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C2214" w14:textId="2DFD1D31" w:rsidR="00EC504F" w:rsidRPr="00EC504F" w:rsidRDefault="00EC504F" w:rsidP="00EC504F">
      <w:pPr>
        <w:pStyle w:val="Organisation"/>
        <w:rPr>
          <w:color w:val="004200" w:themeColor="accent1"/>
        </w:rPr>
      </w:pPr>
      <w:r w:rsidRPr="00EC504F">
        <w:rPr>
          <w:color w:val="004200" w:themeColor="accent1"/>
        </w:rPr>
        <w:t>Independent Hospital Pricing Authority</w:t>
      </w:r>
    </w:p>
    <w:p w14:paraId="3BC24A8F" w14:textId="2EF2E586" w:rsidR="00EC504F" w:rsidRPr="00EC504F" w:rsidRDefault="00EC504F" w:rsidP="00EC504F">
      <w:pPr>
        <w:spacing w:before="480" w:after="360" w:line="204" w:lineRule="auto"/>
        <w:contextualSpacing/>
        <w:outlineLvl w:val="0"/>
        <w:rPr>
          <w:rFonts w:ascii="Arial Bold" w:hAnsi="Arial Bold" w:cs="Arial"/>
          <w:b/>
          <w:bCs/>
          <w:color w:val="004200" w:themeColor="accent1"/>
          <w:kern w:val="28"/>
          <w:sz w:val="84"/>
          <w:szCs w:val="32"/>
        </w:rPr>
      </w:pPr>
      <w:bookmarkStart w:id="0" w:name="_Toc81494164"/>
      <w:bookmarkStart w:id="1" w:name="_Toc84879307"/>
      <w:bookmarkStart w:id="2" w:name="_Toc84927856"/>
      <w:bookmarkStart w:id="3" w:name="_Toc88819268"/>
      <w:bookmarkStart w:id="4" w:name="_GoBack"/>
      <w:r w:rsidRPr="00EC504F">
        <w:rPr>
          <w:rFonts w:ascii="Arial Bold" w:hAnsi="Arial Bold" w:cs="Arial"/>
          <w:b/>
          <w:bCs/>
          <w:color w:val="004200" w:themeColor="accent1"/>
          <w:kern w:val="28"/>
          <w:sz w:val="84"/>
          <w:szCs w:val="32"/>
        </w:rPr>
        <w:t>Development of the Australian National Subacute and</w:t>
      </w:r>
      <w:bookmarkEnd w:id="0"/>
      <w:bookmarkEnd w:id="1"/>
      <w:bookmarkEnd w:id="2"/>
      <w:bookmarkEnd w:id="3"/>
      <w:r w:rsidR="00FC0D6F">
        <w:rPr>
          <w:rFonts w:ascii="Arial Bold" w:hAnsi="Arial Bold" w:cs="Arial"/>
          <w:b/>
          <w:bCs/>
          <w:color w:val="004200" w:themeColor="accent1"/>
          <w:kern w:val="28"/>
          <w:sz w:val="84"/>
          <w:szCs w:val="32"/>
        </w:rPr>
        <w:t xml:space="preserve">         </w:t>
      </w:r>
      <w:bookmarkStart w:id="5" w:name="_Toc81494165"/>
      <w:bookmarkStart w:id="6" w:name="_Toc84879308"/>
      <w:bookmarkStart w:id="7" w:name="_Toc84927857"/>
      <w:bookmarkStart w:id="8" w:name="_Toc88819269"/>
      <w:r>
        <w:rPr>
          <w:rFonts w:ascii="Arial Bold" w:hAnsi="Arial Bold" w:cs="Arial"/>
          <w:b/>
          <w:bCs/>
          <w:color w:val="004200" w:themeColor="accent1"/>
          <w:kern w:val="28"/>
          <w:sz w:val="84"/>
          <w:szCs w:val="32"/>
        </w:rPr>
        <w:t>Non-</w:t>
      </w:r>
      <w:r w:rsidRPr="00EC504F">
        <w:rPr>
          <w:rFonts w:ascii="Arial Bold" w:hAnsi="Arial Bold" w:cs="Arial"/>
          <w:b/>
          <w:bCs/>
          <w:color w:val="004200" w:themeColor="accent1"/>
          <w:kern w:val="28"/>
          <w:sz w:val="84"/>
          <w:szCs w:val="32"/>
        </w:rPr>
        <w:t>Acute Patient Classification Version 5.0</w:t>
      </w:r>
      <w:bookmarkEnd w:id="5"/>
      <w:bookmarkEnd w:id="6"/>
      <w:bookmarkEnd w:id="7"/>
      <w:bookmarkEnd w:id="8"/>
      <w:bookmarkEnd w:id="4"/>
    </w:p>
    <w:p w14:paraId="27B32B37" w14:textId="294CB629" w:rsidR="00EC504F" w:rsidRPr="00EC504F" w:rsidRDefault="00EC504F" w:rsidP="00EC504F">
      <w:pPr>
        <w:pStyle w:val="Subtitle"/>
        <w:rPr>
          <w:color w:val="004200" w:themeColor="accent1"/>
        </w:rPr>
      </w:pPr>
      <w:r w:rsidRPr="00EC504F">
        <w:rPr>
          <w:color w:val="004200" w:themeColor="accent1"/>
        </w:rPr>
        <w:t xml:space="preserve">Final </w:t>
      </w:r>
      <w:r w:rsidR="00DA7AEB">
        <w:rPr>
          <w:color w:val="004200" w:themeColor="accent1"/>
        </w:rPr>
        <w:t>R</w:t>
      </w:r>
      <w:r w:rsidRPr="00EC504F">
        <w:rPr>
          <w:color w:val="004200" w:themeColor="accent1"/>
        </w:rPr>
        <w:t>eport</w:t>
      </w:r>
    </w:p>
    <w:p w14:paraId="1F8D999A" w14:textId="01513D5B" w:rsidR="00EC504F" w:rsidRPr="00EC504F" w:rsidRDefault="00C339F8" w:rsidP="00EC504F">
      <w:pPr>
        <w:numPr>
          <w:ilvl w:val="1"/>
          <w:numId w:val="0"/>
        </w:numPr>
        <w:spacing w:before="480" w:after="360"/>
        <w:contextualSpacing/>
        <w:rPr>
          <w:rFonts w:asciiTheme="majorHAnsi" w:eastAsiaTheme="majorEastAsia" w:hAnsiTheme="majorHAnsi" w:cstheme="majorBidi"/>
          <w:b/>
          <w:iCs/>
          <w:color w:val="008542" w:themeColor="accent2"/>
          <w:sz w:val="28"/>
        </w:rPr>
      </w:pPr>
      <w:r>
        <w:rPr>
          <w:rFonts w:asciiTheme="majorHAnsi" w:eastAsiaTheme="majorEastAsia" w:hAnsiTheme="majorHAnsi" w:cstheme="majorBidi"/>
          <w:b/>
          <w:iCs/>
          <w:color w:val="008542" w:themeColor="accent2"/>
          <w:sz w:val="28"/>
        </w:rPr>
        <w:t>December</w:t>
      </w:r>
      <w:r w:rsidR="00EC504F" w:rsidRPr="00EC504F">
        <w:rPr>
          <w:rFonts w:asciiTheme="majorHAnsi" w:eastAsiaTheme="majorEastAsia" w:hAnsiTheme="majorHAnsi" w:cstheme="majorBidi"/>
          <w:b/>
          <w:iCs/>
          <w:color w:val="008542" w:themeColor="accent2"/>
          <w:sz w:val="28"/>
        </w:rPr>
        <w:t xml:space="preserve"> 2021</w:t>
      </w:r>
    </w:p>
    <w:p w14:paraId="164A5A67" w14:textId="77777777" w:rsidR="00EC504F" w:rsidRPr="00EC504F" w:rsidRDefault="00EC504F" w:rsidP="00EC504F">
      <w:r w:rsidRPr="00EC504F">
        <w:rPr>
          <w:b/>
          <w:noProof/>
          <w:color w:val="008542" w:themeColor="accent2"/>
          <w:sz w:val="16"/>
          <w:szCs w:val="16"/>
        </w:rPr>
        <w:drawing>
          <wp:anchor distT="0" distB="0" distL="114300" distR="114300" simplePos="0" relativeHeight="251678720" behindDoc="1" locked="1" layoutInCell="0" allowOverlap="1" wp14:anchorId="2B99AEA0" wp14:editId="41CCF43C">
            <wp:simplePos x="0" y="0"/>
            <wp:positionH relativeFrom="page">
              <wp:posOffset>0</wp:posOffset>
            </wp:positionH>
            <wp:positionV relativeFrom="page">
              <wp:posOffset>0</wp:posOffset>
            </wp:positionV>
            <wp:extent cx="7592400" cy="10738800"/>
            <wp:effectExtent l="0" t="0" r="8890" b="5715"/>
            <wp:wrapNone/>
            <wp:docPr id="48" name="Picture 4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Pr="00EC504F">
        <w:br w:type="page"/>
      </w:r>
    </w:p>
    <w:p w14:paraId="3D7AD066" w14:textId="77777777" w:rsidR="00EC504F" w:rsidRPr="00EC504F" w:rsidRDefault="00EC504F" w:rsidP="00EC504F">
      <w:pPr>
        <w:spacing w:before="0" w:after="0" w:line="240" w:lineRule="auto"/>
        <w:sectPr w:rsidR="00EC504F" w:rsidRPr="00EC504F" w:rsidSect="008C2111">
          <w:headerReference w:type="default" r:id="rId9"/>
          <w:footerReference w:type="default" r:id="rId10"/>
          <w:pgSz w:w="11906" w:h="16838" w:code="9"/>
          <w:pgMar w:top="2041" w:right="1440" w:bottom="1021" w:left="1021" w:header="680" w:footer="510" w:gutter="0"/>
          <w:pgNumType w:start="1"/>
          <w:cols w:space="708"/>
          <w:docGrid w:linePitch="360"/>
        </w:sectPr>
      </w:pPr>
    </w:p>
    <w:p w14:paraId="2AF09CFD" w14:textId="3DE48316" w:rsidR="00BC1032" w:rsidRPr="000104C0" w:rsidRDefault="00B25996" w:rsidP="00C940E5">
      <w:pPr>
        <w:pStyle w:val="Report"/>
      </w:pPr>
      <w:r w:rsidRPr="000104C0">
        <w:lastRenderedPageBreak/>
        <w:t xml:space="preserve">Development of </w:t>
      </w:r>
      <w:r w:rsidR="00A51405" w:rsidRPr="000104C0">
        <w:t>the Australian National Subacute and Non</w:t>
      </w:r>
      <w:r w:rsidR="00A51405" w:rsidRPr="000104C0">
        <w:noBreakHyphen/>
        <w:t>Acute Patient Classifica</w:t>
      </w:r>
      <w:r w:rsidR="00FA59C0">
        <w:t>tion Version 5.0 – Final report</w:t>
      </w:r>
      <w:r w:rsidR="00716144" w:rsidRPr="000104C0">
        <w:t xml:space="preserve"> </w:t>
      </w:r>
      <w:r w:rsidR="000A1C4B" w:rsidRPr="000104C0">
        <w:t xml:space="preserve">– </w:t>
      </w:r>
      <w:r w:rsidR="00C339F8">
        <w:t>December</w:t>
      </w:r>
      <w:r w:rsidR="00A51405" w:rsidRPr="000104C0">
        <w:t> 2021</w:t>
      </w:r>
    </w:p>
    <w:p w14:paraId="6BC36076" w14:textId="77777777" w:rsidR="00BC1032" w:rsidRPr="000104C0" w:rsidRDefault="00BC1032" w:rsidP="00656597"/>
    <w:p w14:paraId="415884CE" w14:textId="77777777" w:rsidR="00BC1032" w:rsidRPr="000104C0" w:rsidRDefault="00BC1032" w:rsidP="00656597">
      <w:r w:rsidRPr="000104C0">
        <w:t>© Independen</w:t>
      </w:r>
      <w:r w:rsidR="00A571C3" w:rsidRPr="000104C0">
        <w:t>t Hospital Pricing Authority 2021</w:t>
      </w:r>
    </w:p>
    <w:p w14:paraId="7BEBA913" w14:textId="228A713E" w:rsidR="00BC1032" w:rsidRPr="000104C0" w:rsidRDefault="00BC1032" w:rsidP="00656597">
      <w:r w:rsidRPr="000104C0">
        <w:t xml:space="preserve">This publication is available for your use under a </w:t>
      </w:r>
      <w:hyperlink r:id="rId11" w:history="1">
        <w:r w:rsidRPr="000104C0">
          <w:t>Creative Commons BY Attribution 3.0 Australia</w:t>
        </w:r>
      </w:hyperlink>
      <w:r w:rsidRPr="000104C0">
        <w:t xml:space="preserve"> licence, with the exception of the Independent Hospital Pricing Authority logo, photographs, images, signatures and where otherwise stated. The full licence terms are available from </w:t>
      </w:r>
      <w:hyperlink r:id="rId12" w:history="1">
        <w:r w:rsidRPr="000104C0">
          <w:t>the Creative Commons website</w:t>
        </w:r>
      </w:hyperlink>
      <w:r w:rsidRPr="000104C0">
        <w:t>.</w:t>
      </w:r>
    </w:p>
    <w:p w14:paraId="1AC240BB" w14:textId="77777777" w:rsidR="00BC1032" w:rsidRPr="000104C0" w:rsidRDefault="00506129" w:rsidP="00656597">
      <w:r w:rsidRPr="000104C0">
        <w:rPr>
          <w:noProof/>
        </w:rPr>
        <w:drawing>
          <wp:inline distT="0" distB="0" distL="0" distR="0" wp14:anchorId="1B15CCC7" wp14:editId="2E5DBBFF">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2939FF1B" w14:textId="34270FDF" w:rsidR="00BC1032" w:rsidRPr="000104C0" w:rsidRDefault="00BC1032" w:rsidP="00656597">
      <w:r w:rsidRPr="000104C0">
        <w:t xml:space="preserve">Use of Independent Hospital Pricing Authority material under a </w:t>
      </w:r>
      <w:hyperlink r:id="rId14" w:history="1">
        <w:r w:rsidRPr="000104C0">
          <w:t>Creative Commons BY Attribution 3.0 Australia</w:t>
        </w:r>
      </w:hyperlink>
      <w:r w:rsidRPr="000104C0">
        <w:t xml:space="preserve"> licence requires you to attribute the work (but not in any way that suggests that the Independent Hospital Pricing Authority endorses you or your use of the work).</w:t>
      </w:r>
    </w:p>
    <w:p w14:paraId="30FC78FD" w14:textId="77777777" w:rsidR="00BC1032" w:rsidRPr="000104C0" w:rsidRDefault="00BC1032" w:rsidP="00656597">
      <w:r w:rsidRPr="000104C0">
        <w:t>Independent Hospital Pricing Authority material used 'as supplied'.</w:t>
      </w:r>
    </w:p>
    <w:p w14:paraId="60BA5501" w14:textId="77777777" w:rsidR="00BC1032" w:rsidRPr="000104C0" w:rsidRDefault="00BC1032" w:rsidP="00656597">
      <w:r w:rsidRPr="000104C0">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675BF20F" w14:textId="77777777" w:rsidR="00BC1032" w:rsidRPr="000104C0" w:rsidRDefault="00BC1032" w:rsidP="00656597">
      <w:pPr>
        <w:pStyle w:val="NormalIndent"/>
      </w:pPr>
      <w:r w:rsidRPr="000104C0">
        <w:t>Source: The Independent Hospital Pricing Authority</w:t>
      </w:r>
      <w:r w:rsidRPr="000104C0">
        <w:br w:type="page"/>
      </w:r>
    </w:p>
    <w:bookmarkStart w:id="9" w:name="_Toc73539310"/>
    <w:bookmarkStart w:id="10" w:name="_Toc73949247"/>
    <w:bookmarkStart w:id="11" w:name="_Toc74232826"/>
    <w:bookmarkStart w:id="12" w:name="_Toc76045004"/>
    <w:bookmarkStart w:id="13" w:name="_Toc79066336"/>
    <w:bookmarkStart w:id="14" w:name="_Toc81494166"/>
    <w:bookmarkStart w:id="15" w:name="_Toc84879309"/>
    <w:bookmarkStart w:id="16" w:name="_Toc84927858"/>
    <w:bookmarkStart w:id="17" w:name="_Toc88819270"/>
    <w:p w14:paraId="4D621C77" w14:textId="2ADD66CF" w:rsidR="00506129" w:rsidRPr="000104C0" w:rsidRDefault="00391226" w:rsidP="00A1377C">
      <w:pPr>
        <w:pStyle w:val="Heading1"/>
        <w:numPr>
          <w:ilvl w:val="0"/>
          <w:numId w:val="0"/>
        </w:numPr>
        <w:ind w:left="567" w:hanging="567"/>
      </w:pPr>
      <w:sdt>
        <w:sdtPr>
          <w:id w:val="-1171715510"/>
          <w:docPartObj>
            <w:docPartGallery w:val="Table of Contents"/>
            <w:docPartUnique/>
          </w:docPartObj>
        </w:sdtPr>
        <w:sdtEndPr>
          <w:rPr>
            <w:rFonts w:ascii="Arial" w:hAnsi="Arial"/>
            <w:noProof/>
            <w:sz w:val="22"/>
            <w:szCs w:val="24"/>
          </w:rPr>
        </w:sdtEndPr>
        <w:sdtContent>
          <w:r w:rsidR="00506129" w:rsidRPr="000104C0">
            <w:t>Contents</w:t>
          </w:r>
        </w:sdtContent>
      </w:sdt>
      <w:bookmarkEnd w:id="9"/>
      <w:bookmarkEnd w:id="10"/>
      <w:bookmarkEnd w:id="11"/>
      <w:bookmarkEnd w:id="12"/>
      <w:bookmarkEnd w:id="13"/>
      <w:bookmarkEnd w:id="14"/>
      <w:bookmarkEnd w:id="15"/>
      <w:bookmarkEnd w:id="16"/>
      <w:bookmarkEnd w:id="17"/>
    </w:p>
    <w:bookmarkStart w:id="18" w:name="_Toc59630525"/>
    <w:bookmarkStart w:id="19" w:name="_Toc59631474"/>
    <w:p w14:paraId="47F49288" w14:textId="742A7DB0" w:rsidR="00E55670" w:rsidRPr="00E55670" w:rsidRDefault="004E1FCC">
      <w:pPr>
        <w:pStyle w:val="TOC1"/>
        <w:rPr>
          <w:rFonts w:asciiTheme="minorHAnsi" w:eastAsiaTheme="minorEastAsia" w:hAnsiTheme="minorHAnsi" w:cstheme="minorBidi"/>
          <w:b w:val="0"/>
          <w:color w:val="auto"/>
          <w:sz w:val="22"/>
          <w:szCs w:val="22"/>
        </w:rPr>
      </w:pPr>
      <w:r w:rsidRPr="000104C0">
        <w:rPr>
          <w:color w:val="auto"/>
          <w:sz w:val="26"/>
        </w:rPr>
        <w:fldChar w:fldCharType="begin"/>
      </w:r>
      <w:r w:rsidRPr="000104C0">
        <w:rPr>
          <w:color w:val="auto"/>
          <w:sz w:val="26"/>
        </w:rPr>
        <w:instrText xml:space="preserve"> TOC \o "1-3" \h \z \u </w:instrText>
      </w:r>
      <w:r w:rsidRPr="000104C0">
        <w:rPr>
          <w:color w:val="auto"/>
          <w:sz w:val="26"/>
        </w:rPr>
        <w:fldChar w:fldCharType="separate"/>
      </w:r>
      <w:hyperlink w:anchor="_Toc88819271" w:history="1">
        <w:r w:rsidR="00C339F8">
          <w:rPr>
            <w:rStyle w:val="Hyperlink"/>
            <w:color w:val="auto"/>
          </w:rPr>
          <w:t>Acronyms and a</w:t>
        </w:r>
        <w:r w:rsidR="00E55670" w:rsidRPr="00E55670">
          <w:rPr>
            <w:rStyle w:val="Hyperlink"/>
            <w:color w:val="auto"/>
          </w:rPr>
          <w:t>bbreviations</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_Toc88819271 \h </w:instrText>
        </w:r>
        <w:r w:rsidR="00E55670" w:rsidRPr="00E55670">
          <w:rPr>
            <w:webHidden/>
            <w:color w:val="auto"/>
          </w:rPr>
        </w:r>
        <w:r w:rsidR="00E55670" w:rsidRPr="00E55670">
          <w:rPr>
            <w:webHidden/>
            <w:color w:val="auto"/>
          </w:rPr>
          <w:fldChar w:fldCharType="separate"/>
        </w:r>
        <w:r w:rsidR="00AC166C">
          <w:rPr>
            <w:webHidden/>
            <w:color w:val="auto"/>
          </w:rPr>
          <w:t>7</w:t>
        </w:r>
        <w:r w:rsidR="00E55670" w:rsidRPr="00E55670">
          <w:rPr>
            <w:webHidden/>
            <w:color w:val="auto"/>
          </w:rPr>
          <w:fldChar w:fldCharType="end"/>
        </w:r>
      </w:hyperlink>
    </w:p>
    <w:p w14:paraId="0CA649D2" w14:textId="041B2A98" w:rsidR="00E55670" w:rsidRPr="00E55670" w:rsidRDefault="00391226">
      <w:pPr>
        <w:pStyle w:val="TOC1"/>
        <w:rPr>
          <w:rFonts w:asciiTheme="minorHAnsi" w:eastAsiaTheme="minorEastAsia" w:hAnsiTheme="minorHAnsi" w:cstheme="minorBidi"/>
          <w:b w:val="0"/>
          <w:color w:val="auto"/>
          <w:sz w:val="22"/>
          <w:szCs w:val="22"/>
        </w:rPr>
      </w:pPr>
      <w:hyperlink w:anchor="_Toc88819272" w:history="1">
        <w:r w:rsidR="00E55670" w:rsidRPr="00E55670">
          <w:rPr>
            <w:rStyle w:val="Hyperlink"/>
            <w:color w:val="auto"/>
          </w:rPr>
          <w:t>1</w:t>
        </w:r>
        <w:r w:rsidR="00E55670" w:rsidRPr="00E55670">
          <w:rPr>
            <w:rFonts w:asciiTheme="minorHAnsi" w:eastAsiaTheme="minorEastAsia" w:hAnsiTheme="minorHAnsi" w:cstheme="minorBidi"/>
            <w:b w:val="0"/>
            <w:color w:val="auto"/>
            <w:sz w:val="22"/>
            <w:szCs w:val="22"/>
          </w:rPr>
          <w:tab/>
        </w:r>
        <w:r w:rsidR="00E55670" w:rsidRPr="00E55670">
          <w:rPr>
            <w:rStyle w:val="Hyperlink"/>
            <w:color w:val="auto"/>
          </w:rPr>
          <w:t>Executive summary</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_Toc88819272 \h </w:instrText>
        </w:r>
        <w:r w:rsidR="00E55670" w:rsidRPr="00E55670">
          <w:rPr>
            <w:webHidden/>
            <w:color w:val="auto"/>
          </w:rPr>
        </w:r>
        <w:r w:rsidR="00E55670" w:rsidRPr="00E55670">
          <w:rPr>
            <w:webHidden/>
            <w:color w:val="auto"/>
          </w:rPr>
          <w:fldChar w:fldCharType="separate"/>
        </w:r>
        <w:r w:rsidR="00AC166C">
          <w:rPr>
            <w:webHidden/>
            <w:color w:val="auto"/>
          </w:rPr>
          <w:t>8</w:t>
        </w:r>
        <w:r w:rsidR="00E55670" w:rsidRPr="00E55670">
          <w:rPr>
            <w:webHidden/>
            <w:color w:val="auto"/>
          </w:rPr>
          <w:fldChar w:fldCharType="end"/>
        </w:r>
      </w:hyperlink>
    </w:p>
    <w:p w14:paraId="626AABAB" w14:textId="352DFCF3" w:rsidR="00E55670" w:rsidRPr="00E55670" w:rsidRDefault="00391226">
      <w:pPr>
        <w:pStyle w:val="TOC1"/>
        <w:rPr>
          <w:rFonts w:asciiTheme="minorHAnsi" w:eastAsiaTheme="minorEastAsia" w:hAnsiTheme="minorHAnsi" w:cstheme="minorBidi"/>
          <w:b w:val="0"/>
          <w:color w:val="auto"/>
          <w:sz w:val="22"/>
          <w:szCs w:val="22"/>
        </w:rPr>
      </w:pPr>
      <w:hyperlink w:anchor="_Toc88819273" w:history="1">
        <w:r w:rsidR="00E55670" w:rsidRPr="00E55670">
          <w:rPr>
            <w:rStyle w:val="Hyperlink"/>
            <w:color w:val="auto"/>
          </w:rPr>
          <w:t>2</w:t>
        </w:r>
        <w:r w:rsidR="00E55670" w:rsidRPr="00E55670">
          <w:rPr>
            <w:rFonts w:asciiTheme="minorHAnsi" w:eastAsiaTheme="minorEastAsia" w:hAnsiTheme="minorHAnsi" w:cstheme="minorBidi"/>
            <w:b w:val="0"/>
            <w:color w:val="auto"/>
            <w:sz w:val="22"/>
            <w:szCs w:val="22"/>
          </w:rPr>
          <w:tab/>
        </w:r>
        <w:r w:rsidR="00E55670" w:rsidRPr="00E55670">
          <w:rPr>
            <w:rStyle w:val="Hyperlink"/>
            <w:color w:val="auto"/>
          </w:rPr>
          <w:t>Introduction</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_Toc88819273 \h </w:instrText>
        </w:r>
        <w:r w:rsidR="00E55670" w:rsidRPr="00E55670">
          <w:rPr>
            <w:webHidden/>
            <w:color w:val="auto"/>
          </w:rPr>
        </w:r>
        <w:r w:rsidR="00E55670" w:rsidRPr="00E55670">
          <w:rPr>
            <w:webHidden/>
            <w:color w:val="auto"/>
          </w:rPr>
          <w:fldChar w:fldCharType="separate"/>
        </w:r>
        <w:r w:rsidR="00AC166C">
          <w:rPr>
            <w:webHidden/>
            <w:color w:val="auto"/>
          </w:rPr>
          <w:t>10</w:t>
        </w:r>
        <w:r w:rsidR="00E55670" w:rsidRPr="00E55670">
          <w:rPr>
            <w:webHidden/>
            <w:color w:val="auto"/>
          </w:rPr>
          <w:fldChar w:fldCharType="end"/>
        </w:r>
      </w:hyperlink>
    </w:p>
    <w:p w14:paraId="3148A9AC" w14:textId="00F0D97D" w:rsidR="00E55670" w:rsidRPr="00E55670" w:rsidRDefault="00391226">
      <w:pPr>
        <w:pStyle w:val="TOC2"/>
        <w:rPr>
          <w:rFonts w:asciiTheme="minorHAnsi" w:eastAsiaTheme="minorEastAsia" w:hAnsiTheme="minorHAnsi" w:cstheme="minorBidi"/>
          <w:b w:val="0"/>
          <w:color w:val="auto"/>
          <w:szCs w:val="22"/>
        </w:rPr>
      </w:pPr>
      <w:hyperlink w:anchor="_Toc88819274" w:history="1">
        <w:r w:rsidR="00E55670" w:rsidRPr="00E55670">
          <w:rPr>
            <w:rStyle w:val="Hyperlink"/>
            <w:color w:val="auto"/>
          </w:rPr>
          <w:t>2.1</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Subacute care and AN-SNAP</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_Toc88819274 \h </w:instrText>
        </w:r>
        <w:r w:rsidR="00E55670" w:rsidRPr="00E55670">
          <w:rPr>
            <w:webHidden/>
            <w:color w:val="auto"/>
          </w:rPr>
        </w:r>
        <w:r w:rsidR="00E55670" w:rsidRPr="00E55670">
          <w:rPr>
            <w:webHidden/>
            <w:color w:val="auto"/>
          </w:rPr>
          <w:fldChar w:fldCharType="separate"/>
        </w:r>
        <w:r w:rsidR="00AC166C">
          <w:rPr>
            <w:webHidden/>
            <w:color w:val="auto"/>
          </w:rPr>
          <w:t>10</w:t>
        </w:r>
        <w:r w:rsidR="00E55670" w:rsidRPr="00E55670">
          <w:rPr>
            <w:webHidden/>
            <w:color w:val="auto"/>
          </w:rPr>
          <w:fldChar w:fldCharType="end"/>
        </w:r>
      </w:hyperlink>
    </w:p>
    <w:p w14:paraId="4BA1EA33" w14:textId="6EFA22CE" w:rsidR="00E55670" w:rsidRPr="00E55670" w:rsidRDefault="00391226">
      <w:pPr>
        <w:pStyle w:val="TOC2"/>
        <w:rPr>
          <w:rFonts w:asciiTheme="minorHAnsi" w:eastAsiaTheme="minorEastAsia" w:hAnsiTheme="minorHAnsi" w:cstheme="minorBidi"/>
          <w:b w:val="0"/>
          <w:color w:val="auto"/>
          <w:szCs w:val="22"/>
        </w:rPr>
      </w:pPr>
      <w:hyperlink w:anchor="_Toc88819275" w:history="1">
        <w:r w:rsidR="00E55670" w:rsidRPr="00E55670">
          <w:rPr>
            <w:rStyle w:val="Hyperlink"/>
            <w:color w:val="auto"/>
          </w:rPr>
          <w:t>2.2</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Overview of AN-SNAP V4</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_Toc88819275 \h </w:instrText>
        </w:r>
        <w:r w:rsidR="00E55670" w:rsidRPr="00E55670">
          <w:rPr>
            <w:webHidden/>
            <w:color w:val="auto"/>
          </w:rPr>
        </w:r>
        <w:r w:rsidR="00E55670" w:rsidRPr="00E55670">
          <w:rPr>
            <w:webHidden/>
            <w:color w:val="auto"/>
          </w:rPr>
          <w:fldChar w:fldCharType="separate"/>
        </w:r>
        <w:r w:rsidR="00AC166C">
          <w:rPr>
            <w:webHidden/>
            <w:color w:val="auto"/>
          </w:rPr>
          <w:t>10</w:t>
        </w:r>
        <w:r w:rsidR="00E55670" w:rsidRPr="00E55670">
          <w:rPr>
            <w:webHidden/>
            <w:color w:val="auto"/>
          </w:rPr>
          <w:fldChar w:fldCharType="end"/>
        </w:r>
      </w:hyperlink>
    </w:p>
    <w:p w14:paraId="1DA281A4" w14:textId="35837A1C" w:rsidR="00E55670" w:rsidRPr="00E55670" w:rsidRDefault="00391226">
      <w:pPr>
        <w:pStyle w:val="TOC1"/>
        <w:rPr>
          <w:rFonts w:asciiTheme="minorHAnsi" w:eastAsiaTheme="minorEastAsia" w:hAnsiTheme="minorHAnsi" w:cstheme="minorBidi"/>
          <w:b w:val="0"/>
          <w:color w:val="auto"/>
          <w:sz w:val="22"/>
          <w:szCs w:val="22"/>
        </w:rPr>
      </w:pPr>
      <w:hyperlink w:anchor="_Toc88819276" w:history="1">
        <w:r w:rsidR="00E55670" w:rsidRPr="00E55670">
          <w:rPr>
            <w:rStyle w:val="Hyperlink"/>
            <w:color w:val="auto"/>
          </w:rPr>
          <w:t>3</w:t>
        </w:r>
        <w:r w:rsidR="00E55670" w:rsidRPr="00E55670">
          <w:rPr>
            <w:rFonts w:asciiTheme="minorHAnsi" w:eastAsiaTheme="minorEastAsia" w:hAnsiTheme="minorHAnsi" w:cstheme="minorBidi"/>
            <w:b w:val="0"/>
            <w:color w:val="auto"/>
            <w:sz w:val="22"/>
            <w:szCs w:val="22"/>
          </w:rPr>
          <w:tab/>
        </w:r>
        <w:r w:rsidR="00E55670" w:rsidRPr="00E55670">
          <w:rPr>
            <w:rStyle w:val="Hyperlink"/>
            <w:color w:val="auto"/>
          </w:rPr>
          <w:t>Developing AN-SNAP V5</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_Toc88819276 \h </w:instrText>
        </w:r>
        <w:r w:rsidR="00E55670" w:rsidRPr="00E55670">
          <w:rPr>
            <w:webHidden/>
            <w:color w:val="auto"/>
          </w:rPr>
        </w:r>
        <w:r w:rsidR="00E55670" w:rsidRPr="00E55670">
          <w:rPr>
            <w:webHidden/>
            <w:color w:val="auto"/>
          </w:rPr>
          <w:fldChar w:fldCharType="separate"/>
        </w:r>
        <w:r w:rsidR="00AC166C">
          <w:rPr>
            <w:webHidden/>
            <w:color w:val="auto"/>
          </w:rPr>
          <w:t>12</w:t>
        </w:r>
        <w:r w:rsidR="00E55670" w:rsidRPr="00E55670">
          <w:rPr>
            <w:webHidden/>
            <w:color w:val="auto"/>
          </w:rPr>
          <w:fldChar w:fldCharType="end"/>
        </w:r>
      </w:hyperlink>
    </w:p>
    <w:p w14:paraId="7E54459E" w14:textId="0A89D321" w:rsidR="00E55670" w:rsidRPr="00E55670" w:rsidRDefault="00391226">
      <w:pPr>
        <w:pStyle w:val="TOC2"/>
        <w:rPr>
          <w:rFonts w:asciiTheme="minorHAnsi" w:eastAsiaTheme="minorEastAsia" w:hAnsiTheme="minorHAnsi" w:cstheme="minorBidi"/>
          <w:b w:val="0"/>
          <w:color w:val="auto"/>
          <w:szCs w:val="22"/>
        </w:rPr>
      </w:pPr>
      <w:hyperlink w:anchor="_Toc88819277" w:history="1">
        <w:r w:rsidR="00E55670" w:rsidRPr="00E55670">
          <w:rPr>
            <w:rStyle w:val="Hyperlink"/>
            <w:color w:val="auto"/>
          </w:rPr>
          <w:t>3.1</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Objectives and overview</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_Toc88819277 \h </w:instrText>
        </w:r>
        <w:r w:rsidR="00E55670" w:rsidRPr="00E55670">
          <w:rPr>
            <w:webHidden/>
            <w:color w:val="auto"/>
          </w:rPr>
        </w:r>
        <w:r w:rsidR="00E55670" w:rsidRPr="00E55670">
          <w:rPr>
            <w:webHidden/>
            <w:color w:val="auto"/>
          </w:rPr>
          <w:fldChar w:fldCharType="separate"/>
        </w:r>
        <w:r w:rsidR="00AC166C">
          <w:rPr>
            <w:webHidden/>
            <w:color w:val="auto"/>
          </w:rPr>
          <w:t>12</w:t>
        </w:r>
        <w:r w:rsidR="00E55670" w:rsidRPr="00E55670">
          <w:rPr>
            <w:webHidden/>
            <w:color w:val="auto"/>
          </w:rPr>
          <w:fldChar w:fldCharType="end"/>
        </w:r>
      </w:hyperlink>
    </w:p>
    <w:p w14:paraId="01FFC4D3" w14:textId="3AB2E6CC" w:rsidR="00E55670" w:rsidRPr="00E55670" w:rsidRDefault="00391226">
      <w:pPr>
        <w:pStyle w:val="TOC2"/>
        <w:rPr>
          <w:rFonts w:asciiTheme="minorHAnsi" w:eastAsiaTheme="minorEastAsia" w:hAnsiTheme="minorHAnsi" w:cstheme="minorBidi"/>
          <w:b w:val="0"/>
          <w:color w:val="auto"/>
          <w:szCs w:val="22"/>
        </w:rPr>
      </w:pPr>
      <w:hyperlink w:anchor="_Toc88819278" w:history="1">
        <w:r w:rsidR="00E55670" w:rsidRPr="00E55670">
          <w:rPr>
            <w:rStyle w:val="Hyperlink"/>
            <w:color w:val="auto"/>
          </w:rPr>
          <w:t>3.2</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Governance and consultation</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_Toc88819278 \h </w:instrText>
        </w:r>
        <w:r w:rsidR="00E55670" w:rsidRPr="00E55670">
          <w:rPr>
            <w:webHidden/>
            <w:color w:val="auto"/>
          </w:rPr>
        </w:r>
        <w:r w:rsidR="00E55670" w:rsidRPr="00E55670">
          <w:rPr>
            <w:webHidden/>
            <w:color w:val="auto"/>
          </w:rPr>
          <w:fldChar w:fldCharType="separate"/>
        </w:r>
        <w:r w:rsidR="00AC166C">
          <w:rPr>
            <w:webHidden/>
            <w:color w:val="auto"/>
          </w:rPr>
          <w:t>12</w:t>
        </w:r>
        <w:r w:rsidR="00E55670" w:rsidRPr="00E55670">
          <w:rPr>
            <w:webHidden/>
            <w:color w:val="auto"/>
          </w:rPr>
          <w:fldChar w:fldCharType="end"/>
        </w:r>
      </w:hyperlink>
    </w:p>
    <w:p w14:paraId="4C2E8108" w14:textId="664E9A31" w:rsidR="00E55670" w:rsidRPr="00E55670" w:rsidRDefault="00391226">
      <w:pPr>
        <w:pStyle w:val="TOC2"/>
        <w:rPr>
          <w:rFonts w:asciiTheme="minorHAnsi" w:eastAsiaTheme="minorEastAsia" w:hAnsiTheme="minorHAnsi" w:cstheme="minorBidi"/>
          <w:b w:val="0"/>
          <w:color w:val="auto"/>
          <w:szCs w:val="22"/>
        </w:rPr>
      </w:pPr>
      <w:hyperlink w:anchor="_Toc88819279" w:history="1">
        <w:r w:rsidR="00E55670" w:rsidRPr="00E55670">
          <w:rPr>
            <w:rStyle w:val="Hyperlink"/>
            <w:color w:val="auto"/>
          </w:rPr>
          <w:t>3.3</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Decision principles</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_Toc88819279 \h </w:instrText>
        </w:r>
        <w:r w:rsidR="00E55670" w:rsidRPr="00E55670">
          <w:rPr>
            <w:webHidden/>
            <w:color w:val="auto"/>
          </w:rPr>
        </w:r>
        <w:r w:rsidR="00E55670" w:rsidRPr="00E55670">
          <w:rPr>
            <w:webHidden/>
            <w:color w:val="auto"/>
          </w:rPr>
          <w:fldChar w:fldCharType="separate"/>
        </w:r>
        <w:r w:rsidR="00AC166C">
          <w:rPr>
            <w:webHidden/>
            <w:color w:val="auto"/>
          </w:rPr>
          <w:t>13</w:t>
        </w:r>
        <w:r w:rsidR="00E55670" w:rsidRPr="00E55670">
          <w:rPr>
            <w:webHidden/>
            <w:color w:val="auto"/>
          </w:rPr>
          <w:fldChar w:fldCharType="end"/>
        </w:r>
      </w:hyperlink>
    </w:p>
    <w:p w14:paraId="2F18FA75" w14:textId="78176F37" w:rsidR="00E55670" w:rsidRPr="00E55670" w:rsidRDefault="00391226">
      <w:pPr>
        <w:pStyle w:val="TOC2"/>
        <w:rPr>
          <w:rFonts w:asciiTheme="minorHAnsi" w:eastAsiaTheme="minorEastAsia" w:hAnsiTheme="minorHAnsi" w:cstheme="minorBidi"/>
          <w:b w:val="0"/>
          <w:color w:val="auto"/>
          <w:szCs w:val="22"/>
        </w:rPr>
      </w:pPr>
      <w:hyperlink w:anchor="_Toc88819280" w:history="1">
        <w:r w:rsidR="00E55670" w:rsidRPr="00E55670">
          <w:rPr>
            <w:rStyle w:val="Hyperlink"/>
            <w:color w:val="auto"/>
          </w:rPr>
          <w:t>3.4</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Data</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_Toc88819280 \h </w:instrText>
        </w:r>
        <w:r w:rsidR="00E55670" w:rsidRPr="00E55670">
          <w:rPr>
            <w:webHidden/>
            <w:color w:val="auto"/>
          </w:rPr>
        </w:r>
        <w:r w:rsidR="00E55670" w:rsidRPr="00E55670">
          <w:rPr>
            <w:webHidden/>
            <w:color w:val="auto"/>
          </w:rPr>
          <w:fldChar w:fldCharType="separate"/>
        </w:r>
        <w:r w:rsidR="00AC166C">
          <w:rPr>
            <w:webHidden/>
            <w:color w:val="auto"/>
          </w:rPr>
          <w:t>13</w:t>
        </w:r>
        <w:r w:rsidR="00E55670" w:rsidRPr="00E55670">
          <w:rPr>
            <w:webHidden/>
            <w:color w:val="auto"/>
          </w:rPr>
          <w:fldChar w:fldCharType="end"/>
        </w:r>
      </w:hyperlink>
    </w:p>
    <w:p w14:paraId="6C4D3038" w14:textId="3938CCF8" w:rsidR="00E55670" w:rsidRPr="00E55670" w:rsidRDefault="00391226">
      <w:pPr>
        <w:pStyle w:val="TOC3"/>
        <w:rPr>
          <w:rFonts w:asciiTheme="minorHAnsi" w:eastAsiaTheme="minorEastAsia" w:hAnsiTheme="minorHAnsi" w:cstheme="minorBidi"/>
          <w:noProof/>
          <w:color w:val="auto"/>
          <w:szCs w:val="22"/>
        </w:rPr>
      </w:pPr>
      <w:hyperlink w:anchor="_Toc88819281" w:history="1">
        <w:r w:rsidR="00E55670" w:rsidRPr="00E55670">
          <w:rPr>
            <w:rStyle w:val="Hyperlink"/>
            <w:noProof/>
            <w:color w:val="auto"/>
          </w:rPr>
          <w:t>3.4.1</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Data preparation</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_Toc88819281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14</w:t>
        </w:r>
        <w:r w:rsidR="00E55670" w:rsidRPr="00E55670">
          <w:rPr>
            <w:noProof/>
            <w:webHidden/>
            <w:color w:val="auto"/>
          </w:rPr>
          <w:fldChar w:fldCharType="end"/>
        </w:r>
      </w:hyperlink>
    </w:p>
    <w:p w14:paraId="683FCCC0" w14:textId="0601ED48" w:rsidR="00E55670" w:rsidRPr="00E55670" w:rsidRDefault="00391226">
      <w:pPr>
        <w:pStyle w:val="TOC2"/>
        <w:rPr>
          <w:rFonts w:asciiTheme="minorHAnsi" w:eastAsiaTheme="minorEastAsia" w:hAnsiTheme="minorHAnsi" w:cstheme="minorBidi"/>
          <w:b w:val="0"/>
          <w:color w:val="auto"/>
          <w:szCs w:val="22"/>
        </w:rPr>
      </w:pPr>
      <w:hyperlink w:anchor="_Toc88819282" w:history="1">
        <w:r w:rsidR="00E55670" w:rsidRPr="00E55670">
          <w:rPr>
            <w:rStyle w:val="Hyperlink"/>
            <w:color w:val="auto"/>
          </w:rPr>
          <w:t>3.5</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Optimising the existing AN-SNAP variables</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_Toc88819282 \h </w:instrText>
        </w:r>
        <w:r w:rsidR="00E55670" w:rsidRPr="00E55670">
          <w:rPr>
            <w:webHidden/>
            <w:color w:val="auto"/>
          </w:rPr>
        </w:r>
        <w:r w:rsidR="00E55670" w:rsidRPr="00E55670">
          <w:rPr>
            <w:webHidden/>
            <w:color w:val="auto"/>
          </w:rPr>
          <w:fldChar w:fldCharType="separate"/>
        </w:r>
        <w:r w:rsidR="00AC166C">
          <w:rPr>
            <w:webHidden/>
            <w:color w:val="auto"/>
          </w:rPr>
          <w:t>16</w:t>
        </w:r>
        <w:r w:rsidR="00E55670" w:rsidRPr="00E55670">
          <w:rPr>
            <w:webHidden/>
            <w:color w:val="auto"/>
          </w:rPr>
          <w:fldChar w:fldCharType="end"/>
        </w:r>
      </w:hyperlink>
    </w:p>
    <w:p w14:paraId="729EDE0E" w14:textId="5ABDFEAA" w:rsidR="00E55670" w:rsidRPr="00E55670" w:rsidRDefault="00391226">
      <w:pPr>
        <w:pStyle w:val="TOC3"/>
        <w:rPr>
          <w:rFonts w:asciiTheme="minorHAnsi" w:eastAsiaTheme="minorEastAsia" w:hAnsiTheme="minorHAnsi" w:cstheme="minorBidi"/>
          <w:noProof/>
          <w:color w:val="auto"/>
          <w:szCs w:val="22"/>
        </w:rPr>
      </w:pPr>
      <w:hyperlink w:anchor="_Toc88819283" w:history="1">
        <w:r w:rsidR="00E55670" w:rsidRPr="00E55670">
          <w:rPr>
            <w:rStyle w:val="Hyperlink"/>
            <w:noProof/>
            <w:color w:val="auto"/>
          </w:rPr>
          <w:t>3.5.1</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The benchmark AN-SNAP V4 statistical performance</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_Toc88819283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16</w:t>
        </w:r>
        <w:r w:rsidR="00E55670" w:rsidRPr="00E55670">
          <w:rPr>
            <w:noProof/>
            <w:webHidden/>
            <w:color w:val="auto"/>
          </w:rPr>
          <w:fldChar w:fldCharType="end"/>
        </w:r>
      </w:hyperlink>
    </w:p>
    <w:p w14:paraId="53B9A609" w14:textId="5294DAEF" w:rsidR="00E55670" w:rsidRPr="00E55670" w:rsidRDefault="00391226">
      <w:pPr>
        <w:pStyle w:val="TOC3"/>
        <w:rPr>
          <w:rFonts w:asciiTheme="minorHAnsi" w:eastAsiaTheme="minorEastAsia" w:hAnsiTheme="minorHAnsi" w:cstheme="minorBidi"/>
          <w:noProof/>
          <w:color w:val="auto"/>
          <w:szCs w:val="22"/>
        </w:rPr>
      </w:pPr>
      <w:hyperlink w:anchor="_Toc88819284" w:history="1">
        <w:r w:rsidR="00E55670" w:rsidRPr="00E55670">
          <w:rPr>
            <w:rStyle w:val="Hyperlink"/>
            <w:noProof/>
            <w:color w:val="auto"/>
          </w:rPr>
          <w:t>3.5.2</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Method</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_Toc88819284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17</w:t>
        </w:r>
        <w:r w:rsidR="00E55670" w:rsidRPr="00E55670">
          <w:rPr>
            <w:noProof/>
            <w:webHidden/>
            <w:color w:val="auto"/>
          </w:rPr>
          <w:fldChar w:fldCharType="end"/>
        </w:r>
      </w:hyperlink>
    </w:p>
    <w:p w14:paraId="1423974A" w14:textId="470162EC" w:rsidR="00E55670" w:rsidRPr="00E55670" w:rsidRDefault="00391226">
      <w:pPr>
        <w:pStyle w:val="TOC3"/>
        <w:rPr>
          <w:rFonts w:asciiTheme="minorHAnsi" w:eastAsiaTheme="minorEastAsia" w:hAnsiTheme="minorHAnsi" w:cstheme="minorBidi"/>
          <w:noProof/>
          <w:color w:val="auto"/>
          <w:szCs w:val="22"/>
        </w:rPr>
      </w:pPr>
      <w:hyperlink w:anchor="_Toc88819285" w:history="1">
        <w:r w:rsidR="00E55670" w:rsidRPr="00E55670">
          <w:rPr>
            <w:rStyle w:val="Hyperlink"/>
            <w:noProof/>
            <w:color w:val="auto"/>
          </w:rPr>
          <w:t>3.5.3</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Summary of the outcome</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_Toc88819285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17</w:t>
        </w:r>
        <w:r w:rsidR="00E55670" w:rsidRPr="00E55670">
          <w:rPr>
            <w:noProof/>
            <w:webHidden/>
            <w:color w:val="auto"/>
          </w:rPr>
          <w:fldChar w:fldCharType="end"/>
        </w:r>
      </w:hyperlink>
    </w:p>
    <w:p w14:paraId="346FBA90" w14:textId="223F500D" w:rsidR="00E55670" w:rsidRPr="00E55670" w:rsidRDefault="00391226">
      <w:pPr>
        <w:pStyle w:val="TOC2"/>
        <w:rPr>
          <w:rFonts w:asciiTheme="minorHAnsi" w:eastAsiaTheme="minorEastAsia" w:hAnsiTheme="minorHAnsi" w:cstheme="minorBidi"/>
          <w:b w:val="0"/>
          <w:color w:val="auto"/>
          <w:szCs w:val="22"/>
        </w:rPr>
      </w:pPr>
      <w:hyperlink w:anchor="_Toc88819286" w:history="1">
        <w:r w:rsidR="00E55670" w:rsidRPr="00E55670">
          <w:rPr>
            <w:rStyle w:val="Hyperlink"/>
            <w:color w:val="auto"/>
          </w:rPr>
          <w:t>3.6</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Exploring potential new variables</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_Toc88819286 \h </w:instrText>
        </w:r>
        <w:r w:rsidR="00E55670" w:rsidRPr="00E55670">
          <w:rPr>
            <w:webHidden/>
            <w:color w:val="auto"/>
          </w:rPr>
        </w:r>
        <w:r w:rsidR="00E55670" w:rsidRPr="00E55670">
          <w:rPr>
            <w:webHidden/>
            <w:color w:val="auto"/>
          </w:rPr>
          <w:fldChar w:fldCharType="separate"/>
        </w:r>
        <w:r w:rsidR="00AC166C">
          <w:rPr>
            <w:webHidden/>
            <w:color w:val="auto"/>
          </w:rPr>
          <w:t>17</w:t>
        </w:r>
        <w:r w:rsidR="00E55670" w:rsidRPr="00E55670">
          <w:rPr>
            <w:webHidden/>
            <w:color w:val="auto"/>
          </w:rPr>
          <w:fldChar w:fldCharType="end"/>
        </w:r>
      </w:hyperlink>
    </w:p>
    <w:p w14:paraId="3D55077F" w14:textId="3BFDEBB7" w:rsidR="00E55670" w:rsidRPr="00E55670" w:rsidRDefault="00391226">
      <w:pPr>
        <w:pStyle w:val="TOC3"/>
        <w:rPr>
          <w:rFonts w:asciiTheme="minorHAnsi" w:eastAsiaTheme="minorEastAsia" w:hAnsiTheme="minorHAnsi" w:cstheme="minorBidi"/>
          <w:noProof/>
          <w:color w:val="auto"/>
          <w:szCs w:val="22"/>
        </w:rPr>
      </w:pPr>
      <w:hyperlink w:anchor="_Toc88819287" w:history="1">
        <w:r w:rsidR="00E55670" w:rsidRPr="00E55670">
          <w:rPr>
            <w:rStyle w:val="Hyperlink"/>
            <w:noProof/>
            <w:color w:val="auto"/>
          </w:rPr>
          <w:t>3.6.1</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Method</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_Toc88819287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17</w:t>
        </w:r>
        <w:r w:rsidR="00E55670" w:rsidRPr="00E55670">
          <w:rPr>
            <w:noProof/>
            <w:webHidden/>
            <w:color w:val="auto"/>
          </w:rPr>
          <w:fldChar w:fldCharType="end"/>
        </w:r>
      </w:hyperlink>
    </w:p>
    <w:p w14:paraId="020D5D2C" w14:textId="07496200" w:rsidR="00E55670" w:rsidRPr="00E55670" w:rsidRDefault="00391226">
      <w:pPr>
        <w:pStyle w:val="TOC3"/>
        <w:rPr>
          <w:rFonts w:asciiTheme="minorHAnsi" w:eastAsiaTheme="minorEastAsia" w:hAnsiTheme="minorHAnsi" w:cstheme="minorBidi"/>
          <w:noProof/>
          <w:color w:val="auto"/>
          <w:szCs w:val="22"/>
        </w:rPr>
      </w:pPr>
      <w:hyperlink w:anchor="_Toc88819288" w:history="1">
        <w:r w:rsidR="00E55670" w:rsidRPr="00E55670">
          <w:rPr>
            <w:rStyle w:val="Hyperlink"/>
            <w:noProof/>
            <w:color w:val="auto"/>
          </w:rPr>
          <w:t>3.6.2</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Patient frailty</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_Toc88819288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18</w:t>
        </w:r>
        <w:r w:rsidR="00E55670" w:rsidRPr="00E55670">
          <w:rPr>
            <w:noProof/>
            <w:webHidden/>
            <w:color w:val="auto"/>
          </w:rPr>
          <w:fldChar w:fldCharType="end"/>
        </w:r>
      </w:hyperlink>
    </w:p>
    <w:p w14:paraId="55BBFFC7" w14:textId="081A235F" w:rsidR="00E55670" w:rsidRPr="00E55670" w:rsidRDefault="00391226">
      <w:pPr>
        <w:pStyle w:val="TOC1"/>
        <w:rPr>
          <w:rFonts w:asciiTheme="minorHAnsi" w:eastAsiaTheme="minorEastAsia" w:hAnsiTheme="minorHAnsi" w:cstheme="minorBidi"/>
          <w:b w:val="0"/>
          <w:color w:val="auto"/>
          <w:sz w:val="22"/>
          <w:szCs w:val="22"/>
        </w:rPr>
      </w:pPr>
      <w:hyperlink w:anchor="_Toc88819289" w:history="1">
        <w:r w:rsidR="00E55670" w:rsidRPr="00E55670">
          <w:rPr>
            <w:rStyle w:val="Hyperlink"/>
            <w:color w:val="auto"/>
          </w:rPr>
          <w:t>4</w:t>
        </w:r>
        <w:r w:rsidR="00E55670" w:rsidRPr="00E55670">
          <w:rPr>
            <w:rFonts w:asciiTheme="minorHAnsi" w:eastAsiaTheme="minorEastAsia" w:hAnsiTheme="minorHAnsi" w:cstheme="minorBidi"/>
            <w:b w:val="0"/>
            <w:color w:val="auto"/>
            <w:sz w:val="22"/>
            <w:szCs w:val="22"/>
          </w:rPr>
          <w:tab/>
        </w:r>
        <w:r w:rsidR="00E55670" w:rsidRPr="00E55670">
          <w:rPr>
            <w:rStyle w:val="Hyperlink"/>
            <w:color w:val="auto"/>
          </w:rPr>
          <w:t>The AN-SNAP V5 classification</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_Toc88819289 \h </w:instrText>
        </w:r>
        <w:r w:rsidR="00E55670" w:rsidRPr="00E55670">
          <w:rPr>
            <w:webHidden/>
            <w:color w:val="auto"/>
          </w:rPr>
        </w:r>
        <w:r w:rsidR="00E55670" w:rsidRPr="00E55670">
          <w:rPr>
            <w:webHidden/>
            <w:color w:val="auto"/>
          </w:rPr>
          <w:fldChar w:fldCharType="separate"/>
        </w:r>
        <w:r w:rsidR="00AC166C">
          <w:rPr>
            <w:webHidden/>
            <w:color w:val="auto"/>
          </w:rPr>
          <w:t>26</w:t>
        </w:r>
        <w:r w:rsidR="00E55670" w:rsidRPr="00E55670">
          <w:rPr>
            <w:webHidden/>
            <w:color w:val="auto"/>
          </w:rPr>
          <w:fldChar w:fldCharType="end"/>
        </w:r>
      </w:hyperlink>
    </w:p>
    <w:p w14:paraId="2850683D" w14:textId="6305C3FC" w:rsidR="00E55670" w:rsidRPr="00E55670" w:rsidRDefault="00391226">
      <w:pPr>
        <w:pStyle w:val="TOC2"/>
        <w:rPr>
          <w:rFonts w:asciiTheme="minorHAnsi" w:eastAsiaTheme="minorEastAsia" w:hAnsiTheme="minorHAnsi" w:cstheme="minorBidi"/>
          <w:b w:val="0"/>
          <w:color w:val="auto"/>
          <w:szCs w:val="22"/>
        </w:rPr>
      </w:pPr>
      <w:hyperlink w:anchor="_Toc88819290" w:history="1">
        <w:r w:rsidR="00E55670" w:rsidRPr="00E55670">
          <w:rPr>
            <w:rStyle w:val="Hyperlink"/>
            <w:color w:val="auto"/>
          </w:rPr>
          <w:t>4.1</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Overview</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_Toc88819290 \h </w:instrText>
        </w:r>
        <w:r w:rsidR="00E55670" w:rsidRPr="00E55670">
          <w:rPr>
            <w:webHidden/>
            <w:color w:val="auto"/>
          </w:rPr>
        </w:r>
        <w:r w:rsidR="00E55670" w:rsidRPr="00E55670">
          <w:rPr>
            <w:webHidden/>
            <w:color w:val="auto"/>
          </w:rPr>
          <w:fldChar w:fldCharType="separate"/>
        </w:r>
        <w:r w:rsidR="00AC166C">
          <w:rPr>
            <w:webHidden/>
            <w:color w:val="auto"/>
          </w:rPr>
          <w:t>26</w:t>
        </w:r>
        <w:r w:rsidR="00E55670" w:rsidRPr="00E55670">
          <w:rPr>
            <w:webHidden/>
            <w:color w:val="auto"/>
          </w:rPr>
          <w:fldChar w:fldCharType="end"/>
        </w:r>
      </w:hyperlink>
    </w:p>
    <w:p w14:paraId="2FBBA8B4" w14:textId="2A8447FB" w:rsidR="00E55670" w:rsidRPr="00E55670" w:rsidRDefault="00391226">
      <w:pPr>
        <w:pStyle w:val="TOC3"/>
        <w:rPr>
          <w:rFonts w:asciiTheme="minorHAnsi" w:eastAsiaTheme="minorEastAsia" w:hAnsiTheme="minorHAnsi" w:cstheme="minorBidi"/>
          <w:noProof/>
          <w:color w:val="auto"/>
          <w:szCs w:val="22"/>
        </w:rPr>
      </w:pPr>
      <w:hyperlink w:anchor="_Toc88819291" w:history="1">
        <w:r w:rsidR="00E55670" w:rsidRPr="00E55670">
          <w:rPr>
            <w:rStyle w:val="Hyperlink"/>
            <w:noProof/>
            <w:color w:val="auto"/>
          </w:rPr>
          <w:t>4.1.1</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Admitted and non-admitted care</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_Toc88819291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28</w:t>
        </w:r>
        <w:r w:rsidR="00E55670" w:rsidRPr="00E55670">
          <w:rPr>
            <w:noProof/>
            <w:webHidden/>
            <w:color w:val="auto"/>
          </w:rPr>
          <w:fldChar w:fldCharType="end"/>
        </w:r>
      </w:hyperlink>
    </w:p>
    <w:p w14:paraId="4D43D23D" w14:textId="306719BE" w:rsidR="00E55670" w:rsidRPr="00E55670" w:rsidRDefault="00391226">
      <w:pPr>
        <w:pStyle w:val="TOC3"/>
        <w:rPr>
          <w:rFonts w:asciiTheme="minorHAnsi" w:eastAsiaTheme="minorEastAsia" w:hAnsiTheme="minorHAnsi" w:cstheme="minorBidi"/>
          <w:noProof/>
          <w:color w:val="auto"/>
          <w:szCs w:val="22"/>
        </w:rPr>
      </w:pPr>
      <w:hyperlink w:anchor="_Toc88819292" w:history="1">
        <w:r w:rsidR="00E55670" w:rsidRPr="00E55670">
          <w:rPr>
            <w:rStyle w:val="Hyperlink"/>
            <w:noProof/>
            <w:color w:val="auto"/>
          </w:rPr>
          <w:t>4.1.2</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Five care types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_Toc88819292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28</w:t>
        </w:r>
        <w:r w:rsidR="00E55670" w:rsidRPr="00E55670">
          <w:rPr>
            <w:noProof/>
            <w:webHidden/>
            <w:color w:val="auto"/>
          </w:rPr>
          <w:fldChar w:fldCharType="end"/>
        </w:r>
      </w:hyperlink>
    </w:p>
    <w:p w14:paraId="3DE547A0" w14:textId="05617359" w:rsidR="00E55670" w:rsidRPr="00E55670" w:rsidRDefault="00391226">
      <w:pPr>
        <w:pStyle w:val="TOC3"/>
        <w:rPr>
          <w:rFonts w:asciiTheme="minorHAnsi" w:eastAsiaTheme="minorEastAsia" w:hAnsiTheme="minorHAnsi" w:cstheme="minorBidi"/>
          <w:noProof/>
          <w:color w:val="auto"/>
          <w:szCs w:val="22"/>
        </w:rPr>
      </w:pPr>
      <w:hyperlink w:anchor="_Toc88819293" w:history="1">
        <w:r w:rsidR="00E55670" w:rsidRPr="00E55670">
          <w:rPr>
            <w:rStyle w:val="Hyperlink"/>
            <w:noProof/>
            <w:color w:val="auto"/>
          </w:rPr>
          <w:t>4.1.3</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Functi</w:t>
        </w:r>
        <w:r w:rsidR="00C339F8">
          <w:rPr>
            <w:rStyle w:val="Hyperlink"/>
            <w:noProof/>
            <w:color w:val="auto"/>
          </w:rPr>
          <w:t xml:space="preserve">onal Independence Measure </w:t>
        </w:r>
        <w:r w:rsidR="00E55670" w:rsidRPr="00E55670">
          <w:rPr>
            <w:rStyle w:val="Hyperlink"/>
            <w:noProof/>
            <w:color w:val="auto"/>
          </w:rPr>
          <w:t>Motor weights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_Toc88819293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28</w:t>
        </w:r>
        <w:r w:rsidR="00E55670" w:rsidRPr="00E55670">
          <w:rPr>
            <w:noProof/>
            <w:webHidden/>
            <w:color w:val="auto"/>
          </w:rPr>
          <w:fldChar w:fldCharType="end"/>
        </w:r>
      </w:hyperlink>
    </w:p>
    <w:p w14:paraId="1FF99A52" w14:textId="033E2145" w:rsidR="00E55670" w:rsidRPr="00E55670" w:rsidRDefault="00391226">
      <w:pPr>
        <w:pStyle w:val="TOC2"/>
        <w:rPr>
          <w:rFonts w:asciiTheme="minorHAnsi" w:eastAsiaTheme="minorEastAsia" w:hAnsiTheme="minorHAnsi" w:cstheme="minorBidi"/>
          <w:b w:val="0"/>
          <w:color w:val="auto"/>
          <w:szCs w:val="22"/>
        </w:rPr>
      </w:pPr>
      <w:hyperlink w:anchor="_Toc88819294" w:history="1">
        <w:r w:rsidR="00E55670" w:rsidRPr="00E55670">
          <w:rPr>
            <w:rStyle w:val="Hyperlink"/>
            <w:color w:val="auto"/>
          </w:rPr>
          <w:t>4.2</w:t>
        </w:r>
        <w:r w:rsidR="00E55670" w:rsidRPr="00E55670">
          <w:rPr>
            <w:rFonts w:asciiTheme="minorHAnsi" w:eastAsiaTheme="minorEastAsia" w:hAnsiTheme="minorHAnsi" w:cstheme="minorBidi"/>
            <w:b w:val="0"/>
            <w:color w:val="auto"/>
            <w:szCs w:val="22"/>
          </w:rPr>
          <w:tab/>
        </w:r>
        <w:r w:rsidR="00E55670" w:rsidRPr="00E55670">
          <w:rPr>
            <w:rStyle w:val="Hyperlink"/>
            <w:color w:val="auto"/>
          </w:rPr>
          <w:t>The AN-SNAP V5 admitted classes</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_Toc88819294 \h </w:instrText>
        </w:r>
        <w:r w:rsidR="00E55670" w:rsidRPr="00E55670">
          <w:rPr>
            <w:webHidden/>
            <w:color w:val="auto"/>
          </w:rPr>
        </w:r>
        <w:r w:rsidR="00E55670" w:rsidRPr="00E55670">
          <w:rPr>
            <w:webHidden/>
            <w:color w:val="auto"/>
          </w:rPr>
          <w:fldChar w:fldCharType="separate"/>
        </w:r>
        <w:r w:rsidR="00AC166C">
          <w:rPr>
            <w:webHidden/>
            <w:color w:val="auto"/>
          </w:rPr>
          <w:t>29</w:t>
        </w:r>
        <w:r w:rsidR="00E55670" w:rsidRPr="00E55670">
          <w:rPr>
            <w:webHidden/>
            <w:color w:val="auto"/>
          </w:rPr>
          <w:fldChar w:fldCharType="end"/>
        </w:r>
      </w:hyperlink>
    </w:p>
    <w:p w14:paraId="45A2036C" w14:textId="5B97AB78" w:rsidR="00E55670" w:rsidRPr="00E55670" w:rsidRDefault="00391226">
      <w:pPr>
        <w:pStyle w:val="TOC3"/>
        <w:rPr>
          <w:rFonts w:asciiTheme="minorHAnsi" w:eastAsiaTheme="minorEastAsia" w:hAnsiTheme="minorHAnsi" w:cstheme="minorBidi"/>
          <w:noProof/>
          <w:color w:val="auto"/>
          <w:szCs w:val="22"/>
        </w:rPr>
      </w:pPr>
      <w:hyperlink w:anchor="_Toc88819295" w:history="1">
        <w:r w:rsidR="00E55670" w:rsidRPr="00E55670">
          <w:rPr>
            <w:rStyle w:val="Hyperlink"/>
            <w:noProof/>
            <w:color w:val="auto"/>
          </w:rPr>
          <w:t>4.2.1</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Admitted adult rehabilitation classes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_Toc88819295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30</w:t>
        </w:r>
        <w:r w:rsidR="00E55670" w:rsidRPr="00E55670">
          <w:rPr>
            <w:noProof/>
            <w:webHidden/>
            <w:color w:val="auto"/>
          </w:rPr>
          <w:fldChar w:fldCharType="end"/>
        </w:r>
      </w:hyperlink>
    </w:p>
    <w:p w14:paraId="736A1295" w14:textId="0A086D5F" w:rsidR="00E55670" w:rsidRPr="00E55670" w:rsidRDefault="00391226">
      <w:pPr>
        <w:pStyle w:val="TOC3"/>
        <w:rPr>
          <w:rFonts w:asciiTheme="minorHAnsi" w:eastAsiaTheme="minorEastAsia" w:hAnsiTheme="minorHAnsi" w:cstheme="minorBidi"/>
          <w:noProof/>
          <w:color w:val="auto"/>
          <w:szCs w:val="22"/>
        </w:rPr>
      </w:pPr>
      <w:hyperlink w:anchor="_Toc88819296" w:history="1">
        <w:r w:rsidR="00E55670" w:rsidRPr="00E55670">
          <w:rPr>
            <w:rStyle w:val="Hyperlink"/>
            <w:noProof/>
            <w:color w:val="auto"/>
          </w:rPr>
          <w:t>4.2.2</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Admitted paediatric rehabilitation classes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_Toc88819296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40</w:t>
        </w:r>
        <w:r w:rsidR="00E55670" w:rsidRPr="00E55670">
          <w:rPr>
            <w:noProof/>
            <w:webHidden/>
            <w:color w:val="auto"/>
          </w:rPr>
          <w:fldChar w:fldCharType="end"/>
        </w:r>
      </w:hyperlink>
    </w:p>
    <w:p w14:paraId="4757E1DA" w14:textId="7C64D757" w:rsidR="00E55670" w:rsidRPr="00E55670" w:rsidRDefault="00391226">
      <w:pPr>
        <w:pStyle w:val="TOC3"/>
        <w:rPr>
          <w:rFonts w:asciiTheme="minorHAnsi" w:eastAsiaTheme="minorEastAsia" w:hAnsiTheme="minorHAnsi" w:cstheme="minorBidi"/>
          <w:noProof/>
          <w:color w:val="auto"/>
          <w:szCs w:val="22"/>
        </w:rPr>
      </w:pPr>
      <w:hyperlink w:anchor="_Toc88819297" w:history="1">
        <w:r w:rsidR="00E55670" w:rsidRPr="00E55670">
          <w:rPr>
            <w:rStyle w:val="Hyperlink"/>
            <w:noProof/>
            <w:color w:val="auto"/>
          </w:rPr>
          <w:t>4.2.3</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Admitted adult palliative care classes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_Toc88819297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41</w:t>
        </w:r>
        <w:r w:rsidR="00E55670" w:rsidRPr="00E55670">
          <w:rPr>
            <w:noProof/>
            <w:webHidden/>
            <w:color w:val="auto"/>
          </w:rPr>
          <w:fldChar w:fldCharType="end"/>
        </w:r>
      </w:hyperlink>
    </w:p>
    <w:p w14:paraId="11804EA0" w14:textId="76C36F29" w:rsidR="00E55670" w:rsidRPr="00E55670" w:rsidRDefault="00391226">
      <w:pPr>
        <w:pStyle w:val="TOC3"/>
        <w:rPr>
          <w:rFonts w:asciiTheme="minorHAnsi" w:eastAsiaTheme="minorEastAsia" w:hAnsiTheme="minorHAnsi" w:cstheme="minorBidi"/>
          <w:noProof/>
          <w:color w:val="auto"/>
          <w:szCs w:val="22"/>
        </w:rPr>
      </w:pPr>
      <w:hyperlink w:anchor="_Toc88819298" w:history="1">
        <w:r w:rsidR="00E55670" w:rsidRPr="00E55670">
          <w:rPr>
            <w:rStyle w:val="Hyperlink"/>
            <w:noProof/>
            <w:color w:val="auto"/>
          </w:rPr>
          <w:t>4.2.4</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Admitted paediatric palliative care classes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_Toc88819298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43</w:t>
        </w:r>
        <w:r w:rsidR="00E55670" w:rsidRPr="00E55670">
          <w:rPr>
            <w:noProof/>
            <w:webHidden/>
            <w:color w:val="auto"/>
          </w:rPr>
          <w:fldChar w:fldCharType="end"/>
        </w:r>
      </w:hyperlink>
    </w:p>
    <w:p w14:paraId="02550F38" w14:textId="46368761" w:rsidR="00E55670" w:rsidRPr="00E55670" w:rsidRDefault="00391226">
      <w:pPr>
        <w:pStyle w:val="TOC3"/>
        <w:rPr>
          <w:rFonts w:asciiTheme="minorHAnsi" w:eastAsiaTheme="minorEastAsia" w:hAnsiTheme="minorHAnsi" w:cstheme="minorBidi"/>
          <w:noProof/>
          <w:color w:val="auto"/>
          <w:szCs w:val="22"/>
        </w:rPr>
      </w:pPr>
      <w:hyperlink w:anchor="_Toc88819299" w:history="1">
        <w:r w:rsidR="00E55670" w:rsidRPr="00E55670">
          <w:rPr>
            <w:rStyle w:val="Hyperlink"/>
            <w:noProof/>
            <w:color w:val="auto"/>
          </w:rPr>
          <w:t>4.2.5</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Admitted geriatric</w:t>
        </w:r>
        <w:r w:rsidR="00C339F8">
          <w:rPr>
            <w:rStyle w:val="Hyperlink"/>
            <w:noProof/>
            <w:color w:val="auto"/>
          </w:rPr>
          <w:t xml:space="preserve"> evaluation and management</w:t>
        </w:r>
        <w:r w:rsidR="00E55670" w:rsidRPr="00E55670">
          <w:rPr>
            <w:rStyle w:val="Hyperlink"/>
            <w:noProof/>
            <w:color w:val="auto"/>
          </w:rPr>
          <w:t xml:space="preserve"> classes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_Toc88819299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43</w:t>
        </w:r>
        <w:r w:rsidR="00E55670" w:rsidRPr="00E55670">
          <w:rPr>
            <w:noProof/>
            <w:webHidden/>
            <w:color w:val="auto"/>
          </w:rPr>
          <w:fldChar w:fldCharType="end"/>
        </w:r>
      </w:hyperlink>
    </w:p>
    <w:p w14:paraId="14358893" w14:textId="33313B45" w:rsidR="00E55670" w:rsidRPr="00E55670" w:rsidRDefault="00391226">
      <w:pPr>
        <w:pStyle w:val="TOC3"/>
        <w:rPr>
          <w:rFonts w:asciiTheme="minorHAnsi" w:eastAsiaTheme="minorEastAsia" w:hAnsiTheme="minorHAnsi" w:cstheme="minorBidi"/>
          <w:noProof/>
          <w:color w:val="auto"/>
          <w:szCs w:val="22"/>
        </w:rPr>
      </w:pPr>
      <w:hyperlink w:anchor="_Toc88819300" w:history="1">
        <w:r w:rsidR="00E55670" w:rsidRPr="00E55670">
          <w:rPr>
            <w:rStyle w:val="Hyperlink"/>
            <w:noProof/>
            <w:color w:val="auto"/>
          </w:rPr>
          <w:t>4.2.6</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Admitted psychogeriatric classes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_Toc88819300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47</w:t>
        </w:r>
        <w:r w:rsidR="00E55670" w:rsidRPr="00E55670">
          <w:rPr>
            <w:noProof/>
            <w:webHidden/>
            <w:color w:val="auto"/>
          </w:rPr>
          <w:fldChar w:fldCharType="end"/>
        </w:r>
      </w:hyperlink>
    </w:p>
    <w:p w14:paraId="64C52FD7" w14:textId="1D129D5E" w:rsidR="00E55670" w:rsidRPr="00E55670" w:rsidRDefault="00391226">
      <w:pPr>
        <w:pStyle w:val="TOC3"/>
        <w:rPr>
          <w:rFonts w:asciiTheme="minorHAnsi" w:eastAsiaTheme="minorEastAsia" w:hAnsiTheme="minorHAnsi" w:cstheme="minorBidi"/>
          <w:noProof/>
          <w:color w:val="auto"/>
          <w:szCs w:val="22"/>
        </w:rPr>
      </w:pPr>
      <w:hyperlink w:anchor="_Toc88819301" w:history="1">
        <w:r w:rsidR="00E55670" w:rsidRPr="00E55670">
          <w:rPr>
            <w:rStyle w:val="Hyperlink"/>
            <w:noProof/>
            <w:color w:val="auto"/>
          </w:rPr>
          <w:t>4.2.7</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Admitted non-acute classes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_Toc88819301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48</w:t>
        </w:r>
        <w:r w:rsidR="00E55670" w:rsidRPr="00E55670">
          <w:rPr>
            <w:noProof/>
            <w:webHidden/>
            <w:color w:val="auto"/>
          </w:rPr>
          <w:fldChar w:fldCharType="end"/>
        </w:r>
      </w:hyperlink>
    </w:p>
    <w:p w14:paraId="7BC94409" w14:textId="3342B667" w:rsidR="00E55670" w:rsidRPr="00E55670" w:rsidRDefault="00391226">
      <w:pPr>
        <w:pStyle w:val="TOC1"/>
        <w:rPr>
          <w:rFonts w:asciiTheme="minorHAnsi" w:eastAsiaTheme="minorEastAsia" w:hAnsiTheme="minorHAnsi" w:cstheme="minorBidi"/>
          <w:b w:val="0"/>
          <w:color w:val="auto"/>
          <w:sz w:val="22"/>
          <w:szCs w:val="22"/>
        </w:rPr>
      </w:pPr>
      <w:hyperlink w:anchor="_Toc88819302" w:history="1">
        <w:r w:rsidR="00E55670" w:rsidRPr="00E55670">
          <w:rPr>
            <w:rStyle w:val="Hyperlink"/>
            <w:color w:val="auto"/>
          </w:rPr>
          <w:t>5</w:t>
        </w:r>
        <w:r w:rsidR="00E55670" w:rsidRPr="00E55670">
          <w:rPr>
            <w:rFonts w:asciiTheme="minorHAnsi" w:eastAsiaTheme="minorEastAsia" w:hAnsiTheme="minorHAnsi" w:cstheme="minorBidi"/>
            <w:b w:val="0"/>
            <w:color w:val="auto"/>
            <w:sz w:val="22"/>
            <w:szCs w:val="22"/>
          </w:rPr>
          <w:tab/>
        </w:r>
        <w:r w:rsidR="00E55670" w:rsidRPr="00E55670">
          <w:rPr>
            <w:rStyle w:val="Hyperlink"/>
            <w:color w:val="auto"/>
          </w:rPr>
          <w:t>Statistical performance of the AN-SNAP V5 model</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_Toc88819302 \h </w:instrText>
        </w:r>
        <w:r w:rsidR="00E55670" w:rsidRPr="00E55670">
          <w:rPr>
            <w:webHidden/>
            <w:color w:val="auto"/>
          </w:rPr>
        </w:r>
        <w:r w:rsidR="00E55670" w:rsidRPr="00E55670">
          <w:rPr>
            <w:webHidden/>
            <w:color w:val="auto"/>
          </w:rPr>
          <w:fldChar w:fldCharType="separate"/>
        </w:r>
        <w:r w:rsidR="00AC166C">
          <w:rPr>
            <w:webHidden/>
            <w:color w:val="auto"/>
          </w:rPr>
          <w:t>50</w:t>
        </w:r>
        <w:r w:rsidR="00E55670" w:rsidRPr="00E55670">
          <w:rPr>
            <w:webHidden/>
            <w:color w:val="auto"/>
          </w:rPr>
          <w:fldChar w:fldCharType="end"/>
        </w:r>
      </w:hyperlink>
    </w:p>
    <w:p w14:paraId="734413EA" w14:textId="0DC9562F" w:rsidR="00E55670" w:rsidRPr="00E55670" w:rsidRDefault="00391226">
      <w:pPr>
        <w:pStyle w:val="TOC3"/>
        <w:rPr>
          <w:rFonts w:asciiTheme="minorHAnsi" w:eastAsiaTheme="minorEastAsia" w:hAnsiTheme="minorHAnsi" w:cstheme="minorBidi"/>
          <w:noProof/>
          <w:color w:val="auto"/>
          <w:szCs w:val="22"/>
        </w:rPr>
      </w:pPr>
      <w:hyperlink w:anchor="_Toc88819303" w:history="1">
        <w:r w:rsidR="00E55670" w:rsidRPr="00E55670">
          <w:rPr>
            <w:rStyle w:val="Hyperlink"/>
            <w:noProof/>
            <w:color w:val="auto"/>
          </w:rPr>
          <w:t>5.1.1</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End class characteristics</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_Toc88819303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51</w:t>
        </w:r>
        <w:r w:rsidR="00E55670" w:rsidRPr="00E55670">
          <w:rPr>
            <w:noProof/>
            <w:webHidden/>
            <w:color w:val="auto"/>
          </w:rPr>
          <w:fldChar w:fldCharType="end"/>
        </w:r>
      </w:hyperlink>
    </w:p>
    <w:p w14:paraId="15BCE196" w14:textId="2758C21E" w:rsidR="00E55670" w:rsidRPr="00E55670" w:rsidRDefault="00391226">
      <w:pPr>
        <w:pStyle w:val="TOC1"/>
        <w:rPr>
          <w:rFonts w:asciiTheme="minorHAnsi" w:eastAsiaTheme="minorEastAsia" w:hAnsiTheme="minorHAnsi" w:cstheme="minorBidi"/>
          <w:b w:val="0"/>
          <w:color w:val="auto"/>
          <w:sz w:val="22"/>
          <w:szCs w:val="22"/>
        </w:rPr>
      </w:pPr>
      <w:hyperlink w:anchor="_Toc88819304" w:history="1">
        <w:r w:rsidR="00E55670" w:rsidRPr="00E55670">
          <w:rPr>
            <w:rStyle w:val="Hyperlink"/>
            <w:color w:val="auto"/>
          </w:rPr>
          <w:t>6</w:t>
        </w:r>
        <w:r w:rsidR="00E55670" w:rsidRPr="00E55670">
          <w:rPr>
            <w:rFonts w:asciiTheme="minorHAnsi" w:eastAsiaTheme="minorEastAsia" w:hAnsiTheme="minorHAnsi" w:cstheme="minorBidi"/>
            <w:b w:val="0"/>
            <w:color w:val="auto"/>
            <w:sz w:val="22"/>
            <w:szCs w:val="22"/>
          </w:rPr>
          <w:tab/>
        </w:r>
        <w:r w:rsidR="00E55670" w:rsidRPr="00E55670">
          <w:rPr>
            <w:rStyle w:val="Hyperlink"/>
            <w:color w:val="auto"/>
          </w:rPr>
          <w:t>AN-SNAP V5 class naming convention</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_Toc88819304 \h </w:instrText>
        </w:r>
        <w:r w:rsidR="00E55670" w:rsidRPr="00E55670">
          <w:rPr>
            <w:webHidden/>
            <w:color w:val="auto"/>
          </w:rPr>
        </w:r>
        <w:r w:rsidR="00E55670" w:rsidRPr="00E55670">
          <w:rPr>
            <w:webHidden/>
            <w:color w:val="auto"/>
          </w:rPr>
          <w:fldChar w:fldCharType="separate"/>
        </w:r>
        <w:r w:rsidR="00AC166C">
          <w:rPr>
            <w:webHidden/>
            <w:color w:val="auto"/>
          </w:rPr>
          <w:t>52</w:t>
        </w:r>
        <w:r w:rsidR="00E55670" w:rsidRPr="00E55670">
          <w:rPr>
            <w:webHidden/>
            <w:color w:val="auto"/>
          </w:rPr>
          <w:fldChar w:fldCharType="end"/>
        </w:r>
      </w:hyperlink>
    </w:p>
    <w:p w14:paraId="0A26E86D" w14:textId="12641DC0" w:rsidR="00E55670" w:rsidRPr="00E55670" w:rsidRDefault="00391226">
      <w:pPr>
        <w:pStyle w:val="TOC1"/>
        <w:rPr>
          <w:rFonts w:asciiTheme="minorHAnsi" w:eastAsiaTheme="minorEastAsia" w:hAnsiTheme="minorHAnsi" w:cstheme="minorBidi"/>
          <w:b w:val="0"/>
          <w:color w:val="auto"/>
          <w:sz w:val="22"/>
          <w:szCs w:val="22"/>
        </w:rPr>
      </w:pPr>
      <w:hyperlink w:anchor="_Toc88819305" w:history="1">
        <w:r w:rsidR="00E55670" w:rsidRPr="00E55670">
          <w:rPr>
            <w:rStyle w:val="Hyperlink"/>
            <w:color w:val="auto"/>
          </w:rPr>
          <w:t>7</w:t>
        </w:r>
        <w:r w:rsidR="00E55670" w:rsidRPr="00E55670">
          <w:rPr>
            <w:rFonts w:asciiTheme="minorHAnsi" w:eastAsiaTheme="minorEastAsia" w:hAnsiTheme="minorHAnsi" w:cstheme="minorBidi"/>
            <w:b w:val="0"/>
            <w:color w:val="auto"/>
            <w:sz w:val="22"/>
            <w:szCs w:val="22"/>
          </w:rPr>
          <w:tab/>
        </w:r>
        <w:r w:rsidR="00E55670" w:rsidRPr="00E55670">
          <w:rPr>
            <w:rStyle w:val="Hyperlink"/>
            <w:color w:val="auto"/>
          </w:rPr>
          <w:t>Future work</w:t>
        </w:r>
        <w:r w:rsidR="00E55670" w:rsidRPr="00E55670">
          <w:rPr>
            <w:webHidden/>
            <w:color w:val="auto"/>
          </w:rPr>
          <w:tab/>
        </w:r>
        <w:r w:rsidR="00E55670" w:rsidRPr="00E55670">
          <w:rPr>
            <w:webHidden/>
            <w:color w:val="auto"/>
          </w:rPr>
          <w:fldChar w:fldCharType="begin"/>
        </w:r>
        <w:r w:rsidR="00E55670" w:rsidRPr="00E55670">
          <w:rPr>
            <w:webHidden/>
            <w:color w:val="auto"/>
          </w:rPr>
          <w:instrText xml:space="preserve"> PAGEREF _Toc88819305 \h </w:instrText>
        </w:r>
        <w:r w:rsidR="00E55670" w:rsidRPr="00E55670">
          <w:rPr>
            <w:webHidden/>
            <w:color w:val="auto"/>
          </w:rPr>
        </w:r>
        <w:r w:rsidR="00E55670" w:rsidRPr="00E55670">
          <w:rPr>
            <w:webHidden/>
            <w:color w:val="auto"/>
          </w:rPr>
          <w:fldChar w:fldCharType="separate"/>
        </w:r>
        <w:r w:rsidR="00AC166C">
          <w:rPr>
            <w:webHidden/>
            <w:color w:val="auto"/>
          </w:rPr>
          <w:t>53</w:t>
        </w:r>
        <w:r w:rsidR="00E55670" w:rsidRPr="00E55670">
          <w:rPr>
            <w:webHidden/>
            <w:color w:val="auto"/>
          </w:rPr>
          <w:fldChar w:fldCharType="end"/>
        </w:r>
      </w:hyperlink>
    </w:p>
    <w:p w14:paraId="11AF422A" w14:textId="046568CE" w:rsidR="00E55670" w:rsidRPr="00E55670" w:rsidRDefault="00391226">
      <w:pPr>
        <w:pStyle w:val="TOC3"/>
        <w:rPr>
          <w:rFonts w:asciiTheme="minorHAnsi" w:eastAsiaTheme="minorEastAsia" w:hAnsiTheme="minorHAnsi" w:cstheme="minorBidi"/>
          <w:noProof/>
          <w:color w:val="auto"/>
          <w:szCs w:val="22"/>
        </w:rPr>
      </w:pPr>
      <w:hyperlink w:anchor="_Toc88819306" w:history="1">
        <w:r w:rsidR="00E55670" w:rsidRPr="00E55670">
          <w:rPr>
            <w:rStyle w:val="Hyperlink"/>
            <w:noProof/>
            <w:color w:val="auto"/>
          </w:rPr>
          <w:t>7.1.1</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Rockwood Clinical Frailty Scale</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_Toc88819306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53</w:t>
        </w:r>
        <w:r w:rsidR="00E55670" w:rsidRPr="00E55670">
          <w:rPr>
            <w:noProof/>
            <w:webHidden/>
            <w:color w:val="auto"/>
          </w:rPr>
          <w:fldChar w:fldCharType="end"/>
        </w:r>
      </w:hyperlink>
    </w:p>
    <w:p w14:paraId="0B8A1150" w14:textId="14F48485" w:rsidR="00E55670" w:rsidRPr="00E55670" w:rsidRDefault="00391226">
      <w:pPr>
        <w:pStyle w:val="TOC3"/>
        <w:rPr>
          <w:rFonts w:asciiTheme="minorHAnsi" w:eastAsiaTheme="minorEastAsia" w:hAnsiTheme="minorHAnsi" w:cstheme="minorBidi"/>
          <w:noProof/>
          <w:color w:val="auto"/>
          <w:szCs w:val="22"/>
        </w:rPr>
      </w:pPr>
      <w:hyperlink w:anchor="_Toc88819307" w:history="1">
        <w:r w:rsidR="00E55670" w:rsidRPr="00E55670">
          <w:rPr>
            <w:rStyle w:val="Hyperlink"/>
            <w:noProof/>
            <w:color w:val="auto"/>
          </w:rPr>
          <w:t>7.1.2</w:t>
        </w:r>
        <w:r w:rsidR="00E55670" w:rsidRPr="00E55670">
          <w:rPr>
            <w:rFonts w:asciiTheme="minorHAnsi" w:eastAsiaTheme="minorEastAsia" w:hAnsiTheme="minorHAnsi" w:cstheme="minorBidi"/>
            <w:noProof/>
            <w:color w:val="auto"/>
            <w:szCs w:val="22"/>
          </w:rPr>
          <w:tab/>
        </w:r>
        <w:r w:rsidR="00E55670" w:rsidRPr="00E55670">
          <w:rPr>
            <w:rStyle w:val="Hyperlink"/>
            <w:noProof/>
            <w:color w:val="auto"/>
          </w:rPr>
          <w:t>WeeFIM</w:t>
        </w:r>
        <w:r w:rsidR="00E55670" w:rsidRPr="00E55670">
          <w:rPr>
            <w:rStyle w:val="Hyperlink"/>
            <w:noProof/>
            <w:color w:val="auto"/>
            <w:vertAlign w:val="superscript"/>
          </w:rPr>
          <w:t>TM</w:t>
        </w:r>
        <w:r w:rsidR="00E55670" w:rsidRPr="00E55670">
          <w:rPr>
            <w:noProof/>
            <w:webHidden/>
            <w:color w:val="auto"/>
          </w:rPr>
          <w:tab/>
        </w:r>
        <w:r w:rsidR="00E55670" w:rsidRPr="00E55670">
          <w:rPr>
            <w:noProof/>
            <w:webHidden/>
            <w:color w:val="auto"/>
          </w:rPr>
          <w:fldChar w:fldCharType="begin"/>
        </w:r>
        <w:r w:rsidR="00E55670" w:rsidRPr="00E55670">
          <w:rPr>
            <w:noProof/>
            <w:webHidden/>
            <w:color w:val="auto"/>
          </w:rPr>
          <w:instrText xml:space="preserve"> PAGEREF _Toc88819307 \h </w:instrText>
        </w:r>
        <w:r w:rsidR="00E55670" w:rsidRPr="00E55670">
          <w:rPr>
            <w:noProof/>
            <w:webHidden/>
            <w:color w:val="auto"/>
          </w:rPr>
        </w:r>
        <w:r w:rsidR="00E55670" w:rsidRPr="00E55670">
          <w:rPr>
            <w:noProof/>
            <w:webHidden/>
            <w:color w:val="auto"/>
          </w:rPr>
          <w:fldChar w:fldCharType="separate"/>
        </w:r>
        <w:r w:rsidR="00AC166C">
          <w:rPr>
            <w:noProof/>
            <w:webHidden/>
            <w:color w:val="auto"/>
          </w:rPr>
          <w:t>53</w:t>
        </w:r>
        <w:r w:rsidR="00E55670" w:rsidRPr="00E55670">
          <w:rPr>
            <w:noProof/>
            <w:webHidden/>
            <w:color w:val="auto"/>
          </w:rPr>
          <w:fldChar w:fldCharType="end"/>
        </w:r>
      </w:hyperlink>
    </w:p>
    <w:p w14:paraId="4AC6EB8D" w14:textId="5481E55A" w:rsidR="00E55670" w:rsidRPr="004706B5" w:rsidRDefault="00391226">
      <w:pPr>
        <w:pStyle w:val="TOC1"/>
        <w:rPr>
          <w:rFonts w:ascii="Arial" w:eastAsiaTheme="minorEastAsia" w:hAnsi="Arial" w:cs="Arial"/>
          <w:color w:val="auto"/>
          <w:sz w:val="22"/>
          <w:szCs w:val="22"/>
        </w:rPr>
      </w:pPr>
      <w:hyperlink w:anchor="_Toc88819308" w:history="1">
        <w:r w:rsidR="00E55670" w:rsidRPr="004706B5">
          <w:rPr>
            <w:rStyle w:val="Hyperlink"/>
            <w:rFonts w:ascii="Arial" w:hAnsi="Arial" w:cs="Arial"/>
            <w:color w:val="auto"/>
            <w:sz w:val="22"/>
            <w:szCs w:val="22"/>
          </w:rPr>
          <w:t>Appendix A — Subacute Care Working Group</w:t>
        </w:r>
        <w:r w:rsidR="00E55670" w:rsidRPr="004706B5">
          <w:rPr>
            <w:rFonts w:ascii="Arial" w:hAnsi="Arial" w:cs="Arial"/>
            <w:webHidden/>
            <w:color w:val="auto"/>
            <w:sz w:val="22"/>
            <w:szCs w:val="22"/>
          </w:rPr>
          <w:tab/>
        </w:r>
        <w:r w:rsidR="00E55670" w:rsidRPr="004706B5">
          <w:rPr>
            <w:rFonts w:ascii="Arial" w:hAnsi="Arial" w:cs="Arial"/>
            <w:webHidden/>
            <w:color w:val="auto"/>
            <w:sz w:val="22"/>
            <w:szCs w:val="22"/>
          </w:rPr>
          <w:fldChar w:fldCharType="begin"/>
        </w:r>
        <w:r w:rsidR="00E55670" w:rsidRPr="004706B5">
          <w:rPr>
            <w:rFonts w:ascii="Arial" w:hAnsi="Arial" w:cs="Arial"/>
            <w:webHidden/>
            <w:color w:val="auto"/>
            <w:sz w:val="22"/>
            <w:szCs w:val="22"/>
          </w:rPr>
          <w:instrText xml:space="preserve"> PAGEREF _Toc88819308 \h </w:instrText>
        </w:r>
        <w:r w:rsidR="00E55670" w:rsidRPr="004706B5">
          <w:rPr>
            <w:rFonts w:ascii="Arial" w:hAnsi="Arial" w:cs="Arial"/>
            <w:webHidden/>
            <w:color w:val="auto"/>
            <w:sz w:val="22"/>
            <w:szCs w:val="22"/>
          </w:rPr>
        </w:r>
        <w:r w:rsidR="00E55670" w:rsidRPr="004706B5">
          <w:rPr>
            <w:rFonts w:ascii="Arial" w:hAnsi="Arial" w:cs="Arial"/>
            <w:webHidden/>
            <w:color w:val="auto"/>
            <w:sz w:val="22"/>
            <w:szCs w:val="22"/>
          </w:rPr>
          <w:fldChar w:fldCharType="separate"/>
        </w:r>
        <w:r w:rsidR="00AC166C" w:rsidRPr="004706B5">
          <w:rPr>
            <w:rFonts w:ascii="Arial" w:hAnsi="Arial" w:cs="Arial"/>
            <w:webHidden/>
            <w:color w:val="auto"/>
            <w:sz w:val="22"/>
            <w:szCs w:val="22"/>
          </w:rPr>
          <w:t>54</w:t>
        </w:r>
        <w:r w:rsidR="00E55670" w:rsidRPr="004706B5">
          <w:rPr>
            <w:rFonts w:ascii="Arial" w:hAnsi="Arial" w:cs="Arial"/>
            <w:webHidden/>
            <w:color w:val="auto"/>
            <w:sz w:val="22"/>
            <w:szCs w:val="22"/>
          </w:rPr>
          <w:fldChar w:fldCharType="end"/>
        </w:r>
      </w:hyperlink>
    </w:p>
    <w:p w14:paraId="4C47509F" w14:textId="6B7F18DF" w:rsidR="00E55670" w:rsidRPr="004706B5" w:rsidRDefault="00391226">
      <w:pPr>
        <w:pStyle w:val="TOC1"/>
        <w:rPr>
          <w:rFonts w:ascii="Arial" w:eastAsiaTheme="minorEastAsia" w:hAnsi="Arial" w:cs="Arial"/>
          <w:color w:val="auto"/>
          <w:sz w:val="22"/>
          <w:szCs w:val="22"/>
        </w:rPr>
      </w:pPr>
      <w:hyperlink w:anchor="_Toc88819309" w:history="1">
        <w:r w:rsidR="00E55670" w:rsidRPr="004706B5">
          <w:rPr>
            <w:rStyle w:val="Hyperlink"/>
            <w:rFonts w:ascii="Arial" w:hAnsi="Arial" w:cs="Arial"/>
            <w:color w:val="auto"/>
            <w:sz w:val="22"/>
            <w:szCs w:val="22"/>
          </w:rPr>
          <w:t>Appendix B — Public consultation submissions</w:t>
        </w:r>
        <w:r w:rsidR="00E55670" w:rsidRPr="004706B5">
          <w:rPr>
            <w:rFonts w:ascii="Arial" w:hAnsi="Arial" w:cs="Arial"/>
            <w:webHidden/>
            <w:color w:val="auto"/>
            <w:sz w:val="22"/>
            <w:szCs w:val="22"/>
          </w:rPr>
          <w:tab/>
        </w:r>
        <w:r w:rsidR="00E55670" w:rsidRPr="004706B5">
          <w:rPr>
            <w:rFonts w:ascii="Arial" w:hAnsi="Arial" w:cs="Arial"/>
            <w:webHidden/>
            <w:color w:val="auto"/>
            <w:sz w:val="22"/>
            <w:szCs w:val="22"/>
          </w:rPr>
          <w:fldChar w:fldCharType="begin"/>
        </w:r>
        <w:r w:rsidR="00E55670" w:rsidRPr="004706B5">
          <w:rPr>
            <w:rFonts w:ascii="Arial" w:hAnsi="Arial" w:cs="Arial"/>
            <w:webHidden/>
            <w:color w:val="auto"/>
            <w:sz w:val="22"/>
            <w:szCs w:val="22"/>
          </w:rPr>
          <w:instrText xml:space="preserve"> PAGEREF _Toc88819309 \h </w:instrText>
        </w:r>
        <w:r w:rsidR="00E55670" w:rsidRPr="004706B5">
          <w:rPr>
            <w:rFonts w:ascii="Arial" w:hAnsi="Arial" w:cs="Arial"/>
            <w:webHidden/>
            <w:color w:val="auto"/>
            <w:sz w:val="22"/>
            <w:szCs w:val="22"/>
          </w:rPr>
        </w:r>
        <w:r w:rsidR="00E55670" w:rsidRPr="004706B5">
          <w:rPr>
            <w:rFonts w:ascii="Arial" w:hAnsi="Arial" w:cs="Arial"/>
            <w:webHidden/>
            <w:color w:val="auto"/>
            <w:sz w:val="22"/>
            <w:szCs w:val="22"/>
          </w:rPr>
          <w:fldChar w:fldCharType="separate"/>
        </w:r>
        <w:r w:rsidR="00AC166C" w:rsidRPr="004706B5">
          <w:rPr>
            <w:rFonts w:ascii="Arial" w:hAnsi="Arial" w:cs="Arial"/>
            <w:webHidden/>
            <w:color w:val="auto"/>
            <w:sz w:val="22"/>
            <w:szCs w:val="22"/>
          </w:rPr>
          <w:t>55</w:t>
        </w:r>
        <w:r w:rsidR="00E55670" w:rsidRPr="004706B5">
          <w:rPr>
            <w:rFonts w:ascii="Arial" w:hAnsi="Arial" w:cs="Arial"/>
            <w:webHidden/>
            <w:color w:val="auto"/>
            <w:sz w:val="22"/>
            <w:szCs w:val="22"/>
          </w:rPr>
          <w:fldChar w:fldCharType="end"/>
        </w:r>
      </w:hyperlink>
    </w:p>
    <w:p w14:paraId="66ECB9C7" w14:textId="7CCD26FB" w:rsidR="00E55670" w:rsidRPr="004706B5" w:rsidRDefault="00391226">
      <w:pPr>
        <w:pStyle w:val="TOC1"/>
        <w:rPr>
          <w:rFonts w:ascii="Arial" w:eastAsiaTheme="minorEastAsia" w:hAnsi="Arial" w:cs="Arial"/>
          <w:color w:val="auto"/>
          <w:sz w:val="22"/>
          <w:szCs w:val="22"/>
        </w:rPr>
      </w:pPr>
      <w:hyperlink w:anchor="_Toc88819310" w:history="1">
        <w:r w:rsidR="00E55670" w:rsidRPr="004706B5">
          <w:rPr>
            <w:rStyle w:val="Hyperlink"/>
            <w:rFonts w:ascii="Arial" w:hAnsi="Arial" w:cs="Arial"/>
            <w:color w:val="auto"/>
            <w:sz w:val="22"/>
            <w:szCs w:val="22"/>
          </w:rPr>
          <w:t>Appendix C — Method to explore potential new variables</w:t>
        </w:r>
        <w:r w:rsidR="00E55670" w:rsidRPr="004706B5">
          <w:rPr>
            <w:rFonts w:ascii="Arial" w:hAnsi="Arial" w:cs="Arial"/>
            <w:webHidden/>
            <w:color w:val="auto"/>
            <w:sz w:val="22"/>
            <w:szCs w:val="22"/>
          </w:rPr>
          <w:tab/>
        </w:r>
        <w:r w:rsidR="00E55670" w:rsidRPr="004706B5">
          <w:rPr>
            <w:rFonts w:ascii="Arial" w:hAnsi="Arial" w:cs="Arial"/>
            <w:webHidden/>
            <w:color w:val="auto"/>
            <w:sz w:val="22"/>
            <w:szCs w:val="22"/>
          </w:rPr>
          <w:fldChar w:fldCharType="begin"/>
        </w:r>
        <w:r w:rsidR="00E55670" w:rsidRPr="004706B5">
          <w:rPr>
            <w:rFonts w:ascii="Arial" w:hAnsi="Arial" w:cs="Arial"/>
            <w:webHidden/>
            <w:color w:val="auto"/>
            <w:sz w:val="22"/>
            <w:szCs w:val="22"/>
          </w:rPr>
          <w:instrText xml:space="preserve"> PAGEREF _Toc88819310 \h </w:instrText>
        </w:r>
        <w:r w:rsidR="00E55670" w:rsidRPr="004706B5">
          <w:rPr>
            <w:rFonts w:ascii="Arial" w:hAnsi="Arial" w:cs="Arial"/>
            <w:webHidden/>
            <w:color w:val="auto"/>
            <w:sz w:val="22"/>
            <w:szCs w:val="22"/>
          </w:rPr>
        </w:r>
        <w:r w:rsidR="00E55670" w:rsidRPr="004706B5">
          <w:rPr>
            <w:rFonts w:ascii="Arial" w:hAnsi="Arial" w:cs="Arial"/>
            <w:webHidden/>
            <w:color w:val="auto"/>
            <w:sz w:val="22"/>
            <w:szCs w:val="22"/>
          </w:rPr>
          <w:fldChar w:fldCharType="separate"/>
        </w:r>
        <w:r w:rsidR="00AC166C" w:rsidRPr="004706B5">
          <w:rPr>
            <w:rFonts w:ascii="Arial" w:hAnsi="Arial" w:cs="Arial"/>
            <w:webHidden/>
            <w:color w:val="auto"/>
            <w:sz w:val="22"/>
            <w:szCs w:val="22"/>
          </w:rPr>
          <w:t>56</w:t>
        </w:r>
        <w:r w:rsidR="00E55670" w:rsidRPr="004706B5">
          <w:rPr>
            <w:rFonts w:ascii="Arial" w:hAnsi="Arial" w:cs="Arial"/>
            <w:webHidden/>
            <w:color w:val="auto"/>
            <w:sz w:val="22"/>
            <w:szCs w:val="22"/>
          </w:rPr>
          <w:fldChar w:fldCharType="end"/>
        </w:r>
      </w:hyperlink>
    </w:p>
    <w:p w14:paraId="229FF537" w14:textId="196A90D8" w:rsidR="00E55670" w:rsidRPr="004706B5" w:rsidRDefault="00391226">
      <w:pPr>
        <w:pStyle w:val="TOC1"/>
        <w:rPr>
          <w:rFonts w:ascii="Arial" w:eastAsiaTheme="minorEastAsia" w:hAnsi="Arial" w:cs="Arial"/>
          <w:color w:val="auto"/>
          <w:sz w:val="22"/>
          <w:szCs w:val="22"/>
        </w:rPr>
      </w:pPr>
      <w:hyperlink w:anchor="_Toc88819311" w:history="1">
        <w:r w:rsidR="00E55670" w:rsidRPr="004706B5">
          <w:rPr>
            <w:rStyle w:val="Hyperlink"/>
            <w:rFonts w:ascii="Arial" w:hAnsi="Arial" w:cs="Arial"/>
            <w:color w:val="auto"/>
            <w:sz w:val="22"/>
            <w:szCs w:val="22"/>
          </w:rPr>
          <w:t>Appendix D — Incorporating a measure related to frailty</w:t>
        </w:r>
        <w:r w:rsidR="00E55670" w:rsidRPr="004706B5">
          <w:rPr>
            <w:rFonts w:ascii="Arial" w:hAnsi="Arial" w:cs="Arial"/>
            <w:webHidden/>
            <w:color w:val="auto"/>
            <w:sz w:val="22"/>
            <w:szCs w:val="22"/>
          </w:rPr>
          <w:tab/>
        </w:r>
        <w:r w:rsidR="00E55670" w:rsidRPr="004706B5">
          <w:rPr>
            <w:rFonts w:ascii="Arial" w:hAnsi="Arial" w:cs="Arial"/>
            <w:webHidden/>
            <w:color w:val="auto"/>
            <w:sz w:val="22"/>
            <w:szCs w:val="22"/>
          </w:rPr>
          <w:fldChar w:fldCharType="begin"/>
        </w:r>
        <w:r w:rsidR="00E55670" w:rsidRPr="004706B5">
          <w:rPr>
            <w:rFonts w:ascii="Arial" w:hAnsi="Arial" w:cs="Arial"/>
            <w:webHidden/>
            <w:color w:val="auto"/>
            <w:sz w:val="22"/>
            <w:szCs w:val="22"/>
          </w:rPr>
          <w:instrText xml:space="preserve"> PAGEREF _Toc88819311 \h </w:instrText>
        </w:r>
        <w:r w:rsidR="00E55670" w:rsidRPr="004706B5">
          <w:rPr>
            <w:rFonts w:ascii="Arial" w:hAnsi="Arial" w:cs="Arial"/>
            <w:webHidden/>
            <w:color w:val="auto"/>
            <w:sz w:val="22"/>
            <w:szCs w:val="22"/>
          </w:rPr>
        </w:r>
        <w:r w:rsidR="00E55670" w:rsidRPr="004706B5">
          <w:rPr>
            <w:rFonts w:ascii="Arial" w:hAnsi="Arial" w:cs="Arial"/>
            <w:webHidden/>
            <w:color w:val="auto"/>
            <w:sz w:val="22"/>
            <w:szCs w:val="22"/>
          </w:rPr>
          <w:fldChar w:fldCharType="separate"/>
        </w:r>
        <w:r w:rsidR="00AC166C" w:rsidRPr="004706B5">
          <w:rPr>
            <w:rFonts w:ascii="Arial" w:hAnsi="Arial" w:cs="Arial"/>
            <w:webHidden/>
            <w:color w:val="auto"/>
            <w:sz w:val="22"/>
            <w:szCs w:val="22"/>
          </w:rPr>
          <w:t>59</w:t>
        </w:r>
        <w:r w:rsidR="00E55670" w:rsidRPr="004706B5">
          <w:rPr>
            <w:rFonts w:ascii="Arial" w:hAnsi="Arial" w:cs="Arial"/>
            <w:webHidden/>
            <w:color w:val="auto"/>
            <w:sz w:val="22"/>
            <w:szCs w:val="22"/>
          </w:rPr>
          <w:fldChar w:fldCharType="end"/>
        </w:r>
      </w:hyperlink>
    </w:p>
    <w:p w14:paraId="6D8F045D" w14:textId="10F65CAC" w:rsidR="00E55670" w:rsidRPr="004706B5" w:rsidRDefault="00391226">
      <w:pPr>
        <w:pStyle w:val="TOC1"/>
        <w:rPr>
          <w:rFonts w:ascii="Arial" w:eastAsiaTheme="minorEastAsia" w:hAnsi="Arial" w:cs="Arial"/>
          <w:color w:val="auto"/>
          <w:sz w:val="22"/>
          <w:szCs w:val="22"/>
        </w:rPr>
      </w:pPr>
      <w:hyperlink w:anchor="_Toc88819312" w:history="1">
        <w:r w:rsidR="00E55670" w:rsidRPr="004706B5">
          <w:rPr>
            <w:rStyle w:val="Hyperlink"/>
            <w:rFonts w:ascii="Arial" w:hAnsi="Arial" w:cs="Arial"/>
            <w:color w:val="auto"/>
            <w:sz w:val="22"/>
            <w:szCs w:val="22"/>
          </w:rPr>
          <w:t>Appendix E — Subacute care type definitions</w:t>
        </w:r>
        <w:r w:rsidR="00E55670" w:rsidRPr="004706B5">
          <w:rPr>
            <w:rFonts w:ascii="Arial" w:hAnsi="Arial" w:cs="Arial"/>
            <w:webHidden/>
            <w:color w:val="auto"/>
            <w:sz w:val="22"/>
            <w:szCs w:val="22"/>
          </w:rPr>
          <w:tab/>
        </w:r>
        <w:r w:rsidR="00E55670" w:rsidRPr="004706B5">
          <w:rPr>
            <w:rFonts w:ascii="Arial" w:hAnsi="Arial" w:cs="Arial"/>
            <w:webHidden/>
            <w:color w:val="auto"/>
            <w:sz w:val="22"/>
            <w:szCs w:val="22"/>
          </w:rPr>
          <w:fldChar w:fldCharType="begin"/>
        </w:r>
        <w:r w:rsidR="00E55670" w:rsidRPr="004706B5">
          <w:rPr>
            <w:rFonts w:ascii="Arial" w:hAnsi="Arial" w:cs="Arial"/>
            <w:webHidden/>
            <w:color w:val="auto"/>
            <w:sz w:val="22"/>
            <w:szCs w:val="22"/>
          </w:rPr>
          <w:instrText xml:space="preserve"> PAGEREF _Toc88819312 \h </w:instrText>
        </w:r>
        <w:r w:rsidR="00E55670" w:rsidRPr="004706B5">
          <w:rPr>
            <w:rFonts w:ascii="Arial" w:hAnsi="Arial" w:cs="Arial"/>
            <w:webHidden/>
            <w:color w:val="auto"/>
            <w:sz w:val="22"/>
            <w:szCs w:val="22"/>
          </w:rPr>
        </w:r>
        <w:r w:rsidR="00E55670" w:rsidRPr="004706B5">
          <w:rPr>
            <w:rFonts w:ascii="Arial" w:hAnsi="Arial" w:cs="Arial"/>
            <w:webHidden/>
            <w:color w:val="auto"/>
            <w:sz w:val="22"/>
            <w:szCs w:val="22"/>
          </w:rPr>
          <w:fldChar w:fldCharType="separate"/>
        </w:r>
        <w:r w:rsidR="00AC166C" w:rsidRPr="004706B5">
          <w:rPr>
            <w:rFonts w:ascii="Arial" w:hAnsi="Arial" w:cs="Arial"/>
            <w:webHidden/>
            <w:color w:val="auto"/>
            <w:sz w:val="22"/>
            <w:szCs w:val="22"/>
          </w:rPr>
          <w:t>69</w:t>
        </w:r>
        <w:r w:rsidR="00E55670" w:rsidRPr="004706B5">
          <w:rPr>
            <w:rFonts w:ascii="Arial" w:hAnsi="Arial" w:cs="Arial"/>
            <w:webHidden/>
            <w:color w:val="auto"/>
            <w:sz w:val="22"/>
            <w:szCs w:val="22"/>
          </w:rPr>
          <w:fldChar w:fldCharType="end"/>
        </w:r>
      </w:hyperlink>
    </w:p>
    <w:p w14:paraId="22A74545" w14:textId="01A60DE6" w:rsidR="00E55670" w:rsidRPr="004706B5" w:rsidRDefault="00391226">
      <w:pPr>
        <w:pStyle w:val="TOC1"/>
        <w:rPr>
          <w:rFonts w:ascii="Arial" w:eastAsiaTheme="minorEastAsia" w:hAnsi="Arial" w:cs="Arial"/>
          <w:color w:val="auto"/>
          <w:sz w:val="22"/>
          <w:szCs w:val="22"/>
        </w:rPr>
      </w:pPr>
      <w:hyperlink w:anchor="_Toc88819313" w:history="1">
        <w:r w:rsidR="00E55670" w:rsidRPr="004706B5">
          <w:rPr>
            <w:rStyle w:val="Hyperlink"/>
            <w:rFonts w:ascii="Arial" w:hAnsi="Arial" w:cs="Arial"/>
            <w:color w:val="auto"/>
            <w:sz w:val="22"/>
            <w:szCs w:val="22"/>
          </w:rPr>
          <w:t>Appendix F — Impairment-specific FIM</w:t>
        </w:r>
        <w:r w:rsidR="00E55670" w:rsidRPr="004706B5">
          <w:rPr>
            <w:rStyle w:val="Hyperlink"/>
            <w:rFonts w:ascii="Arial" w:hAnsi="Arial" w:cs="Arial"/>
            <w:color w:val="auto"/>
            <w:sz w:val="22"/>
            <w:szCs w:val="22"/>
            <w:vertAlign w:val="superscript"/>
          </w:rPr>
          <w:t>TM</w:t>
        </w:r>
        <w:r w:rsidR="00E55670" w:rsidRPr="004706B5">
          <w:rPr>
            <w:rStyle w:val="Hyperlink"/>
            <w:rFonts w:ascii="Arial" w:hAnsi="Arial" w:cs="Arial"/>
            <w:color w:val="auto"/>
            <w:sz w:val="22"/>
            <w:szCs w:val="22"/>
          </w:rPr>
          <w:t xml:space="preserve"> item weights</w:t>
        </w:r>
        <w:r w:rsidR="00E55670" w:rsidRPr="004706B5">
          <w:rPr>
            <w:rFonts w:ascii="Arial" w:hAnsi="Arial" w:cs="Arial"/>
            <w:webHidden/>
            <w:color w:val="auto"/>
            <w:sz w:val="22"/>
            <w:szCs w:val="22"/>
          </w:rPr>
          <w:tab/>
        </w:r>
        <w:r w:rsidR="00E55670" w:rsidRPr="004706B5">
          <w:rPr>
            <w:rFonts w:ascii="Arial" w:hAnsi="Arial" w:cs="Arial"/>
            <w:webHidden/>
            <w:color w:val="auto"/>
            <w:sz w:val="22"/>
            <w:szCs w:val="22"/>
          </w:rPr>
          <w:fldChar w:fldCharType="begin"/>
        </w:r>
        <w:r w:rsidR="00E55670" w:rsidRPr="004706B5">
          <w:rPr>
            <w:rFonts w:ascii="Arial" w:hAnsi="Arial" w:cs="Arial"/>
            <w:webHidden/>
            <w:color w:val="auto"/>
            <w:sz w:val="22"/>
            <w:szCs w:val="22"/>
          </w:rPr>
          <w:instrText xml:space="preserve"> PAGEREF _Toc88819313 \h </w:instrText>
        </w:r>
        <w:r w:rsidR="00E55670" w:rsidRPr="004706B5">
          <w:rPr>
            <w:rFonts w:ascii="Arial" w:hAnsi="Arial" w:cs="Arial"/>
            <w:webHidden/>
            <w:color w:val="auto"/>
            <w:sz w:val="22"/>
            <w:szCs w:val="22"/>
          </w:rPr>
        </w:r>
        <w:r w:rsidR="00E55670" w:rsidRPr="004706B5">
          <w:rPr>
            <w:rFonts w:ascii="Arial" w:hAnsi="Arial" w:cs="Arial"/>
            <w:webHidden/>
            <w:color w:val="auto"/>
            <w:sz w:val="22"/>
            <w:szCs w:val="22"/>
          </w:rPr>
          <w:fldChar w:fldCharType="separate"/>
        </w:r>
        <w:r w:rsidR="00AC166C" w:rsidRPr="004706B5">
          <w:rPr>
            <w:rFonts w:ascii="Arial" w:hAnsi="Arial" w:cs="Arial"/>
            <w:webHidden/>
            <w:color w:val="auto"/>
            <w:sz w:val="22"/>
            <w:szCs w:val="22"/>
          </w:rPr>
          <w:t>71</w:t>
        </w:r>
        <w:r w:rsidR="00E55670" w:rsidRPr="004706B5">
          <w:rPr>
            <w:rFonts w:ascii="Arial" w:hAnsi="Arial" w:cs="Arial"/>
            <w:webHidden/>
            <w:color w:val="auto"/>
            <w:sz w:val="22"/>
            <w:szCs w:val="22"/>
          </w:rPr>
          <w:fldChar w:fldCharType="end"/>
        </w:r>
      </w:hyperlink>
    </w:p>
    <w:p w14:paraId="061927AF" w14:textId="6C97BDDC" w:rsidR="00E55670" w:rsidRPr="004706B5" w:rsidRDefault="00391226">
      <w:pPr>
        <w:pStyle w:val="TOC1"/>
        <w:rPr>
          <w:rFonts w:ascii="Arial" w:eastAsiaTheme="minorEastAsia" w:hAnsi="Arial" w:cs="Arial"/>
          <w:color w:val="auto"/>
          <w:sz w:val="22"/>
          <w:szCs w:val="22"/>
        </w:rPr>
      </w:pPr>
      <w:hyperlink w:anchor="_Toc88819314" w:history="1">
        <w:r w:rsidR="00E55670" w:rsidRPr="004706B5">
          <w:rPr>
            <w:rStyle w:val="Hyperlink"/>
            <w:rFonts w:ascii="Arial" w:hAnsi="Arial" w:cs="Arial"/>
            <w:color w:val="auto"/>
            <w:sz w:val="22"/>
            <w:szCs w:val="22"/>
          </w:rPr>
          <w:t>Appendix G — AN-SNAP V5 end classes</w:t>
        </w:r>
        <w:r w:rsidR="00E55670" w:rsidRPr="004706B5">
          <w:rPr>
            <w:rFonts w:ascii="Arial" w:hAnsi="Arial" w:cs="Arial"/>
            <w:webHidden/>
            <w:color w:val="auto"/>
            <w:sz w:val="22"/>
            <w:szCs w:val="22"/>
          </w:rPr>
          <w:tab/>
        </w:r>
        <w:r w:rsidR="00E55670" w:rsidRPr="004706B5">
          <w:rPr>
            <w:rFonts w:ascii="Arial" w:hAnsi="Arial" w:cs="Arial"/>
            <w:webHidden/>
            <w:color w:val="auto"/>
            <w:sz w:val="22"/>
            <w:szCs w:val="22"/>
          </w:rPr>
          <w:fldChar w:fldCharType="begin"/>
        </w:r>
        <w:r w:rsidR="00E55670" w:rsidRPr="004706B5">
          <w:rPr>
            <w:rFonts w:ascii="Arial" w:hAnsi="Arial" w:cs="Arial"/>
            <w:webHidden/>
            <w:color w:val="auto"/>
            <w:sz w:val="22"/>
            <w:szCs w:val="22"/>
          </w:rPr>
          <w:instrText xml:space="preserve"> PAGEREF _Toc88819314 \h </w:instrText>
        </w:r>
        <w:r w:rsidR="00E55670" w:rsidRPr="004706B5">
          <w:rPr>
            <w:rFonts w:ascii="Arial" w:hAnsi="Arial" w:cs="Arial"/>
            <w:webHidden/>
            <w:color w:val="auto"/>
            <w:sz w:val="22"/>
            <w:szCs w:val="22"/>
          </w:rPr>
        </w:r>
        <w:r w:rsidR="00E55670" w:rsidRPr="004706B5">
          <w:rPr>
            <w:rFonts w:ascii="Arial" w:hAnsi="Arial" w:cs="Arial"/>
            <w:webHidden/>
            <w:color w:val="auto"/>
            <w:sz w:val="22"/>
            <w:szCs w:val="22"/>
          </w:rPr>
          <w:fldChar w:fldCharType="separate"/>
        </w:r>
        <w:r w:rsidR="00AC166C" w:rsidRPr="004706B5">
          <w:rPr>
            <w:rFonts w:ascii="Arial" w:hAnsi="Arial" w:cs="Arial"/>
            <w:webHidden/>
            <w:color w:val="auto"/>
            <w:sz w:val="22"/>
            <w:szCs w:val="22"/>
          </w:rPr>
          <w:t>74</w:t>
        </w:r>
        <w:r w:rsidR="00E55670" w:rsidRPr="004706B5">
          <w:rPr>
            <w:rFonts w:ascii="Arial" w:hAnsi="Arial" w:cs="Arial"/>
            <w:webHidden/>
            <w:color w:val="auto"/>
            <w:sz w:val="22"/>
            <w:szCs w:val="22"/>
          </w:rPr>
          <w:fldChar w:fldCharType="end"/>
        </w:r>
      </w:hyperlink>
    </w:p>
    <w:p w14:paraId="0E142038" w14:textId="7A28BFC5" w:rsidR="00E55670" w:rsidRPr="004706B5" w:rsidRDefault="00391226">
      <w:pPr>
        <w:pStyle w:val="TOC1"/>
        <w:rPr>
          <w:rFonts w:ascii="Arial" w:eastAsiaTheme="minorEastAsia" w:hAnsi="Arial" w:cs="Arial"/>
          <w:color w:val="auto"/>
          <w:sz w:val="22"/>
          <w:szCs w:val="22"/>
        </w:rPr>
      </w:pPr>
      <w:hyperlink w:anchor="_Toc88819315" w:history="1">
        <w:r w:rsidR="00E55670" w:rsidRPr="004706B5">
          <w:rPr>
            <w:rStyle w:val="Hyperlink"/>
            <w:rFonts w:ascii="Arial" w:hAnsi="Arial" w:cs="Arial"/>
            <w:color w:val="auto"/>
            <w:sz w:val="22"/>
            <w:szCs w:val="22"/>
          </w:rPr>
          <w:t>Appendix H — AN-SNAP V4 end classes</w:t>
        </w:r>
        <w:r w:rsidR="00E55670" w:rsidRPr="004706B5">
          <w:rPr>
            <w:rFonts w:ascii="Arial" w:hAnsi="Arial" w:cs="Arial"/>
            <w:webHidden/>
            <w:color w:val="auto"/>
            <w:sz w:val="22"/>
            <w:szCs w:val="22"/>
          </w:rPr>
          <w:tab/>
        </w:r>
        <w:r w:rsidR="00E55670" w:rsidRPr="004706B5">
          <w:rPr>
            <w:rFonts w:ascii="Arial" w:hAnsi="Arial" w:cs="Arial"/>
            <w:webHidden/>
            <w:color w:val="auto"/>
            <w:sz w:val="22"/>
            <w:szCs w:val="22"/>
          </w:rPr>
          <w:fldChar w:fldCharType="begin"/>
        </w:r>
        <w:r w:rsidR="00E55670" w:rsidRPr="004706B5">
          <w:rPr>
            <w:rFonts w:ascii="Arial" w:hAnsi="Arial" w:cs="Arial"/>
            <w:webHidden/>
            <w:color w:val="auto"/>
            <w:sz w:val="22"/>
            <w:szCs w:val="22"/>
          </w:rPr>
          <w:instrText xml:space="preserve"> PAGEREF _Toc88819315 \h </w:instrText>
        </w:r>
        <w:r w:rsidR="00E55670" w:rsidRPr="004706B5">
          <w:rPr>
            <w:rFonts w:ascii="Arial" w:hAnsi="Arial" w:cs="Arial"/>
            <w:webHidden/>
            <w:color w:val="auto"/>
            <w:sz w:val="22"/>
            <w:szCs w:val="22"/>
          </w:rPr>
        </w:r>
        <w:r w:rsidR="00E55670" w:rsidRPr="004706B5">
          <w:rPr>
            <w:rFonts w:ascii="Arial" w:hAnsi="Arial" w:cs="Arial"/>
            <w:webHidden/>
            <w:color w:val="auto"/>
            <w:sz w:val="22"/>
            <w:szCs w:val="22"/>
          </w:rPr>
          <w:fldChar w:fldCharType="separate"/>
        </w:r>
        <w:r w:rsidR="00AC166C" w:rsidRPr="004706B5">
          <w:rPr>
            <w:rFonts w:ascii="Arial" w:hAnsi="Arial" w:cs="Arial"/>
            <w:webHidden/>
            <w:color w:val="auto"/>
            <w:sz w:val="22"/>
            <w:szCs w:val="22"/>
          </w:rPr>
          <w:t>79</w:t>
        </w:r>
        <w:r w:rsidR="00E55670" w:rsidRPr="004706B5">
          <w:rPr>
            <w:rFonts w:ascii="Arial" w:hAnsi="Arial" w:cs="Arial"/>
            <w:webHidden/>
            <w:color w:val="auto"/>
            <w:sz w:val="22"/>
            <w:szCs w:val="22"/>
          </w:rPr>
          <w:fldChar w:fldCharType="end"/>
        </w:r>
      </w:hyperlink>
    </w:p>
    <w:p w14:paraId="3524CE4D" w14:textId="4BC47FE9" w:rsidR="00E55670" w:rsidRPr="004706B5" w:rsidRDefault="00391226">
      <w:pPr>
        <w:pStyle w:val="TOC1"/>
        <w:rPr>
          <w:rFonts w:ascii="Arial" w:eastAsiaTheme="minorEastAsia" w:hAnsi="Arial" w:cs="Arial"/>
          <w:color w:val="auto"/>
          <w:sz w:val="22"/>
          <w:szCs w:val="22"/>
        </w:rPr>
      </w:pPr>
      <w:hyperlink w:anchor="_Toc88819316" w:history="1">
        <w:r w:rsidR="00E55670" w:rsidRPr="004706B5">
          <w:rPr>
            <w:rStyle w:val="Hyperlink"/>
            <w:rFonts w:ascii="Arial" w:hAnsi="Arial" w:cs="Arial"/>
            <w:color w:val="auto"/>
            <w:sz w:val="22"/>
            <w:szCs w:val="22"/>
          </w:rPr>
          <w:t>Appendix I — AN-SNAP V5 four character end-class labelling system</w:t>
        </w:r>
        <w:r w:rsidR="00E55670" w:rsidRPr="004706B5">
          <w:rPr>
            <w:rFonts w:ascii="Arial" w:hAnsi="Arial" w:cs="Arial"/>
            <w:webHidden/>
            <w:color w:val="auto"/>
            <w:sz w:val="22"/>
            <w:szCs w:val="22"/>
          </w:rPr>
          <w:tab/>
        </w:r>
        <w:r w:rsidR="00E55670" w:rsidRPr="004706B5">
          <w:rPr>
            <w:rFonts w:ascii="Arial" w:hAnsi="Arial" w:cs="Arial"/>
            <w:webHidden/>
            <w:color w:val="auto"/>
            <w:sz w:val="22"/>
            <w:szCs w:val="22"/>
          </w:rPr>
          <w:fldChar w:fldCharType="begin"/>
        </w:r>
        <w:r w:rsidR="00E55670" w:rsidRPr="004706B5">
          <w:rPr>
            <w:rFonts w:ascii="Arial" w:hAnsi="Arial" w:cs="Arial"/>
            <w:webHidden/>
            <w:color w:val="auto"/>
            <w:sz w:val="22"/>
            <w:szCs w:val="22"/>
          </w:rPr>
          <w:instrText xml:space="preserve"> PAGEREF _Toc88819316 \h </w:instrText>
        </w:r>
        <w:r w:rsidR="00E55670" w:rsidRPr="004706B5">
          <w:rPr>
            <w:rFonts w:ascii="Arial" w:hAnsi="Arial" w:cs="Arial"/>
            <w:webHidden/>
            <w:color w:val="auto"/>
            <w:sz w:val="22"/>
            <w:szCs w:val="22"/>
          </w:rPr>
        </w:r>
        <w:r w:rsidR="00E55670" w:rsidRPr="004706B5">
          <w:rPr>
            <w:rFonts w:ascii="Arial" w:hAnsi="Arial" w:cs="Arial"/>
            <w:webHidden/>
            <w:color w:val="auto"/>
            <w:sz w:val="22"/>
            <w:szCs w:val="22"/>
          </w:rPr>
          <w:fldChar w:fldCharType="separate"/>
        </w:r>
        <w:r w:rsidR="00AC166C" w:rsidRPr="004706B5">
          <w:rPr>
            <w:rFonts w:ascii="Arial" w:hAnsi="Arial" w:cs="Arial"/>
            <w:webHidden/>
            <w:color w:val="auto"/>
            <w:sz w:val="22"/>
            <w:szCs w:val="22"/>
          </w:rPr>
          <w:t>84</w:t>
        </w:r>
        <w:r w:rsidR="00E55670" w:rsidRPr="004706B5">
          <w:rPr>
            <w:rFonts w:ascii="Arial" w:hAnsi="Arial" w:cs="Arial"/>
            <w:webHidden/>
            <w:color w:val="auto"/>
            <w:sz w:val="22"/>
            <w:szCs w:val="22"/>
          </w:rPr>
          <w:fldChar w:fldCharType="end"/>
        </w:r>
      </w:hyperlink>
    </w:p>
    <w:p w14:paraId="2AFCD4F7" w14:textId="65378309" w:rsidR="00576DBB" w:rsidRPr="000104C0" w:rsidRDefault="004E1FCC" w:rsidP="00D97D4B">
      <w:r w:rsidRPr="000104C0">
        <w:rPr>
          <w:rFonts w:ascii="Arial Bold" w:hAnsi="Arial Bold"/>
          <w:noProof/>
          <w:sz w:val="26"/>
        </w:rPr>
        <w:fldChar w:fldCharType="end"/>
      </w:r>
      <w:bookmarkStart w:id="20" w:name="_Toc73539311"/>
      <w:bookmarkEnd w:id="18"/>
      <w:bookmarkEnd w:id="19"/>
      <w:r w:rsidR="00576DBB" w:rsidRPr="000104C0">
        <w:br w:type="page"/>
      </w:r>
    </w:p>
    <w:p w14:paraId="75C70B8D" w14:textId="6545CDCF" w:rsidR="00576DBB" w:rsidRPr="000104C0" w:rsidRDefault="00C339F8" w:rsidP="00D97D4B">
      <w:pPr>
        <w:pStyle w:val="Heading4"/>
        <w:numPr>
          <w:ilvl w:val="0"/>
          <w:numId w:val="0"/>
        </w:numPr>
        <w:ind w:left="864"/>
      </w:pPr>
      <w:r>
        <w:lastRenderedPageBreak/>
        <w:t>List of t</w:t>
      </w:r>
      <w:r w:rsidR="00576DBB" w:rsidRPr="000104C0">
        <w:t>ables</w:t>
      </w:r>
    </w:p>
    <w:p w14:paraId="2349633B" w14:textId="7278430E" w:rsidR="00E55670" w:rsidRDefault="00576DBB">
      <w:pPr>
        <w:pStyle w:val="TableofFigures"/>
        <w:rPr>
          <w:rFonts w:asciiTheme="minorHAnsi" w:eastAsiaTheme="minorEastAsia" w:hAnsiTheme="minorHAnsi" w:cstheme="minorBidi"/>
          <w:noProof/>
          <w:szCs w:val="22"/>
        </w:rPr>
      </w:pPr>
      <w:r w:rsidRPr="000104C0">
        <w:fldChar w:fldCharType="begin"/>
      </w:r>
      <w:r w:rsidRPr="000104C0">
        <w:instrText xml:space="preserve"> TOC \h \z \c "Table" </w:instrText>
      </w:r>
      <w:r w:rsidRPr="000104C0">
        <w:fldChar w:fldCharType="separate"/>
      </w:r>
      <w:hyperlink w:anchor="_Toc88819317" w:history="1">
        <w:r w:rsidR="00E55670" w:rsidRPr="00FD343B">
          <w:rPr>
            <w:rStyle w:val="Hyperlink"/>
            <w:noProof/>
          </w:rPr>
          <w:t>Table 1. AN-SNAP V4 variables</w:t>
        </w:r>
        <w:r w:rsidR="00E55670">
          <w:rPr>
            <w:noProof/>
            <w:webHidden/>
          </w:rPr>
          <w:tab/>
        </w:r>
        <w:r w:rsidR="00E55670">
          <w:rPr>
            <w:noProof/>
            <w:webHidden/>
          </w:rPr>
          <w:fldChar w:fldCharType="begin"/>
        </w:r>
        <w:r w:rsidR="00E55670">
          <w:rPr>
            <w:noProof/>
            <w:webHidden/>
          </w:rPr>
          <w:instrText xml:space="preserve"> PAGEREF _Toc88819317 \h </w:instrText>
        </w:r>
        <w:r w:rsidR="00E55670">
          <w:rPr>
            <w:noProof/>
            <w:webHidden/>
          </w:rPr>
        </w:r>
        <w:r w:rsidR="00E55670">
          <w:rPr>
            <w:noProof/>
            <w:webHidden/>
          </w:rPr>
          <w:fldChar w:fldCharType="separate"/>
        </w:r>
        <w:r w:rsidR="00AC166C">
          <w:rPr>
            <w:noProof/>
            <w:webHidden/>
          </w:rPr>
          <w:t>11</w:t>
        </w:r>
        <w:r w:rsidR="00E55670">
          <w:rPr>
            <w:noProof/>
            <w:webHidden/>
          </w:rPr>
          <w:fldChar w:fldCharType="end"/>
        </w:r>
      </w:hyperlink>
    </w:p>
    <w:p w14:paraId="5170A01B" w14:textId="26018A5E" w:rsidR="00E55670" w:rsidRDefault="00391226">
      <w:pPr>
        <w:pStyle w:val="TableofFigures"/>
        <w:rPr>
          <w:rFonts w:asciiTheme="minorHAnsi" w:eastAsiaTheme="minorEastAsia" w:hAnsiTheme="minorHAnsi" w:cstheme="minorBidi"/>
          <w:noProof/>
          <w:szCs w:val="22"/>
        </w:rPr>
      </w:pPr>
      <w:hyperlink w:anchor="_Toc88819318" w:history="1">
        <w:r w:rsidR="00E55670" w:rsidRPr="00FD343B">
          <w:rPr>
            <w:rStyle w:val="Hyperlink"/>
            <w:noProof/>
          </w:rPr>
          <w:t>Table 2. Classification development decision principles</w:t>
        </w:r>
        <w:r w:rsidR="00E55670">
          <w:rPr>
            <w:noProof/>
            <w:webHidden/>
          </w:rPr>
          <w:tab/>
        </w:r>
        <w:r w:rsidR="00E55670">
          <w:rPr>
            <w:noProof/>
            <w:webHidden/>
          </w:rPr>
          <w:fldChar w:fldCharType="begin"/>
        </w:r>
        <w:r w:rsidR="00E55670">
          <w:rPr>
            <w:noProof/>
            <w:webHidden/>
          </w:rPr>
          <w:instrText xml:space="preserve"> PAGEREF _Toc88819318 \h </w:instrText>
        </w:r>
        <w:r w:rsidR="00E55670">
          <w:rPr>
            <w:noProof/>
            <w:webHidden/>
          </w:rPr>
        </w:r>
        <w:r w:rsidR="00E55670">
          <w:rPr>
            <w:noProof/>
            <w:webHidden/>
          </w:rPr>
          <w:fldChar w:fldCharType="separate"/>
        </w:r>
        <w:r w:rsidR="00AC166C">
          <w:rPr>
            <w:noProof/>
            <w:webHidden/>
          </w:rPr>
          <w:t>13</w:t>
        </w:r>
        <w:r w:rsidR="00E55670">
          <w:rPr>
            <w:noProof/>
            <w:webHidden/>
          </w:rPr>
          <w:fldChar w:fldCharType="end"/>
        </w:r>
      </w:hyperlink>
    </w:p>
    <w:p w14:paraId="68BB0532" w14:textId="59298824" w:rsidR="00E55670" w:rsidRDefault="00391226">
      <w:pPr>
        <w:pStyle w:val="TableofFigures"/>
        <w:rPr>
          <w:rFonts w:asciiTheme="minorHAnsi" w:eastAsiaTheme="minorEastAsia" w:hAnsiTheme="minorHAnsi" w:cstheme="minorBidi"/>
          <w:noProof/>
          <w:szCs w:val="22"/>
        </w:rPr>
      </w:pPr>
      <w:hyperlink w:anchor="_Toc88819319" w:history="1">
        <w:r w:rsidR="00E55670" w:rsidRPr="00FD343B">
          <w:rPr>
            <w:rStyle w:val="Hyperlink"/>
            <w:noProof/>
          </w:rPr>
          <w:t>Table 3. Comparing volume and coverage of episode records available for analysis for AN-SNAP V4 and AN-SNAP V5.</w:t>
        </w:r>
        <w:r w:rsidR="00E55670">
          <w:rPr>
            <w:noProof/>
            <w:webHidden/>
          </w:rPr>
          <w:tab/>
        </w:r>
        <w:r w:rsidR="00E55670">
          <w:rPr>
            <w:noProof/>
            <w:webHidden/>
          </w:rPr>
          <w:fldChar w:fldCharType="begin"/>
        </w:r>
        <w:r w:rsidR="00E55670">
          <w:rPr>
            <w:noProof/>
            <w:webHidden/>
          </w:rPr>
          <w:instrText xml:space="preserve"> PAGEREF _Toc88819319 \h </w:instrText>
        </w:r>
        <w:r w:rsidR="00E55670">
          <w:rPr>
            <w:noProof/>
            <w:webHidden/>
          </w:rPr>
        </w:r>
        <w:r w:rsidR="00E55670">
          <w:rPr>
            <w:noProof/>
            <w:webHidden/>
          </w:rPr>
          <w:fldChar w:fldCharType="separate"/>
        </w:r>
        <w:r w:rsidR="00AC166C">
          <w:rPr>
            <w:noProof/>
            <w:webHidden/>
          </w:rPr>
          <w:t>14</w:t>
        </w:r>
        <w:r w:rsidR="00E55670">
          <w:rPr>
            <w:noProof/>
            <w:webHidden/>
          </w:rPr>
          <w:fldChar w:fldCharType="end"/>
        </w:r>
      </w:hyperlink>
    </w:p>
    <w:p w14:paraId="69C343C0" w14:textId="77302278" w:rsidR="00E55670" w:rsidRDefault="00391226">
      <w:pPr>
        <w:pStyle w:val="TableofFigures"/>
        <w:rPr>
          <w:rFonts w:asciiTheme="minorHAnsi" w:eastAsiaTheme="minorEastAsia" w:hAnsiTheme="minorHAnsi" w:cstheme="minorBidi"/>
          <w:noProof/>
          <w:szCs w:val="22"/>
        </w:rPr>
      </w:pPr>
      <w:hyperlink w:anchor="_Toc88819320" w:history="1">
        <w:r w:rsidR="00E55670" w:rsidRPr="00FD343B">
          <w:rPr>
            <w:rStyle w:val="Hyperlink"/>
            <w:noProof/>
          </w:rPr>
          <w:t>Table 4. Data preparation - trimming criteria</w:t>
        </w:r>
        <w:r w:rsidR="00E55670">
          <w:rPr>
            <w:noProof/>
            <w:webHidden/>
          </w:rPr>
          <w:tab/>
        </w:r>
        <w:r w:rsidR="00E55670">
          <w:rPr>
            <w:noProof/>
            <w:webHidden/>
          </w:rPr>
          <w:fldChar w:fldCharType="begin"/>
        </w:r>
        <w:r w:rsidR="00E55670">
          <w:rPr>
            <w:noProof/>
            <w:webHidden/>
          </w:rPr>
          <w:instrText xml:space="preserve"> PAGEREF _Toc88819320 \h </w:instrText>
        </w:r>
        <w:r w:rsidR="00E55670">
          <w:rPr>
            <w:noProof/>
            <w:webHidden/>
          </w:rPr>
        </w:r>
        <w:r w:rsidR="00E55670">
          <w:rPr>
            <w:noProof/>
            <w:webHidden/>
          </w:rPr>
          <w:fldChar w:fldCharType="separate"/>
        </w:r>
        <w:r w:rsidR="00AC166C">
          <w:rPr>
            <w:noProof/>
            <w:webHidden/>
          </w:rPr>
          <w:t>15</w:t>
        </w:r>
        <w:r w:rsidR="00E55670">
          <w:rPr>
            <w:noProof/>
            <w:webHidden/>
          </w:rPr>
          <w:fldChar w:fldCharType="end"/>
        </w:r>
      </w:hyperlink>
    </w:p>
    <w:p w14:paraId="030B0EDF" w14:textId="646BE142" w:rsidR="00E55670" w:rsidRDefault="00391226">
      <w:pPr>
        <w:pStyle w:val="TableofFigures"/>
        <w:rPr>
          <w:rFonts w:asciiTheme="minorHAnsi" w:eastAsiaTheme="minorEastAsia" w:hAnsiTheme="minorHAnsi" w:cstheme="minorBidi"/>
          <w:noProof/>
          <w:szCs w:val="22"/>
        </w:rPr>
      </w:pPr>
      <w:hyperlink w:anchor="_Toc88819321" w:history="1">
        <w:r w:rsidR="00E55670" w:rsidRPr="00FD343B">
          <w:rPr>
            <w:rStyle w:val="Hyperlink"/>
            <w:noProof/>
          </w:rPr>
          <w:t>Table 5: Number of episodes trimmed at each data preparation stage for statistical analysis</w:t>
        </w:r>
        <w:r w:rsidR="00E55670">
          <w:rPr>
            <w:noProof/>
            <w:webHidden/>
          </w:rPr>
          <w:tab/>
        </w:r>
        <w:r w:rsidR="00E55670">
          <w:rPr>
            <w:noProof/>
            <w:webHidden/>
          </w:rPr>
          <w:fldChar w:fldCharType="begin"/>
        </w:r>
        <w:r w:rsidR="00E55670">
          <w:rPr>
            <w:noProof/>
            <w:webHidden/>
          </w:rPr>
          <w:instrText xml:space="preserve"> PAGEREF _Toc88819321 \h </w:instrText>
        </w:r>
        <w:r w:rsidR="00E55670">
          <w:rPr>
            <w:noProof/>
            <w:webHidden/>
          </w:rPr>
        </w:r>
        <w:r w:rsidR="00E55670">
          <w:rPr>
            <w:noProof/>
            <w:webHidden/>
          </w:rPr>
          <w:fldChar w:fldCharType="separate"/>
        </w:r>
        <w:r w:rsidR="00AC166C">
          <w:rPr>
            <w:noProof/>
            <w:webHidden/>
          </w:rPr>
          <w:t>15</w:t>
        </w:r>
        <w:r w:rsidR="00E55670">
          <w:rPr>
            <w:noProof/>
            <w:webHidden/>
          </w:rPr>
          <w:fldChar w:fldCharType="end"/>
        </w:r>
      </w:hyperlink>
    </w:p>
    <w:p w14:paraId="5A4626A0" w14:textId="4CF69BAC" w:rsidR="00E55670" w:rsidRDefault="00391226">
      <w:pPr>
        <w:pStyle w:val="TableofFigures"/>
        <w:rPr>
          <w:rFonts w:asciiTheme="minorHAnsi" w:eastAsiaTheme="minorEastAsia" w:hAnsiTheme="minorHAnsi" w:cstheme="minorBidi"/>
          <w:noProof/>
          <w:szCs w:val="22"/>
        </w:rPr>
      </w:pPr>
      <w:hyperlink w:anchor="_Toc88819322" w:history="1">
        <w:r w:rsidR="00E55670" w:rsidRPr="00FD343B">
          <w:rPr>
            <w:rStyle w:val="Hyperlink"/>
            <w:noProof/>
          </w:rPr>
          <w:t>Table 6. AN-SNAP V4 statistical performance (Reduction in Deviance) by care type</w:t>
        </w:r>
        <w:r w:rsidR="00E55670">
          <w:rPr>
            <w:noProof/>
            <w:webHidden/>
          </w:rPr>
          <w:tab/>
        </w:r>
        <w:r w:rsidR="00E55670">
          <w:rPr>
            <w:noProof/>
            <w:webHidden/>
          </w:rPr>
          <w:fldChar w:fldCharType="begin"/>
        </w:r>
        <w:r w:rsidR="00E55670">
          <w:rPr>
            <w:noProof/>
            <w:webHidden/>
          </w:rPr>
          <w:instrText xml:space="preserve"> PAGEREF _Toc88819322 \h </w:instrText>
        </w:r>
        <w:r w:rsidR="00E55670">
          <w:rPr>
            <w:noProof/>
            <w:webHidden/>
          </w:rPr>
        </w:r>
        <w:r w:rsidR="00E55670">
          <w:rPr>
            <w:noProof/>
            <w:webHidden/>
          </w:rPr>
          <w:fldChar w:fldCharType="separate"/>
        </w:r>
        <w:r w:rsidR="00AC166C">
          <w:rPr>
            <w:noProof/>
            <w:webHidden/>
          </w:rPr>
          <w:t>16</w:t>
        </w:r>
        <w:r w:rsidR="00E55670">
          <w:rPr>
            <w:noProof/>
            <w:webHidden/>
          </w:rPr>
          <w:fldChar w:fldCharType="end"/>
        </w:r>
      </w:hyperlink>
    </w:p>
    <w:p w14:paraId="5044A902" w14:textId="78D4E96E" w:rsidR="00E55670" w:rsidRDefault="00391226">
      <w:pPr>
        <w:pStyle w:val="TableofFigures"/>
        <w:rPr>
          <w:rFonts w:asciiTheme="minorHAnsi" w:eastAsiaTheme="minorEastAsia" w:hAnsiTheme="minorHAnsi" w:cstheme="minorBidi"/>
          <w:noProof/>
          <w:szCs w:val="22"/>
        </w:rPr>
      </w:pPr>
      <w:hyperlink w:anchor="_Toc88819323" w:history="1">
        <w:r w:rsidR="00E55670" w:rsidRPr="00FD343B">
          <w:rPr>
            <w:rStyle w:val="Hyperlink"/>
            <w:noProof/>
          </w:rPr>
          <w:t>Table 7. Decision criteria for split threshold simulations</w:t>
        </w:r>
        <w:r w:rsidR="00E55670">
          <w:rPr>
            <w:noProof/>
            <w:webHidden/>
          </w:rPr>
          <w:tab/>
        </w:r>
        <w:r w:rsidR="00E55670">
          <w:rPr>
            <w:noProof/>
            <w:webHidden/>
          </w:rPr>
          <w:fldChar w:fldCharType="begin"/>
        </w:r>
        <w:r w:rsidR="00E55670">
          <w:rPr>
            <w:noProof/>
            <w:webHidden/>
          </w:rPr>
          <w:instrText xml:space="preserve"> PAGEREF _Toc88819323 \h </w:instrText>
        </w:r>
        <w:r w:rsidR="00E55670">
          <w:rPr>
            <w:noProof/>
            <w:webHidden/>
          </w:rPr>
        </w:r>
        <w:r w:rsidR="00E55670">
          <w:rPr>
            <w:noProof/>
            <w:webHidden/>
          </w:rPr>
          <w:fldChar w:fldCharType="separate"/>
        </w:r>
        <w:r w:rsidR="00AC166C">
          <w:rPr>
            <w:noProof/>
            <w:webHidden/>
          </w:rPr>
          <w:t>18</w:t>
        </w:r>
        <w:r w:rsidR="00E55670">
          <w:rPr>
            <w:noProof/>
            <w:webHidden/>
          </w:rPr>
          <w:fldChar w:fldCharType="end"/>
        </w:r>
      </w:hyperlink>
    </w:p>
    <w:p w14:paraId="75149D3F" w14:textId="0DEB3E9E" w:rsidR="00E55670" w:rsidRDefault="00391226">
      <w:pPr>
        <w:pStyle w:val="TableofFigures"/>
        <w:rPr>
          <w:rFonts w:asciiTheme="minorHAnsi" w:eastAsiaTheme="minorEastAsia" w:hAnsiTheme="minorHAnsi" w:cstheme="minorBidi"/>
          <w:noProof/>
          <w:szCs w:val="22"/>
        </w:rPr>
      </w:pPr>
      <w:hyperlink w:anchor="_Toc88819324" w:history="1">
        <w:r w:rsidR="00E55670" w:rsidRPr="00FD343B">
          <w:rPr>
            <w:rStyle w:val="Hyperlink"/>
            <w:noProof/>
          </w:rPr>
          <w:t>Table 8. ICD-10-AM codes used to calculate the Frailty Related Index of Comorbidities (FRIC)</w:t>
        </w:r>
        <w:r w:rsidR="00E55670">
          <w:rPr>
            <w:noProof/>
            <w:webHidden/>
          </w:rPr>
          <w:tab/>
        </w:r>
        <w:r w:rsidR="00E55670">
          <w:rPr>
            <w:noProof/>
            <w:webHidden/>
          </w:rPr>
          <w:fldChar w:fldCharType="begin"/>
        </w:r>
        <w:r w:rsidR="00E55670">
          <w:rPr>
            <w:noProof/>
            <w:webHidden/>
          </w:rPr>
          <w:instrText xml:space="preserve"> PAGEREF _Toc88819324 \h </w:instrText>
        </w:r>
        <w:r w:rsidR="00E55670">
          <w:rPr>
            <w:noProof/>
            <w:webHidden/>
          </w:rPr>
        </w:r>
        <w:r w:rsidR="00E55670">
          <w:rPr>
            <w:noProof/>
            <w:webHidden/>
          </w:rPr>
          <w:fldChar w:fldCharType="separate"/>
        </w:r>
        <w:r w:rsidR="00AC166C">
          <w:rPr>
            <w:noProof/>
            <w:webHidden/>
          </w:rPr>
          <w:t>20</w:t>
        </w:r>
        <w:r w:rsidR="00E55670">
          <w:rPr>
            <w:noProof/>
            <w:webHidden/>
          </w:rPr>
          <w:fldChar w:fldCharType="end"/>
        </w:r>
      </w:hyperlink>
    </w:p>
    <w:p w14:paraId="32E16CD4" w14:textId="5F495342" w:rsidR="00E55670" w:rsidRDefault="00391226">
      <w:pPr>
        <w:pStyle w:val="TableofFigures"/>
        <w:rPr>
          <w:rFonts w:asciiTheme="minorHAnsi" w:eastAsiaTheme="minorEastAsia" w:hAnsiTheme="minorHAnsi" w:cstheme="minorBidi"/>
          <w:noProof/>
          <w:szCs w:val="22"/>
        </w:rPr>
      </w:pPr>
      <w:hyperlink w:anchor="_Toc88819325" w:history="1">
        <w:r w:rsidR="00E55670" w:rsidRPr="00FD343B">
          <w:rPr>
            <w:rStyle w:val="Hyperlink"/>
            <w:noProof/>
          </w:rPr>
          <w:t>Table 9. Comparing AN-SNAP V4 and AN-SNAP V5</w:t>
        </w:r>
        <w:r w:rsidR="00E55670">
          <w:rPr>
            <w:noProof/>
            <w:webHidden/>
          </w:rPr>
          <w:tab/>
        </w:r>
        <w:r w:rsidR="00E55670">
          <w:rPr>
            <w:noProof/>
            <w:webHidden/>
          </w:rPr>
          <w:fldChar w:fldCharType="begin"/>
        </w:r>
        <w:r w:rsidR="00E55670">
          <w:rPr>
            <w:noProof/>
            <w:webHidden/>
          </w:rPr>
          <w:instrText xml:space="preserve"> PAGEREF _Toc88819325 \h </w:instrText>
        </w:r>
        <w:r w:rsidR="00E55670">
          <w:rPr>
            <w:noProof/>
            <w:webHidden/>
          </w:rPr>
        </w:r>
        <w:r w:rsidR="00E55670">
          <w:rPr>
            <w:noProof/>
            <w:webHidden/>
          </w:rPr>
          <w:fldChar w:fldCharType="separate"/>
        </w:r>
        <w:r w:rsidR="00AC166C">
          <w:rPr>
            <w:noProof/>
            <w:webHidden/>
          </w:rPr>
          <w:t>26</w:t>
        </w:r>
        <w:r w:rsidR="00E55670">
          <w:rPr>
            <w:noProof/>
            <w:webHidden/>
          </w:rPr>
          <w:fldChar w:fldCharType="end"/>
        </w:r>
      </w:hyperlink>
    </w:p>
    <w:p w14:paraId="0D18CD12" w14:textId="41E92454" w:rsidR="00E55670" w:rsidRDefault="00391226">
      <w:pPr>
        <w:pStyle w:val="TableofFigures"/>
        <w:rPr>
          <w:rFonts w:asciiTheme="minorHAnsi" w:eastAsiaTheme="minorEastAsia" w:hAnsiTheme="minorHAnsi" w:cstheme="minorBidi"/>
          <w:noProof/>
          <w:szCs w:val="22"/>
        </w:rPr>
      </w:pPr>
      <w:hyperlink w:anchor="_Toc88819326" w:history="1">
        <w:r w:rsidR="00C339F8">
          <w:rPr>
            <w:rStyle w:val="Hyperlink"/>
            <w:noProof/>
          </w:rPr>
          <w:t>Table 10. Adult r</w:t>
        </w:r>
        <w:r w:rsidR="00E55670" w:rsidRPr="00FD343B">
          <w:rPr>
            <w:rStyle w:val="Hyperlink"/>
            <w:noProof/>
          </w:rPr>
          <w:t>ehabilitation - Same-day class</w:t>
        </w:r>
        <w:r w:rsidR="00E55670">
          <w:rPr>
            <w:noProof/>
            <w:webHidden/>
          </w:rPr>
          <w:tab/>
        </w:r>
        <w:r w:rsidR="00E55670">
          <w:rPr>
            <w:noProof/>
            <w:webHidden/>
          </w:rPr>
          <w:fldChar w:fldCharType="begin"/>
        </w:r>
        <w:r w:rsidR="00E55670">
          <w:rPr>
            <w:noProof/>
            <w:webHidden/>
          </w:rPr>
          <w:instrText xml:space="preserve"> PAGEREF _Toc88819326 \h </w:instrText>
        </w:r>
        <w:r w:rsidR="00E55670">
          <w:rPr>
            <w:noProof/>
            <w:webHidden/>
          </w:rPr>
        </w:r>
        <w:r w:rsidR="00E55670">
          <w:rPr>
            <w:noProof/>
            <w:webHidden/>
          </w:rPr>
          <w:fldChar w:fldCharType="separate"/>
        </w:r>
        <w:r w:rsidR="00AC166C">
          <w:rPr>
            <w:noProof/>
            <w:webHidden/>
          </w:rPr>
          <w:t>31</w:t>
        </w:r>
        <w:r w:rsidR="00E55670">
          <w:rPr>
            <w:noProof/>
            <w:webHidden/>
          </w:rPr>
          <w:fldChar w:fldCharType="end"/>
        </w:r>
      </w:hyperlink>
    </w:p>
    <w:p w14:paraId="0B7FED08" w14:textId="0AB87D14" w:rsidR="00E55670" w:rsidRDefault="00391226">
      <w:pPr>
        <w:pStyle w:val="TableofFigures"/>
        <w:rPr>
          <w:rFonts w:asciiTheme="minorHAnsi" w:eastAsiaTheme="minorEastAsia" w:hAnsiTheme="minorHAnsi" w:cstheme="minorBidi"/>
          <w:noProof/>
          <w:szCs w:val="22"/>
        </w:rPr>
      </w:pPr>
      <w:hyperlink w:anchor="_Toc88819327" w:history="1">
        <w:r w:rsidR="00E55670" w:rsidRPr="00FD343B">
          <w:rPr>
            <w:rStyle w:val="Hyperlink"/>
            <w:noProof/>
          </w:rPr>
          <w:t>Table 11. Higher complexity classes (low WFIM</w:t>
        </w:r>
        <w:r w:rsidR="00E55670" w:rsidRPr="00FD343B">
          <w:rPr>
            <w:rStyle w:val="Hyperlink"/>
            <w:noProof/>
            <w:vertAlign w:val="superscript"/>
          </w:rPr>
          <w:t>TM</w:t>
        </w:r>
        <w:r w:rsidR="00E55670" w:rsidRPr="00FD343B">
          <w:rPr>
            <w:rStyle w:val="Hyperlink"/>
            <w:noProof/>
          </w:rPr>
          <w:t xml:space="preserve"> Motor score 13 - 18)</w:t>
        </w:r>
        <w:r w:rsidR="00E55670">
          <w:rPr>
            <w:noProof/>
            <w:webHidden/>
          </w:rPr>
          <w:tab/>
        </w:r>
        <w:r w:rsidR="00E55670">
          <w:rPr>
            <w:noProof/>
            <w:webHidden/>
          </w:rPr>
          <w:fldChar w:fldCharType="begin"/>
        </w:r>
        <w:r w:rsidR="00E55670">
          <w:rPr>
            <w:noProof/>
            <w:webHidden/>
          </w:rPr>
          <w:instrText xml:space="preserve"> PAGEREF _Toc88819327 \h </w:instrText>
        </w:r>
        <w:r w:rsidR="00E55670">
          <w:rPr>
            <w:noProof/>
            <w:webHidden/>
          </w:rPr>
        </w:r>
        <w:r w:rsidR="00E55670">
          <w:rPr>
            <w:noProof/>
            <w:webHidden/>
          </w:rPr>
          <w:fldChar w:fldCharType="separate"/>
        </w:r>
        <w:r w:rsidR="00AC166C">
          <w:rPr>
            <w:noProof/>
            <w:webHidden/>
          </w:rPr>
          <w:t>31</w:t>
        </w:r>
        <w:r w:rsidR="00E55670">
          <w:rPr>
            <w:noProof/>
            <w:webHidden/>
          </w:rPr>
          <w:fldChar w:fldCharType="end"/>
        </w:r>
      </w:hyperlink>
    </w:p>
    <w:p w14:paraId="45B4F5F1" w14:textId="2BF54D1A" w:rsidR="00E55670" w:rsidRDefault="00391226">
      <w:pPr>
        <w:pStyle w:val="TableofFigures"/>
        <w:rPr>
          <w:rFonts w:asciiTheme="minorHAnsi" w:eastAsiaTheme="minorEastAsia" w:hAnsiTheme="minorHAnsi" w:cstheme="minorBidi"/>
          <w:noProof/>
          <w:szCs w:val="22"/>
        </w:rPr>
      </w:pPr>
      <w:hyperlink w:anchor="_Toc88819328" w:history="1">
        <w:r w:rsidR="00E55670" w:rsidRPr="00FD343B">
          <w:rPr>
            <w:rStyle w:val="Hyperlink"/>
            <w:noProof/>
          </w:rPr>
          <w:t>Table 12. High complexity episodes (low WFIM</w:t>
        </w:r>
        <w:r w:rsidR="00E55670" w:rsidRPr="00FD343B">
          <w:rPr>
            <w:rStyle w:val="Hyperlink"/>
            <w:noProof/>
            <w:vertAlign w:val="superscript"/>
          </w:rPr>
          <w:t>TM</w:t>
        </w:r>
        <w:r w:rsidR="00E55670" w:rsidRPr="00FD343B">
          <w:rPr>
            <w:rStyle w:val="Hyperlink"/>
            <w:noProof/>
          </w:rPr>
          <w:t xml:space="preserve"> Motor score) - Impairment type cost profile</w:t>
        </w:r>
        <w:r w:rsidR="00E55670">
          <w:rPr>
            <w:noProof/>
            <w:webHidden/>
          </w:rPr>
          <w:tab/>
        </w:r>
        <w:r w:rsidR="00E55670">
          <w:rPr>
            <w:noProof/>
            <w:webHidden/>
          </w:rPr>
          <w:fldChar w:fldCharType="begin"/>
        </w:r>
        <w:r w:rsidR="00E55670">
          <w:rPr>
            <w:noProof/>
            <w:webHidden/>
          </w:rPr>
          <w:instrText xml:space="preserve"> PAGEREF _Toc88819328 \h </w:instrText>
        </w:r>
        <w:r w:rsidR="00E55670">
          <w:rPr>
            <w:noProof/>
            <w:webHidden/>
          </w:rPr>
        </w:r>
        <w:r w:rsidR="00E55670">
          <w:rPr>
            <w:noProof/>
            <w:webHidden/>
          </w:rPr>
          <w:fldChar w:fldCharType="separate"/>
        </w:r>
        <w:r w:rsidR="00AC166C">
          <w:rPr>
            <w:noProof/>
            <w:webHidden/>
          </w:rPr>
          <w:t>32</w:t>
        </w:r>
        <w:r w:rsidR="00E55670">
          <w:rPr>
            <w:noProof/>
            <w:webHidden/>
          </w:rPr>
          <w:fldChar w:fldCharType="end"/>
        </w:r>
      </w:hyperlink>
    </w:p>
    <w:p w14:paraId="4A4BF491" w14:textId="48F60A34" w:rsidR="00E55670" w:rsidRDefault="00391226">
      <w:pPr>
        <w:pStyle w:val="TableofFigures"/>
        <w:rPr>
          <w:rFonts w:asciiTheme="minorHAnsi" w:eastAsiaTheme="minorEastAsia" w:hAnsiTheme="minorHAnsi" w:cstheme="minorBidi"/>
          <w:noProof/>
          <w:szCs w:val="22"/>
        </w:rPr>
      </w:pPr>
      <w:hyperlink w:anchor="_Toc88819329" w:history="1">
        <w:r w:rsidR="00E55670" w:rsidRPr="00FD343B">
          <w:rPr>
            <w:rStyle w:val="Hyperlink"/>
            <w:noProof/>
          </w:rPr>
          <w:t xml:space="preserve">Table 13. Adult </w:t>
        </w:r>
        <w:r w:rsidR="00C339F8">
          <w:rPr>
            <w:rStyle w:val="Hyperlink"/>
            <w:noProof/>
          </w:rPr>
          <w:t>r</w:t>
        </w:r>
        <w:r w:rsidR="00E55670" w:rsidRPr="00FD343B">
          <w:rPr>
            <w:rStyle w:val="Hyperlink"/>
            <w:noProof/>
          </w:rPr>
          <w:t>ehabilitation - Stroke impairment classes</w:t>
        </w:r>
        <w:r w:rsidR="00E55670">
          <w:rPr>
            <w:noProof/>
            <w:webHidden/>
          </w:rPr>
          <w:tab/>
        </w:r>
        <w:r w:rsidR="00E55670">
          <w:rPr>
            <w:noProof/>
            <w:webHidden/>
          </w:rPr>
          <w:fldChar w:fldCharType="begin"/>
        </w:r>
        <w:r w:rsidR="00E55670">
          <w:rPr>
            <w:noProof/>
            <w:webHidden/>
          </w:rPr>
          <w:instrText xml:space="preserve"> PAGEREF _Toc88819329 \h </w:instrText>
        </w:r>
        <w:r w:rsidR="00E55670">
          <w:rPr>
            <w:noProof/>
            <w:webHidden/>
          </w:rPr>
        </w:r>
        <w:r w:rsidR="00E55670">
          <w:rPr>
            <w:noProof/>
            <w:webHidden/>
          </w:rPr>
          <w:fldChar w:fldCharType="separate"/>
        </w:r>
        <w:r w:rsidR="00AC166C">
          <w:rPr>
            <w:noProof/>
            <w:webHidden/>
          </w:rPr>
          <w:t>33</w:t>
        </w:r>
        <w:r w:rsidR="00E55670">
          <w:rPr>
            <w:noProof/>
            <w:webHidden/>
          </w:rPr>
          <w:fldChar w:fldCharType="end"/>
        </w:r>
      </w:hyperlink>
    </w:p>
    <w:p w14:paraId="5EF24C98" w14:textId="711CAFCB" w:rsidR="00E55670" w:rsidRDefault="00391226">
      <w:pPr>
        <w:pStyle w:val="TableofFigures"/>
        <w:rPr>
          <w:rFonts w:asciiTheme="minorHAnsi" w:eastAsiaTheme="minorEastAsia" w:hAnsiTheme="minorHAnsi" w:cstheme="minorBidi"/>
          <w:noProof/>
          <w:szCs w:val="22"/>
        </w:rPr>
      </w:pPr>
      <w:hyperlink w:anchor="_Toc88819330" w:history="1">
        <w:r w:rsidR="00E55670" w:rsidRPr="00FD343B">
          <w:rPr>
            <w:rStyle w:val="Hyperlink"/>
            <w:noProof/>
          </w:rPr>
          <w:t xml:space="preserve">Table 14. Adult </w:t>
        </w:r>
        <w:r w:rsidR="00C339F8">
          <w:rPr>
            <w:rStyle w:val="Hyperlink"/>
            <w:noProof/>
          </w:rPr>
          <w:t>r</w:t>
        </w:r>
        <w:r w:rsidR="00E55670" w:rsidRPr="00FD343B">
          <w:rPr>
            <w:rStyle w:val="Hyperlink"/>
            <w:noProof/>
          </w:rPr>
          <w:t>ehabilitation - Brain dysfunction classes</w:t>
        </w:r>
        <w:r w:rsidR="00E55670">
          <w:rPr>
            <w:noProof/>
            <w:webHidden/>
          </w:rPr>
          <w:tab/>
        </w:r>
        <w:r w:rsidR="00E55670">
          <w:rPr>
            <w:noProof/>
            <w:webHidden/>
          </w:rPr>
          <w:fldChar w:fldCharType="begin"/>
        </w:r>
        <w:r w:rsidR="00E55670">
          <w:rPr>
            <w:noProof/>
            <w:webHidden/>
          </w:rPr>
          <w:instrText xml:space="preserve"> PAGEREF _Toc88819330 \h </w:instrText>
        </w:r>
        <w:r w:rsidR="00E55670">
          <w:rPr>
            <w:noProof/>
            <w:webHidden/>
          </w:rPr>
        </w:r>
        <w:r w:rsidR="00E55670">
          <w:rPr>
            <w:noProof/>
            <w:webHidden/>
          </w:rPr>
          <w:fldChar w:fldCharType="separate"/>
        </w:r>
        <w:r w:rsidR="00AC166C">
          <w:rPr>
            <w:noProof/>
            <w:webHidden/>
          </w:rPr>
          <w:t>33</w:t>
        </w:r>
        <w:r w:rsidR="00E55670">
          <w:rPr>
            <w:noProof/>
            <w:webHidden/>
          </w:rPr>
          <w:fldChar w:fldCharType="end"/>
        </w:r>
      </w:hyperlink>
    </w:p>
    <w:p w14:paraId="10714EF8" w14:textId="67F0FA12" w:rsidR="00E55670" w:rsidRDefault="00391226">
      <w:pPr>
        <w:pStyle w:val="TableofFigures"/>
        <w:rPr>
          <w:rFonts w:asciiTheme="minorHAnsi" w:eastAsiaTheme="minorEastAsia" w:hAnsiTheme="minorHAnsi" w:cstheme="minorBidi"/>
          <w:noProof/>
          <w:szCs w:val="22"/>
        </w:rPr>
      </w:pPr>
      <w:hyperlink w:anchor="_Toc88819331" w:history="1">
        <w:r w:rsidR="00E55670" w:rsidRPr="00FD343B">
          <w:rPr>
            <w:rStyle w:val="Hyperlink"/>
            <w:noProof/>
          </w:rPr>
          <w:t xml:space="preserve">Table 15. Adult </w:t>
        </w:r>
        <w:r w:rsidR="00C339F8">
          <w:rPr>
            <w:rStyle w:val="Hyperlink"/>
            <w:noProof/>
          </w:rPr>
          <w:t>r</w:t>
        </w:r>
        <w:r w:rsidR="00E55670" w:rsidRPr="00FD343B">
          <w:rPr>
            <w:rStyle w:val="Hyperlink"/>
            <w:noProof/>
          </w:rPr>
          <w:t>ehabilitation - Neurological condition classes</w:t>
        </w:r>
        <w:r w:rsidR="00E55670">
          <w:rPr>
            <w:noProof/>
            <w:webHidden/>
          </w:rPr>
          <w:tab/>
        </w:r>
        <w:r w:rsidR="00E55670">
          <w:rPr>
            <w:noProof/>
            <w:webHidden/>
          </w:rPr>
          <w:fldChar w:fldCharType="begin"/>
        </w:r>
        <w:r w:rsidR="00E55670">
          <w:rPr>
            <w:noProof/>
            <w:webHidden/>
          </w:rPr>
          <w:instrText xml:space="preserve"> PAGEREF _Toc88819331 \h </w:instrText>
        </w:r>
        <w:r w:rsidR="00E55670">
          <w:rPr>
            <w:noProof/>
            <w:webHidden/>
          </w:rPr>
        </w:r>
        <w:r w:rsidR="00E55670">
          <w:rPr>
            <w:noProof/>
            <w:webHidden/>
          </w:rPr>
          <w:fldChar w:fldCharType="separate"/>
        </w:r>
        <w:r w:rsidR="00AC166C">
          <w:rPr>
            <w:noProof/>
            <w:webHidden/>
          </w:rPr>
          <w:t>34</w:t>
        </w:r>
        <w:r w:rsidR="00E55670">
          <w:rPr>
            <w:noProof/>
            <w:webHidden/>
          </w:rPr>
          <w:fldChar w:fldCharType="end"/>
        </w:r>
      </w:hyperlink>
    </w:p>
    <w:p w14:paraId="65EF3B36" w14:textId="0B88D692" w:rsidR="00E55670" w:rsidRDefault="00391226">
      <w:pPr>
        <w:pStyle w:val="TableofFigures"/>
        <w:rPr>
          <w:rFonts w:asciiTheme="minorHAnsi" w:eastAsiaTheme="minorEastAsia" w:hAnsiTheme="minorHAnsi" w:cstheme="minorBidi"/>
          <w:noProof/>
          <w:szCs w:val="22"/>
        </w:rPr>
      </w:pPr>
      <w:hyperlink w:anchor="_Toc88819332" w:history="1">
        <w:r w:rsidR="00E55670" w:rsidRPr="00FD343B">
          <w:rPr>
            <w:rStyle w:val="Hyperlink"/>
            <w:noProof/>
          </w:rPr>
          <w:t xml:space="preserve">Table 16. Adult </w:t>
        </w:r>
        <w:r w:rsidR="00C339F8">
          <w:rPr>
            <w:rStyle w:val="Hyperlink"/>
            <w:noProof/>
          </w:rPr>
          <w:t>r</w:t>
        </w:r>
        <w:r w:rsidR="00E55670" w:rsidRPr="00FD343B">
          <w:rPr>
            <w:rStyle w:val="Hyperlink"/>
            <w:noProof/>
          </w:rPr>
          <w:t>ehabilitation - Spinal cord dysfunction classes</w:t>
        </w:r>
        <w:r w:rsidR="00E55670">
          <w:rPr>
            <w:noProof/>
            <w:webHidden/>
          </w:rPr>
          <w:tab/>
        </w:r>
        <w:r w:rsidR="00E55670">
          <w:rPr>
            <w:noProof/>
            <w:webHidden/>
          </w:rPr>
          <w:fldChar w:fldCharType="begin"/>
        </w:r>
        <w:r w:rsidR="00E55670">
          <w:rPr>
            <w:noProof/>
            <w:webHidden/>
          </w:rPr>
          <w:instrText xml:space="preserve"> PAGEREF _Toc88819332 \h </w:instrText>
        </w:r>
        <w:r w:rsidR="00E55670">
          <w:rPr>
            <w:noProof/>
            <w:webHidden/>
          </w:rPr>
        </w:r>
        <w:r w:rsidR="00E55670">
          <w:rPr>
            <w:noProof/>
            <w:webHidden/>
          </w:rPr>
          <w:fldChar w:fldCharType="separate"/>
        </w:r>
        <w:r w:rsidR="00AC166C">
          <w:rPr>
            <w:noProof/>
            <w:webHidden/>
          </w:rPr>
          <w:t>35</w:t>
        </w:r>
        <w:r w:rsidR="00E55670">
          <w:rPr>
            <w:noProof/>
            <w:webHidden/>
          </w:rPr>
          <w:fldChar w:fldCharType="end"/>
        </w:r>
      </w:hyperlink>
    </w:p>
    <w:p w14:paraId="25BF6C86" w14:textId="0855BEAB" w:rsidR="00E55670" w:rsidRDefault="00391226">
      <w:pPr>
        <w:pStyle w:val="TableofFigures"/>
        <w:rPr>
          <w:rFonts w:asciiTheme="minorHAnsi" w:eastAsiaTheme="minorEastAsia" w:hAnsiTheme="minorHAnsi" w:cstheme="minorBidi"/>
          <w:noProof/>
          <w:szCs w:val="22"/>
        </w:rPr>
      </w:pPr>
      <w:hyperlink w:anchor="_Toc88819333" w:history="1">
        <w:r w:rsidR="00E55670" w:rsidRPr="00FD343B">
          <w:rPr>
            <w:rStyle w:val="Hyperlink"/>
            <w:noProof/>
          </w:rPr>
          <w:t xml:space="preserve">Table 17. Adult </w:t>
        </w:r>
        <w:r w:rsidR="00C339F8">
          <w:rPr>
            <w:rStyle w:val="Hyperlink"/>
            <w:noProof/>
          </w:rPr>
          <w:t>r</w:t>
        </w:r>
        <w:r w:rsidR="00E55670" w:rsidRPr="00FD343B">
          <w:rPr>
            <w:rStyle w:val="Hyperlink"/>
            <w:noProof/>
          </w:rPr>
          <w:t>ehabilitation - Amputation of limb class</w:t>
        </w:r>
        <w:r w:rsidR="00E55670">
          <w:rPr>
            <w:noProof/>
            <w:webHidden/>
          </w:rPr>
          <w:tab/>
        </w:r>
        <w:r w:rsidR="00E55670">
          <w:rPr>
            <w:noProof/>
            <w:webHidden/>
          </w:rPr>
          <w:fldChar w:fldCharType="begin"/>
        </w:r>
        <w:r w:rsidR="00E55670">
          <w:rPr>
            <w:noProof/>
            <w:webHidden/>
          </w:rPr>
          <w:instrText xml:space="preserve"> PAGEREF _Toc88819333 \h </w:instrText>
        </w:r>
        <w:r w:rsidR="00E55670">
          <w:rPr>
            <w:noProof/>
            <w:webHidden/>
          </w:rPr>
        </w:r>
        <w:r w:rsidR="00E55670">
          <w:rPr>
            <w:noProof/>
            <w:webHidden/>
          </w:rPr>
          <w:fldChar w:fldCharType="separate"/>
        </w:r>
        <w:r w:rsidR="00AC166C">
          <w:rPr>
            <w:noProof/>
            <w:webHidden/>
          </w:rPr>
          <w:t>35</w:t>
        </w:r>
        <w:r w:rsidR="00E55670">
          <w:rPr>
            <w:noProof/>
            <w:webHidden/>
          </w:rPr>
          <w:fldChar w:fldCharType="end"/>
        </w:r>
      </w:hyperlink>
    </w:p>
    <w:p w14:paraId="3BB3055B" w14:textId="606FCF33" w:rsidR="00E55670" w:rsidRDefault="00391226">
      <w:pPr>
        <w:pStyle w:val="TableofFigures"/>
        <w:rPr>
          <w:rFonts w:asciiTheme="minorHAnsi" w:eastAsiaTheme="minorEastAsia" w:hAnsiTheme="minorHAnsi" w:cstheme="minorBidi"/>
          <w:noProof/>
          <w:szCs w:val="22"/>
        </w:rPr>
      </w:pPr>
      <w:hyperlink w:anchor="_Toc88819334" w:history="1">
        <w:r w:rsidR="00E55670" w:rsidRPr="00FD343B">
          <w:rPr>
            <w:rStyle w:val="Hyperlink"/>
            <w:noProof/>
          </w:rPr>
          <w:t xml:space="preserve">Table 18. Adult </w:t>
        </w:r>
        <w:r w:rsidR="00C339F8">
          <w:rPr>
            <w:rStyle w:val="Hyperlink"/>
            <w:noProof/>
          </w:rPr>
          <w:t>r</w:t>
        </w:r>
        <w:r w:rsidR="00E55670" w:rsidRPr="00FD343B">
          <w:rPr>
            <w:rStyle w:val="Hyperlink"/>
            <w:noProof/>
          </w:rPr>
          <w:t>ehabilitation - Orthopaedic conditions, fractures classes</w:t>
        </w:r>
        <w:r w:rsidR="00E55670">
          <w:rPr>
            <w:noProof/>
            <w:webHidden/>
          </w:rPr>
          <w:tab/>
        </w:r>
        <w:r w:rsidR="00E55670">
          <w:rPr>
            <w:noProof/>
            <w:webHidden/>
          </w:rPr>
          <w:fldChar w:fldCharType="begin"/>
        </w:r>
        <w:r w:rsidR="00E55670">
          <w:rPr>
            <w:noProof/>
            <w:webHidden/>
          </w:rPr>
          <w:instrText xml:space="preserve"> PAGEREF _Toc88819334 \h </w:instrText>
        </w:r>
        <w:r w:rsidR="00E55670">
          <w:rPr>
            <w:noProof/>
            <w:webHidden/>
          </w:rPr>
        </w:r>
        <w:r w:rsidR="00E55670">
          <w:rPr>
            <w:noProof/>
            <w:webHidden/>
          </w:rPr>
          <w:fldChar w:fldCharType="separate"/>
        </w:r>
        <w:r w:rsidR="00AC166C">
          <w:rPr>
            <w:noProof/>
            <w:webHidden/>
          </w:rPr>
          <w:t>35</w:t>
        </w:r>
        <w:r w:rsidR="00E55670">
          <w:rPr>
            <w:noProof/>
            <w:webHidden/>
          </w:rPr>
          <w:fldChar w:fldCharType="end"/>
        </w:r>
      </w:hyperlink>
    </w:p>
    <w:p w14:paraId="5DE14222" w14:textId="2AF6915A" w:rsidR="00E55670" w:rsidRDefault="00391226">
      <w:pPr>
        <w:pStyle w:val="TableofFigures"/>
        <w:rPr>
          <w:rFonts w:asciiTheme="minorHAnsi" w:eastAsiaTheme="minorEastAsia" w:hAnsiTheme="minorHAnsi" w:cstheme="minorBidi"/>
          <w:noProof/>
          <w:szCs w:val="22"/>
        </w:rPr>
      </w:pPr>
      <w:hyperlink w:anchor="_Toc88819335" w:history="1">
        <w:r w:rsidR="00E55670" w:rsidRPr="00FD343B">
          <w:rPr>
            <w:rStyle w:val="Hyperlink"/>
            <w:noProof/>
          </w:rPr>
          <w:t xml:space="preserve">Table 19. Adult </w:t>
        </w:r>
        <w:r w:rsidR="00C339F8">
          <w:rPr>
            <w:rStyle w:val="Hyperlink"/>
            <w:noProof/>
          </w:rPr>
          <w:t>r</w:t>
        </w:r>
        <w:r w:rsidR="00E55670" w:rsidRPr="00FD343B">
          <w:rPr>
            <w:rStyle w:val="Hyperlink"/>
            <w:noProof/>
          </w:rPr>
          <w:t>ehabilitation - Orthopaedic conditions, replacement classes (new group)</w:t>
        </w:r>
        <w:r w:rsidR="00E55670">
          <w:rPr>
            <w:noProof/>
            <w:webHidden/>
          </w:rPr>
          <w:tab/>
        </w:r>
        <w:r w:rsidR="00E55670">
          <w:rPr>
            <w:noProof/>
            <w:webHidden/>
          </w:rPr>
          <w:fldChar w:fldCharType="begin"/>
        </w:r>
        <w:r w:rsidR="00E55670">
          <w:rPr>
            <w:noProof/>
            <w:webHidden/>
          </w:rPr>
          <w:instrText xml:space="preserve"> PAGEREF _Toc88819335 \h </w:instrText>
        </w:r>
        <w:r w:rsidR="00E55670">
          <w:rPr>
            <w:noProof/>
            <w:webHidden/>
          </w:rPr>
        </w:r>
        <w:r w:rsidR="00E55670">
          <w:rPr>
            <w:noProof/>
            <w:webHidden/>
          </w:rPr>
          <w:fldChar w:fldCharType="separate"/>
        </w:r>
        <w:r w:rsidR="00AC166C">
          <w:rPr>
            <w:noProof/>
            <w:webHidden/>
          </w:rPr>
          <w:t>36</w:t>
        </w:r>
        <w:r w:rsidR="00E55670">
          <w:rPr>
            <w:noProof/>
            <w:webHidden/>
          </w:rPr>
          <w:fldChar w:fldCharType="end"/>
        </w:r>
      </w:hyperlink>
    </w:p>
    <w:p w14:paraId="25B2F688" w14:textId="00765DD9" w:rsidR="00E55670" w:rsidRDefault="00391226">
      <w:pPr>
        <w:pStyle w:val="TableofFigures"/>
        <w:rPr>
          <w:rFonts w:asciiTheme="minorHAnsi" w:eastAsiaTheme="minorEastAsia" w:hAnsiTheme="minorHAnsi" w:cstheme="minorBidi"/>
          <w:noProof/>
          <w:szCs w:val="22"/>
        </w:rPr>
      </w:pPr>
      <w:hyperlink w:anchor="_Toc88819336" w:history="1">
        <w:r w:rsidR="00E55670" w:rsidRPr="00FD343B">
          <w:rPr>
            <w:rStyle w:val="Hyperlink"/>
            <w:noProof/>
          </w:rPr>
          <w:t xml:space="preserve">Table 20. AROC codes for </w:t>
        </w:r>
        <w:r w:rsidR="00E55670" w:rsidRPr="00C339F8">
          <w:rPr>
            <w:rStyle w:val="Hyperlink"/>
            <w:noProof/>
          </w:rPr>
          <w:t xml:space="preserve">Orthopaedic conditions, replacement and </w:t>
        </w:r>
        <w:r w:rsidR="00C339F8">
          <w:rPr>
            <w:rStyle w:val="Hyperlink"/>
            <w:noProof/>
          </w:rPr>
          <w:t>o</w:t>
        </w:r>
        <w:r w:rsidR="00E55670" w:rsidRPr="00C339F8">
          <w:rPr>
            <w:rStyle w:val="Hyperlink"/>
            <w:noProof/>
          </w:rPr>
          <w:t>rthopaedic conditions, all other</w:t>
        </w:r>
        <w:r w:rsidR="00E55670" w:rsidRPr="00FD343B">
          <w:rPr>
            <w:rStyle w:val="Hyperlink"/>
            <w:i/>
            <w:noProof/>
          </w:rPr>
          <w:t>s</w:t>
        </w:r>
        <w:r w:rsidR="00E55670">
          <w:rPr>
            <w:noProof/>
            <w:webHidden/>
          </w:rPr>
          <w:tab/>
        </w:r>
        <w:r w:rsidR="00E55670">
          <w:rPr>
            <w:noProof/>
            <w:webHidden/>
          </w:rPr>
          <w:fldChar w:fldCharType="begin"/>
        </w:r>
        <w:r w:rsidR="00E55670">
          <w:rPr>
            <w:noProof/>
            <w:webHidden/>
          </w:rPr>
          <w:instrText xml:space="preserve"> PAGEREF _Toc88819336 \h </w:instrText>
        </w:r>
        <w:r w:rsidR="00E55670">
          <w:rPr>
            <w:noProof/>
            <w:webHidden/>
          </w:rPr>
        </w:r>
        <w:r w:rsidR="00E55670">
          <w:rPr>
            <w:noProof/>
            <w:webHidden/>
          </w:rPr>
          <w:fldChar w:fldCharType="separate"/>
        </w:r>
        <w:r w:rsidR="00AC166C">
          <w:rPr>
            <w:noProof/>
            <w:webHidden/>
          </w:rPr>
          <w:t>36</w:t>
        </w:r>
        <w:r w:rsidR="00E55670">
          <w:rPr>
            <w:noProof/>
            <w:webHidden/>
          </w:rPr>
          <w:fldChar w:fldCharType="end"/>
        </w:r>
      </w:hyperlink>
    </w:p>
    <w:p w14:paraId="5DA893A0" w14:textId="5DF9C777" w:rsidR="00E55670" w:rsidRDefault="00391226">
      <w:pPr>
        <w:pStyle w:val="TableofFigures"/>
        <w:rPr>
          <w:rFonts w:asciiTheme="minorHAnsi" w:eastAsiaTheme="minorEastAsia" w:hAnsiTheme="minorHAnsi" w:cstheme="minorBidi"/>
          <w:noProof/>
          <w:szCs w:val="22"/>
        </w:rPr>
      </w:pPr>
      <w:hyperlink w:anchor="_Toc88819337" w:history="1">
        <w:r w:rsidR="00E55670" w:rsidRPr="00FD343B">
          <w:rPr>
            <w:rStyle w:val="Hyperlink"/>
            <w:noProof/>
          </w:rPr>
          <w:t>Table 21. Orthopaedic conditions, replacement episode characteristics</w:t>
        </w:r>
        <w:r w:rsidR="00E55670">
          <w:rPr>
            <w:noProof/>
            <w:webHidden/>
          </w:rPr>
          <w:tab/>
        </w:r>
        <w:r w:rsidR="00E55670">
          <w:rPr>
            <w:noProof/>
            <w:webHidden/>
          </w:rPr>
          <w:fldChar w:fldCharType="begin"/>
        </w:r>
        <w:r w:rsidR="00E55670">
          <w:rPr>
            <w:noProof/>
            <w:webHidden/>
          </w:rPr>
          <w:instrText xml:space="preserve"> PAGEREF _Toc88819337 \h </w:instrText>
        </w:r>
        <w:r w:rsidR="00E55670">
          <w:rPr>
            <w:noProof/>
            <w:webHidden/>
          </w:rPr>
        </w:r>
        <w:r w:rsidR="00E55670">
          <w:rPr>
            <w:noProof/>
            <w:webHidden/>
          </w:rPr>
          <w:fldChar w:fldCharType="separate"/>
        </w:r>
        <w:r w:rsidR="00AC166C">
          <w:rPr>
            <w:noProof/>
            <w:webHidden/>
          </w:rPr>
          <w:t>37</w:t>
        </w:r>
        <w:r w:rsidR="00E55670">
          <w:rPr>
            <w:noProof/>
            <w:webHidden/>
          </w:rPr>
          <w:fldChar w:fldCharType="end"/>
        </w:r>
      </w:hyperlink>
    </w:p>
    <w:p w14:paraId="27344143" w14:textId="0B7B780E" w:rsidR="00E55670" w:rsidRDefault="00391226">
      <w:pPr>
        <w:pStyle w:val="TableofFigures"/>
        <w:rPr>
          <w:rFonts w:asciiTheme="minorHAnsi" w:eastAsiaTheme="minorEastAsia" w:hAnsiTheme="minorHAnsi" w:cstheme="minorBidi"/>
          <w:noProof/>
          <w:szCs w:val="22"/>
        </w:rPr>
      </w:pPr>
      <w:hyperlink w:anchor="_Toc88819338" w:history="1">
        <w:r w:rsidR="00E55670" w:rsidRPr="00FD343B">
          <w:rPr>
            <w:rStyle w:val="Hyperlink"/>
            <w:noProof/>
          </w:rPr>
          <w:t xml:space="preserve">Table 22. Adult </w:t>
        </w:r>
        <w:r w:rsidR="00C339F8">
          <w:rPr>
            <w:rStyle w:val="Hyperlink"/>
            <w:noProof/>
          </w:rPr>
          <w:t>r</w:t>
        </w:r>
        <w:r w:rsidR="00E55670" w:rsidRPr="00FD343B">
          <w:rPr>
            <w:rStyle w:val="Hyperlink"/>
            <w:noProof/>
          </w:rPr>
          <w:t>ehabilitation - Orthopaedic conditions, all other group classes</w:t>
        </w:r>
        <w:r w:rsidR="00E55670">
          <w:rPr>
            <w:noProof/>
            <w:webHidden/>
          </w:rPr>
          <w:tab/>
        </w:r>
        <w:r w:rsidR="00E55670">
          <w:rPr>
            <w:noProof/>
            <w:webHidden/>
          </w:rPr>
          <w:fldChar w:fldCharType="begin"/>
        </w:r>
        <w:r w:rsidR="00E55670">
          <w:rPr>
            <w:noProof/>
            <w:webHidden/>
          </w:rPr>
          <w:instrText xml:space="preserve"> PAGEREF _Toc88819338 \h </w:instrText>
        </w:r>
        <w:r w:rsidR="00E55670">
          <w:rPr>
            <w:noProof/>
            <w:webHidden/>
          </w:rPr>
        </w:r>
        <w:r w:rsidR="00E55670">
          <w:rPr>
            <w:noProof/>
            <w:webHidden/>
          </w:rPr>
          <w:fldChar w:fldCharType="separate"/>
        </w:r>
        <w:r w:rsidR="00AC166C">
          <w:rPr>
            <w:noProof/>
            <w:webHidden/>
          </w:rPr>
          <w:t>38</w:t>
        </w:r>
        <w:r w:rsidR="00E55670">
          <w:rPr>
            <w:noProof/>
            <w:webHidden/>
          </w:rPr>
          <w:fldChar w:fldCharType="end"/>
        </w:r>
      </w:hyperlink>
    </w:p>
    <w:p w14:paraId="1AB85C8B" w14:textId="2386F3EE" w:rsidR="00E55670" w:rsidRDefault="00391226">
      <w:pPr>
        <w:pStyle w:val="TableofFigures"/>
        <w:rPr>
          <w:rFonts w:asciiTheme="minorHAnsi" w:eastAsiaTheme="minorEastAsia" w:hAnsiTheme="minorHAnsi" w:cstheme="minorBidi"/>
          <w:noProof/>
          <w:szCs w:val="22"/>
        </w:rPr>
      </w:pPr>
      <w:hyperlink w:anchor="_Toc88819339" w:history="1">
        <w:r w:rsidR="00E55670" w:rsidRPr="00FD343B">
          <w:rPr>
            <w:rStyle w:val="Hyperlink"/>
            <w:noProof/>
          </w:rPr>
          <w:t xml:space="preserve">Table 23. Adult </w:t>
        </w:r>
        <w:r w:rsidR="00C339F8">
          <w:rPr>
            <w:rStyle w:val="Hyperlink"/>
            <w:noProof/>
          </w:rPr>
          <w:t>r</w:t>
        </w:r>
        <w:r w:rsidR="00E55670" w:rsidRPr="00FD343B">
          <w:rPr>
            <w:rStyle w:val="Hyperlink"/>
            <w:noProof/>
          </w:rPr>
          <w:t xml:space="preserve">ehabilitation - Cardiac, </w:t>
        </w:r>
        <w:r w:rsidR="00C339F8">
          <w:rPr>
            <w:rStyle w:val="Hyperlink"/>
            <w:noProof/>
          </w:rPr>
          <w:t>pain syndromes, and p</w:t>
        </w:r>
        <w:r w:rsidR="00E55670" w:rsidRPr="00FD343B">
          <w:rPr>
            <w:rStyle w:val="Hyperlink"/>
            <w:noProof/>
          </w:rPr>
          <w:t>ulmonary group classes</w:t>
        </w:r>
        <w:r w:rsidR="00E55670">
          <w:rPr>
            <w:noProof/>
            <w:webHidden/>
          </w:rPr>
          <w:tab/>
        </w:r>
        <w:r w:rsidR="00E55670">
          <w:rPr>
            <w:noProof/>
            <w:webHidden/>
          </w:rPr>
          <w:fldChar w:fldCharType="begin"/>
        </w:r>
        <w:r w:rsidR="00E55670">
          <w:rPr>
            <w:noProof/>
            <w:webHidden/>
          </w:rPr>
          <w:instrText xml:space="preserve"> PAGEREF _Toc88819339 \h </w:instrText>
        </w:r>
        <w:r w:rsidR="00E55670">
          <w:rPr>
            <w:noProof/>
            <w:webHidden/>
          </w:rPr>
        </w:r>
        <w:r w:rsidR="00E55670">
          <w:rPr>
            <w:noProof/>
            <w:webHidden/>
          </w:rPr>
          <w:fldChar w:fldCharType="separate"/>
        </w:r>
        <w:r w:rsidR="00AC166C">
          <w:rPr>
            <w:noProof/>
            <w:webHidden/>
          </w:rPr>
          <w:t>38</w:t>
        </w:r>
        <w:r w:rsidR="00E55670">
          <w:rPr>
            <w:noProof/>
            <w:webHidden/>
          </w:rPr>
          <w:fldChar w:fldCharType="end"/>
        </w:r>
      </w:hyperlink>
    </w:p>
    <w:p w14:paraId="2DC2F2A0" w14:textId="66A41003" w:rsidR="00E55670" w:rsidRDefault="00391226">
      <w:pPr>
        <w:pStyle w:val="TableofFigures"/>
        <w:rPr>
          <w:rFonts w:asciiTheme="minorHAnsi" w:eastAsiaTheme="minorEastAsia" w:hAnsiTheme="minorHAnsi" w:cstheme="minorBidi"/>
          <w:noProof/>
          <w:szCs w:val="22"/>
        </w:rPr>
      </w:pPr>
      <w:hyperlink w:anchor="_Toc88819340" w:history="1">
        <w:r w:rsidR="00E55670" w:rsidRPr="00FD343B">
          <w:rPr>
            <w:rStyle w:val="Hyperlink"/>
            <w:noProof/>
          </w:rPr>
          <w:t xml:space="preserve">Table 24. Adult </w:t>
        </w:r>
        <w:r w:rsidR="00C339F8">
          <w:rPr>
            <w:rStyle w:val="Hyperlink"/>
            <w:noProof/>
          </w:rPr>
          <w:t>rehabilitation - Major multiple t</w:t>
        </w:r>
        <w:r w:rsidR="00E55670" w:rsidRPr="00FD343B">
          <w:rPr>
            <w:rStyle w:val="Hyperlink"/>
            <w:noProof/>
          </w:rPr>
          <w:t>rauma classes</w:t>
        </w:r>
        <w:r w:rsidR="00E55670">
          <w:rPr>
            <w:noProof/>
            <w:webHidden/>
          </w:rPr>
          <w:tab/>
        </w:r>
        <w:r w:rsidR="00E55670">
          <w:rPr>
            <w:noProof/>
            <w:webHidden/>
          </w:rPr>
          <w:fldChar w:fldCharType="begin"/>
        </w:r>
        <w:r w:rsidR="00E55670">
          <w:rPr>
            <w:noProof/>
            <w:webHidden/>
          </w:rPr>
          <w:instrText xml:space="preserve"> PAGEREF _Toc88819340 \h </w:instrText>
        </w:r>
        <w:r w:rsidR="00E55670">
          <w:rPr>
            <w:noProof/>
            <w:webHidden/>
          </w:rPr>
        </w:r>
        <w:r w:rsidR="00E55670">
          <w:rPr>
            <w:noProof/>
            <w:webHidden/>
          </w:rPr>
          <w:fldChar w:fldCharType="separate"/>
        </w:r>
        <w:r w:rsidR="00AC166C">
          <w:rPr>
            <w:noProof/>
            <w:webHidden/>
          </w:rPr>
          <w:t>38</w:t>
        </w:r>
        <w:r w:rsidR="00E55670">
          <w:rPr>
            <w:noProof/>
            <w:webHidden/>
          </w:rPr>
          <w:fldChar w:fldCharType="end"/>
        </w:r>
      </w:hyperlink>
    </w:p>
    <w:p w14:paraId="2AE2AB75" w14:textId="6246A6C2" w:rsidR="00E55670" w:rsidRDefault="00391226">
      <w:pPr>
        <w:pStyle w:val="TableofFigures"/>
        <w:rPr>
          <w:rFonts w:asciiTheme="minorHAnsi" w:eastAsiaTheme="minorEastAsia" w:hAnsiTheme="minorHAnsi" w:cstheme="minorBidi"/>
          <w:noProof/>
          <w:szCs w:val="22"/>
        </w:rPr>
      </w:pPr>
      <w:hyperlink w:anchor="_Toc88819341" w:history="1">
        <w:r w:rsidR="00E55670" w:rsidRPr="00FD343B">
          <w:rPr>
            <w:rStyle w:val="Hyperlink"/>
            <w:noProof/>
          </w:rPr>
          <w:t xml:space="preserve">Table 25. Adult </w:t>
        </w:r>
        <w:r w:rsidR="00C339F8">
          <w:rPr>
            <w:rStyle w:val="Hyperlink"/>
            <w:noProof/>
          </w:rPr>
          <w:t>r</w:t>
        </w:r>
        <w:r w:rsidR="00E55670" w:rsidRPr="00FD343B">
          <w:rPr>
            <w:rStyle w:val="Hyperlink"/>
            <w:noProof/>
          </w:rPr>
          <w:t>ehabilitation - Reconditioning classes</w:t>
        </w:r>
        <w:r w:rsidR="00E55670">
          <w:rPr>
            <w:noProof/>
            <w:webHidden/>
          </w:rPr>
          <w:tab/>
        </w:r>
        <w:r w:rsidR="00E55670">
          <w:rPr>
            <w:noProof/>
            <w:webHidden/>
          </w:rPr>
          <w:fldChar w:fldCharType="begin"/>
        </w:r>
        <w:r w:rsidR="00E55670">
          <w:rPr>
            <w:noProof/>
            <w:webHidden/>
          </w:rPr>
          <w:instrText xml:space="preserve"> PAGEREF _Toc88819341 \h </w:instrText>
        </w:r>
        <w:r w:rsidR="00E55670">
          <w:rPr>
            <w:noProof/>
            <w:webHidden/>
          </w:rPr>
        </w:r>
        <w:r w:rsidR="00E55670">
          <w:rPr>
            <w:noProof/>
            <w:webHidden/>
          </w:rPr>
          <w:fldChar w:fldCharType="separate"/>
        </w:r>
        <w:r w:rsidR="00AC166C">
          <w:rPr>
            <w:noProof/>
            <w:webHidden/>
          </w:rPr>
          <w:t>39</w:t>
        </w:r>
        <w:r w:rsidR="00E55670">
          <w:rPr>
            <w:noProof/>
            <w:webHidden/>
          </w:rPr>
          <w:fldChar w:fldCharType="end"/>
        </w:r>
      </w:hyperlink>
    </w:p>
    <w:p w14:paraId="54D87E58" w14:textId="3814BCD6" w:rsidR="00E55670" w:rsidRDefault="00391226">
      <w:pPr>
        <w:pStyle w:val="TableofFigures"/>
        <w:rPr>
          <w:rFonts w:asciiTheme="minorHAnsi" w:eastAsiaTheme="minorEastAsia" w:hAnsiTheme="minorHAnsi" w:cstheme="minorBidi"/>
          <w:noProof/>
          <w:szCs w:val="22"/>
        </w:rPr>
      </w:pPr>
      <w:hyperlink w:anchor="_Toc88819342" w:history="1">
        <w:r w:rsidR="00E55670" w:rsidRPr="00FD343B">
          <w:rPr>
            <w:rStyle w:val="Hyperlink"/>
            <w:noProof/>
          </w:rPr>
          <w:t xml:space="preserve">Table 26. Adult </w:t>
        </w:r>
        <w:r w:rsidR="00C339F8">
          <w:rPr>
            <w:rStyle w:val="Hyperlink"/>
            <w:noProof/>
          </w:rPr>
          <w:t>r</w:t>
        </w:r>
        <w:r w:rsidR="00E55670" w:rsidRPr="00FD343B">
          <w:rPr>
            <w:rStyle w:val="Hyperlink"/>
            <w:noProof/>
          </w:rPr>
          <w:t>ehabilitation - All other impairments group classes</w:t>
        </w:r>
        <w:r w:rsidR="00E55670">
          <w:rPr>
            <w:noProof/>
            <w:webHidden/>
          </w:rPr>
          <w:tab/>
        </w:r>
        <w:r w:rsidR="00E55670">
          <w:rPr>
            <w:noProof/>
            <w:webHidden/>
          </w:rPr>
          <w:fldChar w:fldCharType="begin"/>
        </w:r>
        <w:r w:rsidR="00E55670">
          <w:rPr>
            <w:noProof/>
            <w:webHidden/>
          </w:rPr>
          <w:instrText xml:space="preserve"> PAGEREF _Toc88819342 \h </w:instrText>
        </w:r>
        <w:r w:rsidR="00E55670">
          <w:rPr>
            <w:noProof/>
            <w:webHidden/>
          </w:rPr>
        </w:r>
        <w:r w:rsidR="00E55670">
          <w:rPr>
            <w:noProof/>
            <w:webHidden/>
          </w:rPr>
          <w:fldChar w:fldCharType="separate"/>
        </w:r>
        <w:r w:rsidR="00AC166C">
          <w:rPr>
            <w:noProof/>
            <w:webHidden/>
          </w:rPr>
          <w:t>40</w:t>
        </w:r>
        <w:r w:rsidR="00E55670">
          <w:rPr>
            <w:noProof/>
            <w:webHidden/>
          </w:rPr>
          <w:fldChar w:fldCharType="end"/>
        </w:r>
      </w:hyperlink>
    </w:p>
    <w:p w14:paraId="1073E3D1" w14:textId="6A0743DC" w:rsidR="00E55670" w:rsidRDefault="00391226">
      <w:pPr>
        <w:pStyle w:val="TableofFigures"/>
        <w:rPr>
          <w:rFonts w:asciiTheme="minorHAnsi" w:eastAsiaTheme="minorEastAsia" w:hAnsiTheme="minorHAnsi" w:cstheme="minorBidi"/>
          <w:noProof/>
          <w:szCs w:val="22"/>
        </w:rPr>
      </w:pPr>
      <w:hyperlink w:anchor="_Toc88819343" w:history="1">
        <w:r w:rsidR="00E55670" w:rsidRPr="00FD343B">
          <w:rPr>
            <w:rStyle w:val="Hyperlink"/>
            <w:noProof/>
          </w:rPr>
          <w:t xml:space="preserve">Table 27. Paediatric </w:t>
        </w:r>
        <w:r w:rsidR="00C339F8">
          <w:rPr>
            <w:rStyle w:val="Hyperlink"/>
            <w:noProof/>
          </w:rPr>
          <w:t>r</w:t>
        </w:r>
        <w:r w:rsidR="00E55670" w:rsidRPr="00FD343B">
          <w:rPr>
            <w:rStyle w:val="Hyperlink"/>
            <w:noProof/>
          </w:rPr>
          <w:t>ehabilitation classes</w:t>
        </w:r>
        <w:r w:rsidR="00E55670">
          <w:rPr>
            <w:noProof/>
            <w:webHidden/>
          </w:rPr>
          <w:tab/>
        </w:r>
        <w:r w:rsidR="00E55670">
          <w:rPr>
            <w:noProof/>
            <w:webHidden/>
          </w:rPr>
          <w:fldChar w:fldCharType="begin"/>
        </w:r>
        <w:r w:rsidR="00E55670">
          <w:rPr>
            <w:noProof/>
            <w:webHidden/>
          </w:rPr>
          <w:instrText xml:space="preserve"> PAGEREF _Toc88819343 \h </w:instrText>
        </w:r>
        <w:r w:rsidR="00E55670">
          <w:rPr>
            <w:noProof/>
            <w:webHidden/>
          </w:rPr>
        </w:r>
        <w:r w:rsidR="00E55670">
          <w:rPr>
            <w:noProof/>
            <w:webHidden/>
          </w:rPr>
          <w:fldChar w:fldCharType="separate"/>
        </w:r>
        <w:r w:rsidR="00AC166C">
          <w:rPr>
            <w:noProof/>
            <w:webHidden/>
          </w:rPr>
          <w:t>41</w:t>
        </w:r>
        <w:r w:rsidR="00E55670">
          <w:rPr>
            <w:noProof/>
            <w:webHidden/>
          </w:rPr>
          <w:fldChar w:fldCharType="end"/>
        </w:r>
      </w:hyperlink>
    </w:p>
    <w:p w14:paraId="48F78757" w14:textId="19EA2EE1" w:rsidR="00E55670" w:rsidRDefault="00391226">
      <w:pPr>
        <w:pStyle w:val="TableofFigures"/>
        <w:rPr>
          <w:rFonts w:asciiTheme="minorHAnsi" w:eastAsiaTheme="minorEastAsia" w:hAnsiTheme="minorHAnsi" w:cstheme="minorBidi"/>
          <w:noProof/>
          <w:szCs w:val="22"/>
        </w:rPr>
      </w:pPr>
      <w:hyperlink w:anchor="_Toc88819344" w:history="1">
        <w:r w:rsidR="00E55670" w:rsidRPr="00FD343B">
          <w:rPr>
            <w:rStyle w:val="Hyperlink"/>
            <w:noProof/>
          </w:rPr>
          <w:t xml:space="preserve">Table 28. Adult </w:t>
        </w:r>
        <w:r w:rsidR="00C339F8">
          <w:rPr>
            <w:rStyle w:val="Hyperlink"/>
            <w:noProof/>
          </w:rPr>
          <w:t>p</w:t>
        </w:r>
        <w:r w:rsidR="00E55670" w:rsidRPr="00FD343B">
          <w:rPr>
            <w:rStyle w:val="Hyperlink"/>
            <w:noProof/>
          </w:rPr>
          <w:t>alliative care - Same-day class</w:t>
        </w:r>
        <w:r w:rsidR="00E55670">
          <w:rPr>
            <w:noProof/>
            <w:webHidden/>
          </w:rPr>
          <w:tab/>
        </w:r>
        <w:r w:rsidR="00E55670">
          <w:rPr>
            <w:noProof/>
            <w:webHidden/>
          </w:rPr>
          <w:fldChar w:fldCharType="begin"/>
        </w:r>
        <w:r w:rsidR="00E55670">
          <w:rPr>
            <w:noProof/>
            <w:webHidden/>
          </w:rPr>
          <w:instrText xml:space="preserve"> PAGEREF _Toc88819344 \h </w:instrText>
        </w:r>
        <w:r w:rsidR="00E55670">
          <w:rPr>
            <w:noProof/>
            <w:webHidden/>
          </w:rPr>
        </w:r>
        <w:r w:rsidR="00E55670">
          <w:rPr>
            <w:noProof/>
            <w:webHidden/>
          </w:rPr>
          <w:fldChar w:fldCharType="separate"/>
        </w:r>
        <w:r w:rsidR="00AC166C">
          <w:rPr>
            <w:noProof/>
            <w:webHidden/>
          </w:rPr>
          <w:t>42</w:t>
        </w:r>
        <w:r w:rsidR="00E55670">
          <w:rPr>
            <w:noProof/>
            <w:webHidden/>
          </w:rPr>
          <w:fldChar w:fldCharType="end"/>
        </w:r>
      </w:hyperlink>
    </w:p>
    <w:p w14:paraId="5B0FFA35" w14:textId="694B29DF" w:rsidR="00E55670" w:rsidRDefault="00391226">
      <w:pPr>
        <w:pStyle w:val="TableofFigures"/>
        <w:rPr>
          <w:rFonts w:asciiTheme="minorHAnsi" w:eastAsiaTheme="minorEastAsia" w:hAnsiTheme="minorHAnsi" w:cstheme="minorBidi"/>
          <w:noProof/>
          <w:szCs w:val="22"/>
        </w:rPr>
      </w:pPr>
      <w:hyperlink w:anchor="_Toc88819345" w:history="1">
        <w:r w:rsidR="00C339F8">
          <w:rPr>
            <w:rStyle w:val="Hyperlink"/>
            <w:noProof/>
          </w:rPr>
          <w:t>Table 29. Adult p</w:t>
        </w:r>
        <w:r w:rsidR="00E55670" w:rsidRPr="00FD343B">
          <w:rPr>
            <w:rStyle w:val="Hyperlink"/>
            <w:noProof/>
          </w:rPr>
          <w:t>alliative care - Overnight classes</w:t>
        </w:r>
        <w:r w:rsidR="00E55670">
          <w:rPr>
            <w:noProof/>
            <w:webHidden/>
          </w:rPr>
          <w:tab/>
        </w:r>
        <w:r w:rsidR="00E55670">
          <w:rPr>
            <w:noProof/>
            <w:webHidden/>
          </w:rPr>
          <w:fldChar w:fldCharType="begin"/>
        </w:r>
        <w:r w:rsidR="00E55670">
          <w:rPr>
            <w:noProof/>
            <w:webHidden/>
          </w:rPr>
          <w:instrText xml:space="preserve"> PAGEREF _Toc88819345 \h </w:instrText>
        </w:r>
        <w:r w:rsidR="00E55670">
          <w:rPr>
            <w:noProof/>
            <w:webHidden/>
          </w:rPr>
        </w:r>
        <w:r w:rsidR="00E55670">
          <w:rPr>
            <w:noProof/>
            <w:webHidden/>
          </w:rPr>
          <w:fldChar w:fldCharType="separate"/>
        </w:r>
        <w:r w:rsidR="00AC166C">
          <w:rPr>
            <w:noProof/>
            <w:webHidden/>
          </w:rPr>
          <w:t>42</w:t>
        </w:r>
        <w:r w:rsidR="00E55670">
          <w:rPr>
            <w:noProof/>
            <w:webHidden/>
          </w:rPr>
          <w:fldChar w:fldCharType="end"/>
        </w:r>
      </w:hyperlink>
    </w:p>
    <w:p w14:paraId="0EFEA8C9" w14:textId="684D6487" w:rsidR="00E55670" w:rsidRDefault="00391226">
      <w:pPr>
        <w:pStyle w:val="TableofFigures"/>
        <w:rPr>
          <w:rFonts w:asciiTheme="minorHAnsi" w:eastAsiaTheme="minorEastAsia" w:hAnsiTheme="minorHAnsi" w:cstheme="minorBidi"/>
          <w:noProof/>
          <w:szCs w:val="22"/>
        </w:rPr>
      </w:pPr>
      <w:hyperlink w:anchor="_Toc88819346" w:history="1">
        <w:r w:rsidR="00E55670" w:rsidRPr="00FD343B">
          <w:rPr>
            <w:rStyle w:val="Hyperlink"/>
            <w:noProof/>
          </w:rPr>
          <w:t xml:space="preserve">Table 30. Paediatric </w:t>
        </w:r>
        <w:r w:rsidR="00C339F8">
          <w:rPr>
            <w:rStyle w:val="Hyperlink"/>
            <w:noProof/>
          </w:rPr>
          <w:t>p</w:t>
        </w:r>
        <w:r w:rsidR="00E55670" w:rsidRPr="00FD343B">
          <w:rPr>
            <w:rStyle w:val="Hyperlink"/>
            <w:noProof/>
          </w:rPr>
          <w:t>alliative care classes</w:t>
        </w:r>
        <w:r w:rsidR="00E55670">
          <w:rPr>
            <w:noProof/>
            <w:webHidden/>
          </w:rPr>
          <w:tab/>
        </w:r>
        <w:r w:rsidR="00E55670">
          <w:rPr>
            <w:noProof/>
            <w:webHidden/>
          </w:rPr>
          <w:fldChar w:fldCharType="begin"/>
        </w:r>
        <w:r w:rsidR="00E55670">
          <w:rPr>
            <w:noProof/>
            <w:webHidden/>
          </w:rPr>
          <w:instrText xml:space="preserve"> PAGEREF _Toc88819346 \h </w:instrText>
        </w:r>
        <w:r w:rsidR="00E55670">
          <w:rPr>
            <w:noProof/>
            <w:webHidden/>
          </w:rPr>
        </w:r>
        <w:r w:rsidR="00E55670">
          <w:rPr>
            <w:noProof/>
            <w:webHidden/>
          </w:rPr>
          <w:fldChar w:fldCharType="separate"/>
        </w:r>
        <w:r w:rsidR="00AC166C">
          <w:rPr>
            <w:noProof/>
            <w:webHidden/>
          </w:rPr>
          <w:t>43</w:t>
        </w:r>
        <w:r w:rsidR="00E55670">
          <w:rPr>
            <w:noProof/>
            <w:webHidden/>
          </w:rPr>
          <w:fldChar w:fldCharType="end"/>
        </w:r>
      </w:hyperlink>
    </w:p>
    <w:p w14:paraId="5A9DDF37" w14:textId="2842492D" w:rsidR="00E55670" w:rsidRDefault="00391226">
      <w:pPr>
        <w:pStyle w:val="TableofFigures"/>
        <w:rPr>
          <w:rFonts w:asciiTheme="minorHAnsi" w:eastAsiaTheme="minorEastAsia" w:hAnsiTheme="minorHAnsi" w:cstheme="minorBidi"/>
          <w:noProof/>
          <w:szCs w:val="22"/>
        </w:rPr>
      </w:pPr>
      <w:hyperlink w:anchor="_Toc88819347" w:history="1">
        <w:r w:rsidR="00E55670" w:rsidRPr="00FD343B">
          <w:rPr>
            <w:rStyle w:val="Hyperlink"/>
            <w:noProof/>
          </w:rPr>
          <w:t>Table 31. Geriatric</w:t>
        </w:r>
        <w:r w:rsidR="00C339F8">
          <w:rPr>
            <w:rStyle w:val="Hyperlink"/>
            <w:noProof/>
          </w:rPr>
          <w:t xml:space="preserve"> evaluation and management</w:t>
        </w:r>
        <w:r w:rsidR="00E55670" w:rsidRPr="00FD343B">
          <w:rPr>
            <w:rStyle w:val="Hyperlink"/>
            <w:noProof/>
          </w:rPr>
          <w:t xml:space="preserve"> - Same-day class</w:t>
        </w:r>
        <w:r w:rsidR="00E55670">
          <w:rPr>
            <w:noProof/>
            <w:webHidden/>
          </w:rPr>
          <w:tab/>
        </w:r>
        <w:r w:rsidR="00E55670">
          <w:rPr>
            <w:noProof/>
            <w:webHidden/>
          </w:rPr>
          <w:fldChar w:fldCharType="begin"/>
        </w:r>
        <w:r w:rsidR="00E55670">
          <w:rPr>
            <w:noProof/>
            <w:webHidden/>
          </w:rPr>
          <w:instrText xml:space="preserve"> PAGEREF _Toc88819347 \h </w:instrText>
        </w:r>
        <w:r w:rsidR="00E55670">
          <w:rPr>
            <w:noProof/>
            <w:webHidden/>
          </w:rPr>
        </w:r>
        <w:r w:rsidR="00E55670">
          <w:rPr>
            <w:noProof/>
            <w:webHidden/>
          </w:rPr>
          <w:fldChar w:fldCharType="separate"/>
        </w:r>
        <w:r w:rsidR="00AC166C">
          <w:rPr>
            <w:noProof/>
            <w:webHidden/>
          </w:rPr>
          <w:t>44</w:t>
        </w:r>
        <w:r w:rsidR="00E55670">
          <w:rPr>
            <w:noProof/>
            <w:webHidden/>
          </w:rPr>
          <w:fldChar w:fldCharType="end"/>
        </w:r>
      </w:hyperlink>
    </w:p>
    <w:p w14:paraId="758923A8" w14:textId="1D91063D" w:rsidR="00E55670" w:rsidRDefault="00391226">
      <w:pPr>
        <w:pStyle w:val="TableofFigures"/>
        <w:rPr>
          <w:rFonts w:asciiTheme="minorHAnsi" w:eastAsiaTheme="minorEastAsia" w:hAnsiTheme="minorHAnsi" w:cstheme="minorBidi"/>
          <w:noProof/>
          <w:szCs w:val="22"/>
        </w:rPr>
      </w:pPr>
      <w:hyperlink w:anchor="_Toc88819348" w:history="1">
        <w:r w:rsidR="00E55670" w:rsidRPr="00FD343B">
          <w:rPr>
            <w:rStyle w:val="Hyperlink"/>
            <w:noProof/>
          </w:rPr>
          <w:t>Table 32. Geriatric evaluation and management - Overnight classes</w:t>
        </w:r>
        <w:r w:rsidR="00E55670">
          <w:rPr>
            <w:noProof/>
            <w:webHidden/>
          </w:rPr>
          <w:tab/>
        </w:r>
        <w:r w:rsidR="00E55670">
          <w:rPr>
            <w:noProof/>
            <w:webHidden/>
          </w:rPr>
          <w:fldChar w:fldCharType="begin"/>
        </w:r>
        <w:r w:rsidR="00E55670">
          <w:rPr>
            <w:noProof/>
            <w:webHidden/>
          </w:rPr>
          <w:instrText xml:space="preserve"> PAGEREF _Toc88819348 \h </w:instrText>
        </w:r>
        <w:r w:rsidR="00E55670">
          <w:rPr>
            <w:noProof/>
            <w:webHidden/>
          </w:rPr>
        </w:r>
        <w:r w:rsidR="00E55670">
          <w:rPr>
            <w:noProof/>
            <w:webHidden/>
          </w:rPr>
          <w:fldChar w:fldCharType="separate"/>
        </w:r>
        <w:r w:rsidR="00AC166C">
          <w:rPr>
            <w:noProof/>
            <w:webHidden/>
          </w:rPr>
          <w:t>44</w:t>
        </w:r>
        <w:r w:rsidR="00E55670">
          <w:rPr>
            <w:noProof/>
            <w:webHidden/>
          </w:rPr>
          <w:fldChar w:fldCharType="end"/>
        </w:r>
      </w:hyperlink>
    </w:p>
    <w:p w14:paraId="2929ECB4" w14:textId="198C55A2" w:rsidR="00E55670" w:rsidRDefault="00391226">
      <w:pPr>
        <w:pStyle w:val="TableofFigures"/>
        <w:rPr>
          <w:rFonts w:asciiTheme="minorHAnsi" w:eastAsiaTheme="minorEastAsia" w:hAnsiTheme="minorHAnsi" w:cstheme="minorBidi"/>
          <w:noProof/>
          <w:szCs w:val="22"/>
        </w:rPr>
      </w:pPr>
      <w:hyperlink w:anchor="_Toc88819349" w:history="1">
        <w:r w:rsidR="00E55670" w:rsidRPr="00FD343B">
          <w:rPr>
            <w:rStyle w:val="Hyperlink"/>
            <w:noProof/>
          </w:rPr>
          <w:t>Table 33. RID performance of overnight classes for GEM care type – V4 vs V5</w:t>
        </w:r>
        <w:r w:rsidR="00E55670">
          <w:rPr>
            <w:noProof/>
            <w:webHidden/>
          </w:rPr>
          <w:tab/>
        </w:r>
        <w:r w:rsidR="00E55670">
          <w:rPr>
            <w:noProof/>
            <w:webHidden/>
          </w:rPr>
          <w:fldChar w:fldCharType="begin"/>
        </w:r>
        <w:r w:rsidR="00E55670">
          <w:rPr>
            <w:noProof/>
            <w:webHidden/>
          </w:rPr>
          <w:instrText xml:space="preserve"> PAGEREF _Toc88819349 \h </w:instrText>
        </w:r>
        <w:r w:rsidR="00E55670">
          <w:rPr>
            <w:noProof/>
            <w:webHidden/>
          </w:rPr>
        </w:r>
        <w:r w:rsidR="00E55670">
          <w:rPr>
            <w:noProof/>
            <w:webHidden/>
          </w:rPr>
          <w:fldChar w:fldCharType="separate"/>
        </w:r>
        <w:r w:rsidR="00AC166C">
          <w:rPr>
            <w:noProof/>
            <w:webHidden/>
          </w:rPr>
          <w:t>45</w:t>
        </w:r>
        <w:r w:rsidR="00E55670">
          <w:rPr>
            <w:noProof/>
            <w:webHidden/>
          </w:rPr>
          <w:fldChar w:fldCharType="end"/>
        </w:r>
      </w:hyperlink>
    </w:p>
    <w:p w14:paraId="486A74DB" w14:textId="35E4D874" w:rsidR="00E55670" w:rsidRDefault="00391226">
      <w:pPr>
        <w:pStyle w:val="TableofFigures"/>
        <w:rPr>
          <w:rFonts w:asciiTheme="minorHAnsi" w:eastAsiaTheme="minorEastAsia" w:hAnsiTheme="minorHAnsi" w:cstheme="minorBidi"/>
          <w:noProof/>
          <w:szCs w:val="22"/>
        </w:rPr>
      </w:pPr>
      <w:hyperlink w:anchor="_Toc88819350" w:history="1">
        <w:r w:rsidR="00E55670" w:rsidRPr="00FD343B">
          <w:rPr>
            <w:rStyle w:val="Hyperlink"/>
            <w:noProof/>
          </w:rPr>
          <w:t>Table 34. Frailty Related Comorbidity Index with weighting points &gt;= 2.0</w:t>
        </w:r>
        <w:r w:rsidR="00E55670">
          <w:rPr>
            <w:noProof/>
            <w:webHidden/>
          </w:rPr>
          <w:tab/>
        </w:r>
        <w:r w:rsidR="00E55670">
          <w:rPr>
            <w:noProof/>
            <w:webHidden/>
          </w:rPr>
          <w:fldChar w:fldCharType="begin"/>
        </w:r>
        <w:r w:rsidR="00E55670">
          <w:rPr>
            <w:noProof/>
            <w:webHidden/>
          </w:rPr>
          <w:instrText xml:space="preserve"> PAGEREF _Toc88819350 \h </w:instrText>
        </w:r>
        <w:r w:rsidR="00E55670">
          <w:rPr>
            <w:noProof/>
            <w:webHidden/>
          </w:rPr>
        </w:r>
        <w:r w:rsidR="00E55670">
          <w:rPr>
            <w:noProof/>
            <w:webHidden/>
          </w:rPr>
          <w:fldChar w:fldCharType="separate"/>
        </w:r>
        <w:r w:rsidR="00AC166C">
          <w:rPr>
            <w:noProof/>
            <w:webHidden/>
          </w:rPr>
          <w:t>46</w:t>
        </w:r>
        <w:r w:rsidR="00E55670">
          <w:rPr>
            <w:noProof/>
            <w:webHidden/>
          </w:rPr>
          <w:fldChar w:fldCharType="end"/>
        </w:r>
      </w:hyperlink>
    </w:p>
    <w:p w14:paraId="3711C9A1" w14:textId="02B36C05" w:rsidR="00E55670" w:rsidRDefault="00391226">
      <w:pPr>
        <w:pStyle w:val="TableofFigures"/>
        <w:rPr>
          <w:rFonts w:asciiTheme="minorHAnsi" w:eastAsiaTheme="minorEastAsia" w:hAnsiTheme="minorHAnsi" w:cstheme="minorBidi"/>
          <w:noProof/>
          <w:szCs w:val="22"/>
        </w:rPr>
      </w:pPr>
      <w:hyperlink w:anchor="_Toc88819351" w:history="1">
        <w:r w:rsidR="00E55670" w:rsidRPr="00FD343B">
          <w:rPr>
            <w:rStyle w:val="Hyperlink"/>
            <w:noProof/>
          </w:rPr>
          <w:t>Table 35. Psychogeriatric care - Same-day class</w:t>
        </w:r>
        <w:r w:rsidR="00E55670">
          <w:rPr>
            <w:noProof/>
            <w:webHidden/>
          </w:rPr>
          <w:tab/>
        </w:r>
        <w:r w:rsidR="00E55670">
          <w:rPr>
            <w:noProof/>
            <w:webHidden/>
          </w:rPr>
          <w:fldChar w:fldCharType="begin"/>
        </w:r>
        <w:r w:rsidR="00E55670">
          <w:rPr>
            <w:noProof/>
            <w:webHidden/>
          </w:rPr>
          <w:instrText xml:space="preserve"> PAGEREF _Toc88819351 \h </w:instrText>
        </w:r>
        <w:r w:rsidR="00E55670">
          <w:rPr>
            <w:noProof/>
            <w:webHidden/>
          </w:rPr>
        </w:r>
        <w:r w:rsidR="00E55670">
          <w:rPr>
            <w:noProof/>
            <w:webHidden/>
          </w:rPr>
          <w:fldChar w:fldCharType="separate"/>
        </w:r>
        <w:r w:rsidR="00AC166C">
          <w:rPr>
            <w:noProof/>
            <w:webHidden/>
          </w:rPr>
          <w:t>47</w:t>
        </w:r>
        <w:r w:rsidR="00E55670">
          <w:rPr>
            <w:noProof/>
            <w:webHidden/>
          </w:rPr>
          <w:fldChar w:fldCharType="end"/>
        </w:r>
      </w:hyperlink>
    </w:p>
    <w:p w14:paraId="4070F7AF" w14:textId="50FF201B" w:rsidR="00E55670" w:rsidRDefault="00391226">
      <w:pPr>
        <w:pStyle w:val="TableofFigures"/>
        <w:rPr>
          <w:rFonts w:asciiTheme="minorHAnsi" w:eastAsiaTheme="minorEastAsia" w:hAnsiTheme="minorHAnsi" w:cstheme="minorBidi"/>
          <w:noProof/>
          <w:szCs w:val="22"/>
        </w:rPr>
      </w:pPr>
      <w:hyperlink w:anchor="_Toc88819352" w:history="1">
        <w:r w:rsidR="00E55670" w:rsidRPr="00FD343B">
          <w:rPr>
            <w:rStyle w:val="Hyperlink"/>
            <w:noProof/>
          </w:rPr>
          <w:t>Table 36. Psychogeriatric care - Overnight classes</w:t>
        </w:r>
        <w:r w:rsidR="00E55670">
          <w:rPr>
            <w:noProof/>
            <w:webHidden/>
          </w:rPr>
          <w:tab/>
        </w:r>
        <w:r w:rsidR="00E55670">
          <w:rPr>
            <w:noProof/>
            <w:webHidden/>
          </w:rPr>
          <w:fldChar w:fldCharType="begin"/>
        </w:r>
        <w:r w:rsidR="00E55670">
          <w:rPr>
            <w:noProof/>
            <w:webHidden/>
          </w:rPr>
          <w:instrText xml:space="preserve"> PAGEREF _Toc88819352 \h </w:instrText>
        </w:r>
        <w:r w:rsidR="00E55670">
          <w:rPr>
            <w:noProof/>
            <w:webHidden/>
          </w:rPr>
        </w:r>
        <w:r w:rsidR="00E55670">
          <w:rPr>
            <w:noProof/>
            <w:webHidden/>
          </w:rPr>
          <w:fldChar w:fldCharType="separate"/>
        </w:r>
        <w:r w:rsidR="00AC166C">
          <w:rPr>
            <w:noProof/>
            <w:webHidden/>
          </w:rPr>
          <w:t>47</w:t>
        </w:r>
        <w:r w:rsidR="00E55670">
          <w:rPr>
            <w:noProof/>
            <w:webHidden/>
          </w:rPr>
          <w:fldChar w:fldCharType="end"/>
        </w:r>
      </w:hyperlink>
    </w:p>
    <w:p w14:paraId="48DAD861" w14:textId="7FA4111F" w:rsidR="00E55670" w:rsidRDefault="00391226">
      <w:pPr>
        <w:pStyle w:val="TableofFigures"/>
        <w:rPr>
          <w:rFonts w:asciiTheme="minorHAnsi" w:eastAsiaTheme="minorEastAsia" w:hAnsiTheme="minorHAnsi" w:cstheme="minorBidi"/>
          <w:noProof/>
          <w:szCs w:val="22"/>
        </w:rPr>
      </w:pPr>
      <w:hyperlink w:anchor="_Toc88819353" w:history="1">
        <w:r w:rsidR="00E55670" w:rsidRPr="00FD343B">
          <w:rPr>
            <w:rStyle w:val="Hyperlink"/>
            <w:noProof/>
          </w:rPr>
          <w:t>Table 37. Non-acute care - Overnight classes</w:t>
        </w:r>
        <w:r w:rsidR="00E55670">
          <w:rPr>
            <w:noProof/>
            <w:webHidden/>
          </w:rPr>
          <w:tab/>
        </w:r>
        <w:r w:rsidR="00E55670">
          <w:rPr>
            <w:noProof/>
            <w:webHidden/>
          </w:rPr>
          <w:fldChar w:fldCharType="begin"/>
        </w:r>
        <w:r w:rsidR="00E55670">
          <w:rPr>
            <w:noProof/>
            <w:webHidden/>
          </w:rPr>
          <w:instrText xml:space="preserve"> PAGEREF _Toc88819353 \h </w:instrText>
        </w:r>
        <w:r w:rsidR="00E55670">
          <w:rPr>
            <w:noProof/>
            <w:webHidden/>
          </w:rPr>
        </w:r>
        <w:r w:rsidR="00E55670">
          <w:rPr>
            <w:noProof/>
            <w:webHidden/>
          </w:rPr>
          <w:fldChar w:fldCharType="separate"/>
        </w:r>
        <w:r w:rsidR="00AC166C">
          <w:rPr>
            <w:noProof/>
            <w:webHidden/>
          </w:rPr>
          <w:t>49</w:t>
        </w:r>
        <w:r w:rsidR="00E55670">
          <w:rPr>
            <w:noProof/>
            <w:webHidden/>
          </w:rPr>
          <w:fldChar w:fldCharType="end"/>
        </w:r>
      </w:hyperlink>
    </w:p>
    <w:p w14:paraId="0EABD8FC" w14:textId="1EABDC8B" w:rsidR="00E55670" w:rsidRDefault="00391226">
      <w:pPr>
        <w:pStyle w:val="TableofFigures"/>
        <w:rPr>
          <w:rFonts w:asciiTheme="minorHAnsi" w:eastAsiaTheme="minorEastAsia" w:hAnsiTheme="minorHAnsi" w:cstheme="minorBidi"/>
          <w:noProof/>
          <w:szCs w:val="22"/>
        </w:rPr>
      </w:pPr>
      <w:hyperlink w:anchor="_Toc88819354" w:history="1">
        <w:r w:rsidR="00E55670" w:rsidRPr="00FD343B">
          <w:rPr>
            <w:rStyle w:val="Hyperlink"/>
            <w:noProof/>
          </w:rPr>
          <w:t>Table 38. Statistical performance of AN-SNAP V5 compared to AN-SNAP V4 for subacute episodes by care type</w:t>
        </w:r>
        <w:r w:rsidR="00E55670">
          <w:rPr>
            <w:noProof/>
            <w:webHidden/>
          </w:rPr>
          <w:tab/>
        </w:r>
        <w:r w:rsidR="00E55670">
          <w:rPr>
            <w:noProof/>
            <w:webHidden/>
          </w:rPr>
          <w:fldChar w:fldCharType="begin"/>
        </w:r>
        <w:r w:rsidR="00E55670">
          <w:rPr>
            <w:noProof/>
            <w:webHidden/>
          </w:rPr>
          <w:instrText xml:space="preserve"> PAGEREF _Toc88819354 \h </w:instrText>
        </w:r>
        <w:r w:rsidR="00E55670">
          <w:rPr>
            <w:noProof/>
            <w:webHidden/>
          </w:rPr>
        </w:r>
        <w:r w:rsidR="00E55670">
          <w:rPr>
            <w:noProof/>
            <w:webHidden/>
          </w:rPr>
          <w:fldChar w:fldCharType="separate"/>
        </w:r>
        <w:r w:rsidR="00AC166C">
          <w:rPr>
            <w:noProof/>
            <w:webHidden/>
          </w:rPr>
          <w:t>51</w:t>
        </w:r>
        <w:r w:rsidR="00E55670">
          <w:rPr>
            <w:noProof/>
            <w:webHidden/>
          </w:rPr>
          <w:fldChar w:fldCharType="end"/>
        </w:r>
      </w:hyperlink>
    </w:p>
    <w:p w14:paraId="71AFE38E" w14:textId="6B8056C8" w:rsidR="00E55670" w:rsidRDefault="00391226">
      <w:pPr>
        <w:pStyle w:val="TableofFigures"/>
        <w:rPr>
          <w:rFonts w:asciiTheme="minorHAnsi" w:eastAsiaTheme="minorEastAsia" w:hAnsiTheme="minorHAnsi" w:cstheme="minorBidi"/>
          <w:noProof/>
          <w:szCs w:val="22"/>
        </w:rPr>
      </w:pPr>
      <w:hyperlink w:anchor="_Toc88819355" w:history="1">
        <w:r w:rsidR="00E55670" w:rsidRPr="00FD343B">
          <w:rPr>
            <w:rStyle w:val="Hyperlink"/>
            <w:noProof/>
          </w:rPr>
          <w:t>Table 39. AN-SNAP V5 class naming convention summary</w:t>
        </w:r>
        <w:r w:rsidR="00E55670">
          <w:rPr>
            <w:noProof/>
            <w:webHidden/>
          </w:rPr>
          <w:tab/>
        </w:r>
        <w:r w:rsidR="00E55670">
          <w:rPr>
            <w:noProof/>
            <w:webHidden/>
          </w:rPr>
          <w:fldChar w:fldCharType="begin"/>
        </w:r>
        <w:r w:rsidR="00E55670">
          <w:rPr>
            <w:noProof/>
            <w:webHidden/>
          </w:rPr>
          <w:instrText xml:space="preserve"> PAGEREF _Toc88819355 \h </w:instrText>
        </w:r>
        <w:r w:rsidR="00E55670">
          <w:rPr>
            <w:noProof/>
            <w:webHidden/>
          </w:rPr>
        </w:r>
        <w:r w:rsidR="00E55670">
          <w:rPr>
            <w:noProof/>
            <w:webHidden/>
          </w:rPr>
          <w:fldChar w:fldCharType="separate"/>
        </w:r>
        <w:r w:rsidR="00AC166C">
          <w:rPr>
            <w:noProof/>
            <w:webHidden/>
          </w:rPr>
          <w:t>52</w:t>
        </w:r>
        <w:r w:rsidR="00E55670">
          <w:rPr>
            <w:noProof/>
            <w:webHidden/>
          </w:rPr>
          <w:fldChar w:fldCharType="end"/>
        </w:r>
      </w:hyperlink>
    </w:p>
    <w:p w14:paraId="03B9BEA4" w14:textId="74442E52" w:rsidR="00E55670" w:rsidRDefault="00391226">
      <w:pPr>
        <w:pStyle w:val="TableofFigures"/>
        <w:rPr>
          <w:rFonts w:asciiTheme="minorHAnsi" w:eastAsiaTheme="minorEastAsia" w:hAnsiTheme="minorHAnsi" w:cstheme="minorBidi"/>
          <w:noProof/>
          <w:szCs w:val="22"/>
        </w:rPr>
      </w:pPr>
      <w:hyperlink w:anchor="_Toc88819356" w:history="1">
        <w:r w:rsidR="00E55670" w:rsidRPr="00FD343B">
          <w:rPr>
            <w:rStyle w:val="Hyperlink"/>
            <w:noProof/>
          </w:rPr>
          <w:t>Table 40. Independent Hospital Pricing Authority - Subacute Care Working Group</w:t>
        </w:r>
        <w:r w:rsidR="00E55670">
          <w:rPr>
            <w:noProof/>
            <w:webHidden/>
          </w:rPr>
          <w:tab/>
        </w:r>
        <w:r w:rsidR="00E55670">
          <w:rPr>
            <w:noProof/>
            <w:webHidden/>
          </w:rPr>
          <w:fldChar w:fldCharType="begin"/>
        </w:r>
        <w:r w:rsidR="00E55670">
          <w:rPr>
            <w:noProof/>
            <w:webHidden/>
          </w:rPr>
          <w:instrText xml:space="preserve"> PAGEREF _Toc88819356 \h </w:instrText>
        </w:r>
        <w:r w:rsidR="00E55670">
          <w:rPr>
            <w:noProof/>
            <w:webHidden/>
          </w:rPr>
        </w:r>
        <w:r w:rsidR="00E55670">
          <w:rPr>
            <w:noProof/>
            <w:webHidden/>
          </w:rPr>
          <w:fldChar w:fldCharType="separate"/>
        </w:r>
        <w:r w:rsidR="00AC166C">
          <w:rPr>
            <w:noProof/>
            <w:webHidden/>
          </w:rPr>
          <w:t>54</w:t>
        </w:r>
        <w:r w:rsidR="00E55670">
          <w:rPr>
            <w:noProof/>
            <w:webHidden/>
          </w:rPr>
          <w:fldChar w:fldCharType="end"/>
        </w:r>
      </w:hyperlink>
    </w:p>
    <w:p w14:paraId="07D35D64" w14:textId="233F9B28" w:rsidR="00E55670" w:rsidRDefault="00391226">
      <w:pPr>
        <w:pStyle w:val="TableofFigures"/>
        <w:rPr>
          <w:rFonts w:asciiTheme="minorHAnsi" w:eastAsiaTheme="minorEastAsia" w:hAnsiTheme="minorHAnsi" w:cstheme="minorBidi"/>
          <w:noProof/>
          <w:szCs w:val="22"/>
        </w:rPr>
      </w:pPr>
      <w:hyperlink w:anchor="_Toc88819357" w:history="1">
        <w:r w:rsidR="00E55670" w:rsidRPr="00FD343B">
          <w:rPr>
            <w:rStyle w:val="Hyperlink"/>
            <w:noProof/>
          </w:rPr>
          <w:t>Table 41. AN-SNAP V5 Public Consultation Submissions</w:t>
        </w:r>
        <w:r w:rsidR="00E55670">
          <w:rPr>
            <w:noProof/>
            <w:webHidden/>
          </w:rPr>
          <w:tab/>
        </w:r>
        <w:r w:rsidR="00E55670">
          <w:rPr>
            <w:noProof/>
            <w:webHidden/>
          </w:rPr>
          <w:fldChar w:fldCharType="begin"/>
        </w:r>
        <w:r w:rsidR="00E55670">
          <w:rPr>
            <w:noProof/>
            <w:webHidden/>
          </w:rPr>
          <w:instrText xml:space="preserve"> PAGEREF _Toc88819357 \h </w:instrText>
        </w:r>
        <w:r w:rsidR="00E55670">
          <w:rPr>
            <w:noProof/>
            <w:webHidden/>
          </w:rPr>
        </w:r>
        <w:r w:rsidR="00E55670">
          <w:rPr>
            <w:noProof/>
            <w:webHidden/>
          </w:rPr>
          <w:fldChar w:fldCharType="separate"/>
        </w:r>
        <w:r w:rsidR="00AC166C">
          <w:rPr>
            <w:noProof/>
            <w:webHidden/>
          </w:rPr>
          <w:t>55</w:t>
        </w:r>
        <w:r w:rsidR="00E55670">
          <w:rPr>
            <w:noProof/>
            <w:webHidden/>
          </w:rPr>
          <w:fldChar w:fldCharType="end"/>
        </w:r>
      </w:hyperlink>
    </w:p>
    <w:p w14:paraId="52B28790" w14:textId="392385C7" w:rsidR="00E55670" w:rsidRDefault="00391226">
      <w:pPr>
        <w:pStyle w:val="TableofFigures"/>
        <w:rPr>
          <w:rFonts w:asciiTheme="minorHAnsi" w:eastAsiaTheme="minorEastAsia" w:hAnsiTheme="minorHAnsi" w:cstheme="minorBidi"/>
          <w:noProof/>
          <w:szCs w:val="22"/>
        </w:rPr>
      </w:pPr>
      <w:hyperlink w:anchor="_Toc88819358" w:history="1">
        <w:r w:rsidR="00E55670" w:rsidRPr="00FD343B">
          <w:rPr>
            <w:rStyle w:val="Hyperlink"/>
            <w:noProof/>
          </w:rPr>
          <w:t>Table 42. Decision criteria for split threshold simulations</w:t>
        </w:r>
        <w:r w:rsidR="00E55670">
          <w:rPr>
            <w:noProof/>
            <w:webHidden/>
          </w:rPr>
          <w:tab/>
        </w:r>
        <w:r w:rsidR="00E55670">
          <w:rPr>
            <w:noProof/>
            <w:webHidden/>
          </w:rPr>
          <w:fldChar w:fldCharType="begin"/>
        </w:r>
        <w:r w:rsidR="00E55670">
          <w:rPr>
            <w:noProof/>
            <w:webHidden/>
          </w:rPr>
          <w:instrText xml:space="preserve"> PAGEREF _Toc88819358 \h </w:instrText>
        </w:r>
        <w:r w:rsidR="00E55670">
          <w:rPr>
            <w:noProof/>
            <w:webHidden/>
          </w:rPr>
        </w:r>
        <w:r w:rsidR="00E55670">
          <w:rPr>
            <w:noProof/>
            <w:webHidden/>
          </w:rPr>
          <w:fldChar w:fldCharType="separate"/>
        </w:r>
        <w:r w:rsidR="00AC166C">
          <w:rPr>
            <w:noProof/>
            <w:webHidden/>
          </w:rPr>
          <w:t>57</w:t>
        </w:r>
        <w:r w:rsidR="00E55670">
          <w:rPr>
            <w:noProof/>
            <w:webHidden/>
          </w:rPr>
          <w:fldChar w:fldCharType="end"/>
        </w:r>
      </w:hyperlink>
    </w:p>
    <w:p w14:paraId="26078F08" w14:textId="32D43CB2" w:rsidR="00E55670" w:rsidRDefault="00391226">
      <w:pPr>
        <w:pStyle w:val="TableofFigures"/>
        <w:rPr>
          <w:rFonts w:asciiTheme="minorHAnsi" w:eastAsiaTheme="minorEastAsia" w:hAnsiTheme="minorHAnsi" w:cstheme="minorBidi"/>
          <w:noProof/>
          <w:szCs w:val="22"/>
        </w:rPr>
      </w:pPr>
      <w:hyperlink w:anchor="_Toc88819359" w:history="1">
        <w:r w:rsidR="00E55670" w:rsidRPr="00FD343B">
          <w:rPr>
            <w:rStyle w:val="Hyperlink"/>
            <w:noProof/>
          </w:rPr>
          <w:t xml:space="preserve">Table 43. Adapting the Hospital Frailty Risk Score for </w:t>
        </w:r>
        <w:r w:rsidR="0055198F">
          <w:rPr>
            <w:rStyle w:val="Hyperlink"/>
            <w:noProof/>
          </w:rPr>
          <w:t>activity based funding</w:t>
        </w:r>
        <w:r w:rsidR="0055198F" w:rsidRPr="00FD343B">
          <w:rPr>
            <w:rStyle w:val="Hyperlink"/>
            <w:noProof/>
          </w:rPr>
          <w:t xml:space="preserve"> </w:t>
        </w:r>
        <w:r w:rsidR="00E55670" w:rsidRPr="00FD343B">
          <w:rPr>
            <w:rStyle w:val="Hyperlink"/>
            <w:noProof/>
          </w:rPr>
          <w:t>purposes - the Exclusion Review.</w:t>
        </w:r>
        <w:r w:rsidR="00E55670">
          <w:rPr>
            <w:noProof/>
            <w:webHidden/>
          </w:rPr>
          <w:tab/>
        </w:r>
        <w:r w:rsidR="00E55670">
          <w:rPr>
            <w:noProof/>
            <w:webHidden/>
          </w:rPr>
          <w:fldChar w:fldCharType="begin"/>
        </w:r>
        <w:r w:rsidR="00E55670">
          <w:rPr>
            <w:noProof/>
            <w:webHidden/>
          </w:rPr>
          <w:instrText xml:space="preserve"> PAGEREF _Toc88819359 \h </w:instrText>
        </w:r>
        <w:r w:rsidR="00E55670">
          <w:rPr>
            <w:noProof/>
            <w:webHidden/>
          </w:rPr>
        </w:r>
        <w:r w:rsidR="00E55670">
          <w:rPr>
            <w:noProof/>
            <w:webHidden/>
          </w:rPr>
          <w:fldChar w:fldCharType="separate"/>
        </w:r>
        <w:r w:rsidR="00AC166C">
          <w:rPr>
            <w:noProof/>
            <w:webHidden/>
          </w:rPr>
          <w:t>61</w:t>
        </w:r>
        <w:r w:rsidR="00E55670">
          <w:rPr>
            <w:noProof/>
            <w:webHidden/>
          </w:rPr>
          <w:fldChar w:fldCharType="end"/>
        </w:r>
      </w:hyperlink>
    </w:p>
    <w:p w14:paraId="0B06F915" w14:textId="5A7C6891" w:rsidR="00E55670" w:rsidRDefault="00391226">
      <w:pPr>
        <w:pStyle w:val="TableofFigures"/>
        <w:rPr>
          <w:rFonts w:asciiTheme="minorHAnsi" w:eastAsiaTheme="minorEastAsia" w:hAnsiTheme="minorHAnsi" w:cstheme="minorBidi"/>
          <w:noProof/>
          <w:szCs w:val="22"/>
        </w:rPr>
      </w:pPr>
      <w:hyperlink w:anchor="_Toc88819360" w:history="1">
        <w:r w:rsidR="00E55670" w:rsidRPr="00FD343B">
          <w:rPr>
            <w:rStyle w:val="Hyperlink"/>
            <w:noProof/>
          </w:rPr>
          <w:t>Table 44. Impairment group-specific FIM</w:t>
        </w:r>
        <w:r w:rsidR="00E55670" w:rsidRPr="00FD343B">
          <w:rPr>
            <w:rStyle w:val="Hyperlink"/>
            <w:noProof/>
            <w:vertAlign w:val="superscript"/>
          </w:rPr>
          <w:t>TM</w:t>
        </w:r>
        <w:r w:rsidR="00E55670" w:rsidRPr="00FD343B">
          <w:rPr>
            <w:rStyle w:val="Hyperlink"/>
            <w:noProof/>
          </w:rPr>
          <w:t xml:space="preserve"> item weights for admitted adult rehabilitation overnight classes</w:t>
        </w:r>
        <w:r w:rsidR="00E55670">
          <w:rPr>
            <w:noProof/>
            <w:webHidden/>
          </w:rPr>
          <w:tab/>
        </w:r>
        <w:r w:rsidR="00E55670">
          <w:rPr>
            <w:noProof/>
            <w:webHidden/>
          </w:rPr>
          <w:fldChar w:fldCharType="begin"/>
        </w:r>
        <w:r w:rsidR="00E55670">
          <w:rPr>
            <w:noProof/>
            <w:webHidden/>
          </w:rPr>
          <w:instrText xml:space="preserve"> PAGEREF _Toc88819360 \h </w:instrText>
        </w:r>
        <w:r w:rsidR="00E55670">
          <w:rPr>
            <w:noProof/>
            <w:webHidden/>
          </w:rPr>
        </w:r>
        <w:r w:rsidR="00E55670">
          <w:rPr>
            <w:noProof/>
            <w:webHidden/>
          </w:rPr>
          <w:fldChar w:fldCharType="separate"/>
        </w:r>
        <w:r w:rsidR="00AC166C">
          <w:rPr>
            <w:noProof/>
            <w:webHidden/>
          </w:rPr>
          <w:t>71</w:t>
        </w:r>
        <w:r w:rsidR="00E55670">
          <w:rPr>
            <w:noProof/>
            <w:webHidden/>
          </w:rPr>
          <w:fldChar w:fldCharType="end"/>
        </w:r>
      </w:hyperlink>
    </w:p>
    <w:p w14:paraId="258E3F92" w14:textId="4D26E34D" w:rsidR="00E55670" w:rsidRDefault="00391226">
      <w:pPr>
        <w:pStyle w:val="TableofFigures"/>
        <w:rPr>
          <w:rFonts w:asciiTheme="minorHAnsi" w:eastAsiaTheme="minorEastAsia" w:hAnsiTheme="minorHAnsi" w:cstheme="minorBidi"/>
          <w:noProof/>
          <w:szCs w:val="22"/>
        </w:rPr>
      </w:pPr>
      <w:hyperlink w:anchor="_Toc88819361" w:history="1">
        <w:r w:rsidR="00E55670" w:rsidRPr="00FD343B">
          <w:rPr>
            <w:rStyle w:val="Hyperlink"/>
            <w:rFonts w:eastAsia="Calibri"/>
            <w:noProof/>
            <w:lang w:eastAsia="en-US"/>
          </w:rPr>
          <w:t>Table 45: AN-SNAP V5 admitted branch end classes, number of episodes, average cost, average length-of-stay and coefficient of variation</w:t>
        </w:r>
        <w:r w:rsidR="00E55670">
          <w:rPr>
            <w:noProof/>
            <w:webHidden/>
          </w:rPr>
          <w:tab/>
        </w:r>
        <w:r w:rsidR="00E55670">
          <w:rPr>
            <w:noProof/>
            <w:webHidden/>
          </w:rPr>
          <w:fldChar w:fldCharType="begin"/>
        </w:r>
        <w:r w:rsidR="00E55670">
          <w:rPr>
            <w:noProof/>
            <w:webHidden/>
          </w:rPr>
          <w:instrText xml:space="preserve"> PAGEREF _Toc88819361 \h </w:instrText>
        </w:r>
        <w:r w:rsidR="00E55670">
          <w:rPr>
            <w:noProof/>
            <w:webHidden/>
          </w:rPr>
        </w:r>
        <w:r w:rsidR="00E55670">
          <w:rPr>
            <w:noProof/>
            <w:webHidden/>
          </w:rPr>
          <w:fldChar w:fldCharType="separate"/>
        </w:r>
        <w:r w:rsidR="00AC166C">
          <w:rPr>
            <w:noProof/>
            <w:webHidden/>
          </w:rPr>
          <w:t>74</w:t>
        </w:r>
        <w:r w:rsidR="00E55670">
          <w:rPr>
            <w:noProof/>
            <w:webHidden/>
          </w:rPr>
          <w:fldChar w:fldCharType="end"/>
        </w:r>
      </w:hyperlink>
    </w:p>
    <w:p w14:paraId="5D298C91" w14:textId="274D3F0F" w:rsidR="00E55670" w:rsidRDefault="00391226">
      <w:pPr>
        <w:pStyle w:val="TableofFigures"/>
        <w:rPr>
          <w:rFonts w:asciiTheme="minorHAnsi" w:eastAsiaTheme="minorEastAsia" w:hAnsiTheme="minorHAnsi" w:cstheme="minorBidi"/>
          <w:noProof/>
          <w:szCs w:val="22"/>
        </w:rPr>
      </w:pPr>
      <w:hyperlink w:anchor="_Toc88819362" w:history="1">
        <w:r w:rsidR="00E55670" w:rsidRPr="00FD343B">
          <w:rPr>
            <w:rStyle w:val="Hyperlink"/>
            <w:rFonts w:eastAsia="Calibri"/>
            <w:noProof/>
            <w:lang w:eastAsia="en-US"/>
          </w:rPr>
          <w:t>Table 46: AN-SNAP V4 admitted branch end classes, number of episodes, average cost, average length-of-stay and coefficient of variation</w:t>
        </w:r>
        <w:r w:rsidR="00E55670">
          <w:rPr>
            <w:noProof/>
            <w:webHidden/>
          </w:rPr>
          <w:tab/>
        </w:r>
        <w:r w:rsidR="00E55670">
          <w:rPr>
            <w:noProof/>
            <w:webHidden/>
          </w:rPr>
          <w:fldChar w:fldCharType="begin"/>
        </w:r>
        <w:r w:rsidR="00E55670">
          <w:rPr>
            <w:noProof/>
            <w:webHidden/>
          </w:rPr>
          <w:instrText xml:space="preserve"> PAGEREF _Toc88819362 \h </w:instrText>
        </w:r>
        <w:r w:rsidR="00E55670">
          <w:rPr>
            <w:noProof/>
            <w:webHidden/>
          </w:rPr>
        </w:r>
        <w:r w:rsidR="00E55670">
          <w:rPr>
            <w:noProof/>
            <w:webHidden/>
          </w:rPr>
          <w:fldChar w:fldCharType="separate"/>
        </w:r>
        <w:r w:rsidR="00AC166C">
          <w:rPr>
            <w:noProof/>
            <w:webHidden/>
          </w:rPr>
          <w:t>79</w:t>
        </w:r>
        <w:r w:rsidR="00E55670">
          <w:rPr>
            <w:noProof/>
            <w:webHidden/>
          </w:rPr>
          <w:fldChar w:fldCharType="end"/>
        </w:r>
      </w:hyperlink>
    </w:p>
    <w:p w14:paraId="5B6F63D8" w14:textId="516ED0B4" w:rsidR="002421B9" w:rsidRPr="000104C0" w:rsidRDefault="00576DBB" w:rsidP="00D8062D">
      <w:pPr>
        <w:pStyle w:val="ListofTables"/>
        <w:ind w:left="851" w:hanging="851"/>
      </w:pPr>
      <w:r w:rsidRPr="000104C0">
        <w:fldChar w:fldCharType="end"/>
      </w:r>
    </w:p>
    <w:p w14:paraId="5E6F3BCD" w14:textId="77777777" w:rsidR="00641EE4" w:rsidRPr="000104C0" w:rsidRDefault="00641EE4" w:rsidP="00D97D4B">
      <w:pPr>
        <w:pStyle w:val="Heading4"/>
        <w:numPr>
          <w:ilvl w:val="0"/>
          <w:numId w:val="0"/>
        </w:numPr>
        <w:ind w:left="864"/>
      </w:pPr>
      <w:r w:rsidRPr="000104C0">
        <w:t>List of figures</w:t>
      </w:r>
    </w:p>
    <w:p w14:paraId="2691C58B" w14:textId="765D2E00" w:rsidR="00E55670" w:rsidRDefault="004874EC">
      <w:pPr>
        <w:pStyle w:val="TableofFigures"/>
        <w:rPr>
          <w:rFonts w:asciiTheme="minorHAnsi" w:eastAsiaTheme="minorEastAsia" w:hAnsiTheme="minorHAnsi" w:cstheme="minorBidi"/>
          <w:noProof/>
          <w:szCs w:val="22"/>
        </w:rPr>
      </w:pPr>
      <w:r w:rsidRPr="000104C0">
        <w:fldChar w:fldCharType="begin"/>
      </w:r>
      <w:r w:rsidRPr="000104C0">
        <w:instrText xml:space="preserve"> TOC \h \z \c "Figure" </w:instrText>
      </w:r>
      <w:r w:rsidRPr="000104C0">
        <w:fldChar w:fldCharType="separate"/>
      </w:r>
      <w:hyperlink w:anchor="_Toc88819363" w:history="1">
        <w:r w:rsidR="00E55670" w:rsidRPr="000A253D">
          <w:rPr>
            <w:rStyle w:val="Hyperlink"/>
            <w:noProof/>
          </w:rPr>
          <w:t>Figure 1. Method to assess new variables for AN-SNAP V5</w:t>
        </w:r>
        <w:r w:rsidR="00E55670">
          <w:rPr>
            <w:noProof/>
            <w:webHidden/>
          </w:rPr>
          <w:tab/>
        </w:r>
        <w:r w:rsidR="00E55670">
          <w:rPr>
            <w:noProof/>
            <w:webHidden/>
          </w:rPr>
          <w:fldChar w:fldCharType="begin"/>
        </w:r>
        <w:r w:rsidR="00E55670">
          <w:rPr>
            <w:noProof/>
            <w:webHidden/>
          </w:rPr>
          <w:instrText xml:space="preserve"> PAGEREF _Toc88819363 \h </w:instrText>
        </w:r>
        <w:r w:rsidR="00E55670">
          <w:rPr>
            <w:noProof/>
            <w:webHidden/>
          </w:rPr>
        </w:r>
        <w:r w:rsidR="00E55670">
          <w:rPr>
            <w:noProof/>
            <w:webHidden/>
          </w:rPr>
          <w:fldChar w:fldCharType="separate"/>
        </w:r>
        <w:r w:rsidR="00AC166C">
          <w:rPr>
            <w:noProof/>
            <w:webHidden/>
          </w:rPr>
          <w:t>18</w:t>
        </w:r>
        <w:r w:rsidR="00E55670">
          <w:rPr>
            <w:noProof/>
            <w:webHidden/>
          </w:rPr>
          <w:fldChar w:fldCharType="end"/>
        </w:r>
      </w:hyperlink>
    </w:p>
    <w:p w14:paraId="41541DC4" w14:textId="1D921BAE" w:rsidR="00E55670" w:rsidRDefault="00391226">
      <w:pPr>
        <w:pStyle w:val="TableofFigures"/>
        <w:rPr>
          <w:rFonts w:asciiTheme="minorHAnsi" w:eastAsiaTheme="minorEastAsia" w:hAnsiTheme="minorHAnsi" w:cstheme="minorBidi"/>
          <w:noProof/>
          <w:szCs w:val="22"/>
        </w:rPr>
      </w:pPr>
      <w:hyperlink w:anchor="_Toc88819364" w:history="1">
        <w:r w:rsidR="00C339F8">
          <w:rPr>
            <w:rStyle w:val="Hyperlink"/>
            <w:noProof/>
          </w:rPr>
          <w:t xml:space="preserve">Figure 2. AN-SNAP </w:t>
        </w:r>
        <w:r w:rsidR="00E55670" w:rsidRPr="000A253D">
          <w:rPr>
            <w:rStyle w:val="Hyperlink"/>
            <w:noProof/>
          </w:rPr>
          <w:t xml:space="preserve">V5 </w:t>
        </w:r>
        <w:r w:rsidR="00C339F8">
          <w:rPr>
            <w:rStyle w:val="Hyperlink"/>
            <w:noProof/>
          </w:rPr>
          <w:t>Structure</w:t>
        </w:r>
        <w:r w:rsidR="00E55670">
          <w:rPr>
            <w:noProof/>
            <w:webHidden/>
          </w:rPr>
          <w:tab/>
        </w:r>
        <w:r w:rsidR="00E55670">
          <w:rPr>
            <w:noProof/>
            <w:webHidden/>
          </w:rPr>
          <w:fldChar w:fldCharType="begin"/>
        </w:r>
        <w:r w:rsidR="00E55670">
          <w:rPr>
            <w:noProof/>
            <w:webHidden/>
          </w:rPr>
          <w:instrText xml:space="preserve"> PAGEREF _Toc88819364 \h </w:instrText>
        </w:r>
        <w:r w:rsidR="00E55670">
          <w:rPr>
            <w:noProof/>
            <w:webHidden/>
          </w:rPr>
        </w:r>
        <w:r w:rsidR="00E55670">
          <w:rPr>
            <w:noProof/>
            <w:webHidden/>
          </w:rPr>
          <w:fldChar w:fldCharType="separate"/>
        </w:r>
        <w:r w:rsidR="00AC166C">
          <w:rPr>
            <w:noProof/>
            <w:webHidden/>
          </w:rPr>
          <w:t>29</w:t>
        </w:r>
        <w:r w:rsidR="00E55670">
          <w:rPr>
            <w:noProof/>
            <w:webHidden/>
          </w:rPr>
          <w:fldChar w:fldCharType="end"/>
        </w:r>
      </w:hyperlink>
    </w:p>
    <w:p w14:paraId="5306D1DA" w14:textId="3008F2CC" w:rsidR="00E55670" w:rsidRDefault="00391226">
      <w:pPr>
        <w:pStyle w:val="TableofFigures"/>
        <w:rPr>
          <w:rFonts w:asciiTheme="minorHAnsi" w:eastAsiaTheme="minorEastAsia" w:hAnsiTheme="minorHAnsi" w:cstheme="minorBidi"/>
          <w:noProof/>
          <w:szCs w:val="22"/>
        </w:rPr>
      </w:pPr>
      <w:hyperlink w:anchor="_Toc88819365" w:history="1">
        <w:r w:rsidR="00E55670" w:rsidRPr="000A253D">
          <w:rPr>
            <w:rStyle w:val="Hyperlink"/>
            <w:noProof/>
          </w:rPr>
          <w:t xml:space="preserve">Figure 3. Adult </w:t>
        </w:r>
        <w:r w:rsidR="00C339F8">
          <w:rPr>
            <w:rStyle w:val="Hyperlink"/>
            <w:noProof/>
          </w:rPr>
          <w:t>r</w:t>
        </w:r>
        <w:r w:rsidR="00E55670" w:rsidRPr="000A253D">
          <w:rPr>
            <w:rStyle w:val="Hyperlink"/>
            <w:noProof/>
          </w:rPr>
          <w:t>ehabilitation structure</w:t>
        </w:r>
        <w:r w:rsidR="00E55670">
          <w:rPr>
            <w:noProof/>
            <w:webHidden/>
          </w:rPr>
          <w:tab/>
        </w:r>
        <w:r w:rsidR="00E55670">
          <w:rPr>
            <w:noProof/>
            <w:webHidden/>
          </w:rPr>
          <w:fldChar w:fldCharType="begin"/>
        </w:r>
        <w:r w:rsidR="00E55670">
          <w:rPr>
            <w:noProof/>
            <w:webHidden/>
          </w:rPr>
          <w:instrText xml:space="preserve"> PAGEREF _Toc88819365 \h </w:instrText>
        </w:r>
        <w:r w:rsidR="00E55670">
          <w:rPr>
            <w:noProof/>
            <w:webHidden/>
          </w:rPr>
        </w:r>
        <w:r w:rsidR="00E55670">
          <w:rPr>
            <w:noProof/>
            <w:webHidden/>
          </w:rPr>
          <w:fldChar w:fldCharType="separate"/>
        </w:r>
        <w:r w:rsidR="00AC166C">
          <w:rPr>
            <w:noProof/>
            <w:webHidden/>
          </w:rPr>
          <w:t>30</w:t>
        </w:r>
        <w:r w:rsidR="00E55670">
          <w:rPr>
            <w:noProof/>
            <w:webHidden/>
          </w:rPr>
          <w:fldChar w:fldCharType="end"/>
        </w:r>
      </w:hyperlink>
    </w:p>
    <w:p w14:paraId="47AD7661" w14:textId="5EA21453" w:rsidR="00E55670" w:rsidRDefault="00391226">
      <w:pPr>
        <w:pStyle w:val="TableofFigures"/>
        <w:rPr>
          <w:rFonts w:asciiTheme="minorHAnsi" w:eastAsiaTheme="minorEastAsia" w:hAnsiTheme="minorHAnsi" w:cstheme="minorBidi"/>
          <w:noProof/>
          <w:szCs w:val="22"/>
        </w:rPr>
      </w:pPr>
      <w:hyperlink w:anchor="_Toc88819366" w:history="1">
        <w:r w:rsidR="00E55670" w:rsidRPr="000A253D">
          <w:rPr>
            <w:rStyle w:val="Hyperlink"/>
            <w:noProof/>
          </w:rPr>
          <w:t xml:space="preserve">Figure 4. Paediatric </w:t>
        </w:r>
        <w:r w:rsidR="00C339F8">
          <w:rPr>
            <w:rStyle w:val="Hyperlink"/>
            <w:noProof/>
          </w:rPr>
          <w:t>r</w:t>
        </w:r>
        <w:r w:rsidR="00E55670" w:rsidRPr="000A253D">
          <w:rPr>
            <w:rStyle w:val="Hyperlink"/>
            <w:noProof/>
          </w:rPr>
          <w:t>ehabilitation structure</w:t>
        </w:r>
        <w:r w:rsidR="00E55670">
          <w:rPr>
            <w:noProof/>
            <w:webHidden/>
          </w:rPr>
          <w:tab/>
        </w:r>
        <w:r w:rsidR="00E55670">
          <w:rPr>
            <w:noProof/>
            <w:webHidden/>
          </w:rPr>
          <w:fldChar w:fldCharType="begin"/>
        </w:r>
        <w:r w:rsidR="00E55670">
          <w:rPr>
            <w:noProof/>
            <w:webHidden/>
          </w:rPr>
          <w:instrText xml:space="preserve"> PAGEREF _Toc88819366 \h </w:instrText>
        </w:r>
        <w:r w:rsidR="00E55670">
          <w:rPr>
            <w:noProof/>
            <w:webHidden/>
          </w:rPr>
        </w:r>
        <w:r w:rsidR="00E55670">
          <w:rPr>
            <w:noProof/>
            <w:webHidden/>
          </w:rPr>
          <w:fldChar w:fldCharType="separate"/>
        </w:r>
        <w:r w:rsidR="00AC166C">
          <w:rPr>
            <w:noProof/>
            <w:webHidden/>
          </w:rPr>
          <w:t>40</w:t>
        </w:r>
        <w:r w:rsidR="00E55670">
          <w:rPr>
            <w:noProof/>
            <w:webHidden/>
          </w:rPr>
          <w:fldChar w:fldCharType="end"/>
        </w:r>
      </w:hyperlink>
    </w:p>
    <w:p w14:paraId="64A34D70" w14:textId="0682C7DB" w:rsidR="00E55670" w:rsidRDefault="00391226">
      <w:pPr>
        <w:pStyle w:val="TableofFigures"/>
        <w:rPr>
          <w:rFonts w:asciiTheme="minorHAnsi" w:eastAsiaTheme="minorEastAsia" w:hAnsiTheme="minorHAnsi" w:cstheme="minorBidi"/>
          <w:noProof/>
          <w:szCs w:val="22"/>
        </w:rPr>
      </w:pPr>
      <w:hyperlink w:anchor="_Toc88819367" w:history="1">
        <w:r w:rsidR="00C339F8">
          <w:rPr>
            <w:rStyle w:val="Hyperlink"/>
            <w:noProof/>
          </w:rPr>
          <w:t>Figure 5. Adult p</w:t>
        </w:r>
        <w:r w:rsidR="00E55670" w:rsidRPr="000A253D">
          <w:rPr>
            <w:rStyle w:val="Hyperlink"/>
            <w:noProof/>
          </w:rPr>
          <w:t>alliative care structure</w:t>
        </w:r>
        <w:r w:rsidR="00E55670">
          <w:rPr>
            <w:noProof/>
            <w:webHidden/>
          </w:rPr>
          <w:tab/>
        </w:r>
        <w:r w:rsidR="00E55670">
          <w:rPr>
            <w:noProof/>
            <w:webHidden/>
          </w:rPr>
          <w:fldChar w:fldCharType="begin"/>
        </w:r>
        <w:r w:rsidR="00E55670">
          <w:rPr>
            <w:noProof/>
            <w:webHidden/>
          </w:rPr>
          <w:instrText xml:space="preserve"> PAGEREF _Toc88819367 \h </w:instrText>
        </w:r>
        <w:r w:rsidR="00E55670">
          <w:rPr>
            <w:noProof/>
            <w:webHidden/>
          </w:rPr>
        </w:r>
        <w:r w:rsidR="00E55670">
          <w:rPr>
            <w:noProof/>
            <w:webHidden/>
          </w:rPr>
          <w:fldChar w:fldCharType="separate"/>
        </w:r>
        <w:r w:rsidR="00AC166C">
          <w:rPr>
            <w:noProof/>
            <w:webHidden/>
          </w:rPr>
          <w:t>41</w:t>
        </w:r>
        <w:r w:rsidR="00E55670">
          <w:rPr>
            <w:noProof/>
            <w:webHidden/>
          </w:rPr>
          <w:fldChar w:fldCharType="end"/>
        </w:r>
      </w:hyperlink>
    </w:p>
    <w:p w14:paraId="67DEB899" w14:textId="18DFA6F3" w:rsidR="00E55670" w:rsidRDefault="00391226">
      <w:pPr>
        <w:pStyle w:val="TableofFigures"/>
        <w:rPr>
          <w:rFonts w:asciiTheme="minorHAnsi" w:eastAsiaTheme="minorEastAsia" w:hAnsiTheme="minorHAnsi" w:cstheme="minorBidi"/>
          <w:noProof/>
          <w:szCs w:val="22"/>
        </w:rPr>
      </w:pPr>
      <w:hyperlink w:anchor="_Toc88819368" w:history="1">
        <w:r w:rsidR="00E55670" w:rsidRPr="000A253D">
          <w:rPr>
            <w:rStyle w:val="Hyperlink"/>
            <w:noProof/>
          </w:rPr>
          <w:t xml:space="preserve">Figure 6. Paediatric </w:t>
        </w:r>
        <w:r w:rsidR="00C339F8">
          <w:rPr>
            <w:rStyle w:val="Hyperlink"/>
            <w:noProof/>
          </w:rPr>
          <w:t>p</w:t>
        </w:r>
        <w:r w:rsidR="00E55670" w:rsidRPr="000A253D">
          <w:rPr>
            <w:rStyle w:val="Hyperlink"/>
            <w:noProof/>
          </w:rPr>
          <w:t>alliative care structure</w:t>
        </w:r>
        <w:r w:rsidR="00E55670">
          <w:rPr>
            <w:noProof/>
            <w:webHidden/>
          </w:rPr>
          <w:tab/>
        </w:r>
        <w:r w:rsidR="00E55670">
          <w:rPr>
            <w:noProof/>
            <w:webHidden/>
          </w:rPr>
          <w:fldChar w:fldCharType="begin"/>
        </w:r>
        <w:r w:rsidR="00E55670">
          <w:rPr>
            <w:noProof/>
            <w:webHidden/>
          </w:rPr>
          <w:instrText xml:space="preserve"> PAGEREF _Toc88819368 \h </w:instrText>
        </w:r>
        <w:r w:rsidR="00E55670">
          <w:rPr>
            <w:noProof/>
            <w:webHidden/>
          </w:rPr>
        </w:r>
        <w:r w:rsidR="00E55670">
          <w:rPr>
            <w:noProof/>
            <w:webHidden/>
          </w:rPr>
          <w:fldChar w:fldCharType="separate"/>
        </w:r>
        <w:r w:rsidR="00AC166C">
          <w:rPr>
            <w:noProof/>
            <w:webHidden/>
          </w:rPr>
          <w:t>43</w:t>
        </w:r>
        <w:r w:rsidR="00E55670">
          <w:rPr>
            <w:noProof/>
            <w:webHidden/>
          </w:rPr>
          <w:fldChar w:fldCharType="end"/>
        </w:r>
      </w:hyperlink>
    </w:p>
    <w:p w14:paraId="665CA989" w14:textId="5E32F827" w:rsidR="00E55670" w:rsidRDefault="00391226">
      <w:pPr>
        <w:pStyle w:val="TableofFigures"/>
        <w:rPr>
          <w:rFonts w:asciiTheme="minorHAnsi" w:eastAsiaTheme="minorEastAsia" w:hAnsiTheme="minorHAnsi" w:cstheme="minorBidi"/>
          <w:noProof/>
          <w:szCs w:val="22"/>
        </w:rPr>
      </w:pPr>
      <w:hyperlink w:anchor="_Toc88819369" w:history="1">
        <w:r w:rsidR="00E55670" w:rsidRPr="000A253D">
          <w:rPr>
            <w:rStyle w:val="Hyperlink"/>
            <w:noProof/>
          </w:rPr>
          <w:t>Figure 7. Geriatric</w:t>
        </w:r>
        <w:r w:rsidR="00C339F8">
          <w:rPr>
            <w:rStyle w:val="Hyperlink"/>
            <w:noProof/>
          </w:rPr>
          <w:t xml:space="preserve"> evaluation and management</w:t>
        </w:r>
        <w:r w:rsidR="00E55670" w:rsidRPr="000A253D">
          <w:rPr>
            <w:rStyle w:val="Hyperlink"/>
            <w:noProof/>
          </w:rPr>
          <w:t xml:space="preserve"> structure</w:t>
        </w:r>
        <w:r w:rsidR="00E55670">
          <w:rPr>
            <w:noProof/>
            <w:webHidden/>
          </w:rPr>
          <w:tab/>
        </w:r>
        <w:r w:rsidR="00E55670">
          <w:rPr>
            <w:noProof/>
            <w:webHidden/>
          </w:rPr>
          <w:fldChar w:fldCharType="begin"/>
        </w:r>
        <w:r w:rsidR="00E55670">
          <w:rPr>
            <w:noProof/>
            <w:webHidden/>
          </w:rPr>
          <w:instrText xml:space="preserve"> PAGEREF _Toc88819369 \h </w:instrText>
        </w:r>
        <w:r w:rsidR="00E55670">
          <w:rPr>
            <w:noProof/>
            <w:webHidden/>
          </w:rPr>
        </w:r>
        <w:r w:rsidR="00E55670">
          <w:rPr>
            <w:noProof/>
            <w:webHidden/>
          </w:rPr>
          <w:fldChar w:fldCharType="separate"/>
        </w:r>
        <w:r w:rsidR="00AC166C">
          <w:rPr>
            <w:noProof/>
            <w:webHidden/>
          </w:rPr>
          <w:t>44</w:t>
        </w:r>
        <w:r w:rsidR="00E55670">
          <w:rPr>
            <w:noProof/>
            <w:webHidden/>
          </w:rPr>
          <w:fldChar w:fldCharType="end"/>
        </w:r>
      </w:hyperlink>
    </w:p>
    <w:p w14:paraId="0BE0D273" w14:textId="050F7C84" w:rsidR="00E55670" w:rsidRDefault="00391226">
      <w:pPr>
        <w:pStyle w:val="TableofFigures"/>
        <w:rPr>
          <w:rFonts w:asciiTheme="minorHAnsi" w:eastAsiaTheme="minorEastAsia" w:hAnsiTheme="minorHAnsi" w:cstheme="minorBidi"/>
          <w:noProof/>
          <w:szCs w:val="22"/>
        </w:rPr>
      </w:pPr>
      <w:hyperlink w:anchor="_Toc88819370" w:history="1">
        <w:r w:rsidR="00E55670" w:rsidRPr="000A253D">
          <w:rPr>
            <w:rStyle w:val="Hyperlink"/>
            <w:noProof/>
          </w:rPr>
          <w:t>Figure 8. Psychogeriatric structure</w:t>
        </w:r>
        <w:r w:rsidR="00E55670">
          <w:rPr>
            <w:noProof/>
            <w:webHidden/>
          </w:rPr>
          <w:tab/>
        </w:r>
        <w:r w:rsidR="00E55670">
          <w:rPr>
            <w:noProof/>
            <w:webHidden/>
          </w:rPr>
          <w:fldChar w:fldCharType="begin"/>
        </w:r>
        <w:r w:rsidR="00E55670">
          <w:rPr>
            <w:noProof/>
            <w:webHidden/>
          </w:rPr>
          <w:instrText xml:space="preserve"> PAGEREF _Toc88819370 \h </w:instrText>
        </w:r>
        <w:r w:rsidR="00E55670">
          <w:rPr>
            <w:noProof/>
            <w:webHidden/>
          </w:rPr>
        </w:r>
        <w:r w:rsidR="00E55670">
          <w:rPr>
            <w:noProof/>
            <w:webHidden/>
          </w:rPr>
          <w:fldChar w:fldCharType="separate"/>
        </w:r>
        <w:r w:rsidR="00AC166C">
          <w:rPr>
            <w:noProof/>
            <w:webHidden/>
          </w:rPr>
          <w:t>47</w:t>
        </w:r>
        <w:r w:rsidR="00E55670">
          <w:rPr>
            <w:noProof/>
            <w:webHidden/>
          </w:rPr>
          <w:fldChar w:fldCharType="end"/>
        </w:r>
      </w:hyperlink>
    </w:p>
    <w:p w14:paraId="4AF64BE9" w14:textId="385ED958" w:rsidR="00E55670" w:rsidRDefault="00391226">
      <w:pPr>
        <w:pStyle w:val="TableofFigures"/>
        <w:rPr>
          <w:rFonts w:asciiTheme="minorHAnsi" w:eastAsiaTheme="minorEastAsia" w:hAnsiTheme="minorHAnsi" w:cstheme="minorBidi"/>
          <w:noProof/>
          <w:szCs w:val="22"/>
        </w:rPr>
      </w:pPr>
      <w:hyperlink w:anchor="_Toc88819371" w:history="1">
        <w:r w:rsidR="00E55670" w:rsidRPr="000A253D">
          <w:rPr>
            <w:rStyle w:val="Hyperlink"/>
            <w:noProof/>
          </w:rPr>
          <w:t>Figure 9. Non-acute structure</w:t>
        </w:r>
        <w:r w:rsidR="00E55670">
          <w:rPr>
            <w:noProof/>
            <w:webHidden/>
          </w:rPr>
          <w:tab/>
        </w:r>
        <w:r w:rsidR="00E55670">
          <w:rPr>
            <w:noProof/>
            <w:webHidden/>
          </w:rPr>
          <w:fldChar w:fldCharType="begin"/>
        </w:r>
        <w:r w:rsidR="00E55670">
          <w:rPr>
            <w:noProof/>
            <w:webHidden/>
          </w:rPr>
          <w:instrText xml:space="preserve"> PAGEREF _Toc88819371 \h </w:instrText>
        </w:r>
        <w:r w:rsidR="00E55670">
          <w:rPr>
            <w:noProof/>
            <w:webHidden/>
          </w:rPr>
        </w:r>
        <w:r w:rsidR="00E55670">
          <w:rPr>
            <w:noProof/>
            <w:webHidden/>
          </w:rPr>
          <w:fldChar w:fldCharType="separate"/>
        </w:r>
        <w:r w:rsidR="00AC166C">
          <w:rPr>
            <w:noProof/>
            <w:webHidden/>
          </w:rPr>
          <w:t>48</w:t>
        </w:r>
        <w:r w:rsidR="00E55670">
          <w:rPr>
            <w:noProof/>
            <w:webHidden/>
          </w:rPr>
          <w:fldChar w:fldCharType="end"/>
        </w:r>
      </w:hyperlink>
    </w:p>
    <w:p w14:paraId="474F5201" w14:textId="3A59EACE" w:rsidR="00641EE4" w:rsidRPr="000104C0" w:rsidRDefault="004874EC">
      <w:pPr>
        <w:spacing w:before="0" w:after="0" w:line="240" w:lineRule="auto"/>
      </w:pPr>
      <w:r w:rsidRPr="000104C0">
        <w:fldChar w:fldCharType="end"/>
      </w:r>
    </w:p>
    <w:p w14:paraId="178586AF" w14:textId="2F91C71A" w:rsidR="004874EC" w:rsidRPr="000104C0" w:rsidRDefault="00641EE4" w:rsidP="00D97D4B">
      <w:pPr>
        <w:pStyle w:val="Heading4"/>
        <w:numPr>
          <w:ilvl w:val="0"/>
          <w:numId w:val="0"/>
        </w:numPr>
        <w:ind w:left="864"/>
      </w:pPr>
      <w:r w:rsidRPr="000104C0">
        <w:t xml:space="preserve">List of </w:t>
      </w:r>
      <w:r w:rsidR="005A4E89">
        <w:t>c</w:t>
      </w:r>
      <w:r w:rsidRPr="000104C0">
        <w:t xml:space="preserve">onsultation </w:t>
      </w:r>
      <w:r w:rsidR="005A4E89">
        <w:t>s</w:t>
      </w:r>
      <w:r w:rsidRPr="000104C0">
        <w:t>potlights</w:t>
      </w:r>
    </w:p>
    <w:p w14:paraId="7726015D" w14:textId="40B99048" w:rsidR="0050276D" w:rsidRPr="000104C0" w:rsidRDefault="00391226" w:rsidP="008547B9">
      <w:pPr>
        <w:pStyle w:val="TableofFigures"/>
      </w:pPr>
      <w:hyperlink w:anchor="Consultationspotlight_1" w:history="1">
        <w:r w:rsidR="00C4133C" w:rsidRPr="000104C0">
          <w:t>Consultation spotlight #1.</w:t>
        </w:r>
        <w:r w:rsidR="00C4133C" w:rsidRPr="000104C0">
          <w:tab/>
        </w:r>
      </w:hyperlink>
      <w:r w:rsidR="008547B9" w:rsidRPr="000104C0">
        <w:fldChar w:fldCharType="begin"/>
      </w:r>
      <w:r w:rsidR="008547B9" w:rsidRPr="000104C0">
        <w:instrText xml:space="preserve"> PAGEREF Consultationspotlight_1 \h </w:instrText>
      </w:r>
      <w:r w:rsidR="008547B9" w:rsidRPr="000104C0">
        <w:fldChar w:fldCharType="separate"/>
      </w:r>
      <w:r w:rsidR="00AC166C">
        <w:rPr>
          <w:noProof/>
        </w:rPr>
        <w:t>19</w:t>
      </w:r>
      <w:r w:rsidR="008547B9" w:rsidRPr="000104C0">
        <w:fldChar w:fldCharType="end"/>
      </w:r>
    </w:p>
    <w:p w14:paraId="33DDEF47" w14:textId="02DBB023" w:rsidR="0050276D" w:rsidRPr="000104C0" w:rsidRDefault="00391226" w:rsidP="008547B9">
      <w:pPr>
        <w:pStyle w:val="TableofFigures"/>
      </w:pPr>
      <w:hyperlink w:anchor="Consultationspotlight_2" w:history="1">
        <w:r w:rsidR="0050276D" w:rsidRPr="000104C0">
          <w:rPr>
            <w:rStyle w:val="Hyperlink"/>
            <w:b w:val="0"/>
            <w:color w:val="auto"/>
            <w:u w:val="none"/>
          </w:rPr>
          <w:t>Consultation spotlight #2.</w:t>
        </w:r>
        <w:r w:rsidR="0050276D" w:rsidRPr="000104C0">
          <w:rPr>
            <w:rStyle w:val="Hyperlink"/>
            <w:b w:val="0"/>
            <w:color w:val="auto"/>
            <w:u w:val="none"/>
          </w:rPr>
          <w:tab/>
        </w:r>
      </w:hyperlink>
      <w:r w:rsidR="00C92521" w:rsidRPr="000104C0">
        <w:fldChar w:fldCharType="begin"/>
      </w:r>
      <w:r w:rsidR="00C92521" w:rsidRPr="000104C0">
        <w:instrText xml:space="preserve"> PAGEREF Consultationspotlight_2 \h </w:instrText>
      </w:r>
      <w:r w:rsidR="00C92521" w:rsidRPr="000104C0">
        <w:fldChar w:fldCharType="separate"/>
      </w:r>
      <w:r w:rsidR="00AC166C">
        <w:rPr>
          <w:noProof/>
        </w:rPr>
        <w:t>23</w:t>
      </w:r>
      <w:r w:rsidR="00C92521" w:rsidRPr="000104C0">
        <w:fldChar w:fldCharType="end"/>
      </w:r>
    </w:p>
    <w:p w14:paraId="53EB2D78" w14:textId="3F252944" w:rsidR="0050276D" w:rsidRPr="000104C0" w:rsidRDefault="00391226" w:rsidP="008547B9">
      <w:pPr>
        <w:pStyle w:val="TableofFigures"/>
      </w:pPr>
      <w:hyperlink w:anchor="Consultationspotlight_3" w:history="1">
        <w:r w:rsidR="0050276D" w:rsidRPr="000104C0">
          <w:t>Consultation spotlight #3.</w:t>
        </w:r>
        <w:r w:rsidR="0050276D" w:rsidRPr="000104C0">
          <w:tab/>
        </w:r>
      </w:hyperlink>
      <w:r w:rsidR="007A2953" w:rsidRPr="000104C0">
        <w:fldChar w:fldCharType="begin"/>
      </w:r>
      <w:r w:rsidR="007A2953" w:rsidRPr="000104C0">
        <w:instrText xml:space="preserve"> PAGEREF Consultationspotlight_3 \h </w:instrText>
      </w:r>
      <w:r w:rsidR="007A2953" w:rsidRPr="000104C0">
        <w:fldChar w:fldCharType="separate"/>
      </w:r>
      <w:r w:rsidR="00AC166C">
        <w:rPr>
          <w:noProof/>
        </w:rPr>
        <w:t>24</w:t>
      </w:r>
      <w:r w:rsidR="007A2953" w:rsidRPr="000104C0">
        <w:fldChar w:fldCharType="end"/>
      </w:r>
    </w:p>
    <w:p w14:paraId="24E478AF" w14:textId="2A795840" w:rsidR="0050276D" w:rsidRPr="000104C0" w:rsidRDefault="00391226" w:rsidP="008547B9">
      <w:pPr>
        <w:pStyle w:val="TableofFigures"/>
      </w:pPr>
      <w:hyperlink w:anchor="Consultationspotlight_4" w:history="1">
        <w:r w:rsidR="0050276D" w:rsidRPr="00B50583">
          <w:t>Consultation spotlight #</w:t>
        </w:r>
        <w:r w:rsidR="001B12D6" w:rsidRPr="00B50583">
          <w:t>4</w:t>
        </w:r>
      </w:hyperlink>
      <w:r w:rsidR="0050276D" w:rsidRPr="00B50583">
        <w:t>.</w:t>
      </w:r>
      <w:r w:rsidR="0050276D" w:rsidRPr="000104C0">
        <w:tab/>
      </w:r>
      <w:r w:rsidR="0047171C" w:rsidRPr="000104C0">
        <w:fldChar w:fldCharType="begin"/>
      </w:r>
      <w:r w:rsidR="0047171C" w:rsidRPr="000104C0">
        <w:instrText xml:space="preserve"> PAGEREF Consultationspotlight_4 \h </w:instrText>
      </w:r>
      <w:r w:rsidR="0047171C" w:rsidRPr="000104C0">
        <w:fldChar w:fldCharType="separate"/>
      </w:r>
      <w:r w:rsidR="00AC166C">
        <w:rPr>
          <w:noProof/>
        </w:rPr>
        <w:t>37</w:t>
      </w:r>
      <w:r w:rsidR="0047171C" w:rsidRPr="000104C0">
        <w:fldChar w:fldCharType="end"/>
      </w:r>
    </w:p>
    <w:p w14:paraId="3EF40E1F" w14:textId="68F9BD83" w:rsidR="0050276D" w:rsidRPr="000104C0" w:rsidRDefault="00391226" w:rsidP="008547B9">
      <w:pPr>
        <w:pStyle w:val="TableofFigures"/>
      </w:pPr>
      <w:hyperlink w:anchor="Consultationspotlight_5" w:history="1">
        <w:r w:rsidR="0050276D" w:rsidRPr="000104C0">
          <w:rPr>
            <w:rStyle w:val="Hyperlink"/>
            <w:b w:val="0"/>
            <w:color w:val="auto"/>
            <w:u w:val="none"/>
          </w:rPr>
          <w:t>Consultation spotlight #</w:t>
        </w:r>
        <w:r w:rsidR="001B12D6" w:rsidRPr="000104C0">
          <w:rPr>
            <w:rStyle w:val="Hyperlink"/>
            <w:b w:val="0"/>
            <w:color w:val="auto"/>
            <w:u w:val="none"/>
          </w:rPr>
          <w:t>5</w:t>
        </w:r>
        <w:r w:rsidR="0050276D" w:rsidRPr="000104C0">
          <w:rPr>
            <w:rStyle w:val="Hyperlink"/>
            <w:b w:val="0"/>
            <w:color w:val="auto"/>
            <w:u w:val="none"/>
          </w:rPr>
          <w:t>.</w:t>
        </w:r>
        <w:r w:rsidR="0050276D" w:rsidRPr="000104C0">
          <w:rPr>
            <w:rStyle w:val="Hyperlink"/>
            <w:b w:val="0"/>
            <w:color w:val="auto"/>
            <w:u w:val="none"/>
          </w:rPr>
          <w:tab/>
        </w:r>
      </w:hyperlink>
      <w:r w:rsidR="0047171C" w:rsidRPr="000104C0">
        <w:fldChar w:fldCharType="begin"/>
      </w:r>
      <w:r w:rsidR="0047171C" w:rsidRPr="000104C0">
        <w:instrText xml:space="preserve"> PAGEREF Consultationspotlight_5 \h </w:instrText>
      </w:r>
      <w:r w:rsidR="0047171C" w:rsidRPr="000104C0">
        <w:fldChar w:fldCharType="separate"/>
      </w:r>
      <w:r w:rsidR="00AC166C">
        <w:rPr>
          <w:noProof/>
        </w:rPr>
        <w:t>46</w:t>
      </w:r>
      <w:r w:rsidR="0047171C" w:rsidRPr="000104C0">
        <w:fldChar w:fldCharType="end"/>
      </w:r>
    </w:p>
    <w:p w14:paraId="16530500" w14:textId="08067877" w:rsidR="002421B9" w:rsidRPr="000104C0" w:rsidRDefault="002421B9" w:rsidP="008547B9">
      <w:pPr>
        <w:pStyle w:val="TableofFigures"/>
        <w:rPr>
          <w:sz w:val="20"/>
          <w:szCs w:val="20"/>
        </w:rPr>
      </w:pPr>
      <w:r w:rsidRPr="000104C0">
        <w:br w:type="page"/>
      </w:r>
    </w:p>
    <w:p w14:paraId="5D0E4F6D" w14:textId="1F6CEC69" w:rsidR="00DF1F3C" w:rsidRPr="000104C0" w:rsidRDefault="00C339F8" w:rsidP="002421B9">
      <w:pPr>
        <w:pStyle w:val="Heading1"/>
        <w:numPr>
          <w:ilvl w:val="0"/>
          <w:numId w:val="0"/>
        </w:numPr>
        <w:ind w:left="567" w:hanging="567"/>
      </w:pPr>
      <w:bookmarkStart w:id="21" w:name="_Toc76045005"/>
      <w:bookmarkStart w:id="22" w:name="_Toc79066337"/>
      <w:bookmarkStart w:id="23" w:name="_Toc81494167"/>
      <w:bookmarkStart w:id="24" w:name="_Toc84879310"/>
      <w:bookmarkStart w:id="25" w:name="_Toc84927859"/>
      <w:bookmarkStart w:id="26" w:name="_Toc88819271"/>
      <w:bookmarkEnd w:id="20"/>
      <w:r>
        <w:lastRenderedPageBreak/>
        <w:t>Acronyms and a</w:t>
      </w:r>
      <w:r w:rsidR="0073190D" w:rsidRPr="000104C0">
        <w:t>bbreviations</w:t>
      </w:r>
      <w:bookmarkEnd w:id="21"/>
      <w:bookmarkEnd w:id="22"/>
      <w:bookmarkEnd w:id="23"/>
      <w:bookmarkEnd w:id="24"/>
      <w:bookmarkEnd w:id="25"/>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97"/>
      </w:tblGrid>
      <w:tr w:rsidR="00270654" w:rsidRPr="000104C0" w14:paraId="773A51F0" w14:textId="77777777" w:rsidTr="00270654">
        <w:tc>
          <w:tcPr>
            <w:tcW w:w="1838" w:type="dxa"/>
            <w:shd w:val="clear" w:color="auto" w:fill="008542" w:themeFill="accent2"/>
          </w:tcPr>
          <w:p w14:paraId="300029FF" w14:textId="7D5D50BF" w:rsidR="00656597" w:rsidRPr="000104C0" w:rsidRDefault="00317C48" w:rsidP="00AD5949">
            <w:pPr>
              <w:spacing w:before="60" w:after="60" w:line="240" w:lineRule="auto"/>
              <w:rPr>
                <w:b/>
                <w:color w:val="FFFFFF" w:themeColor="background1"/>
                <w:sz w:val="20"/>
                <w:szCs w:val="20"/>
              </w:rPr>
            </w:pPr>
            <w:r>
              <w:rPr>
                <w:b/>
                <w:color w:val="FFFFFF" w:themeColor="background1"/>
                <w:sz w:val="20"/>
                <w:szCs w:val="20"/>
              </w:rPr>
              <w:t xml:space="preserve">Acronym / </w:t>
            </w:r>
            <w:r w:rsidR="00656597" w:rsidRPr="000104C0">
              <w:rPr>
                <w:b/>
                <w:color w:val="FFFFFF" w:themeColor="background1"/>
                <w:sz w:val="20"/>
                <w:szCs w:val="20"/>
              </w:rPr>
              <w:t>Abbreviation</w:t>
            </w:r>
          </w:p>
        </w:tc>
        <w:tc>
          <w:tcPr>
            <w:tcW w:w="7597" w:type="dxa"/>
            <w:shd w:val="clear" w:color="auto" w:fill="008542" w:themeFill="accent2"/>
          </w:tcPr>
          <w:p w14:paraId="1157FAB9" w14:textId="0425E4A6" w:rsidR="00656597" w:rsidRPr="000104C0" w:rsidRDefault="00656597" w:rsidP="00AD5949">
            <w:pPr>
              <w:spacing w:before="60" w:after="60" w:line="240" w:lineRule="auto"/>
              <w:rPr>
                <w:b/>
                <w:color w:val="FFFFFF" w:themeColor="background1"/>
                <w:sz w:val="20"/>
                <w:szCs w:val="20"/>
              </w:rPr>
            </w:pPr>
            <w:r w:rsidRPr="000104C0">
              <w:rPr>
                <w:b/>
                <w:color w:val="FFFFFF" w:themeColor="background1"/>
                <w:sz w:val="20"/>
                <w:szCs w:val="20"/>
              </w:rPr>
              <w:t>Description</w:t>
            </w:r>
          </w:p>
        </w:tc>
      </w:tr>
      <w:tr w:rsidR="00656597" w:rsidRPr="000104C0" w14:paraId="59259100" w14:textId="77777777" w:rsidTr="00E75803">
        <w:tc>
          <w:tcPr>
            <w:tcW w:w="1838" w:type="dxa"/>
          </w:tcPr>
          <w:p w14:paraId="13665003" w14:textId="178AA376" w:rsidR="00656597" w:rsidRPr="000104C0" w:rsidRDefault="00434D5E" w:rsidP="00AD5949">
            <w:pPr>
              <w:spacing w:before="60" w:after="60" w:line="240" w:lineRule="auto"/>
              <w:rPr>
                <w:sz w:val="20"/>
                <w:szCs w:val="20"/>
              </w:rPr>
            </w:pPr>
            <w:r w:rsidRPr="000104C0">
              <w:rPr>
                <w:sz w:val="20"/>
                <w:szCs w:val="20"/>
              </w:rPr>
              <w:t>ABF</w:t>
            </w:r>
          </w:p>
        </w:tc>
        <w:tc>
          <w:tcPr>
            <w:tcW w:w="7597" w:type="dxa"/>
          </w:tcPr>
          <w:p w14:paraId="57184540" w14:textId="08B3D45D" w:rsidR="00656597" w:rsidRPr="000104C0" w:rsidRDefault="00434D5E" w:rsidP="00AD5949">
            <w:pPr>
              <w:spacing w:before="60" w:after="60" w:line="240" w:lineRule="auto"/>
              <w:rPr>
                <w:sz w:val="20"/>
                <w:szCs w:val="20"/>
              </w:rPr>
            </w:pPr>
            <w:r w:rsidRPr="000104C0">
              <w:rPr>
                <w:sz w:val="20"/>
                <w:szCs w:val="20"/>
              </w:rPr>
              <w:t>Activity</w:t>
            </w:r>
            <w:r w:rsidR="00DA7AEB">
              <w:rPr>
                <w:sz w:val="20"/>
                <w:szCs w:val="20"/>
              </w:rPr>
              <w:t xml:space="preserve"> </w:t>
            </w:r>
            <w:r w:rsidRPr="000104C0">
              <w:rPr>
                <w:sz w:val="20"/>
                <w:szCs w:val="20"/>
              </w:rPr>
              <w:t>based funding</w:t>
            </w:r>
          </w:p>
        </w:tc>
      </w:tr>
      <w:tr w:rsidR="00434D5E" w:rsidRPr="000104C0" w14:paraId="77E58249" w14:textId="77777777" w:rsidTr="00E75803">
        <w:tc>
          <w:tcPr>
            <w:tcW w:w="1838" w:type="dxa"/>
          </w:tcPr>
          <w:p w14:paraId="1C21D0AE" w14:textId="2C4FD66E" w:rsidR="00434D5E" w:rsidRPr="000104C0" w:rsidRDefault="00434D5E" w:rsidP="00AD5949">
            <w:pPr>
              <w:spacing w:before="60" w:after="60" w:line="240" w:lineRule="auto"/>
              <w:rPr>
                <w:sz w:val="20"/>
                <w:szCs w:val="20"/>
              </w:rPr>
            </w:pPr>
            <w:r w:rsidRPr="000104C0">
              <w:rPr>
                <w:sz w:val="20"/>
                <w:szCs w:val="20"/>
              </w:rPr>
              <w:t>ACS</w:t>
            </w:r>
          </w:p>
        </w:tc>
        <w:tc>
          <w:tcPr>
            <w:tcW w:w="7597" w:type="dxa"/>
          </w:tcPr>
          <w:p w14:paraId="584F5E67" w14:textId="49B4086C" w:rsidR="00434D5E" w:rsidRPr="000104C0" w:rsidRDefault="00434D5E" w:rsidP="00AD5949">
            <w:pPr>
              <w:spacing w:before="60" w:after="60" w:line="240" w:lineRule="auto"/>
              <w:rPr>
                <w:sz w:val="20"/>
                <w:szCs w:val="20"/>
              </w:rPr>
            </w:pPr>
            <w:r w:rsidRPr="000104C0">
              <w:rPr>
                <w:sz w:val="20"/>
                <w:szCs w:val="20"/>
              </w:rPr>
              <w:t>Australian Coding Standards</w:t>
            </w:r>
          </w:p>
        </w:tc>
      </w:tr>
      <w:tr w:rsidR="00656597" w:rsidRPr="000104C0" w14:paraId="3ED21666" w14:textId="77777777" w:rsidTr="00E75803">
        <w:tc>
          <w:tcPr>
            <w:tcW w:w="1838" w:type="dxa"/>
          </w:tcPr>
          <w:p w14:paraId="1138844B" w14:textId="723DC7AB" w:rsidR="00656597" w:rsidRPr="000104C0" w:rsidRDefault="00434D5E" w:rsidP="00AD5949">
            <w:pPr>
              <w:spacing w:before="60" w:after="60" w:line="240" w:lineRule="auto"/>
              <w:rPr>
                <w:sz w:val="20"/>
                <w:szCs w:val="20"/>
              </w:rPr>
            </w:pPr>
            <w:r w:rsidRPr="000104C0">
              <w:rPr>
                <w:sz w:val="20"/>
                <w:szCs w:val="20"/>
              </w:rPr>
              <w:t>AHRSI</w:t>
            </w:r>
          </w:p>
        </w:tc>
        <w:tc>
          <w:tcPr>
            <w:tcW w:w="7597" w:type="dxa"/>
          </w:tcPr>
          <w:p w14:paraId="4037FC2D" w14:textId="43984E3B" w:rsidR="00656597" w:rsidRPr="000104C0" w:rsidRDefault="00434D5E" w:rsidP="00AD5949">
            <w:pPr>
              <w:spacing w:before="60" w:after="60" w:line="240" w:lineRule="auto"/>
              <w:rPr>
                <w:sz w:val="20"/>
                <w:szCs w:val="20"/>
              </w:rPr>
            </w:pPr>
            <w:r w:rsidRPr="000104C0">
              <w:rPr>
                <w:sz w:val="20"/>
                <w:szCs w:val="20"/>
              </w:rPr>
              <w:t>Australian Health Services Research Institute – University of Wollongong</w:t>
            </w:r>
          </w:p>
        </w:tc>
      </w:tr>
      <w:tr w:rsidR="002177F1" w:rsidRPr="000104C0" w14:paraId="15CA4B41" w14:textId="77777777" w:rsidTr="00E75803">
        <w:tc>
          <w:tcPr>
            <w:tcW w:w="1838" w:type="dxa"/>
          </w:tcPr>
          <w:p w14:paraId="643B9832" w14:textId="126A6131" w:rsidR="002177F1" w:rsidRPr="000104C0" w:rsidRDefault="002177F1" w:rsidP="00AD5949">
            <w:pPr>
              <w:spacing w:before="60" w:after="60" w:line="240" w:lineRule="auto"/>
              <w:rPr>
                <w:sz w:val="20"/>
                <w:szCs w:val="20"/>
              </w:rPr>
            </w:pPr>
            <w:r w:rsidRPr="000104C0">
              <w:rPr>
                <w:sz w:val="20"/>
                <w:szCs w:val="20"/>
              </w:rPr>
              <w:t>AMHCC</w:t>
            </w:r>
          </w:p>
        </w:tc>
        <w:tc>
          <w:tcPr>
            <w:tcW w:w="7597" w:type="dxa"/>
          </w:tcPr>
          <w:p w14:paraId="5D4AB338" w14:textId="08CE4A19" w:rsidR="002177F1" w:rsidRPr="000104C0" w:rsidRDefault="002177F1" w:rsidP="00AD5949">
            <w:pPr>
              <w:spacing w:before="60" w:after="60" w:line="240" w:lineRule="auto"/>
              <w:rPr>
                <w:sz w:val="20"/>
                <w:szCs w:val="20"/>
              </w:rPr>
            </w:pPr>
            <w:r w:rsidRPr="000104C0">
              <w:rPr>
                <w:sz w:val="20"/>
                <w:szCs w:val="20"/>
              </w:rPr>
              <w:t>Australian Mental Health Care Classification</w:t>
            </w:r>
          </w:p>
        </w:tc>
      </w:tr>
      <w:tr w:rsidR="00976D89" w:rsidRPr="000104C0" w14:paraId="7784C92D" w14:textId="77777777" w:rsidTr="00E75803">
        <w:tc>
          <w:tcPr>
            <w:tcW w:w="1838" w:type="dxa"/>
          </w:tcPr>
          <w:p w14:paraId="49FB3A50" w14:textId="4DEEE949" w:rsidR="00976D89" w:rsidRPr="000104C0" w:rsidRDefault="00976D89" w:rsidP="00AD5949">
            <w:pPr>
              <w:spacing w:before="60" w:after="60" w:line="240" w:lineRule="auto"/>
              <w:rPr>
                <w:sz w:val="20"/>
                <w:szCs w:val="20"/>
              </w:rPr>
            </w:pPr>
            <w:r>
              <w:rPr>
                <w:sz w:val="20"/>
                <w:szCs w:val="20"/>
              </w:rPr>
              <w:t>ANZSGM</w:t>
            </w:r>
          </w:p>
        </w:tc>
        <w:tc>
          <w:tcPr>
            <w:tcW w:w="7597" w:type="dxa"/>
          </w:tcPr>
          <w:p w14:paraId="45F8DEB6" w14:textId="55BCA3BF" w:rsidR="00976D89" w:rsidRPr="000104C0" w:rsidRDefault="00976D89" w:rsidP="00AD5949">
            <w:pPr>
              <w:spacing w:before="60" w:after="60" w:line="240" w:lineRule="auto"/>
              <w:rPr>
                <w:sz w:val="20"/>
                <w:szCs w:val="20"/>
              </w:rPr>
            </w:pPr>
            <w:r w:rsidRPr="00976D89">
              <w:rPr>
                <w:sz w:val="20"/>
                <w:szCs w:val="20"/>
              </w:rPr>
              <w:t>Australian and New Zealand Society for Geriatric Medicine</w:t>
            </w:r>
          </w:p>
        </w:tc>
      </w:tr>
      <w:tr w:rsidR="00656597" w:rsidRPr="000104C0" w14:paraId="7143CB3A" w14:textId="77777777" w:rsidTr="00E75803">
        <w:tc>
          <w:tcPr>
            <w:tcW w:w="1838" w:type="dxa"/>
          </w:tcPr>
          <w:p w14:paraId="1CB22EE8" w14:textId="50144910" w:rsidR="00656597" w:rsidRPr="000104C0" w:rsidRDefault="00434D5E" w:rsidP="00AD5949">
            <w:pPr>
              <w:spacing w:before="60" w:after="60" w:line="240" w:lineRule="auto"/>
              <w:rPr>
                <w:sz w:val="20"/>
                <w:szCs w:val="20"/>
              </w:rPr>
            </w:pPr>
            <w:r w:rsidRPr="000104C0">
              <w:rPr>
                <w:sz w:val="20"/>
                <w:szCs w:val="20"/>
              </w:rPr>
              <w:t>AN-SNAP</w:t>
            </w:r>
          </w:p>
        </w:tc>
        <w:tc>
          <w:tcPr>
            <w:tcW w:w="7597" w:type="dxa"/>
          </w:tcPr>
          <w:p w14:paraId="7ABE4AAD" w14:textId="75E69C78" w:rsidR="00656597" w:rsidRPr="000104C0" w:rsidRDefault="00434D5E" w:rsidP="00AD5949">
            <w:pPr>
              <w:spacing w:before="60" w:after="60" w:line="240" w:lineRule="auto"/>
              <w:rPr>
                <w:sz w:val="20"/>
                <w:szCs w:val="20"/>
              </w:rPr>
            </w:pPr>
            <w:r w:rsidRPr="000104C0">
              <w:rPr>
                <w:sz w:val="20"/>
                <w:szCs w:val="20"/>
              </w:rPr>
              <w:t xml:space="preserve">Australian National </w:t>
            </w:r>
            <w:r w:rsidR="009D4059">
              <w:rPr>
                <w:sz w:val="20"/>
                <w:szCs w:val="20"/>
              </w:rPr>
              <w:t xml:space="preserve">Subacute and Non-Acute Patient </w:t>
            </w:r>
            <w:r w:rsidR="00FC0D6F">
              <w:rPr>
                <w:sz w:val="20"/>
                <w:szCs w:val="20"/>
              </w:rPr>
              <w:t>C</w:t>
            </w:r>
            <w:r w:rsidRPr="000104C0">
              <w:rPr>
                <w:sz w:val="20"/>
                <w:szCs w:val="20"/>
              </w:rPr>
              <w:t>lassification</w:t>
            </w:r>
          </w:p>
        </w:tc>
      </w:tr>
      <w:tr w:rsidR="002802A4" w:rsidRPr="000104C0" w14:paraId="39905DF9" w14:textId="77777777" w:rsidTr="00E75803">
        <w:tc>
          <w:tcPr>
            <w:tcW w:w="1838" w:type="dxa"/>
          </w:tcPr>
          <w:p w14:paraId="0EA0495E" w14:textId="7AD1B80A" w:rsidR="002802A4" w:rsidRPr="000104C0" w:rsidRDefault="002802A4" w:rsidP="00AD5949">
            <w:pPr>
              <w:spacing w:before="60" w:after="60" w:line="240" w:lineRule="auto"/>
              <w:rPr>
                <w:sz w:val="20"/>
                <w:szCs w:val="20"/>
              </w:rPr>
            </w:pPr>
            <w:r w:rsidRPr="000104C0">
              <w:rPr>
                <w:sz w:val="20"/>
                <w:szCs w:val="20"/>
              </w:rPr>
              <w:t>APC</w:t>
            </w:r>
          </w:p>
        </w:tc>
        <w:tc>
          <w:tcPr>
            <w:tcW w:w="7597" w:type="dxa"/>
          </w:tcPr>
          <w:p w14:paraId="362B6361" w14:textId="7501E55A" w:rsidR="002802A4" w:rsidRPr="000104C0" w:rsidRDefault="00270654" w:rsidP="00AD5949">
            <w:pPr>
              <w:spacing w:before="60" w:after="60" w:line="240" w:lineRule="auto"/>
              <w:rPr>
                <w:sz w:val="20"/>
                <w:szCs w:val="20"/>
              </w:rPr>
            </w:pPr>
            <w:r w:rsidRPr="000104C0">
              <w:rPr>
                <w:sz w:val="20"/>
                <w:szCs w:val="20"/>
              </w:rPr>
              <w:t>Admitted Patient Care data collection</w:t>
            </w:r>
          </w:p>
        </w:tc>
      </w:tr>
      <w:tr w:rsidR="00434D5E" w:rsidRPr="000104C0" w14:paraId="7D8F3C32" w14:textId="77777777" w:rsidTr="00E75803">
        <w:tc>
          <w:tcPr>
            <w:tcW w:w="1838" w:type="dxa"/>
          </w:tcPr>
          <w:p w14:paraId="6E4CB5C2" w14:textId="6B6B8CDF" w:rsidR="00434D5E" w:rsidRPr="000104C0" w:rsidRDefault="00434D5E" w:rsidP="00AD5949">
            <w:pPr>
              <w:spacing w:before="60" w:after="60" w:line="240" w:lineRule="auto"/>
              <w:rPr>
                <w:sz w:val="20"/>
                <w:szCs w:val="20"/>
              </w:rPr>
            </w:pPr>
            <w:r w:rsidRPr="000104C0">
              <w:rPr>
                <w:sz w:val="20"/>
                <w:szCs w:val="20"/>
              </w:rPr>
              <w:t>AR-DRG</w:t>
            </w:r>
          </w:p>
        </w:tc>
        <w:tc>
          <w:tcPr>
            <w:tcW w:w="7597" w:type="dxa"/>
          </w:tcPr>
          <w:p w14:paraId="0FE5CA51" w14:textId="5CAD3B80" w:rsidR="00434D5E" w:rsidRPr="000104C0" w:rsidRDefault="00434D5E" w:rsidP="00AD5949">
            <w:pPr>
              <w:spacing w:before="60" w:after="60" w:line="240" w:lineRule="auto"/>
              <w:rPr>
                <w:sz w:val="20"/>
                <w:szCs w:val="20"/>
              </w:rPr>
            </w:pPr>
            <w:r w:rsidRPr="000104C0">
              <w:rPr>
                <w:sz w:val="20"/>
                <w:szCs w:val="20"/>
              </w:rPr>
              <w:t>Australian Refined Diagnosis Related Group</w:t>
            </w:r>
          </w:p>
        </w:tc>
      </w:tr>
      <w:tr w:rsidR="00656597" w:rsidRPr="000104C0" w14:paraId="21C85463" w14:textId="77777777" w:rsidTr="00E75803">
        <w:tc>
          <w:tcPr>
            <w:tcW w:w="1838" w:type="dxa"/>
          </w:tcPr>
          <w:p w14:paraId="50D85DFD" w14:textId="27254BE4" w:rsidR="00656597" w:rsidRPr="000104C0" w:rsidRDefault="00434D5E" w:rsidP="00AD5949">
            <w:pPr>
              <w:spacing w:before="60" w:after="60" w:line="240" w:lineRule="auto"/>
              <w:rPr>
                <w:sz w:val="20"/>
                <w:szCs w:val="20"/>
              </w:rPr>
            </w:pPr>
            <w:r w:rsidRPr="000104C0">
              <w:rPr>
                <w:sz w:val="20"/>
                <w:szCs w:val="20"/>
              </w:rPr>
              <w:t>AROC</w:t>
            </w:r>
          </w:p>
        </w:tc>
        <w:tc>
          <w:tcPr>
            <w:tcW w:w="7597" w:type="dxa"/>
          </w:tcPr>
          <w:p w14:paraId="179A9EBC" w14:textId="38D6AC43" w:rsidR="00656597" w:rsidRPr="000104C0" w:rsidRDefault="00434D5E" w:rsidP="00AD5949">
            <w:pPr>
              <w:spacing w:before="60" w:after="60" w:line="240" w:lineRule="auto"/>
              <w:rPr>
                <w:sz w:val="20"/>
                <w:szCs w:val="20"/>
              </w:rPr>
            </w:pPr>
            <w:r w:rsidRPr="000104C0">
              <w:rPr>
                <w:sz w:val="20"/>
                <w:szCs w:val="20"/>
              </w:rPr>
              <w:t>Australasian Rehabilitation Outcomes Centre</w:t>
            </w:r>
          </w:p>
        </w:tc>
      </w:tr>
      <w:tr w:rsidR="00AD5949" w:rsidRPr="000104C0" w14:paraId="5EC66A82" w14:textId="77777777" w:rsidTr="00E75803">
        <w:tc>
          <w:tcPr>
            <w:tcW w:w="1838" w:type="dxa"/>
          </w:tcPr>
          <w:p w14:paraId="1EDD8292" w14:textId="3DD39AA6" w:rsidR="00AD5949" w:rsidRPr="000104C0" w:rsidRDefault="00AD5949" w:rsidP="00AD5949">
            <w:pPr>
              <w:spacing w:before="60" w:after="60" w:line="240" w:lineRule="auto"/>
              <w:rPr>
                <w:sz w:val="20"/>
                <w:szCs w:val="20"/>
              </w:rPr>
            </w:pPr>
            <w:r w:rsidRPr="000104C0">
              <w:rPr>
                <w:sz w:val="20"/>
                <w:szCs w:val="20"/>
              </w:rPr>
              <w:t>ASNAHC NBEDS</w:t>
            </w:r>
          </w:p>
        </w:tc>
        <w:tc>
          <w:tcPr>
            <w:tcW w:w="7597" w:type="dxa"/>
          </w:tcPr>
          <w:p w14:paraId="32E6E405" w14:textId="15DADDB6" w:rsidR="00AD5949" w:rsidRPr="000104C0" w:rsidRDefault="00AD5949" w:rsidP="00C339F8">
            <w:pPr>
              <w:spacing w:before="60" w:after="60" w:line="240" w:lineRule="auto"/>
              <w:rPr>
                <w:sz w:val="20"/>
                <w:szCs w:val="20"/>
              </w:rPr>
            </w:pPr>
            <w:r w:rsidRPr="000104C0">
              <w:rPr>
                <w:sz w:val="20"/>
                <w:szCs w:val="20"/>
              </w:rPr>
              <w:t>Admitted Subacute and Non-</w:t>
            </w:r>
            <w:r w:rsidR="00C339F8">
              <w:rPr>
                <w:sz w:val="20"/>
                <w:szCs w:val="20"/>
              </w:rPr>
              <w:t>A</w:t>
            </w:r>
            <w:r w:rsidRPr="000104C0">
              <w:rPr>
                <w:sz w:val="20"/>
                <w:szCs w:val="20"/>
              </w:rPr>
              <w:t>cute Hospital Care National Best Endeavours Data Set</w:t>
            </w:r>
          </w:p>
        </w:tc>
      </w:tr>
      <w:tr w:rsidR="007445D1" w:rsidRPr="000104C0" w14:paraId="1316320F" w14:textId="77777777" w:rsidTr="00E75803">
        <w:tc>
          <w:tcPr>
            <w:tcW w:w="1838" w:type="dxa"/>
          </w:tcPr>
          <w:p w14:paraId="1BB17DFE" w14:textId="29C50ECA" w:rsidR="007445D1" w:rsidRPr="000104C0" w:rsidRDefault="007445D1" w:rsidP="00AD5949">
            <w:pPr>
              <w:spacing w:before="60" w:after="60" w:line="240" w:lineRule="auto"/>
              <w:rPr>
                <w:sz w:val="20"/>
                <w:szCs w:val="20"/>
              </w:rPr>
            </w:pPr>
            <w:r w:rsidRPr="000104C0">
              <w:rPr>
                <w:sz w:val="20"/>
                <w:szCs w:val="20"/>
              </w:rPr>
              <w:t>CART</w:t>
            </w:r>
          </w:p>
        </w:tc>
        <w:tc>
          <w:tcPr>
            <w:tcW w:w="7597" w:type="dxa"/>
          </w:tcPr>
          <w:p w14:paraId="033B4016" w14:textId="710209BB" w:rsidR="007445D1" w:rsidRPr="000104C0" w:rsidRDefault="007445D1" w:rsidP="00AD5949">
            <w:pPr>
              <w:spacing w:before="60" w:after="60" w:line="240" w:lineRule="auto"/>
              <w:rPr>
                <w:sz w:val="20"/>
                <w:szCs w:val="20"/>
              </w:rPr>
            </w:pPr>
            <w:r w:rsidRPr="000104C0">
              <w:rPr>
                <w:sz w:val="20"/>
                <w:szCs w:val="20"/>
              </w:rPr>
              <w:t>Classification And Regression Tree model</w:t>
            </w:r>
          </w:p>
        </w:tc>
      </w:tr>
      <w:tr w:rsidR="00656597" w:rsidRPr="000104C0" w14:paraId="42EC6002" w14:textId="77777777" w:rsidTr="00E75803">
        <w:tc>
          <w:tcPr>
            <w:tcW w:w="1838" w:type="dxa"/>
          </w:tcPr>
          <w:p w14:paraId="1D5A1563" w14:textId="51B7583E" w:rsidR="00656597" w:rsidRPr="000104C0" w:rsidRDefault="00434D5E" w:rsidP="00AD5949">
            <w:pPr>
              <w:spacing w:before="60" w:after="60" w:line="240" w:lineRule="auto"/>
              <w:rPr>
                <w:sz w:val="20"/>
                <w:szCs w:val="20"/>
              </w:rPr>
            </w:pPr>
            <w:r w:rsidRPr="000104C0">
              <w:rPr>
                <w:sz w:val="20"/>
                <w:szCs w:val="20"/>
              </w:rPr>
              <w:t>CCI</w:t>
            </w:r>
          </w:p>
        </w:tc>
        <w:tc>
          <w:tcPr>
            <w:tcW w:w="7597" w:type="dxa"/>
          </w:tcPr>
          <w:p w14:paraId="23F32C04" w14:textId="315B8692" w:rsidR="00656597" w:rsidRPr="000104C0" w:rsidRDefault="00434D5E" w:rsidP="00AD5949">
            <w:pPr>
              <w:spacing w:before="60" w:after="60" w:line="240" w:lineRule="auto"/>
              <w:rPr>
                <w:sz w:val="20"/>
                <w:szCs w:val="20"/>
              </w:rPr>
            </w:pPr>
            <w:r w:rsidRPr="000104C0">
              <w:rPr>
                <w:sz w:val="20"/>
                <w:szCs w:val="20"/>
              </w:rPr>
              <w:t>Charlson Comorbidity Index</w:t>
            </w:r>
          </w:p>
        </w:tc>
      </w:tr>
      <w:tr w:rsidR="00656597" w:rsidRPr="000104C0" w14:paraId="79BF16B3" w14:textId="77777777" w:rsidTr="00E75803">
        <w:tc>
          <w:tcPr>
            <w:tcW w:w="1838" w:type="dxa"/>
          </w:tcPr>
          <w:p w14:paraId="012BFC4E" w14:textId="4A5FE809" w:rsidR="00656597" w:rsidRPr="000104C0" w:rsidRDefault="00434D5E" w:rsidP="00AD5949">
            <w:pPr>
              <w:spacing w:before="60" w:after="60" w:line="240" w:lineRule="auto"/>
              <w:rPr>
                <w:sz w:val="20"/>
                <w:szCs w:val="20"/>
              </w:rPr>
            </w:pPr>
            <w:r w:rsidRPr="000104C0">
              <w:rPr>
                <w:sz w:val="20"/>
                <w:szCs w:val="20"/>
              </w:rPr>
              <w:t>CoV</w:t>
            </w:r>
          </w:p>
        </w:tc>
        <w:tc>
          <w:tcPr>
            <w:tcW w:w="7597" w:type="dxa"/>
          </w:tcPr>
          <w:p w14:paraId="0F7AEC12" w14:textId="38FF1BBD" w:rsidR="00656597" w:rsidRPr="000104C0" w:rsidRDefault="00434D5E" w:rsidP="00AD5949">
            <w:pPr>
              <w:spacing w:before="60" w:after="60" w:line="240" w:lineRule="auto"/>
              <w:rPr>
                <w:sz w:val="20"/>
                <w:szCs w:val="20"/>
              </w:rPr>
            </w:pPr>
            <w:r w:rsidRPr="000104C0">
              <w:rPr>
                <w:sz w:val="20"/>
                <w:szCs w:val="20"/>
              </w:rPr>
              <w:t>Coefficient of Variation</w:t>
            </w:r>
          </w:p>
        </w:tc>
      </w:tr>
      <w:tr w:rsidR="00656597" w:rsidRPr="000104C0" w14:paraId="70018515" w14:textId="77777777" w:rsidTr="00E75803">
        <w:tc>
          <w:tcPr>
            <w:tcW w:w="1838" w:type="dxa"/>
          </w:tcPr>
          <w:p w14:paraId="32D6C428" w14:textId="12B4DE59" w:rsidR="00656597" w:rsidRPr="000104C0" w:rsidRDefault="00434D5E" w:rsidP="00AD5949">
            <w:pPr>
              <w:spacing w:before="60" w:after="60" w:line="240" w:lineRule="auto"/>
              <w:rPr>
                <w:sz w:val="20"/>
                <w:szCs w:val="20"/>
              </w:rPr>
            </w:pPr>
            <w:r w:rsidRPr="000104C0">
              <w:rPr>
                <w:sz w:val="20"/>
                <w:szCs w:val="20"/>
              </w:rPr>
              <w:t>FIM</w:t>
            </w:r>
            <w:r w:rsidRPr="000104C0">
              <w:rPr>
                <w:sz w:val="20"/>
                <w:szCs w:val="20"/>
                <w:vertAlign w:val="superscript"/>
              </w:rPr>
              <w:t>TM</w:t>
            </w:r>
          </w:p>
        </w:tc>
        <w:tc>
          <w:tcPr>
            <w:tcW w:w="7597" w:type="dxa"/>
          </w:tcPr>
          <w:p w14:paraId="742FFCC8" w14:textId="7517B5AD" w:rsidR="00656597" w:rsidRPr="000104C0" w:rsidRDefault="00434D5E" w:rsidP="00AD5949">
            <w:pPr>
              <w:spacing w:before="60" w:after="60" w:line="240" w:lineRule="auto"/>
              <w:rPr>
                <w:sz w:val="20"/>
                <w:szCs w:val="20"/>
              </w:rPr>
            </w:pPr>
            <w:r w:rsidRPr="000104C0">
              <w:rPr>
                <w:sz w:val="20"/>
                <w:szCs w:val="20"/>
              </w:rPr>
              <w:t>Functional Independence Measure</w:t>
            </w:r>
          </w:p>
        </w:tc>
      </w:tr>
      <w:tr w:rsidR="004E7ABE" w:rsidRPr="000104C0" w14:paraId="5FA98BF2" w14:textId="77777777" w:rsidTr="00E75803">
        <w:tc>
          <w:tcPr>
            <w:tcW w:w="1838" w:type="dxa"/>
          </w:tcPr>
          <w:p w14:paraId="5BDD83B8" w14:textId="6D73B3E2" w:rsidR="004E7ABE" w:rsidRPr="000104C0" w:rsidRDefault="004E7ABE" w:rsidP="00AD5949">
            <w:pPr>
              <w:spacing w:before="60" w:after="60" w:line="240" w:lineRule="auto"/>
              <w:rPr>
                <w:sz w:val="20"/>
                <w:szCs w:val="20"/>
              </w:rPr>
            </w:pPr>
            <w:r w:rsidRPr="000104C0">
              <w:rPr>
                <w:sz w:val="20"/>
                <w:szCs w:val="20"/>
              </w:rPr>
              <w:t>FRIC</w:t>
            </w:r>
          </w:p>
        </w:tc>
        <w:tc>
          <w:tcPr>
            <w:tcW w:w="7597" w:type="dxa"/>
          </w:tcPr>
          <w:p w14:paraId="5C12FE10" w14:textId="2B0D99A3" w:rsidR="004E7ABE" w:rsidRPr="000104C0" w:rsidRDefault="004E7ABE" w:rsidP="00AD5949">
            <w:pPr>
              <w:spacing w:before="60" w:after="60" w:line="240" w:lineRule="auto"/>
              <w:rPr>
                <w:sz w:val="20"/>
                <w:szCs w:val="20"/>
              </w:rPr>
            </w:pPr>
            <w:r w:rsidRPr="000104C0">
              <w:rPr>
                <w:sz w:val="20"/>
                <w:szCs w:val="20"/>
              </w:rPr>
              <w:t>Frailty Related Index of Comorbidities</w:t>
            </w:r>
          </w:p>
        </w:tc>
      </w:tr>
      <w:tr w:rsidR="00434D5E" w:rsidRPr="000104C0" w14:paraId="454DF379" w14:textId="77777777" w:rsidTr="00E75803">
        <w:tc>
          <w:tcPr>
            <w:tcW w:w="1838" w:type="dxa"/>
          </w:tcPr>
          <w:p w14:paraId="6C657226" w14:textId="6DEED606" w:rsidR="00434D5E" w:rsidRPr="000104C0" w:rsidRDefault="00434D5E" w:rsidP="00AD5949">
            <w:pPr>
              <w:spacing w:before="60" w:after="60" w:line="240" w:lineRule="auto"/>
              <w:rPr>
                <w:sz w:val="20"/>
                <w:szCs w:val="20"/>
              </w:rPr>
            </w:pPr>
            <w:r w:rsidRPr="000104C0">
              <w:rPr>
                <w:sz w:val="20"/>
                <w:szCs w:val="20"/>
              </w:rPr>
              <w:t>GEM</w:t>
            </w:r>
          </w:p>
        </w:tc>
        <w:tc>
          <w:tcPr>
            <w:tcW w:w="7597" w:type="dxa"/>
          </w:tcPr>
          <w:p w14:paraId="0AD916D7" w14:textId="39A30E6A" w:rsidR="00434D5E" w:rsidRPr="000104C0" w:rsidRDefault="00434D5E" w:rsidP="00AD5949">
            <w:pPr>
              <w:spacing w:before="60" w:after="60" w:line="240" w:lineRule="auto"/>
              <w:rPr>
                <w:sz w:val="20"/>
                <w:szCs w:val="20"/>
              </w:rPr>
            </w:pPr>
            <w:r w:rsidRPr="000104C0">
              <w:rPr>
                <w:sz w:val="20"/>
                <w:szCs w:val="20"/>
              </w:rPr>
              <w:t>Geriatric evaluation and management</w:t>
            </w:r>
            <w:r w:rsidR="004E3F76" w:rsidRPr="000104C0">
              <w:rPr>
                <w:sz w:val="20"/>
                <w:szCs w:val="20"/>
              </w:rPr>
              <w:t xml:space="preserve"> care type</w:t>
            </w:r>
          </w:p>
        </w:tc>
      </w:tr>
      <w:tr w:rsidR="00434D5E" w:rsidRPr="000104C0" w14:paraId="0063B8B4" w14:textId="77777777" w:rsidTr="00E75803">
        <w:tc>
          <w:tcPr>
            <w:tcW w:w="1838" w:type="dxa"/>
          </w:tcPr>
          <w:p w14:paraId="11809A8A" w14:textId="2D8DD2F7" w:rsidR="00434D5E" w:rsidRPr="000104C0" w:rsidRDefault="00434D5E" w:rsidP="00AD5949">
            <w:pPr>
              <w:spacing w:before="60" w:after="60" w:line="240" w:lineRule="auto"/>
              <w:rPr>
                <w:sz w:val="20"/>
                <w:szCs w:val="20"/>
              </w:rPr>
            </w:pPr>
            <w:r w:rsidRPr="000104C0">
              <w:rPr>
                <w:sz w:val="20"/>
                <w:szCs w:val="20"/>
              </w:rPr>
              <w:t>HoNOS</w:t>
            </w:r>
          </w:p>
        </w:tc>
        <w:tc>
          <w:tcPr>
            <w:tcW w:w="7597" w:type="dxa"/>
          </w:tcPr>
          <w:p w14:paraId="0DB553FD" w14:textId="5A8F9F16" w:rsidR="00434D5E" w:rsidRPr="000104C0" w:rsidRDefault="00434D5E" w:rsidP="00AD5949">
            <w:pPr>
              <w:spacing w:before="60" w:after="60" w:line="240" w:lineRule="auto"/>
              <w:rPr>
                <w:sz w:val="20"/>
                <w:szCs w:val="20"/>
              </w:rPr>
            </w:pPr>
            <w:r w:rsidRPr="000104C0">
              <w:rPr>
                <w:sz w:val="20"/>
                <w:szCs w:val="20"/>
              </w:rPr>
              <w:t>Health of the Nation Outcome Scale</w:t>
            </w:r>
          </w:p>
        </w:tc>
      </w:tr>
      <w:tr w:rsidR="00434D5E" w:rsidRPr="000104C0" w14:paraId="2F041448" w14:textId="77777777" w:rsidTr="00E75803">
        <w:tc>
          <w:tcPr>
            <w:tcW w:w="1838" w:type="dxa"/>
          </w:tcPr>
          <w:p w14:paraId="183DF271" w14:textId="4840578B" w:rsidR="00434D5E" w:rsidRPr="000104C0" w:rsidRDefault="00434D5E" w:rsidP="00AD5949">
            <w:pPr>
              <w:spacing w:before="60" w:after="60" w:line="240" w:lineRule="auto"/>
              <w:rPr>
                <w:sz w:val="20"/>
                <w:szCs w:val="20"/>
              </w:rPr>
            </w:pPr>
            <w:r w:rsidRPr="000104C0">
              <w:rPr>
                <w:sz w:val="20"/>
                <w:szCs w:val="20"/>
              </w:rPr>
              <w:t>ICD-10-AM</w:t>
            </w:r>
          </w:p>
        </w:tc>
        <w:tc>
          <w:tcPr>
            <w:tcW w:w="7597" w:type="dxa"/>
          </w:tcPr>
          <w:p w14:paraId="1B8A985E" w14:textId="612141DB" w:rsidR="00434D5E" w:rsidRPr="000104C0" w:rsidRDefault="00434D5E" w:rsidP="00AD5949">
            <w:pPr>
              <w:spacing w:before="60" w:after="60" w:line="240" w:lineRule="auto"/>
              <w:rPr>
                <w:sz w:val="20"/>
                <w:szCs w:val="20"/>
              </w:rPr>
            </w:pPr>
            <w:r w:rsidRPr="000104C0">
              <w:rPr>
                <w:sz w:val="20"/>
                <w:szCs w:val="20"/>
              </w:rPr>
              <w:t>The International Statistical Classification of Diseases and Related Health Problems, 10th Revision, Australian Modification</w:t>
            </w:r>
          </w:p>
        </w:tc>
      </w:tr>
      <w:tr w:rsidR="00434D5E" w:rsidRPr="000104C0" w14:paraId="5086795A" w14:textId="77777777" w:rsidTr="00E75803">
        <w:tc>
          <w:tcPr>
            <w:tcW w:w="1838" w:type="dxa"/>
          </w:tcPr>
          <w:p w14:paraId="34442F87" w14:textId="3CC74BDC" w:rsidR="00434D5E" w:rsidRPr="000104C0" w:rsidRDefault="00434D5E" w:rsidP="00AD5949">
            <w:pPr>
              <w:spacing w:before="60" w:after="60" w:line="240" w:lineRule="auto"/>
              <w:rPr>
                <w:sz w:val="20"/>
                <w:szCs w:val="20"/>
              </w:rPr>
            </w:pPr>
            <w:r w:rsidRPr="000104C0">
              <w:rPr>
                <w:sz w:val="20"/>
                <w:szCs w:val="20"/>
              </w:rPr>
              <w:t>IHPA</w:t>
            </w:r>
          </w:p>
        </w:tc>
        <w:tc>
          <w:tcPr>
            <w:tcW w:w="7597" w:type="dxa"/>
          </w:tcPr>
          <w:p w14:paraId="36E028B5" w14:textId="363E0FB9" w:rsidR="00434D5E" w:rsidRPr="000104C0" w:rsidRDefault="00434D5E" w:rsidP="00AD5949">
            <w:pPr>
              <w:spacing w:before="60" w:after="60" w:line="240" w:lineRule="auto"/>
              <w:rPr>
                <w:sz w:val="20"/>
                <w:szCs w:val="20"/>
              </w:rPr>
            </w:pPr>
            <w:r w:rsidRPr="000104C0">
              <w:rPr>
                <w:sz w:val="20"/>
                <w:szCs w:val="20"/>
              </w:rPr>
              <w:t>Independent Hospital Pricing Authority</w:t>
            </w:r>
          </w:p>
        </w:tc>
      </w:tr>
      <w:tr w:rsidR="00434D5E" w:rsidRPr="000104C0" w14:paraId="647B7A44" w14:textId="77777777" w:rsidTr="00E75803">
        <w:tc>
          <w:tcPr>
            <w:tcW w:w="1838" w:type="dxa"/>
          </w:tcPr>
          <w:p w14:paraId="0B9E7534" w14:textId="599EBFF3" w:rsidR="00434D5E" w:rsidRPr="000104C0" w:rsidRDefault="00F632E9" w:rsidP="00AD5949">
            <w:pPr>
              <w:spacing w:before="60" w:after="60" w:line="240" w:lineRule="auto"/>
              <w:rPr>
                <w:sz w:val="20"/>
                <w:szCs w:val="20"/>
              </w:rPr>
            </w:pPr>
            <w:r w:rsidRPr="000104C0">
              <w:rPr>
                <w:sz w:val="20"/>
                <w:szCs w:val="20"/>
              </w:rPr>
              <w:t>Lo</w:t>
            </w:r>
            <w:r w:rsidR="00434D5E" w:rsidRPr="000104C0">
              <w:rPr>
                <w:sz w:val="20"/>
                <w:szCs w:val="20"/>
              </w:rPr>
              <w:t>S</w:t>
            </w:r>
          </w:p>
        </w:tc>
        <w:tc>
          <w:tcPr>
            <w:tcW w:w="7597" w:type="dxa"/>
          </w:tcPr>
          <w:p w14:paraId="590308F5" w14:textId="449D5E9E" w:rsidR="00434D5E" w:rsidRPr="000104C0" w:rsidRDefault="00434D5E" w:rsidP="00AD5949">
            <w:pPr>
              <w:spacing w:before="60" w:after="60" w:line="240" w:lineRule="auto"/>
              <w:rPr>
                <w:sz w:val="20"/>
                <w:szCs w:val="20"/>
              </w:rPr>
            </w:pPr>
            <w:r w:rsidRPr="000104C0">
              <w:rPr>
                <w:sz w:val="20"/>
                <w:szCs w:val="20"/>
              </w:rPr>
              <w:t>Length of stay</w:t>
            </w:r>
          </w:p>
        </w:tc>
      </w:tr>
      <w:tr w:rsidR="00434D5E" w:rsidRPr="000104C0" w14:paraId="0B6F9293" w14:textId="77777777" w:rsidTr="00E75803">
        <w:tc>
          <w:tcPr>
            <w:tcW w:w="1838" w:type="dxa"/>
          </w:tcPr>
          <w:p w14:paraId="446EEA00" w14:textId="7C17C1E4" w:rsidR="00434D5E" w:rsidRPr="000104C0" w:rsidRDefault="00434D5E" w:rsidP="00AD5949">
            <w:pPr>
              <w:spacing w:before="60" w:after="60" w:line="240" w:lineRule="auto"/>
              <w:rPr>
                <w:sz w:val="20"/>
                <w:szCs w:val="20"/>
              </w:rPr>
            </w:pPr>
            <w:r w:rsidRPr="000104C0">
              <w:rPr>
                <w:sz w:val="20"/>
                <w:szCs w:val="20"/>
              </w:rPr>
              <w:t>MMT</w:t>
            </w:r>
          </w:p>
        </w:tc>
        <w:tc>
          <w:tcPr>
            <w:tcW w:w="7597" w:type="dxa"/>
          </w:tcPr>
          <w:p w14:paraId="6E13DF6F" w14:textId="0DFDB998" w:rsidR="00434D5E" w:rsidRPr="000104C0" w:rsidRDefault="00434D5E" w:rsidP="00AD5949">
            <w:pPr>
              <w:spacing w:before="60" w:after="60" w:line="240" w:lineRule="auto"/>
              <w:rPr>
                <w:sz w:val="20"/>
                <w:szCs w:val="20"/>
              </w:rPr>
            </w:pPr>
            <w:r w:rsidRPr="000104C0">
              <w:rPr>
                <w:sz w:val="20"/>
                <w:szCs w:val="20"/>
              </w:rPr>
              <w:t>Major multiple trauma</w:t>
            </w:r>
          </w:p>
        </w:tc>
      </w:tr>
      <w:tr w:rsidR="00434D5E" w:rsidRPr="000104C0" w14:paraId="76CD33FB" w14:textId="77777777" w:rsidTr="00E75803">
        <w:tc>
          <w:tcPr>
            <w:tcW w:w="1838" w:type="dxa"/>
          </w:tcPr>
          <w:p w14:paraId="6ED147E4" w14:textId="6570B77D" w:rsidR="00434D5E" w:rsidRPr="000104C0" w:rsidRDefault="00434D5E" w:rsidP="00AD5949">
            <w:pPr>
              <w:spacing w:before="60" w:after="60" w:line="240" w:lineRule="auto"/>
              <w:rPr>
                <w:sz w:val="20"/>
                <w:szCs w:val="20"/>
              </w:rPr>
            </w:pPr>
            <w:r w:rsidRPr="000104C0">
              <w:rPr>
                <w:sz w:val="20"/>
                <w:szCs w:val="20"/>
              </w:rPr>
              <w:t>NHCDC</w:t>
            </w:r>
          </w:p>
        </w:tc>
        <w:tc>
          <w:tcPr>
            <w:tcW w:w="7597" w:type="dxa"/>
          </w:tcPr>
          <w:p w14:paraId="6DBFEBFD" w14:textId="4206AB58" w:rsidR="00434D5E" w:rsidRPr="000104C0" w:rsidRDefault="00434D5E" w:rsidP="00AD5949">
            <w:pPr>
              <w:spacing w:before="60" w:after="60" w:line="240" w:lineRule="auto"/>
              <w:rPr>
                <w:sz w:val="20"/>
                <w:szCs w:val="20"/>
              </w:rPr>
            </w:pPr>
            <w:r w:rsidRPr="000104C0">
              <w:rPr>
                <w:sz w:val="20"/>
                <w:szCs w:val="20"/>
              </w:rPr>
              <w:t>National Hospital Cost Data Collection</w:t>
            </w:r>
          </w:p>
        </w:tc>
      </w:tr>
      <w:tr w:rsidR="00434D5E" w:rsidRPr="000104C0" w14:paraId="0A2F5CF3" w14:textId="77777777" w:rsidTr="00E75803">
        <w:tc>
          <w:tcPr>
            <w:tcW w:w="1838" w:type="dxa"/>
          </w:tcPr>
          <w:p w14:paraId="61106E7C" w14:textId="149CB40E" w:rsidR="00434D5E" w:rsidRPr="000104C0" w:rsidRDefault="00434D5E" w:rsidP="00AD5949">
            <w:pPr>
              <w:spacing w:before="60" w:after="60" w:line="240" w:lineRule="auto"/>
              <w:rPr>
                <w:sz w:val="20"/>
                <w:szCs w:val="20"/>
              </w:rPr>
            </w:pPr>
            <w:r w:rsidRPr="000104C0">
              <w:rPr>
                <w:sz w:val="20"/>
                <w:szCs w:val="20"/>
              </w:rPr>
              <w:t>PCOC</w:t>
            </w:r>
          </w:p>
        </w:tc>
        <w:tc>
          <w:tcPr>
            <w:tcW w:w="7597" w:type="dxa"/>
          </w:tcPr>
          <w:p w14:paraId="4E6B6C87" w14:textId="07DCAA03" w:rsidR="00434D5E" w:rsidRPr="000104C0" w:rsidRDefault="00434D5E" w:rsidP="00AD5949">
            <w:pPr>
              <w:spacing w:before="60" w:after="60" w:line="240" w:lineRule="auto"/>
              <w:rPr>
                <w:sz w:val="20"/>
                <w:szCs w:val="20"/>
              </w:rPr>
            </w:pPr>
            <w:r w:rsidRPr="000104C0">
              <w:rPr>
                <w:sz w:val="20"/>
                <w:szCs w:val="20"/>
              </w:rPr>
              <w:t>Palliative Care Outcomes Collaboration</w:t>
            </w:r>
          </w:p>
        </w:tc>
      </w:tr>
      <w:tr w:rsidR="00434D5E" w:rsidRPr="000104C0" w14:paraId="668F76E7" w14:textId="77777777" w:rsidTr="00E75803">
        <w:tc>
          <w:tcPr>
            <w:tcW w:w="1838" w:type="dxa"/>
          </w:tcPr>
          <w:p w14:paraId="5A126F6B" w14:textId="5F58D756" w:rsidR="00434D5E" w:rsidRPr="000104C0" w:rsidRDefault="00434D5E" w:rsidP="00AD5949">
            <w:pPr>
              <w:spacing w:before="60" w:after="60" w:line="240" w:lineRule="auto"/>
              <w:rPr>
                <w:sz w:val="20"/>
                <w:szCs w:val="20"/>
              </w:rPr>
            </w:pPr>
            <w:r w:rsidRPr="000104C0">
              <w:rPr>
                <w:sz w:val="20"/>
                <w:szCs w:val="20"/>
              </w:rPr>
              <w:t>RID</w:t>
            </w:r>
          </w:p>
        </w:tc>
        <w:tc>
          <w:tcPr>
            <w:tcW w:w="7597" w:type="dxa"/>
          </w:tcPr>
          <w:p w14:paraId="10494958" w14:textId="3AF21150" w:rsidR="00434D5E" w:rsidRPr="000104C0" w:rsidRDefault="00434D5E" w:rsidP="00AD5949">
            <w:pPr>
              <w:spacing w:before="60" w:after="60" w:line="240" w:lineRule="auto"/>
              <w:rPr>
                <w:sz w:val="20"/>
                <w:szCs w:val="20"/>
              </w:rPr>
            </w:pPr>
            <w:r w:rsidRPr="000104C0">
              <w:rPr>
                <w:sz w:val="20"/>
                <w:szCs w:val="20"/>
              </w:rPr>
              <w:t>Reduction in deviance</w:t>
            </w:r>
          </w:p>
        </w:tc>
      </w:tr>
      <w:tr w:rsidR="00434D5E" w:rsidRPr="000104C0" w14:paraId="7CBF5E19" w14:textId="77777777" w:rsidTr="00E75803">
        <w:tc>
          <w:tcPr>
            <w:tcW w:w="1838" w:type="dxa"/>
          </w:tcPr>
          <w:p w14:paraId="6CED6A21" w14:textId="06E5C50D" w:rsidR="00434D5E" w:rsidRPr="000104C0" w:rsidRDefault="00434D5E" w:rsidP="00AD5949">
            <w:pPr>
              <w:spacing w:before="60" w:after="60" w:line="240" w:lineRule="auto"/>
              <w:rPr>
                <w:sz w:val="20"/>
                <w:szCs w:val="20"/>
              </w:rPr>
            </w:pPr>
            <w:r w:rsidRPr="000104C0">
              <w:rPr>
                <w:sz w:val="20"/>
                <w:szCs w:val="20"/>
              </w:rPr>
              <w:t>RUG-ADL</w:t>
            </w:r>
          </w:p>
        </w:tc>
        <w:tc>
          <w:tcPr>
            <w:tcW w:w="7597" w:type="dxa"/>
          </w:tcPr>
          <w:p w14:paraId="6B0D6A99" w14:textId="0996027F" w:rsidR="00434D5E" w:rsidRPr="000104C0" w:rsidRDefault="00434D5E" w:rsidP="00AD5949">
            <w:pPr>
              <w:spacing w:before="60" w:after="60" w:line="240" w:lineRule="auto"/>
              <w:rPr>
                <w:sz w:val="20"/>
                <w:szCs w:val="20"/>
              </w:rPr>
            </w:pPr>
            <w:r w:rsidRPr="000104C0">
              <w:rPr>
                <w:sz w:val="20"/>
                <w:szCs w:val="20"/>
              </w:rPr>
              <w:t>Resource Utilisation Groups - Activities of Daily Living</w:t>
            </w:r>
          </w:p>
        </w:tc>
      </w:tr>
      <w:tr w:rsidR="00434D5E" w:rsidRPr="000104C0" w14:paraId="315A279C" w14:textId="77777777" w:rsidTr="00E75803">
        <w:tc>
          <w:tcPr>
            <w:tcW w:w="1838" w:type="dxa"/>
          </w:tcPr>
          <w:p w14:paraId="40806093" w14:textId="6914D3B6" w:rsidR="00434D5E" w:rsidRPr="000104C0" w:rsidRDefault="00434D5E" w:rsidP="00AD5949">
            <w:pPr>
              <w:spacing w:before="60" w:after="60" w:line="240" w:lineRule="auto"/>
              <w:rPr>
                <w:sz w:val="20"/>
                <w:szCs w:val="20"/>
              </w:rPr>
            </w:pPr>
            <w:r w:rsidRPr="000104C0">
              <w:rPr>
                <w:sz w:val="20"/>
                <w:szCs w:val="20"/>
              </w:rPr>
              <w:t>SCWG</w:t>
            </w:r>
            <w:r w:rsidRPr="000104C0">
              <w:rPr>
                <w:sz w:val="20"/>
                <w:szCs w:val="20"/>
              </w:rPr>
              <w:tab/>
            </w:r>
          </w:p>
        </w:tc>
        <w:tc>
          <w:tcPr>
            <w:tcW w:w="7597" w:type="dxa"/>
          </w:tcPr>
          <w:p w14:paraId="1805CB6F" w14:textId="0326726B" w:rsidR="00434D5E" w:rsidRPr="000104C0" w:rsidRDefault="00434D5E" w:rsidP="00AD5949">
            <w:pPr>
              <w:spacing w:before="60" w:after="60" w:line="240" w:lineRule="auto"/>
              <w:rPr>
                <w:sz w:val="20"/>
                <w:szCs w:val="20"/>
              </w:rPr>
            </w:pPr>
            <w:r w:rsidRPr="000104C0">
              <w:rPr>
                <w:sz w:val="20"/>
                <w:szCs w:val="20"/>
              </w:rPr>
              <w:t>Subacute Care Working Group</w:t>
            </w:r>
          </w:p>
        </w:tc>
      </w:tr>
      <w:tr w:rsidR="00AD5949" w:rsidRPr="000104C0" w14:paraId="72547B7F" w14:textId="77777777" w:rsidTr="00E75803">
        <w:tc>
          <w:tcPr>
            <w:tcW w:w="1838" w:type="dxa"/>
          </w:tcPr>
          <w:p w14:paraId="48CF5583" w14:textId="42F67E7E" w:rsidR="00AD5949" w:rsidRPr="000104C0" w:rsidRDefault="00AD5949" w:rsidP="00AD5949">
            <w:pPr>
              <w:spacing w:before="60" w:after="60" w:line="240" w:lineRule="auto"/>
              <w:rPr>
                <w:sz w:val="20"/>
                <w:szCs w:val="20"/>
              </w:rPr>
            </w:pPr>
            <w:r w:rsidRPr="000104C0">
              <w:rPr>
                <w:sz w:val="20"/>
                <w:szCs w:val="20"/>
              </w:rPr>
              <w:t>SMMSE</w:t>
            </w:r>
          </w:p>
        </w:tc>
        <w:tc>
          <w:tcPr>
            <w:tcW w:w="7597" w:type="dxa"/>
          </w:tcPr>
          <w:p w14:paraId="55106DE3" w14:textId="10274140" w:rsidR="00AD5949" w:rsidRPr="000104C0" w:rsidRDefault="00AD5949" w:rsidP="00AD5949">
            <w:pPr>
              <w:spacing w:before="60" w:after="60" w:line="240" w:lineRule="auto"/>
              <w:rPr>
                <w:sz w:val="20"/>
                <w:szCs w:val="20"/>
              </w:rPr>
            </w:pPr>
            <w:r w:rsidRPr="000104C0">
              <w:rPr>
                <w:sz w:val="20"/>
                <w:szCs w:val="20"/>
              </w:rPr>
              <w:t>Standardised Mini-Mental State Examination</w:t>
            </w:r>
          </w:p>
        </w:tc>
      </w:tr>
      <w:tr w:rsidR="00491AAA" w:rsidRPr="000104C0" w14:paraId="08AFC383" w14:textId="77777777" w:rsidTr="00E75803">
        <w:tc>
          <w:tcPr>
            <w:tcW w:w="1838" w:type="dxa"/>
          </w:tcPr>
          <w:p w14:paraId="63C36DA7" w14:textId="3D498A12" w:rsidR="00491AAA" w:rsidRPr="000104C0" w:rsidRDefault="00491AAA" w:rsidP="00AD5949">
            <w:pPr>
              <w:spacing w:before="60" w:after="60" w:line="240" w:lineRule="auto"/>
              <w:rPr>
                <w:sz w:val="20"/>
                <w:szCs w:val="20"/>
              </w:rPr>
            </w:pPr>
            <w:r w:rsidRPr="000104C0">
              <w:rPr>
                <w:sz w:val="20"/>
                <w:szCs w:val="20"/>
              </w:rPr>
              <w:t>WFIM</w:t>
            </w:r>
            <w:r w:rsidRPr="000104C0">
              <w:rPr>
                <w:sz w:val="20"/>
                <w:szCs w:val="20"/>
                <w:vertAlign w:val="superscript"/>
              </w:rPr>
              <w:t>TM</w:t>
            </w:r>
          </w:p>
        </w:tc>
        <w:tc>
          <w:tcPr>
            <w:tcW w:w="7597" w:type="dxa"/>
          </w:tcPr>
          <w:p w14:paraId="5B528B1D" w14:textId="5ED08B8A" w:rsidR="00491AAA" w:rsidRPr="000104C0" w:rsidRDefault="00491AAA" w:rsidP="00AD5949">
            <w:pPr>
              <w:spacing w:before="60" w:after="60" w:line="240" w:lineRule="auto"/>
              <w:rPr>
                <w:sz w:val="20"/>
                <w:szCs w:val="20"/>
              </w:rPr>
            </w:pPr>
            <w:r w:rsidRPr="000104C0">
              <w:rPr>
                <w:sz w:val="20"/>
                <w:szCs w:val="20"/>
              </w:rPr>
              <w:t>Weighted Functional Independence Measure</w:t>
            </w:r>
          </w:p>
        </w:tc>
      </w:tr>
    </w:tbl>
    <w:p w14:paraId="417E522E" w14:textId="77777777" w:rsidR="00656597" w:rsidRPr="000104C0" w:rsidRDefault="00656597" w:rsidP="00656597">
      <w:pPr>
        <w:rPr>
          <w:b/>
        </w:rPr>
      </w:pPr>
    </w:p>
    <w:p w14:paraId="1F474549" w14:textId="6D0768E0" w:rsidR="00F268AA" w:rsidRPr="000104C0" w:rsidRDefault="00F268AA" w:rsidP="00D97D4B">
      <w:pPr>
        <w:pStyle w:val="Heading1"/>
        <w:numPr>
          <w:ilvl w:val="0"/>
          <w:numId w:val="50"/>
        </w:numPr>
      </w:pPr>
      <w:bookmarkStart w:id="27" w:name="_Toc88819272"/>
      <w:bookmarkStart w:id="28" w:name="_Toc59631475"/>
      <w:r w:rsidRPr="000104C0">
        <w:lastRenderedPageBreak/>
        <w:t>Executive summary</w:t>
      </w:r>
      <w:bookmarkEnd w:id="27"/>
    </w:p>
    <w:p w14:paraId="4F812467" w14:textId="22E2800C" w:rsidR="00716144" w:rsidRPr="000104C0" w:rsidRDefault="00716144" w:rsidP="00E75803">
      <w:r w:rsidRPr="000104C0">
        <w:t xml:space="preserve">The Independent Hospital Pricing Authority (IHPA) is responsible for the development of the Australian National Subacute and Non-Acute Patient </w:t>
      </w:r>
      <w:r w:rsidR="001B35C1">
        <w:t xml:space="preserve">Classification </w:t>
      </w:r>
      <w:r w:rsidRPr="000104C0">
        <w:t xml:space="preserve">(AN-SNAP). AN-SNAP </w:t>
      </w:r>
      <w:r w:rsidR="003D7C69" w:rsidRPr="000104C0">
        <w:t xml:space="preserve">is a casemix classification used for </w:t>
      </w:r>
      <w:r w:rsidR="00DA7AEB">
        <w:t>a</w:t>
      </w:r>
      <w:r w:rsidR="003D7C69" w:rsidRPr="000104C0">
        <w:t xml:space="preserve">ctivity </w:t>
      </w:r>
      <w:r w:rsidR="00DA7AEB">
        <w:t>b</w:t>
      </w:r>
      <w:r w:rsidR="003D7C69" w:rsidRPr="000104C0">
        <w:t xml:space="preserve">ased unding (ABF), clinical management and other purposes. </w:t>
      </w:r>
    </w:p>
    <w:p w14:paraId="285E54DE" w14:textId="505F6591" w:rsidR="00716144" w:rsidRPr="000104C0" w:rsidRDefault="00AF749F" w:rsidP="00656597">
      <w:r w:rsidRPr="000104C0">
        <w:t xml:space="preserve">IHPA has developed AN-SNAP Version </w:t>
      </w:r>
      <w:r w:rsidR="007B1DC8" w:rsidRPr="000104C0">
        <w:t>5.0</w:t>
      </w:r>
      <w:r w:rsidR="00716144" w:rsidRPr="000104C0">
        <w:t xml:space="preserve"> (V5) through </w:t>
      </w:r>
      <w:r w:rsidR="00E220E3" w:rsidRPr="000104C0">
        <w:t>detailed</w:t>
      </w:r>
      <w:r w:rsidR="00716144" w:rsidRPr="000104C0">
        <w:t xml:space="preserve"> statistical analysis</w:t>
      </w:r>
      <w:r w:rsidR="00E220E3" w:rsidRPr="000104C0">
        <w:t xml:space="preserve"> of public hospital activity and cost data</w:t>
      </w:r>
      <w:r w:rsidRPr="000104C0">
        <w:t>,</w:t>
      </w:r>
      <w:r w:rsidR="00E220E3" w:rsidRPr="000104C0">
        <w:t xml:space="preserve"> as well as </w:t>
      </w:r>
      <w:r w:rsidR="00716144" w:rsidRPr="000104C0">
        <w:t xml:space="preserve">consultation with jurisdictions, clinical experts and other </w:t>
      </w:r>
      <w:r w:rsidR="00122792" w:rsidRPr="000104C0">
        <w:t xml:space="preserve">subacute </w:t>
      </w:r>
      <w:r w:rsidRPr="000104C0">
        <w:t>care</w:t>
      </w:r>
      <w:r w:rsidR="00716144" w:rsidRPr="000104C0">
        <w:t xml:space="preserve"> stakeholders. This report </w:t>
      </w:r>
      <w:r w:rsidR="00E220E3" w:rsidRPr="000104C0">
        <w:t xml:space="preserve">details </w:t>
      </w:r>
      <w:r w:rsidR="00716144" w:rsidRPr="000104C0">
        <w:t xml:space="preserve">AN-SNAP V5 and </w:t>
      </w:r>
      <w:r w:rsidR="00E220E3" w:rsidRPr="000104C0">
        <w:t xml:space="preserve">describes </w:t>
      </w:r>
      <w:r w:rsidR="00716144" w:rsidRPr="000104C0">
        <w:t xml:space="preserve">the </w:t>
      </w:r>
      <w:r w:rsidR="00122792" w:rsidRPr="000104C0">
        <w:t xml:space="preserve">development </w:t>
      </w:r>
      <w:r w:rsidR="00716144" w:rsidRPr="000104C0">
        <w:t xml:space="preserve">process and the rationale for </w:t>
      </w:r>
      <w:r w:rsidR="00E05776" w:rsidRPr="000104C0">
        <w:t xml:space="preserve">major </w:t>
      </w:r>
      <w:r w:rsidR="00716144" w:rsidRPr="000104C0">
        <w:t>changes.</w:t>
      </w:r>
    </w:p>
    <w:p w14:paraId="736772B4" w14:textId="3100A2C2" w:rsidR="009421FD" w:rsidRPr="000104C0" w:rsidRDefault="00716144" w:rsidP="00CF3579">
      <w:r w:rsidRPr="000104C0">
        <w:t xml:space="preserve">Overall, AN-SNAP V5 </w:t>
      </w:r>
      <w:r w:rsidR="00122792" w:rsidRPr="000104C0">
        <w:t>is a</w:t>
      </w:r>
      <w:r w:rsidRPr="000104C0">
        <w:t xml:space="preserve"> </w:t>
      </w:r>
      <w:r w:rsidR="00CF3579" w:rsidRPr="000104C0">
        <w:t>modest refinement of AN-SNAP V</w:t>
      </w:r>
      <w:r w:rsidR="001B35C1">
        <w:t xml:space="preserve">ersion </w:t>
      </w:r>
      <w:r w:rsidR="00CF3579" w:rsidRPr="000104C0">
        <w:t>4</w:t>
      </w:r>
      <w:r w:rsidR="001B35C1">
        <w:t>.0 (V4)</w:t>
      </w:r>
      <w:r w:rsidRPr="000104C0">
        <w:t xml:space="preserve">. The </w:t>
      </w:r>
      <w:r w:rsidR="00FA4367">
        <w:t>fundamental</w:t>
      </w:r>
      <w:r w:rsidRPr="000104C0">
        <w:t xml:space="preserve"> structure </w:t>
      </w:r>
      <w:r w:rsidR="005436CE" w:rsidRPr="000104C0">
        <w:t>is</w:t>
      </w:r>
      <w:r w:rsidR="00122792" w:rsidRPr="000104C0">
        <w:t xml:space="preserve"> retained </w:t>
      </w:r>
      <w:r w:rsidR="00AF749F" w:rsidRPr="000104C0">
        <w:t>with</w:t>
      </w:r>
      <w:r w:rsidR="005436CE" w:rsidRPr="000104C0">
        <w:t xml:space="preserve"> </w:t>
      </w:r>
      <w:r w:rsidR="00122792" w:rsidRPr="000104C0">
        <w:t>the five care types:</w:t>
      </w:r>
      <w:r w:rsidR="00EA7D8E" w:rsidRPr="000104C0">
        <w:t xml:space="preserve"> palliative care, rehabilitation, p</w:t>
      </w:r>
      <w:r w:rsidRPr="000104C0">
        <w:t xml:space="preserve">sychogeriatric care, </w:t>
      </w:r>
      <w:r w:rsidR="00173AEB" w:rsidRPr="000104C0">
        <w:t>g</w:t>
      </w:r>
      <w:r w:rsidRPr="000104C0">
        <w:t xml:space="preserve">eriatric </w:t>
      </w:r>
      <w:r w:rsidR="00173AEB" w:rsidRPr="000104C0">
        <w:t>e</w:t>
      </w:r>
      <w:r w:rsidRPr="000104C0">
        <w:t>valu</w:t>
      </w:r>
      <w:r w:rsidR="00EA7D8E" w:rsidRPr="000104C0">
        <w:t xml:space="preserve">ation and </w:t>
      </w:r>
      <w:r w:rsidR="00173AEB" w:rsidRPr="000104C0">
        <w:t>m</w:t>
      </w:r>
      <w:r w:rsidR="00EA7D8E" w:rsidRPr="000104C0">
        <w:t>anagement (GEM) and n</w:t>
      </w:r>
      <w:r w:rsidRPr="000104C0">
        <w:t xml:space="preserve">on-acute care. </w:t>
      </w:r>
    </w:p>
    <w:p w14:paraId="67E83276" w14:textId="0663E5F5" w:rsidR="003C7B45" w:rsidRPr="000104C0" w:rsidRDefault="00716144" w:rsidP="00AF749F">
      <w:r w:rsidRPr="000104C0">
        <w:t xml:space="preserve">The </w:t>
      </w:r>
      <w:r w:rsidR="00AF749F" w:rsidRPr="000104C0">
        <w:t xml:space="preserve">admitted branch of the </w:t>
      </w:r>
      <w:r w:rsidR="00CF3579" w:rsidRPr="000104C0">
        <w:t>AN-SNAP V5</w:t>
      </w:r>
      <w:r w:rsidR="00545B99" w:rsidRPr="000104C0">
        <w:t xml:space="preserve"> </w:t>
      </w:r>
      <w:r w:rsidR="00AF749F" w:rsidRPr="000104C0">
        <w:t>classificat</w:t>
      </w:r>
      <w:r w:rsidR="00460F4D" w:rsidRPr="000104C0">
        <w:t>ion ha</w:t>
      </w:r>
      <w:r w:rsidR="00956EAD" w:rsidRPr="000104C0">
        <w:t xml:space="preserve">s been simplified from 103 to 97    </w:t>
      </w:r>
      <w:r w:rsidR="00AF749F" w:rsidRPr="000104C0">
        <w:t xml:space="preserve"> end-classes (</w:t>
      </w:r>
      <w:r w:rsidR="00956EAD" w:rsidRPr="000104C0">
        <w:t>83</w:t>
      </w:r>
      <w:r w:rsidR="003C7B45" w:rsidRPr="000104C0">
        <w:t xml:space="preserve"> admitted overnight; six admitted same-day; and </w:t>
      </w:r>
      <w:r w:rsidR="00460F4D" w:rsidRPr="000104C0">
        <w:t>eight</w:t>
      </w:r>
      <w:r w:rsidR="003C7B45" w:rsidRPr="000104C0">
        <w:t xml:space="preserve"> ungroupable error classes).</w:t>
      </w:r>
      <w:r w:rsidR="00545B99" w:rsidRPr="000104C0">
        <w:t xml:space="preserve"> </w:t>
      </w:r>
      <w:r w:rsidR="0050276D" w:rsidRPr="000104C0">
        <w:t>Together, t</w:t>
      </w:r>
      <w:r w:rsidR="00545B99" w:rsidRPr="000104C0">
        <w:t>hese explain</w:t>
      </w:r>
      <w:r w:rsidR="003C7B45" w:rsidRPr="000104C0">
        <w:t xml:space="preserve"> 54.3 per cent of </w:t>
      </w:r>
      <w:r w:rsidR="00E05776" w:rsidRPr="000104C0">
        <w:t xml:space="preserve">the </w:t>
      </w:r>
      <w:r w:rsidR="003C7B45" w:rsidRPr="000104C0">
        <w:t>variation</w:t>
      </w:r>
      <w:r w:rsidR="00E05776" w:rsidRPr="000104C0">
        <w:t xml:space="preserve"> of </w:t>
      </w:r>
      <w:r w:rsidR="0050276D" w:rsidRPr="000104C0">
        <w:t xml:space="preserve">Australian public hospital </w:t>
      </w:r>
      <w:r w:rsidR="00E05776" w:rsidRPr="000104C0">
        <w:t>subacute care costs</w:t>
      </w:r>
      <w:r w:rsidR="00545B99" w:rsidRPr="000104C0">
        <w:t xml:space="preserve">, which </w:t>
      </w:r>
      <w:r w:rsidR="0050276D" w:rsidRPr="000104C0">
        <w:t>is a 0.4 per cent</w:t>
      </w:r>
      <w:r w:rsidR="003C7B45" w:rsidRPr="000104C0">
        <w:t xml:space="preserve"> improvement </w:t>
      </w:r>
      <w:r w:rsidR="00545B99" w:rsidRPr="000104C0">
        <w:t>on</w:t>
      </w:r>
      <w:r w:rsidR="003C7B45" w:rsidRPr="000104C0">
        <w:t xml:space="preserve"> the 53.9 per cent explained by </w:t>
      </w:r>
      <w:r w:rsidR="00956EAD" w:rsidRPr="000104C0">
        <w:t xml:space="preserve">  </w:t>
      </w:r>
      <w:r w:rsidR="003C7B45" w:rsidRPr="000104C0">
        <w:t xml:space="preserve">AN-SNAP V4. </w:t>
      </w:r>
    </w:p>
    <w:p w14:paraId="0B1530BD" w14:textId="366B0E3C" w:rsidR="00AF749F" w:rsidRPr="000104C0" w:rsidRDefault="003C7B45" w:rsidP="00AF749F">
      <w:pPr>
        <w:pStyle w:val="ListBullet2"/>
        <w:numPr>
          <w:ilvl w:val="0"/>
          <w:numId w:val="0"/>
        </w:numPr>
      </w:pPr>
      <w:r w:rsidRPr="000104C0">
        <w:t>T</w:t>
      </w:r>
      <w:r w:rsidR="00AF749F" w:rsidRPr="000104C0">
        <w:t xml:space="preserve">he most </w:t>
      </w:r>
      <w:r w:rsidRPr="000104C0">
        <w:t xml:space="preserve">substantial improvements in </w:t>
      </w:r>
      <w:r w:rsidR="0050276D" w:rsidRPr="000104C0">
        <w:t>explanation of</w:t>
      </w:r>
      <w:r w:rsidRPr="000104C0">
        <w:t xml:space="preserve"> cost variation </w:t>
      </w:r>
      <w:r w:rsidR="00AF749F" w:rsidRPr="000104C0">
        <w:t>are for the GEM and</w:t>
      </w:r>
      <w:r w:rsidR="00545B99" w:rsidRPr="000104C0">
        <w:t xml:space="preserve"> </w:t>
      </w:r>
      <w:r w:rsidR="00956EAD" w:rsidRPr="000104C0">
        <w:t xml:space="preserve">       </w:t>
      </w:r>
      <w:r w:rsidR="0050276D" w:rsidRPr="000104C0">
        <w:t>n</w:t>
      </w:r>
      <w:r w:rsidR="00AF749F" w:rsidRPr="000104C0">
        <w:t>on-acute care types</w:t>
      </w:r>
      <w:r w:rsidR="0050276D" w:rsidRPr="000104C0">
        <w:t>. This is the</w:t>
      </w:r>
      <w:r w:rsidR="00D53B14" w:rsidRPr="000104C0">
        <w:t xml:space="preserve"> result of AN-SNAP V5 introducing a</w:t>
      </w:r>
      <w:r w:rsidR="0050276D" w:rsidRPr="000104C0">
        <w:t xml:space="preserve"> new v</w:t>
      </w:r>
      <w:r w:rsidR="00CF3579" w:rsidRPr="000104C0">
        <w:t>ariable, derived from diagnosis</w:t>
      </w:r>
      <w:r w:rsidR="0050276D" w:rsidRPr="000104C0">
        <w:t xml:space="preserve"> codes, </w:t>
      </w:r>
      <w:r w:rsidR="003F5451" w:rsidRPr="000104C0">
        <w:t xml:space="preserve">to </w:t>
      </w:r>
      <w:r w:rsidR="00057AE4" w:rsidRPr="000104C0">
        <w:t xml:space="preserve">recognise the impact of frailty related comorbidities as cost drivers for </w:t>
      </w:r>
      <w:r w:rsidR="00545B99" w:rsidRPr="000104C0">
        <w:t>GEM and non-acute</w:t>
      </w:r>
      <w:r w:rsidR="00057AE4" w:rsidRPr="000104C0">
        <w:t xml:space="preserve"> care</w:t>
      </w:r>
      <w:r w:rsidR="0050276D" w:rsidRPr="000104C0">
        <w:t>: the Frailty Related Index of Comorbidities (FRIC)</w:t>
      </w:r>
      <w:r w:rsidR="00057AE4" w:rsidRPr="000104C0">
        <w:t xml:space="preserve">. </w:t>
      </w:r>
    </w:p>
    <w:p w14:paraId="64FA86E9" w14:textId="17F42FFB" w:rsidR="00057AE4" w:rsidRPr="000104C0" w:rsidRDefault="00057AE4" w:rsidP="00057AE4">
      <w:r w:rsidRPr="000104C0">
        <w:t>Other key changes introduced into AN-SNAP V5 are:</w:t>
      </w:r>
    </w:p>
    <w:p w14:paraId="0DE174E5" w14:textId="68DFCDEA" w:rsidR="00057AE4" w:rsidRPr="000104C0" w:rsidRDefault="00EA7D8E" w:rsidP="00057AE4">
      <w:pPr>
        <w:pStyle w:val="Listlevel1"/>
      </w:pPr>
      <w:r w:rsidRPr="000104C0">
        <w:t>creating a new impairment type group for joint replacement (shoulder, hip and knee) episodes</w:t>
      </w:r>
      <w:r w:rsidR="00CF3579" w:rsidRPr="000104C0">
        <w:t xml:space="preserve"> in the rehabilitation branch</w:t>
      </w:r>
    </w:p>
    <w:p w14:paraId="580465C9" w14:textId="1A170078" w:rsidR="00EA7D8E" w:rsidRPr="000104C0" w:rsidRDefault="00EA7D8E" w:rsidP="00057AE4">
      <w:pPr>
        <w:pStyle w:val="Listlevel1"/>
      </w:pPr>
      <w:r w:rsidRPr="000104C0">
        <w:t>updating the impairment-specific weights which are applied to the Functional Independence Measure (FIM</w:t>
      </w:r>
      <w:r w:rsidRPr="000104C0">
        <w:rPr>
          <w:vertAlign w:val="superscript"/>
        </w:rPr>
        <w:t>TM</w:t>
      </w:r>
      <w:r w:rsidRPr="000104C0">
        <w:t>) Motor scores</w:t>
      </w:r>
    </w:p>
    <w:p w14:paraId="6049E196" w14:textId="5AD7F791" w:rsidR="009421FD" w:rsidRPr="000104C0" w:rsidRDefault="00EA7D8E" w:rsidP="009421FD">
      <w:pPr>
        <w:pStyle w:val="Listlevel1"/>
      </w:pPr>
      <w:r w:rsidRPr="000104C0">
        <w:t>switching the order that the FIM</w:t>
      </w:r>
      <w:r w:rsidRPr="000104C0">
        <w:rPr>
          <w:vertAlign w:val="superscript"/>
        </w:rPr>
        <w:t>TM</w:t>
      </w:r>
      <w:r w:rsidRPr="000104C0">
        <w:t xml:space="preserve"> sub-scores </w:t>
      </w:r>
      <w:r w:rsidR="009421FD" w:rsidRPr="000104C0">
        <w:t>for motor and cognitive function are applied to group rehabilitation brain dysfunction episodes, t</w:t>
      </w:r>
      <w:r w:rsidRPr="000104C0">
        <w:t xml:space="preserve">hat is, </w:t>
      </w:r>
      <w:r w:rsidR="009421FD" w:rsidRPr="000104C0">
        <w:t>applying</w:t>
      </w:r>
      <w:r w:rsidRPr="000104C0">
        <w:t xml:space="preserve"> FIM</w:t>
      </w:r>
      <w:r w:rsidRPr="000104C0">
        <w:rPr>
          <w:vertAlign w:val="superscript"/>
        </w:rPr>
        <w:t>TM</w:t>
      </w:r>
      <w:r w:rsidRPr="000104C0">
        <w:t xml:space="preserve"> Cognition </w:t>
      </w:r>
      <w:r w:rsidR="009421FD" w:rsidRPr="000104C0">
        <w:t xml:space="preserve">first </w:t>
      </w:r>
      <w:r w:rsidRPr="000104C0">
        <w:t>and then</w:t>
      </w:r>
      <w:r w:rsidR="009421FD" w:rsidRPr="000104C0">
        <w:t xml:space="preserve"> weighted </w:t>
      </w:r>
      <w:r w:rsidRPr="000104C0">
        <w:t>FIM</w:t>
      </w:r>
      <w:r w:rsidRPr="000104C0">
        <w:rPr>
          <w:vertAlign w:val="superscript"/>
        </w:rPr>
        <w:t>TM</w:t>
      </w:r>
      <w:r w:rsidR="009421FD" w:rsidRPr="000104C0">
        <w:t xml:space="preserve"> Motor</w:t>
      </w:r>
    </w:p>
    <w:p w14:paraId="2A135A9F" w14:textId="76E856CF" w:rsidR="009421FD" w:rsidRPr="000104C0" w:rsidRDefault="009421FD" w:rsidP="00EA7D8E">
      <w:pPr>
        <w:pStyle w:val="Listlevel1"/>
      </w:pPr>
      <w:r w:rsidRPr="000104C0">
        <w:t xml:space="preserve">removing </w:t>
      </w:r>
      <w:r w:rsidR="00545B99" w:rsidRPr="000104C0">
        <w:t>whether a patient has</w:t>
      </w:r>
      <w:r w:rsidRPr="000104C0">
        <w:t xml:space="preserve"> a dementia or delirium diagnosis as a splitting variable for GEM care</w:t>
      </w:r>
      <w:r w:rsidR="00545B99" w:rsidRPr="000104C0">
        <w:t xml:space="preserve"> (but accounting for both these diagnoses as part of the new </w:t>
      </w:r>
      <w:r w:rsidR="004E7ABE" w:rsidRPr="000104C0">
        <w:t>FRIC</w:t>
      </w:r>
      <w:r w:rsidR="00545B99" w:rsidRPr="000104C0">
        <w:t>)</w:t>
      </w:r>
    </w:p>
    <w:p w14:paraId="7EB274A0" w14:textId="05DC11B9" w:rsidR="00545B99" w:rsidRPr="000104C0" w:rsidRDefault="002B0919" w:rsidP="00EA7D8E">
      <w:pPr>
        <w:pStyle w:val="Listlevel1"/>
      </w:pPr>
      <w:r w:rsidRPr="000104C0">
        <w:t>using the Health of the Nation Outcome Scale (HoNOS) 65+ Total Score to group psychogeriatric care rather than the HoNOS sub score</w:t>
      </w:r>
      <w:r w:rsidR="00CF3579" w:rsidRPr="000104C0">
        <w:t>s</w:t>
      </w:r>
      <w:r w:rsidRPr="000104C0">
        <w:t xml:space="preserve"> for overactive behaviour and activities of daily living</w:t>
      </w:r>
    </w:p>
    <w:p w14:paraId="31A853AF" w14:textId="77777777" w:rsidR="002B0919" w:rsidRPr="000104C0" w:rsidRDefault="002B0919" w:rsidP="00EA7D8E">
      <w:pPr>
        <w:pStyle w:val="Listlevel1"/>
      </w:pPr>
      <w:r w:rsidRPr="000104C0">
        <w:t>removing the Resource Utilisation Groups - Activities of Daily Living as a variable for  non-acute care</w:t>
      </w:r>
    </w:p>
    <w:p w14:paraId="49C3F6BD" w14:textId="4FABD44B" w:rsidR="002B0919" w:rsidRPr="000104C0" w:rsidRDefault="002B0919" w:rsidP="00EA7D8E">
      <w:pPr>
        <w:pStyle w:val="Listlevel1"/>
      </w:pPr>
      <w:r w:rsidRPr="000104C0">
        <w:t>updating the splitting thresholds for several variable</w:t>
      </w:r>
      <w:r w:rsidR="0050276D" w:rsidRPr="000104C0">
        <w:t>s</w:t>
      </w:r>
      <w:r w:rsidRPr="000104C0">
        <w:t xml:space="preserve"> to improve the statistical performance of the classification.</w:t>
      </w:r>
    </w:p>
    <w:p w14:paraId="03D1910D" w14:textId="77777777" w:rsidR="00956EAD" w:rsidRPr="000104C0" w:rsidRDefault="00956EAD">
      <w:pPr>
        <w:spacing w:before="0" w:after="0" w:line="240" w:lineRule="auto"/>
      </w:pPr>
      <w:r w:rsidRPr="000104C0">
        <w:br w:type="page"/>
      </w:r>
    </w:p>
    <w:p w14:paraId="28B56E9B" w14:textId="563B3DAD" w:rsidR="00CF3579" w:rsidRPr="000104C0" w:rsidRDefault="008C3FB7" w:rsidP="00CF3579">
      <w:r>
        <w:lastRenderedPageBreak/>
        <w:t>The</w:t>
      </w:r>
      <w:r w:rsidR="00CF3579" w:rsidRPr="000104C0">
        <w:t xml:space="preserve"> </w:t>
      </w:r>
      <w:r w:rsidR="00DA7AEB">
        <w:t>components</w:t>
      </w:r>
      <w:r w:rsidR="00DA7AEB" w:rsidRPr="000104C0">
        <w:t xml:space="preserve"> </w:t>
      </w:r>
      <w:r w:rsidR="00956EAD" w:rsidRPr="000104C0">
        <w:t>of AN-SNAP V4 that have not</w:t>
      </w:r>
      <w:r w:rsidR="00CF3579" w:rsidRPr="000104C0">
        <w:t xml:space="preserve"> changed are:</w:t>
      </w:r>
    </w:p>
    <w:p w14:paraId="536104E7" w14:textId="77777777" w:rsidR="00CF3579" w:rsidRPr="000104C0" w:rsidRDefault="00CF3579" w:rsidP="00CF3579">
      <w:pPr>
        <w:pStyle w:val="Listlevel1"/>
      </w:pPr>
      <w:r w:rsidRPr="000104C0">
        <w:t>the same-day classes for rehabilitation, palliative care, GEM, and psychogeriatric care</w:t>
      </w:r>
    </w:p>
    <w:p w14:paraId="4C05EE87" w14:textId="77777777" w:rsidR="00CF3579" w:rsidRPr="000104C0" w:rsidRDefault="00CF3579" w:rsidP="00CF3579">
      <w:pPr>
        <w:pStyle w:val="Listlevel1"/>
      </w:pPr>
      <w:r w:rsidRPr="000104C0">
        <w:t xml:space="preserve">the classification structure and thresholds for adult palliative care </w:t>
      </w:r>
    </w:p>
    <w:p w14:paraId="1A9C9E5E" w14:textId="77777777" w:rsidR="00CF3579" w:rsidRPr="000104C0" w:rsidRDefault="00CF3579" w:rsidP="00CF3579">
      <w:pPr>
        <w:pStyle w:val="Listlevel1"/>
      </w:pPr>
      <w:r w:rsidRPr="000104C0">
        <w:t>the structure and splitting thresholds for paediatric rehabilitation and paediatric palliative care</w:t>
      </w:r>
    </w:p>
    <w:p w14:paraId="05743027" w14:textId="77777777" w:rsidR="00CF3579" w:rsidRPr="000104C0" w:rsidRDefault="00CF3579" w:rsidP="00CF3579">
      <w:pPr>
        <w:pStyle w:val="Listlevel1"/>
      </w:pPr>
      <w:r w:rsidRPr="000104C0">
        <w:t>the four character class labelling system.</w:t>
      </w:r>
    </w:p>
    <w:p w14:paraId="75B2A05D" w14:textId="314BF526" w:rsidR="00223262" w:rsidRPr="000104C0" w:rsidRDefault="00223262" w:rsidP="00656597">
      <w:r w:rsidRPr="000104C0">
        <w:t xml:space="preserve">To complement the AN-SNAP V5 changes, </w:t>
      </w:r>
      <w:r w:rsidR="002B0919" w:rsidRPr="000104C0">
        <w:t xml:space="preserve">IHPA is also </w:t>
      </w:r>
      <w:r w:rsidRPr="000104C0">
        <w:t>proposing</w:t>
      </w:r>
      <w:r w:rsidR="002B0919" w:rsidRPr="000104C0">
        <w:t xml:space="preserve"> </w:t>
      </w:r>
      <w:r w:rsidR="00E23529" w:rsidRPr="000104C0">
        <w:t xml:space="preserve">to further investigate the usefulness and feasibility of adding the following to </w:t>
      </w:r>
      <w:r w:rsidR="00046181" w:rsidRPr="000104C0">
        <w:t>the Admitted</w:t>
      </w:r>
      <w:r w:rsidR="002B0919" w:rsidRPr="000104C0">
        <w:t xml:space="preserve"> Subacute and Non-acute Hospital Care National Best Endeavours Data Set </w:t>
      </w:r>
      <w:r w:rsidR="00E23529" w:rsidRPr="000104C0">
        <w:t xml:space="preserve">from 1 July 2023: </w:t>
      </w:r>
    </w:p>
    <w:p w14:paraId="6FBFEF79" w14:textId="14573811" w:rsidR="002B0919" w:rsidRPr="000104C0" w:rsidRDefault="00BC2DAC" w:rsidP="00223262">
      <w:pPr>
        <w:pStyle w:val="Listlevel1"/>
      </w:pPr>
      <w:r w:rsidRPr="000104C0">
        <w:t>t</w:t>
      </w:r>
      <w:r w:rsidR="00223262" w:rsidRPr="000104C0">
        <w:t xml:space="preserve">he Rockwood Clinical Frailty Scale </w:t>
      </w:r>
      <w:r w:rsidR="0050276D" w:rsidRPr="000104C0">
        <w:t xml:space="preserve">- </w:t>
      </w:r>
      <w:r w:rsidR="00223262" w:rsidRPr="000104C0">
        <w:t xml:space="preserve">so it may be further investigated as a prospective measure for assessing patient frailty in subacute admitted settings </w:t>
      </w:r>
    </w:p>
    <w:p w14:paraId="0DC7CC75" w14:textId="1E4A87FE" w:rsidR="00223262" w:rsidRPr="000104C0" w:rsidRDefault="00BC2DAC" w:rsidP="00223262">
      <w:pPr>
        <w:pStyle w:val="Listlevel1"/>
      </w:pPr>
      <w:r w:rsidRPr="000104C0">
        <w:t>t</w:t>
      </w:r>
      <w:r w:rsidR="00223262" w:rsidRPr="000104C0">
        <w:t>he WeeFIM® (</w:t>
      </w:r>
      <w:r w:rsidR="00CF3579" w:rsidRPr="000104C0">
        <w:t>the</w:t>
      </w:r>
      <w:r w:rsidR="00223262" w:rsidRPr="000104C0">
        <w:t xml:space="preserve"> paediatric version of the FIM</w:t>
      </w:r>
      <w:r w:rsidR="00223262" w:rsidRPr="000104C0">
        <w:rPr>
          <w:vertAlign w:val="superscript"/>
        </w:rPr>
        <w:t>TM</w:t>
      </w:r>
      <w:r w:rsidR="00223262" w:rsidRPr="000104C0">
        <w:t xml:space="preserve">) </w:t>
      </w:r>
      <w:r w:rsidR="0050276D" w:rsidRPr="000104C0">
        <w:t xml:space="preserve">- </w:t>
      </w:r>
      <w:r w:rsidR="00223262" w:rsidRPr="000104C0">
        <w:t>so it may be investigated as potential new variable classifying paediatric subacute care.</w:t>
      </w:r>
    </w:p>
    <w:p w14:paraId="00215D20" w14:textId="0709918E" w:rsidR="004B4BC0" w:rsidRPr="000104C0" w:rsidRDefault="00506129" w:rsidP="00D97D4B">
      <w:pPr>
        <w:pStyle w:val="Heading1"/>
        <w:numPr>
          <w:ilvl w:val="0"/>
          <w:numId w:val="50"/>
        </w:numPr>
      </w:pPr>
      <w:bookmarkStart w:id="29" w:name="_Toc88819273"/>
      <w:r w:rsidRPr="000104C0">
        <w:lastRenderedPageBreak/>
        <w:t>Introduction</w:t>
      </w:r>
      <w:bookmarkEnd w:id="28"/>
      <w:bookmarkEnd w:id="29"/>
    </w:p>
    <w:p w14:paraId="621E4590" w14:textId="47E0C04C" w:rsidR="00CC2224" w:rsidRPr="000104C0" w:rsidRDefault="00CC2224" w:rsidP="00656597">
      <w:r w:rsidRPr="000104C0">
        <w:t xml:space="preserve">Under the National Health Reform Agreement 2011, the Independent Hospital Pricing Authority (IHPA) is responsible for determining the activity based funding (ABF) system for public hospital subacute </w:t>
      </w:r>
      <w:r w:rsidR="00CF3579" w:rsidRPr="000104C0">
        <w:t xml:space="preserve">and non-acute </w:t>
      </w:r>
      <w:r w:rsidRPr="000104C0">
        <w:t xml:space="preserve">care services. The classification system used for </w:t>
      </w:r>
      <w:r w:rsidR="00CF3579" w:rsidRPr="000104C0">
        <w:t xml:space="preserve">admitted </w:t>
      </w:r>
      <w:r w:rsidRPr="000104C0">
        <w:t xml:space="preserve">subacute </w:t>
      </w:r>
      <w:r w:rsidR="00CF3579" w:rsidRPr="000104C0">
        <w:t xml:space="preserve">and non-acute </w:t>
      </w:r>
      <w:r w:rsidRPr="000104C0">
        <w:t xml:space="preserve">care </w:t>
      </w:r>
      <w:r w:rsidR="00D35FB2" w:rsidRPr="000104C0">
        <w:t xml:space="preserve">ABF </w:t>
      </w:r>
      <w:r w:rsidRPr="000104C0">
        <w:t>in Australia is the Australian National Subacute and Non-Acute Patient classification</w:t>
      </w:r>
      <w:r w:rsidR="00C339F8">
        <w:t xml:space="preserve"> </w:t>
      </w:r>
      <w:r w:rsidR="00C339F8" w:rsidRPr="000104C0">
        <w:t>(AN</w:t>
      </w:r>
      <w:r w:rsidR="00C339F8">
        <w:noBreakHyphen/>
      </w:r>
      <w:r w:rsidR="00C339F8" w:rsidRPr="000104C0">
        <w:t>SNAP)</w:t>
      </w:r>
      <w:r w:rsidRPr="000104C0">
        <w:t>.</w:t>
      </w:r>
    </w:p>
    <w:p w14:paraId="1AFE5764" w14:textId="2F9471EB" w:rsidR="004B4BC0" w:rsidRPr="000104C0" w:rsidRDefault="00C11CBB" w:rsidP="00D97D4B">
      <w:pPr>
        <w:pStyle w:val="Heading2"/>
        <w:numPr>
          <w:ilvl w:val="1"/>
          <w:numId w:val="50"/>
        </w:numPr>
      </w:pPr>
      <w:bookmarkStart w:id="30" w:name="_Toc88819274"/>
      <w:r w:rsidRPr="000104C0">
        <w:t xml:space="preserve">Subacute care and AN-SNAP </w:t>
      </w:r>
      <w:bookmarkEnd w:id="30"/>
    </w:p>
    <w:p w14:paraId="31EDCC75" w14:textId="77777777" w:rsidR="00CC2224" w:rsidRPr="000104C0" w:rsidRDefault="00CC2224" w:rsidP="00656597">
      <w:pPr>
        <w:rPr>
          <w:rStyle w:val="LineNumber"/>
          <w:color w:val="000000" w:themeColor="text1"/>
          <w:szCs w:val="30"/>
        </w:rPr>
      </w:pPr>
      <w:r w:rsidRPr="000104C0">
        <w:rPr>
          <w:rStyle w:val="LineNumber"/>
          <w:color w:val="000000" w:themeColor="text1"/>
          <w:szCs w:val="30"/>
        </w:rPr>
        <w:t xml:space="preserve">Subacute care is defined as: </w:t>
      </w:r>
    </w:p>
    <w:p w14:paraId="0AC96E16" w14:textId="77777777" w:rsidR="00CC2224" w:rsidRPr="000104C0" w:rsidRDefault="00CC2224" w:rsidP="00E75803">
      <w:pPr>
        <w:ind w:left="567" w:right="798"/>
        <w:jc w:val="both"/>
        <w:rPr>
          <w:rStyle w:val="LineNumber"/>
          <w:color w:val="000000" w:themeColor="text1"/>
          <w:sz w:val="18"/>
          <w:szCs w:val="18"/>
        </w:rPr>
      </w:pPr>
      <w:r w:rsidRPr="000104C0">
        <w:rPr>
          <w:rStyle w:val="LineNumber"/>
          <w:color w:val="000000" w:themeColor="text1"/>
          <w:sz w:val="18"/>
          <w:szCs w:val="18"/>
        </w:rPr>
        <w:t>…specialised multidisciplinary care in which the primary need for care is optimisation of the patient’s functioning and quality of life. A person’s functioning may relate to their whole body or a body part, the whole person, or the whole person in a social context, and to impairment of a body function or structure, activity limitation and/or participation restriction.</w:t>
      </w:r>
      <w:r w:rsidRPr="000104C0">
        <w:rPr>
          <w:rStyle w:val="FootnoteReference"/>
          <w:color w:val="000000" w:themeColor="text1"/>
          <w:sz w:val="18"/>
          <w:szCs w:val="18"/>
        </w:rPr>
        <w:footnoteReference w:id="1"/>
      </w:r>
    </w:p>
    <w:p w14:paraId="6C9103B4" w14:textId="77777777" w:rsidR="00CC2224" w:rsidRPr="000104C0" w:rsidRDefault="00CC2224" w:rsidP="00656597">
      <w:r w:rsidRPr="000104C0">
        <w:rPr>
          <w:rStyle w:val="LineNumber"/>
          <w:color w:val="000000" w:themeColor="text1"/>
          <w:szCs w:val="30"/>
        </w:rPr>
        <w:t xml:space="preserve">This focus on optimising function is fundamentally different to the primary objectives of acute care. It </w:t>
      </w:r>
      <w:r w:rsidRPr="000104C0">
        <w:t>means that the approach to classification for acute care, which is based around patient diagnoses and procedures, is not appropriate for subacute care.</w:t>
      </w:r>
    </w:p>
    <w:p w14:paraId="0E7B2402" w14:textId="5A3FEA63" w:rsidR="00B1626B" w:rsidRPr="000104C0" w:rsidRDefault="00CC2224" w:rsidP="00656597">
      <w:r w:rsidRPr="000104C0">
        <w:t xml:space="preserve">AN-SNAP </w:t>
      </w:r>
      <w:r w:rsidR="0050276D" w:rsidRPr="000104C0">
        <w:t>has been develop</w:t>
      </w:r>
      <w:r w:rsidR="00173AEB" w:rsidRPr="000104C0">
        <w:t>ed</w:t>
      </w:r>
      <w:r w:rsidR="0050276D" w:rsidRPr="000104C0">
        <w:t xml:space="preserve"> specifically for subacute care</w:t>
      </w:r>
      <w:r w:rsidR="00B1626B" w:rsidRPr="000104C0">
        <w:t xml:space="preserve">. It is used for funding </w:t>
      </w:r>
      <w:r w:rsidR="0080765B" w:rsidRPr="000104C0">
        <w:t xml:space="preserve">as well as clinical management and </w:t>
      </w:r>
      <w:r w:rsidR="00B1626B" w:rsidRPr="000104C0">
        <w:t xml:space="preserve">other purposes such as benchmarking, epidemiological </w:t>
      </w:r>
      <w:r w:rsidR="0080765B" w:rsidRPr="000104C0">
        <w:t xml:space="preserve">studies, </w:t>
      </w:r>
      <w:r w:rsidR="00B1626B" w:rsidRPr="000104C0">
        <w:t>safety and quality monitoring, and research to understand practice and cost variation</w:t>
      </w:r>
      <w:r w:rsidR="0050276D" w:rsidRPr="000104C0">
        <w:t xml:space="preserve">. </w:t>
      </w:r>
    </w:p>
    <w:p w14:paraId="1247F5B2" w14:textId="412183C9" w:rsidR="00CC2224" w:rsidRPr="000104C0" w:rsidRDefault="00B1626B" w:rsidP="00656597">
      <w:r w:rsidRPr="000104C0">
        <w:t xml:space="preserve">AN-SNAP </w:t>
      </w:r>
      <w:r w:rsidR="00CC2224" w:rsidRPr="000104C0">
        <w:t>is a casemix classification made up of four subacute care types: rehabilitation, palliative care, geriatric evaluation and management (GEM) and psychogeriatric car</w:t>
      </w:r>
      <w:r w:rsidR="004B4C35">
        <w:t xml:space="preserve">e; and one non-acute care type sometimes referred to as </w:t>
      </w:r>
      <w:r w:rsidR="00CC2224" w:rsidRPr="000104C0">
        <w:t>maintenance</w:t>
      </w:r>
      <w:r w:rsidR="004B4C35">
        <w:t xml:space="preserve"> care</w:t>
      </w:r>
      <w:r w:rsidR="00CC2224" w:rsidRPr="000104C0">
        <w:t xml:space="preserve">. These five care types within AN-SNAP recognise that subacute and non-acute services are provided in a specialised multidisciplinary context in which the primary need for care relates to the optimisation of the patient’s functioning and quality of life. </w:t>
      </w:r>
    </w:p>
    <w:p w14:paraId="6FD32625" w14:textId="55C514AD" w:rsidR="00F268AA" w:rsidRPr="000104C0" w:rsidRDefault="00C11CBB" w:rsidP="00D97D4B">
      <w:pPr>
        <w:pStyle w:val="Heading2"/>
        <w:numPr>
          <w:ilvl w:val="1"/>
          <w:numId w:val="50"/>
        </w:numPr>
      </w:pPr>
      <w:bookmarkStart w:id="31" w:name="_Toc88819275"/>
      <w:r w:rsidRPr="000104C0">
        <w:t>Overview of AN-SNAP V4</w:t>
      </w:r>
      <w:bookmarkEnd w:id="31"/>
    </w:p>
    <w:p w14:paraId="7E9BAEC3" w14:textId="72311C93" w:rsidR="005F13E4" w:rsidRPr="000104C0" w:rsidRDefault="005F13E4" w:rsidP="00656597">
      <w:r w:rsidRPr="000104C0">
        <w:t xml:space="preserve">AN-SNAP was first developed in 1997 and has been refined </w:t>
      </w:r>
      <w:r w:rsidR="0050276D" w:rsidRPr="000104C0">
        <w:t xml:space="preserve">three times </w:t>
      </w:r>
      <w:r w:rsidRPr="000104C0">
        <w:t>since then. The most recent version, AN-SNAP</w:t>
      </w:r>
      <w:r w:rsidR="00FD2C76" w:rsidRPr="000104C0">
        <w:t xml:space="preserve"> Version 4</w:t>
      </w:r>
      <w:r w:rsidR="00C339F8">
        <w:t>.0</w:t>
      </w:r>
      <w:r w:rsidRPr="000104C0">
        <w:t xml:space="preserve"> </w:t>
      </w:r>
      <w:r w:rsidR="00FD2C76" w:rsidRPr="000104C0">
        <w:t>(</w:t>
      </w:r>
      <w:r w:rsidRPr="000104C0">
        <w:t>V4</w:t>
      </w:r>
      <w:r w:rsidR="00FD2C76" w:rsidRPr="000104C0">
        <w:t>)</w:t>
      </w:r>
      <w:r w:rsidRPr="000104C0">
        <w:t>, was released in May 2015 and has been used to price admitted subacute and non-acute care since 1 July 2016.</w:t>
      </w:r>
    </w:p>
    <w:p w14:paraId="358C66E0" w14:textId="0F7C4E3C" w:rsidR="005F13E4" w:rsidRPr="000104C0" w:rsidRDefault="005F13E4" w:rsidP="00656597">
      <w:r w:rsidRPr="000104C0">
        <w:t xml:space="preserve">Like all ABF classification systems, AN-SNAP sorts patient episodes of care into groups (called classes). This is done using variables, which can be categorical (describing a ‘quality’ or ‘characteristic’ of something) or numeric (describing a measurable quantity as a number). The variables are applied to the groups in a particular order to progressively break the groups down </w:t>
      </w:r>
      <w:r w:rsidRPr="000104C0">
        <w:lastRenderedPageBreak/>
        <w:t>into meaningful sets, with each step in this process called a ‘split’. If a numeric variable is used to split a group</w:t>
      </w:r>
      <w:r w:rsidR="00FD2C76" w:rsidRPr="000104C0">
        <w:t>,</w:t>
      </w:r>
      <w:r w:rsidRPr="000104C0">
        <w:t xml:space="preserve"> it does this using set numbers as upper and/or lower thresholds for the group.</w:t>
      </w:r>
    </w:p>
    <w:p w14:paraId="33502110" w14:textId="01CAE7A9" w:rsidR="00C11CBB" w:rsidRPr="000104C0" w:rsidRDefault="005F13E4" w:rsidP="00656597">
      <w:r w:rsidRPr="000104C0">
        <w:t>In AN-SNAP, the epi</w:t>
      </w:r>
      <w:r w:rsidR="001654DF" w:rsidRPr="000104C0">
        <w:t xml:space="preserve">sodes are first grouped using episode type as a </w:t>
      </w:r>
      <w:r w:rsidRPr="000104C0">
        <w:t>categorical variable (</w:t>
      </w:r>
      <w:r w:rsidR="001654DF" w:rsidRPr="000104C0">
        <w:t>admitted - including both overnight and same day; and non-admitted</w:t>
      </w:r>
      <w:r w:rsidRPr="000104C0">
        <w:t>). The next step is to split those two groups into smaller groups using another categorical variable: care types (rehabilitation, palliative care, GEM, psychogeriatric care and non-acute care). There are then several further splits of the car</w:t>
      </w:r>
      <w:r w:rsidR="00070E14">
        <w:t>e type episodes using a mix of categorical and numeric</w:t>
      </w:r>
      <w:r w:rsidRPr="000104C0">
        <w:t xml:space="preserve"> variables</w:t>
      </w:r>
      <w:r w:rsidR="00173AEB" w:rsidRPr="000104C0">
        <w:t>. T</w:t>
      </w:r>
      <w:r w:rsidRPr="000104C0">
        <w:t>he variable</w:t>
      </w:r>
      <w:r w:rsidR="00552D46" w:rsidRPr="000104C0">
        <w:t>s</w:t>
      </w:r>
      <w:r w:rsidRPr="000104C0">
        <w:t xml:space="preserve"> used in the most recent version AN-SNAP V4 </w:t>
      </w:r>
      <w:r w:rsidR="00173AEB" w:rsidRPr="000104C0">
        <w:t xml:space="preserve">are </w:t>
      </w:r>
      <w:r w:rsidRPr="000104C0">
        <w:t xml:space="preserve">listed in </w:t>
      </w:r>
      <w:r w:rsidRPr="000104C0">
        <w:fldChar w:fldCharType="begin"/>
      </w:r>
      <w:r w:rsidRPr="000104C0">
        <w:instrText xml:space="preserve"> REF _Ref66086734 \h  \* MERGEFORMAT </w:instrText>
      </w:r>
      <w:r w:rsidRPr="000104C0">
        <w:fldChar w:fldCharType="separate"/>
      </w:r>
      <w:r w:rsidR="00E55670" w:rsidRPr="000104C0">
        <w:t xml:space="preserve">Table </w:t>
      </w:r>
      <w:r w:rsidR="00E55670">
        <w:t>1</w:t>
      </w:r>
      <w:r w:rsidRPr="000104C0">
        <w:fldChar w:fldCharType="end"/>
      </w:r>
      <w:r w:rsidRPr="000104C0">
        <w:t>.</w:t>
      </w:r>
    </w:p>
    <w:p w14:paraId="67B2BCC6" w14:textId="00C99D68" w:rsidR="005F13E4" w:rsidRPr="000104C0" w:rsidRDefault="005F13E4" w:rsidP="00D35FB2">
      <w:pPr>
        <w:pStyle w:val="Caption"/>
      </w:pPr>
      <w:bookmarkStart w:id="32" w:name="_Ref66086734"/>
      <w:bookmarkStart w:id="33" w:name="_Ref66090557"/>
      <w:bookmarkStart w:id="34" w:name="_Toc88819317"/>
      <w:r w:rsidRPr="000104C0">
        <w:t xml:space="preserve">Table </w:t>
      </w:r>
      <w:r w:rsidR="00391226">
        <w:fldChar w:fldCharType="begin"/>
      </w:r>
      <w:r w:rsidR="00391226">
        <w:instrText xml:space="preserve"> SEQ Table \* ARABIC </w:instrText>
      </w:r>
      <w:r w:rsidR="00391226">
        <w:fldChar w:fldCharType="separate"/>
      </w:r>
      <w:r w:rsidR="00E55670">
        <w:rPr>
          <w:noProof/>
        </w:rPr>
        <w:t>1</w:t>
      </w:r>
      <w:r w:rsidR="00391226">
        <w:rPr>
          <w:noProof/>
        </w:rPr>
        <w:fldChar w:fldCharType="end"/>
      </w:r>
      <w:bookmarkEnd w:id="32"/>
      <w:r w:rsidRPr="000104C0">
        <w:t>. AN-SNAP V4 variables</w:t>
      </w:r>
      <w:bookmarkEnd w:id="33"/>
      <w:bookmarkEnd w:id="34"/>
    </w:p>
    <w:tbl>
      <w:tblPr>
        <w:tblStyle w:val="TableGrid"/>
        <w:tblW w:w="0" w:type="auto"/>
        <w:tblCellMar>
          <w:top w:w="57" w:type="dxa"/>
          <w:bottom w:w="57" w:type="dxa"/>
        </w:tblCellMar>
        <w:tblLook w:val="04A0" w:firstRow="1" w:lastRow="0" w:firstColumn="1" w:lastColumn="0" w:noHBand="0" w:noVBand="1"/>
      </w:tblPr>
      <w:tblGrid>
        <w:gridCol w:w="1838"/>
        <w:gridCol w:w="7597"/>
      </w:tblGrid>
      <w:tr w:rsidR="003D1212" w:rsidRPr="000104C0" w14:paraId="49158E97" w14:textId="77777777" w:rsidTr="00F71292">
        <w:trPr>
          <w:trHeight w:val="331"/>
        </w:trPr>
        <w:tc>
          <w:tcPr>
            <w:tcW w:w="1838" w:type="dxa"/>
            <w:shd w:val="clear" w:color="auto" w:fill="008542" w:themeFill="accent2"/>
          </w:tcPr>
          <w:p w14:paraId="4F00E181" w14:textId="77777777" w:rsidR="005F13E4" w:rsidRPr="000104C0" w:rsidRDefault="005F13E4" w:rsidP="00D543A2">
            <w:pPr>
              <w:pStyle w:val="TableHeadingIHPA"/>
            </w:pPr>
            <w:r w:rsidRPr="000104C0">
              <w:t>Care Type</w:t>
            </w:r>
          </w:p>
        </w:tc>
        <w:tc>
          <w:tcPr>
            <w:tcW w:w="7597" w:type="dxa"/>
            <w:shd w:val="clear" w:color="auto" w:fill="008542" w:themeFill="accent2"/>
          </w:tcPr>
          <w:p w14:paraId="6FD7E914" w14:textId="6029E7A6" w:rsidR="005F13E4" w:rsidRPr="000104C0" w:rsidRDefault="00362F8C" w:rsidP="00D543A2">
            <w:pPr>
              <w:pStyle w:val="TableHeadingIHPA"/>
            </w:pPr>
            <w:r w:rsidRPr="000104C0">
              <w:t>Splitting v</w:t>
            </w:r>
            <w:r w:rsidR="005F13E4" w:rsidRPr="000104C0">
              <w:t>ariables</w:t>
            </w:r>
          </w:p>
        </w:tc>
      </w:tr>
      <w:tr w:rsidR="005F13E4" w:rsidRPr="000104C0" w14:paraId="49EB17A9" w14:textId="77777777" w:rsidTr="00F105E2">
        <w:tc>
          <w:tcPr>
            <w:tcW w:w="1838" w:type="dxa"/>
          </w:tcPr>
          <w:p w14:paraId="5B0C071A" w14:textId="77777777" w:rsidR="005F13E4" w:rsidRPr="000104C0" w:rsidRDefault="005F13E4" w:rsidP="00D543A2">
            <w:pPr>
              <w:pStyle w:val="TableText"/>
            </w:pPr>
            <w:r w:rsidRPr="000104C0">
              <w:t xml:space="preserve">Rehabilitation </w:t>
            </w:r>
          </w:p>
        </w:tc>
        <w:tc>
          <w:tcPr>
            <w:tcW w:w="7597" w:type="dxa"/>
          </w:tcPr>
          <w:p w14:paraId="654ED270" w14:textId="77777777" w:rsidR="0050276D" w:rsidRPr="000104C0" w:rsidRDefault="0050276D" w:rsidP="00D543A2">
            <w:pPr>
              <w:pStyle w:val="TableText"/>
            </w:pPr>
            <w:r w:rsidRPr="000104C0">
              <w:t xml:space="preserve">Impairment type </w:t>
            </w:r>
          </w:p>
          <w:p w14:paraId="063A20A1" w14:textId="242185A2" w:rsidR="005F13E4" w:rsidRPr="000104C0" w:rsidRDefault="0050276D" w:rsidP="00D543A2">
            <w:pPr>
              <w:pStyle w:val="TableText"/>
            </w:pPr>
            <w:r w:rsidRPr="000104C0">
              <w:t>Functional Independence Measure (</w:t>
            </w:r>
            <w:r w:rsidR="005F13E4" w:rsidRPr="000104C0">
              <w:t>FIM</w:t>
            </w:r>
            <w:r w:rsidR="005F13E4" w:rsidRPr="000104C0">
              <w:rPr>
                <w:vertAlign w:val="superscript"/>
              </w:rPr>
              <w:t>TM</w:t>
            </w:r>
            <w:r w:rsidRPr="000104C0">
              <w:t>)</w:t>
            </w:r>
            <w:r w:rsidR="005F13E4" w:rsidRPr="000104C0">
              <w:t xml:space="preserve"> Motor score (weighted) </w:t>
            </w:r>
          </w:p>
          <w:p w14:paraId="1BE4CDFB" w14:textId="395358C6" w:rsidR="0050276D" w:rsidRPr="000104C0" w:rsidRDefault="0050276D" w:rsidP="00D543A2">
            <w:pPr>
              <w:pStyle w:val="TableText"/>
            </w:pPr>
            <w:r w:rsidRPr="000104C0">
              <w:t>FIM</w:t>
            </w:r>
            <w:r w:rsidRPr="000104C0">
              <w:rPr>
                <w:vertAlign w:val="superscript"/>
              </w:rPr>
              <w:t>TM</w:t>
            </w:r>
            <w:r w:rsidRPr="000104C0">
              <w:t xml:space="preserve"> Cognition score </w:t>
            </w:r>
          </w:p>
          <w:p w14:paraId="1EBCBEA9" w14:textId="77777777" w:rsidR="005F13E4" w:rsidRPr="000104C0" w:rsidRDefault="005F13E4" w:rsidP="00D543A2">
            <w:pPr>
              <w:pStyle w:val="TableText"/>
            </w:pPr>
            <w:r w:rsidRPr="000104C0">
              <w:t xml:space="preserve">Age </w:t>
            </w:r>
          </w:p>
        </w:tc>
      </w:tr>
      <w:tr w:rsidR="005F13E4" w:rsidRPr="000104C0" w14:paraId="018245FC" w14:textId="77777777" w:rsidTr="00F105E2">
        <w:tc>
          <w:tcPr>
            <w:tcW w:w="1838" w:type="dxa"/>
          </w:tcPr>
          <w:p w14:paraId="5AF7860F" w14:textId="77777777" w:rsidR="005F13E4" w:rsidRPr="000104C0" w:rsidRDefault="005F13E4" w:rsidP="00D543A2">
            <w:pPr>
              <w:pStyle w:val="TableText"/>
            </w:pPr>
            <w:r w:rsidRPr="000104C0">
              <w:t>Palliative care</w:t>
            </w:r>
          </w:p>
        </w:tc>
        <w:tc>
          <w:tcPr>
            <w:tcW w:w="7597" w:type="dxa"/>
          </w:tcPr>
          <w:p w14:paraId="64DEDB38" w14:textId="77777777" w:rsidR="005F13E4" w:rsidRPr="000104C0" w:rsidRDefault="005F13E4" w:rsidP="00D543A2">
            <w:pPr>
              <w:pStyle w:val="TableText"/>
            </w:pPr>
            <w:r w:rsidRPr="000104C0">
              <w:t>Palliative care phase (stage of illness)</w:t>
            </w:r>
          </w:p>
          <w:p w14:paraId="548CD127" w14:textId="77777777" w:rsidR="005F13E4" w:rsidRPr="000104C0" w:rsidRDefault="005F13E4" w:rsidP="00D543A2">
            <w:pPr>
              <w:pStyle w:val="TableText"/>
            </w:pPr>
            <w:r w:rsidRPr="000104C0">
              <w:t xml:space="preserve">Resource Utilisation Groups – Activities of Daily Living (RUG-ADL) total score </w:t>
            </w:r>
          </w:p>
          <w:p w14:paraId="3940AEE4" w14:textId="77777777" w:rsidR="005F13E4" w:rsidRPr="000104C0" w:rsidRDefault="005F13E4" w:rsidP="00D543A2">
            <w:pPr>
              <w:pStyle w:val="TableText"/>
            </w:pPr>
            <w:r w:rsidRPr="000104C0">
              <w:t xml:space="preserve">Age </w:t>
            </w:r>
          </w:p>
        </w:tc>
      </w:tr>
      <w:tr w:rsidR="005F13E4" w:rsidRPr="000104C0" w14:paraId="5EBAB61B" w14:textId="77777777" w:rsidTr="00F105E2">
        <w:tc>
          <w:tcPr>
            <w:tcW w:w="1838" w:type="dxa"/>
          </w:tcPr>
          <w:p w14:paraId="7DC39043" w14:textId="77777777" w:rsidR="005F13E4" w:rsidRPr="000104C0" w:rsidRDefault="005F13E4" w:rsidP="00D543A2">
            <w:pPr>
              <w:pStyle w:val="TableText"/>
            </w:pPr>
            <w:r w:rsidRPr="000104C0">
              <w:t>GEM</w:t>
            </w:r>
          </w:p>
        </w:tc>
        <w:tc>
          <w:tcPr>
            <w:tcW w:w="7597" w:type="dxa"/>
          </w:tcPr>
          <w:p w14:paraId="528251A0" w14:textId="77777777" w:rsidR="005F13E4" w:rsidRPr="000104C0" w:rsidRDefault="005F13E4" w:rsidP="00D543A2">
            <w:pPr>
              <w:pStyle w:val="TableText"/>
            </w:pPr>
            <w:r w:rsidRPr="000104C0">
              <w:t>FIM</w:t>
            </w:r>
            <w:r w:rsidRPr="000104C0">
              <w:rPr>
                <w:vertAlign w:val="superscript"/>
              </w:rPr>
              <w:t>TM</w:t>
            </w:r>
            <w:r w:rsidRPr="000104C0">
              <w:t xml:space="preserve"> Motor score </w:t>
            </w:r>
          </w:p>
          <w:p w14:paraId="6C825318" w14:textId="77777777" w:rsidR="005F13E4" w:rsidRPr="000104C0" w:rsidRDefault="005F13E4" w:rsidP="00D543A2">
            <w:pPr>
              <w:pStyle w:val="TableText"/>
            </w:pPr>
            <w:r w:rsidRPr="000104C0">
              <w:t xml:space="preserve">Dementia and/or delirium flag (International Statistical Classification of Diseases and Related Health Problems, Tenth Revision, Australian Modification (ICD-10-AM) diagnosis codes) </w:t>
            </w:r>
          </w:p>
        </w:tc>
      </w:tr>
      <w:tr w:rsidR="005F13E4" w:rsidRPr="000104C0" w14:paraId="4934BD1B" w14:textId="77777777" w:rsidTr="00F105E2">
        <w:tc>
          <w:tcPr>
            <w:tcW w:w="1838" w:type="dxa"/>
          </w:tcPr>
          <w:p w14:paraId="3BE90359" w14:textId="77777777" w:rsidR="005F13E4" w:rsidRPr="000104C0" w:rsidRDefault="005F13E4" w:rsidP="00D543A2">
            <w:pPr>
              <w:pStyle w:val="TableText"/>
            </w:pPr>
            <w:r w:rsidRPr="000104C0">
              <w:t>Psychogeriatric</w:t>
            </w:r>
          </w:p>
        </w:tc>
        <w:tc>
          <w:tcPr>
            <w:tcW w:w="7597" w:type="dxa"/>
          </w:tcPr>
          <w:p w14:paraId="7532497E" w14:textId="75424358" w:rsidR="005F13E4" w:rsidRPr="000104C0" w:rsidRDefault="005F13E4" w:rsidP="00D543A2">
            <w:pPr>
              <w:pStyle w:val="TableText"/>
            </w:pPr>
            <w:r w:rsidRPr="000104C0">
              <w:t>Length of stay (Long term care &gt; 91</w:t>
            </w:r>
            <w:r w:rsidR="0050276D" w:rsidRPr="000104C0">
              <w:t xml:space="preserve"> day &amp; shorter term care &lt;= 91 days</w:t>
            </w:r>
            <w:r w:rsidRPr="000104C0">
              <w:t xml:space="preserve">) </w:t>
            </w:r>
          </w:p>
          <w:p w14:paraId="253A50A6" w14:textId="77777777" w:rsidR="005F13E4" w:rsidRPr="000104C0" w:rsidRDefault="005F13E4" w:rsidP="00D543A2">
            <w:pPr>
              <w:pStyle w:val="TableText"/>
            </w:pPr>
            <w:r w:rsidRPr="000104C0">
              <w:t xml:space="preserve">Health of the Nation Outcome Scale (HoNOS) 65+ (Overactive Behaviour, Activities of Daily Living (ADL) and total) </w:t>
            </w:r>
          </w:p>
        </w:tc>
      </w:tr>
      <w:tr w:rsidR="005F13E4" w:rsidRPr="000104C0" w14:paraId="7C52CB89" w14:textId="77777777" w:rsidTr="00F105E2">
        <w:tc>
          <w:tcPr>
            <w:tcW w:w="1838" w:type="dxa"/>
          </w:tcPr>
          <w:p w14:paraId="0747959F" w14:textId="77777777" w:rsidR="005F13E4" w:rsidRPr="000104C0" w:rsidRDefault="005F13E4" w:rsidP="00D543A2">
            <w:pPr>
              <w:pStyle w:val="TableText"/>
            </w:pPr>
            <w:r w:rsidRPr="000104C0">
              <w:t>Non-acute</w:t>
            </w:r>
          </w:p>
        </w:tc>
        <w:tc>
          <w:tcPr>
            <w:tcW w:w="7597" w:type="dxa"/>
          </w:tcPr>
          <w:p w14:paraId="60439BF3" w14:textId="2C5EABC2" w:rsidR="005F13E4" w:rsidRPr="000104C0" w:rsidRDefault="005F13E4" w:rsidP="00D543A2">
            <w:pPr>
              <w:pStyle w:val="TableText"/>
            </w:pPr>
            <w:r w:rsidRPr="000104C0">
              <w:t>Length of stay (Long term care &gt; 91</w:t>
            </w:r>
            <w:r w:rsidR="0050276D" w:rsidRPr="000104C0">
              <w:t xml:space="preserve"> &amp; shorter term care &lt;= 91 days</w:t>
            </w:r>
            <w:r w:rsidRPr="000104C0">
              <w:t xml:space="preserve">) </w:t>
            </w:r>
          </w:p>
          <w:p w14:paraId="1CC2930B" w14:textId="77777777" w:rsidR="005F13E4" w:rsidRPr="000104C0" w:rsidRDefault="005F13E4" w:rsidP="00D543A2">
            <w:pPr>
              <w:pStyle w:val="TableText"/>
            </w:pPr>
            <w:r w:rsidRPr="000104C0">
              <w:t xml:space="preserve">Age </w:t>
            </w:r>
          </w:p>
          <w:p w14:paraId="6F8FD7B2" w14:textId="77777777" w:rsidR="005F13E4" w:rsidRPr="000104C0" w:rsidRDefault="005F13E4" w:rsidP="00D543A2">
            <w:pPr>
              <w:pStyle w:val="TableText"/>
            </w:pPr>
            <w:r w:rsidRPr="000104C0">
              <w:t xml:space="preserve">RUG -ADL </w:t>
            </w:r>
          </w:p>
        </w:tc>
      </w:tr>
    </w:tbl>
    <w:p w14:paraId="0EBE6C70" w14:textId="513835FF" w:rsidR="005F13E4" w:rsidRPr="000104C0" w:rsidRDefault="0050276D" w:rsidP="00656597">
      <w:r w:rsidRPr="000104C0">
        <w:t xml:space="preserve">In total, </w:t>
      </w:r>
      <w:r w:rsidR="003E32E9" w:rsidRPr="000104C0">
        <w:t>AN-SNAP V4 has 103</w:t>
      </w:r>
      <w:r w:rsidR="005F13E4" w:rsidRPr="000104C0">
        <w:t xml:space="preserve"> admitted </w:t>
      </w:r>
      <w:r w:rsidR="003E32E9" w:rsidRPr="000104C0">
        <w:t>end-classes (</w:t>
      </w:r>
      <w:r w:rsidR="000C33BA" w:rsidRPr="000104C0">
        <w:t>89</w:t>
      </w:r>
      <w:r w:rsidR="005F13E4" w:rsidRPr="000104C0">
        <w:t xml:space="preserve"> classes for overnight subacute episodes/phases; six classes f</w:t>
      </w:r>
      <w:r w:rsidR="000C33BA" w:rsidRPr="000104C0">
        <w:t>or subacute same-day admissions</w:t>
      </w:r>
      <w:r w:rsidR="005F13E4" w:rsidRPr="000104C0">
        <w:t xml:space="preserve">; and </w:t>
      </w:r>
      <w:r w:rsidRPr="000104C0">
        <w:t>eight</w:t>
      </w:r>
      <w:r w:rsidR="005F13E4" w:rsidRPr="000104C0">
        <w:t xml:space="preserve"> error classes</w:t>
      </w:r>
      <w:r w:rsidR="003E32E9" w:rsidRPr="000104C0">
        <w:t>)</w:t>
      </w:r>
      <w:r w:rsidR="005F13E4" w:rsidRPr="000104C0">
        <w:t>. The non-admitted branch</w:t>
      </w:r>
      <w:r w:rsidR="003E32E9" w:rsidRPr="000104C0">
        <w:t>, which is not used for ABF,</w:t>
      </w:r>
      <w:r w:rsidR="00766171" w:rsidRPr="000104C0">
        <w:t xml:space="preserve"> </w:t>
      </w:r>
      <w:r w:rsidR="005F13E4" w:rsidRPr="000104C0">
        <w:t xml:space="preserve">has 35 classes. </w:t>
      </w:r>
    </w:p>
    <w:p w14:paraId="046A96D8" w14:textId="0779E621" w:rsidR="00C11CBB" w:rsidRPr="000104C0" w:rsidRDefault="00C11CBB" w:rsidP="00D97D4B">
      <w:pPr>
        <w:pStyle w:val="Heading1"/>
        <w:numPr>
          <w:ilvl w:val="0"/>
          <w:numId w:val="50"/>
        </w:numPr>
      </w:pPr>
      <w:bookmarkStart w:id="35" w:name="_Toc88819276"/>
      <w:r w:rsidRPr="000104C0">
        <w:lastRenderedPageBreak/>
        <w:t>Developing AN-SNAP </w:t>
      </w:r>
      <w:r w:rsidR="004E3495" w:rsidRPr="000104C0">
        <w:t>V5</w:t>
      </w:r>
      <w:bookmarkEnd w:id="35"/>
    </w:p>
    <w:p w14:paraId="51D43FDA" w14:textId="05DB8A6F" w:rsidR="00362F8C" w:rsidRPr="000104C0" w:rsidRDefault="00B0726E" w:rsidP="00656597">
      <w:r w:rsidRPr="000104C0">
        <w:t>The Independent Hospital Pricing Authority (</w:t>
      </w:r>
      <w:r w:rsidR="00362F8C" w:rsidRPr="000104C0">
        <w:t>IHPA</w:t>
      </w:r>
      <w:r w:rsidRPr="000104C0">
        <w:t>)</w:t>
      </w:r>
      <w:r w:rsidR="00362F8C" w:rsidRPr="000104C0">
        <w:t xml:space="preserve"> undertakes regular reviews of all </w:t>
      </w:r>
      <w:r w:rsidRPr="000104C0">
        <w:t>activity based funding (</w:t>
      </w:r>
      <w:r w:rsidR="00362F8C" w:rsidRPr="000104C0">
        <w:t>ABF</w:t>
      </w:r>
      <w:r w:rsidRPr="000104C0">
        <w:t>)</w:t>
      </w:r>
      <w:r w:rsidR="00362F8C" w:rsidRPr="000104C0">
        <w:t xml:space="preserve"> classifications to ensure that they reflect contemporary clinical practice and terminology; and provide the best possible statistical explanation of care costs. </w:t>
      </w:r>
    </w:p>
    <w:p w14:paraId="7323F87C" w14:textId="2FE1AB54" w:rsidR="00C11CBB" w:rsidRPr="000104C0" w:rsidRDefault="0025699D" w:rsidP="00D97D4B">
      <w:pPr>
        <w:pStyle w:val="Heading2"/>
        <w:numPr>
          <w:ilvl w:val="1"/>
          <w:numId w:val="50"/>
        </w:numPr>
      </w:pPr>
      <w:bookmarkStart w:id="36" w:name="_Toc88819277"/>
      <w:r w:rsidRPr="000104C0">
        <w:t>O</w:t>
      </w:r>
      <w:r w:rsidR="00C11CBB" w:rsidRPr="000104C0">
        <w:t>bjectives and overview</w:t>
      </w:r>
      <w:bookmarkEnd w:id="36"/>
    </w:p>
    <w:p w14:paraId="7B2549B7" w14:textId="03F3445A" w:rsidR="00136AB7" w:rsidRPr="000104C0" w:rsidRDefault="00136AB7" w:rsidP="00656597">
      <w:r w:rsidRPr="000104C0">
        <w:t>IHPA s</w:t>
      </w:r>
      <w:r w:rsidR="000505FD" w:rsidRPr="000104C0">
        <w:t xml:space="preserve">tarted this review of </w:t>
      </w:r>
      <w:r w:rsidR="005B4D1F" w:rsidRPr="000104C0">
        <w:t>the Australian National Subacute and Non-</w:t>
      </w:r>
      <w:r w:rsidR="00DA7AEB">
        <w:t>A</w:t>
      </w:r>
      <w:r w:rsidR="005B4D1F" w:rsidRPr="000104C0">
        <w:t xml:space="preserve">cute Patient </w:t>
      </w:r>
      <w:r w:rsidR="00DA7AEB">
        <w:t>C</w:t>
      </w:r>
      <w:r w:rsidR="005B4D1F" w:rsidRPr="000104C0">
        <w:t>lassification</w:t>
      </w:r>
      <w:r w:rsidR="000505FD" w:rsidRPr="000104C0">
        <w:t xml:space="preserve"> </w:t>
      </w:r>
      <w:r w:rsidR="00C339F8" w:rsidRPr="000104C0">
        <w:t>(AN-SNAP)</w:t>
      </w:r>
      <w:r w:rsidR="00C339F8">
        <w:t xml:space="preserve"> </w:t>
      </w:r>
      <w:r w:rsidR="000505FD" w:rsidRPr="000104C0">
        <w:t>as part of its</w:t>
      </w:r>
      <w:r w:rsidRPr="000104C0">
        <w:t xml:space="preserve"> 2018</w:t>
      </w:r>
      <w:r w:rsidR="00DA7AEB">
        <w:t>–</w:t>
      </w:r>
      <w:r w:rsidR="000505FD" w:rsidRPr="000104C0">
        <w:t>19 work</w:t>
      </w:r>
      <w:r w:rsidR="00F71292" w:rsidRPr="000104C0">
        <w:t xml:space="preserve"> </w:t>
      </w:r>
      <w:r w:rsidR="000505FD" w:rsidRPr="000104C0">
        <w:t>plan</w:t>
      </w:r>
      <w:r w:rsidRPr="000104C0">
        <w:t>. Broadly, the scope of the project was to refine AN-SNAP by:</w:t>
      </w:r>
    </w:p>
    <w:p w14:paraId="6089DDC0" w14:textId="47E526E5" w:rsidR="00136AB7" w:rsidRPr="000104C0" w:rsidRDefault="00136AB7" w:rsidP="00656597">
      <w:pPr>
        <w:pStyle w:val="Listlevel1"/>
      </w:pPr>
      <w:r w:rsidRPr="000104C0">
        <w:t>using the improved volume and coverage of subacute data collected since 2015 to assess the statistical performance of AN-SNAP V</w:t>
      </w:r>
      <w:r w:rsidR="00C339F8">
        <w:t xml:space="preserve">ersion </w:t>
      </w:r>
      <w:r w:rsidRPr="000104C0">
        <w:t>4</w:t>
      </w:r>
      <w:r w:rsidR="00C339F8">
        <w:t>.0 (V4)</w:t>
      </w:r>
      <w:r w:rsidRPr="000104C0">
        <w:t xml:space="preserve"> variables and recommend any changes to optimise the performance </w:t>
      </w:r>
      <w:r w:rsidR="00766171" w:rsidRPr="000104C0">
        <w:t>of these</w:t>
      </w:r>
    </w:p>
    <w:p w14:paraId="240CFAB9" w14:textId="48C7EDA1" w:rsidR="00136AB7" w:rsidRPr="000104C0" w:rsidRDefault="00136AB7" w:rsidP="00656597">
      <w:pPr>
        <w:pStyle w:val="Listlevel1"/>
      </w:pPr>
      <w:r w:rsidRPr="000104C0">
        <w:t>working with clinical and other experts to identify other variables that could be added to the classification; and test the statistical impact of these using national data</w:t>
      </w:r>
    </w:p>
    <w:p w14:paraId="20FB5B3C" w14:textId="09E9175B" w:rsidR="00136AB7" w:rsidRPr="000104C0" w:rsidRDefault="00136AB7" w:rsidP="00656597">
      <w:pPr>
        <w:pStyle w:val="Listlevel1"/>
      </w:pPr>
      <w:r w:rsidRPr="000104C0">
        <w:t xml:space="preserve">developing a draft AN-SNAP </w:t>
      </w:r>
      <w:r w:rsidR="004E3495" w:rsidRPr="000104C0">
        <w:t>V</w:t>
      </w:r>
      <w:r w:rsidR="00C339F8">
        <w:t xml:space="preserve">ersion </w:t>
      </w:r>
      <w:r w:rsidR="004E3495" w:rsidRPr="000104C0">
        <w:t>5</w:t>
      </w:r>
      <w:r w:rsidR="00C339F8">
        <w:t>.0 (V5)</w:t>
      </w:r>
      <w:r w:rsidRPr="000104C0">
        <w:t xml:space="preserve"> and consulting widely about its use</w:t>
      </w:r>
    </w:p>
    <w:p w14:paraId="65E7BFF9" w14:textId="76043425" w:rsidR="00136AB7" w:rsidRPr="000104C0" w:rsidRDefault="00136AB7" w:rsidP="00656597">
      <w:pPr>
        <w:pStyle w:val="Listlevel1"/>
      </w:pPr>
      <w:r w:rsidRPr="000104C0">
        <w:t>providing the Pricing Authority with a set of recommendations about the next version of</w:t>
      </w:r>
      <w:r w:rsidR="00DA7AEB">
        <w:t xml:space="preserve"> </w:t>
      </w:r>
      <w:r w:rsidRPr="000104C0">
        <w:t>AN-SNAP.</w:t>
      </w:r>
    </w:p>
    <w:p w14:paraId="0ADE8A47" w14:textId="3E328159" w:rsidR="00136AB7" w:rsidRPr="000104C0" w:rsidRDefault="0073510D" w:rsidP="00656597">
      <w:r w:rsidRPr="000104C0">
        <w:t>T</w:t>
      </w:r>
      <w:r w:rsidR="00136AB7" w:rsidRPr="000104C0">
        <w:t>he non-admitted branch of AN-SNAP was exclude</w:t>
      </w:r>
      <w:r w:rsidR="001D4021" w:rsidRPr="000104C0">
        <w:t>d from the scope of the project because IHPA does not use AN-SNAP to price non-admitted subacute care. Instead, it</w:t>
      </w:r>
      <w:r w:rsidR="00136AB7" w:rsidRPr="000104C0">
        <w:t xml:space="preserve"> is priced through the </w:t>
      </w:r>
      <w:hyperlink r:id="rId15" w:history="1">
        <w:r w:rsidR="00136AB7" w:rsidRPr="003C299C">
          <w:rPr>
            <w:rStyle w:val="Hyperlink"/>
          </w:rPr>
          <w:t>Tier 2 Non-Admitted Services Classification</w:t>
        </w:r>
      </w:hyperlink>
      <w:r w:rsidR="001D4021" w:rsidRPr="00DA7AEB">
        <w:t>, which</w:t>
      </w:r>
      <w:r w:rsidR="00136AB7" w:rsidRPr="00DA7AEB">
        <w:t xml:space="preserve"> is currently being reviewed as part of the development of a new </w:t>
      </w:r>
      <w:hyperlink r:id="rId16" w:history="1">
        <w:r w:rsidR="00136AB7" w:rsidRPr="003C299C">
          <w:rPr>
            <w:rStyle w:val="Hyperlink"/>
          </w:rPr>
          <w:t>non-admitted care classification</w:t>
        </w:r>
      </w:hyperlink>
      <w:r w:rsidR="00136AB7" w:rsidRPr="000104C0">
        <w:t>.</w:t>
      </w:r>
    </w:p>
    <w:p w14:paraId="6791E032" w14:textId="1EC2C59F" w:rsidR="00C11CBB" w:rsidRPr="000104C0" w:rsidRDefault="0025699D" w:rsidP="00D97D4B">
      <w:pPr>
        <w:pStyle w:val="Heading2"/>
        <w:numPr>
          <w:ilvl w:val="1"/>
          <w:numId w:val="50"/>
        </w:numPr>
      </w:pPr>
      <w:bookmarkStart w:id="37" w:name="_Toc88819278"/>
      <w:r w:rsidRPr="000104C0">
        <w:t>G</w:t>
      </w:r>
      <w:r w:rsidR="00C11CBB" w:rsidRPr="000104C0">
        <w:t>overnance</w:t>
      </w:r>
      <w:r w:rsidR="006A1B30" w:rsidRPr="000104C0">
        <w:t xml:space="preserve"> and consultation</w:t>
      </w:r>
      <w:bookmarkEnd w:id="37"/>
    </w:p>
    <w:p w14:paraId="37DACA13" w14:textId="37DA5D33" w:rsidR="008D018A" w:rsidRPr="000104C0" w:rsidRDefault="008D018A" w:rsidP="00656597">
      <w:r w:rsidRPr="000104C0">
        <w:t xml:space="preserve">IHPA relies on a </w:t>
      </w:r>
      <w:r w:rsidRPr="001B35C1">
        <w:t xml:space="preserve">comprehensive </w:t>
      </w:r>
      <w:hyperlink r:id="rId17" w:history="1">
        <w:r w:rsidRPr="003C299C">
          <w:rPr>
            <w:rStyle w:val="Hyperlink"/>
          </w:rPr>
          <w:t>committee framework</w:t>
        </w:r>
      </w:hyperlink>
      <w:r w:rsidRPr="001B35C1">
        <w:t xml:space="preserve"> to </w:t>
      </w:r>
      <w:r w:rsidR="0073510D" w:rsidRPr="001B35C1">
        <w:t>provide</w:t>
      </w:r>
      <w:r w:rsidR="00766171" w:rsidRPr="001B35C1">
        <w:t xml:space="preserve"> </w:t>
      </w:r>
      <w:r w:rsidRPr="001B35C1">
        <w:t xml:space="preserve">expert advice during its work. The main advisory group for this project </w:t>
      </w:r>
      <w:r w:rsidR="00766171" w:rsidRPr="001B35C1">
        <w:t>was</w:t>
      </w:r>
      <w:r w:rsidRPr="001B35C1">
        <w:t xml:space="preserve"> IHPA’s Subacute Care Working Group (SCWG), a group of expert representatives from each Australian jurisdiction, the private sector and subacute care clinicians and clinical bodies. Further details about the membership of the SCWG is at </w:t>
      </w:r>
      <w:hyperlink w:anchor="APPENDIX_A" w:history="1">
        <w:r w:rsidRPr="003C299C">
          <w:rPr>
            <w:rStyle w:val="Hyperlink"/>
          </w:rPr>
          <w:t>Appendix A</w:t>
        </w:r>
      </w:hyperlink>
      <w:r w:rsidRPr="001B35C1">
        <w:t>.</w:t>
      </w:r>
    </w:p>
    <w:p w14:paraId="5F87136E" w14:textId="561A8CED" w:rsidR="008D018A" w:rsidRPr="000104C0" w:rsidRDefault="008D018A" w:rsidP="00656597">
      <w:r w:rsidRPr="000104C0">
        <w:t>At various points in the project I</w:t>
      </w:r>
      <w:r w:rsidR="006F129C">
        <w:t xml:space="preserve">HPA has also consulted with </w:t>
      </w:r>
      <w:r w:rsidRPr="000104C0">
        <w:t>additional specialist bodies</w:t>
      </w:r>
      <w:r w:rsidR="00766171" w:rsidRPr="000104C0">
        <w:t xml:space="preserve"> </w:t>
      </w:r>
      <w:r w:rsidR="0073510D" w:rsidRPr="000104C0">
        <w:t xml:space="preserve">and committees </w:t>
      </w:r>
      <w:r w:rsidR="00766171" w:rsidRPr="000104C0">
        <w:t>including</w:t>
      </w:r>
      <w:r w:rsidRPr="000104C0">
        <w:t>:</w:t>
      </w:r>
    </w:p>
    <w:p w14:paraId="5C0140EB" w14:textId="77777777" w:rsidR="008D018A" w:rsidRPr="000104C0" w:rsidRDefault="008D018A" w:rsidP="00D35FB2">
      <w:pPr>
        <w:pStyle w:val="Listlevel1"/>
      </w:pPr>
      <w:r w:rsidRPr="000104C0">
        <w:t>IHPA’s Clinical Advisory Committee</w:t>
      </w:r>
    </w:p>
    <w:p w14:paraId="37246F08" w14:textId="77777777" w:rsidR="008D018A" w:rsidRPr="000104C0" w:rsidRDefault="008D018A" w:rsidP="00D35FB2">
      <w:pPr>
        <w:pStyle w:val="Listlevel1"/>
      </w:pPr>
      <w:r w:rsidRPr="000104C0">
        <w:t>IHPA’s Jurisdictional Advisory Committee</w:t>
      </w:r>
    </w:p>
    <w:p w14:paraId="309432A9" w14:textId="77777777" w:rsidR="006F129C" w:rsidRDefault="00766171" w:rsidP="00D35FB2">
      <w:pPr>
        <w:pStyle w:val="Listlevel1"/>
      </w:pPr>
      <w:r w:rsidRPr="000104C0">
        <w:t>s</w:t>
      </w:r>
      <w:r w:rsidR="008D018A" w:rsidRPr="000104C0">
        <w:t>pecialist, time-limited rehabilitation and geriatric evaluation and management (GEM) clinical subgroups</w:t>
      </w:r>
    </w:p>
    <w:p w14:paraId="0BC462D2" w14:textId="32990B99" w:rsidR="008D018A" w:rsidRPr="000104C0" w:rsidRDefault="006F129C" w:rsidP="006F129C">
      <w:pPr>
        <w:pStyle w:val="Listlevel1"/>
      </w:pPr>
      <w:r w:rsidRPr="006F129C">
        <w:t>Australian and New Zealand Society for Geriatric Medicine</w:t>
      </w:r>
      <w:r w:rsidR="002B4B02">
        <w:t>.</w:t>
      </w:r>
    </w:p>
    <w:p w14:paraId="757BABA5" w14:textId="25A390A5" w:rsidR="00751422" w:rsidRPr="000104C0" w:rsidRDefault="00751422" w:rsidP="00751422">
      <w:pPr>
        <w:pStyle w:val="Listlevel1"/>
        <w:numPr>
          <w:ilvl w:val="0"/>
          <w:numId w:val="0"/>
        </w:numPr>
      </w:pPr>
      <w:r w:rsidRPr="000104C0">
        <w:t>IHPA released a draft version of AN-SNAP V5 for four weeks’ pu</w:t>
      </w:r>
      <w:r w:rsidR="00C339F8">
        <w:t>blic consultation from 12 April </w:t>
      </w:r>
      <w:r w:rsidRPr="000104C0">
        <w:t xml:space="preserve">2021 to 10 May 2021. </w:t>
      </w:r>
      <w:r w:rsidR="00766171" w:rsidRPr="000104C0">
        <w:t>F</w:t>
      </w:r>
      <w:r w:rsidRPr="000104C0">
        <w:t xml:space="preserve">ifteen submissions were received: five from jurisdictions, five from peak/representative organisations, one from a </w:t>
      </w:r>
      <w:r w:rsidRPr="001B35C1">
        <w:t xml:space="preserve">research/advisory organisation, and four from local health networks </w:t>
      </w:r>
      <w:r w:rsidR="00766171" w:rsidRPr="001B35C1">
        <w:t>or other clinical organisations (</w:t>
      </w:r>
      <w:hyperlink w:anchor="APPENDIX_B" w:history="1">
        <w:r w:rsidR="00766171" w:rsidRPr="003C299C">
          <w:rPr>
            <w:rStyle w:val="Hyperlink"/>
          </w:rPr>
          <w:t>Appendix B</w:t>
        </w:r>
      </w:hyperlink>
      <w:r w:rsidR="00766171" w:rsidRPr="001B35C1">
        <w:t>).</w:t>
      </w:r>
    </w:p>
    <w:tbl>
      <w:tblPr>
        <w:tblStyle w:val="TableGrid"/>
        <w:tblW w:w="5000" w:type="pct"/>
        <w:tblLook w:val="04A0" w:firstRow="1" w:lastRow="0" w:firstColumn="1" w:lastColumn="0" w:noHBand="0" w:noVBand="1"/>
      </w:tblPr>
      <w:tblGrid>
        <w:gridCol w:w="9415"/>
      </w:tblGrid>
      <w:tr w:rsidR="00766171" w:rsidRPr="000104C0" w14:paraId="0B235BF4" w14:textId="77777777" w:rsidTr="00DE2071">
        <w:tc>
          <w:tcPr>
            <w:tcW w:w="5000" w:type="pct"/>
            <w:tcBorders>
              <w:top w:val="single" w:sz="12" w:space="0" w:color="008542" w:themeColor="accent2"/>
              <w:left w:val="single" w:sz="12" w:space="0" w:color="008542" w:themeColor="accent2"/>
              <w:bottom w:val="single" w:sz="12" w:space="0" w:color="008542" w:themeColor="accent2"/>
              <w:right w:val="single" w:sz="12" w:space="0" w:color="008542" w:themeColor="accent2"/>
            </w:tcBorders>
          </w:tcPr>
          <w:p w14:paraId="4AC2D7DD" w14:textId="53327552" w:rsidR="00766171" w:rsidRPr="000104C0" w:rsidRDefault="00766171" w:rsidP="00DE2071">
            <w:pPr>
              <w:spacing w:line="240" w:lineRule="auto"/>
              <w:rPr>
                <w:b/>
                <w:color w:val="008542"/>
                <w:szCs w:val="22"/>
              </w:rPr>
            </w:pPr>
            <w:r w:rsidRPr="000104C0">
              <w:rPr>
                <w:b/>
                <w:color w:val="008542"/>
                <w:szCs w:val="22"/>
              </w:rPr>
              <w:lastRenderedPageBreak/>
              <w:t>Consultation spotlights</w:t>
            </w:r>
          </w:p>
          <w:p w14:paraId="52330A6A" w14:textId="2AD33DBB" w:rsidR="00766171" w:rsidRPr="000104C0" w:rsidRDefault="00766171" w:rsidP="00024584">
            <w:pPr>
              <w:rPr>
                <w:color w:val="008542" w:themeColor="accent2"/>
              </w:rPr>
            </w:pPr>
            <w:r w:rsidRPr="000104C0">
              <w:rPr>
                <w:color w:val="008542" w:themeColor="accent2"/>
              </w:rPr>
              <w:t xml:space="preserve">All of the public consultation submissions are available at </w:t>
            </w:r>
            <w:hyperlink r:id="rId18" w:history="1">
              <w:r w:rsidRPr="006424C2">
                <w:rPr>
                  <w:rStyle w:val="Hyperlink"/>
                </w:rPr>
                <w:t>IHPA’s website</w:t>
              </w:r>
            </w:hyperlink>
            <w:r w:rsidR="00024584" w:rsidRPr="006424C2">
              <w:rPr>
                <w:color w:val="008542" w:themeColor="accent2"/>
              </w:rPr>
              <w:t xml:space="preserve">. </w:t>
            </w:r>
            <w:r w:rsidR="00024584">
              <w:rPr>
                <w:color w:val="008542" w:themeColor="accent2"/>
              </w:rPr>
              <w:t>In addition</w:t>
            </w:r>
            <w:r w:rsidRPr="000104C0">
              <w:rPr>
                <w:color w:val="008542" w:themeColor="accent2"/>
              </w:rPr>
              <w:t xml:space="preserve">, key committee and public consultation feedback (and IHPA’s response) is highlighted as </w:t>
            </w:r>
            <w:r w:rsidR="00DA7AEB">
              <w:rPr>
                <w:color w:val="008542" w:themeColor="accent2"/>
              </w:rPr>
              <w:t>‘</w:t>
            </w:r>
            <w:r w:rsidRPr="00DA7AEB">
              <w:rPr>
                <w:color w:val="008542" w:themeColor="accent2"/>
              </w:rPr>
              <w:t>C</w:t>
            </w:r>
            <w:r w:rsidRPr="00D97D4B">
              <w:rPr>
                <w:color w:val="008542" w:themeColor="accent2"/>
              </w:rPr>
              <w:t>onsultation spotlights</w:t>
            </w:r>
            <w:r w:rsidR="00DA7AEB">
              <w:rPr>
                <w:color w:val="008542" w:themeColor="accent2"/>
              </w:rPr>
              <w:t>’</w:t>
            </w:r>
            <w:r w:rsidR="00024584">
              <w:rPr>
                <w:color w:val="008542" w:themeColor="accent2"/>
              </w:rPr>
              <w:t xml:space="preserve"> </w:t>
            </w:r>
            <w:r w:rsidR="00024584" w:rsidRPr="000104C0">
              <w:rPr>
                <w:color w:val="008542" w:themeColor="accent2"/>
              </w:rPr>
              <w:t>at various points throughout this report</w:t>
            </w:r>
            <w:r w:rsidR="00024584">
              <w:rPr>
                <w:color w:val="008542" w:themeColor="accent2"/>
              </w:rPr>
              <w:t>.</w:t>
            </w:r>
          </w:p>
        </w:tc>
      </w:tr>
    </w:tbl>
    <w:p w14:paraId="42E03EB2" w14:textId="0F14542D" w:rsidR="00C11CBB" w:rsidRPr="000104C0" w:rsidRDefault="00C11CBB" w:rsidP="00D97D4B">
      <w:pPr>
        <w:pStyle w:val="Heading2"/>
        <w:numPr>
          <w:ilvl w:val="1"/>
          <w:numId w:val="50"/>
        </w:numPr>
      </w:pPr>
      <w:bookmarkStart w:id="38" w:name="_Toc88819279"/>
      <w:r w:rsidRPr="000104C0">
        <w:t>Decision principles</w:t>
      </w:r>
      <w:bookmarkEnd w:id="38"/>
    </w:p>
    <w:p w14:paraId="7EDCBFD2" w14:textId="12BCFF94" w:rsidR="00386306" w:rsidRPr="000104C0" w:rsidRDefault="00386306" w:rsidP="00656597">
      <w:r w:rsidRPr="000104C0">
        <w:t xml:space="preserve">AN-SNAP </w:t>
      </w:r>
      <w:r w:rsidR="004E3495" w:rsidRPr="000104C0">
        <w:t>V5</w:t>
      </w:r>
      <w:r w:rsidRPr="000104C0">
        <w:t xml:space="preserve"> has been developed through </w:t>
      </w:r>
      <w:r w:rsidR="00766171" w:rsidRPr="000104C0">
        <w:t xml:space="preserve">detailed and </w:t>
      </w:r>
      <w:r w:rsidRPr="000104C0">
        <w:t xml:space="preserve">robust statistical data analysis and consultation with clinical experts. </w:t>
      </w:r>
    </w:p>
    <w:p w14:paraId="28993329" w14:textId="727941EF" w:rsidR="00C11CBB" w:rsidRPr="000104C0" w:rsidRDefault="00386306" w:rsidP="00656597">
      <w:r w:rsidRPr="000104C0">
        <w:t xml:space="preserve">IHPA has made its decisions to accept, reject, or modify </w:t>
      </w:r>
      <w:r w:rsidR="00FF5B1E" w:rsidRPr="000104C0">
        <w:t xml:space="preserve">options </w:t>
      </w:r>
      <w:r w:rsidRPr="000104C0">
        <w:t xml:space="preserve">by balancing the decision principles outlined in </w:t>
      </w:r>
      <w:r w:rsidRPr="000104C0">
        <w:fldChar w:fldCharType="begin"/>
      </w:r>
      <w:r w:rsidRPr="000104C0">
        <w:instrText xml:space="preserve"> REF _Ref64821932 \h </w:instrText>
      </w:r>
      <w:r w:rsidR="000104C0">
        <w:instrText xml:space="preserve"> \* MERGEFORMAT </w:instrText>
      </w:r>
      <w:r w:rsidRPr="000104C0">
        <w:fldChar w:fldCharType="separate"/>
      </w:r>
      <w:r w:rsidR="00E55670" w:rsidRPr="000104C0">
        <w:t xml:space="preserve">Table </w:t>
      </w:r>
      <w:r w:rsidR="00E55670">
        <w:rPr>
          <w:noProof/>
        </w:rPr>
        <w:t>2</w:t>
      </w:r>
      <w:r w:rsidRPr="000104C0">
        <w:fldChar w:fldCharType="end"/>
      </w:r>
      <w:r w:rsidRPr="000104C0">
        <w:t>, which have been refined for this project following their use in the development of AN-SNAP V4</w:t>
      </w:r>
      <w:r w:rsidRPr="000104C0">
        <w:rPr>
          <w:rStyle w:val="FootnoteReference"/>
        </w:rPr>
        <w:footnoteReference w:id="2"/>
      </w:r>
      <w:r w:rsidRPr="000104C0">
        <w:t xml:space="preserve"> and other ABF classifications.</w:t>
      </w:r>
    </w:p>
    <w:p w14:paraId="1FBD0029" w14:textId="254DF981" w:rsidR="00386306" w:rsidRPr="000104C0" w:rsidRDefault="00386306" w:rsidP="00D35FB2">
      <w:pPr>
        <w:pStyle w:val="Caption"/>
      </w:pPr>
      <w:bookmarkStart w:id="39" w:name="_Ref64821932"/>
      <w:bookmarkStart w:id="40" w:name="_Toc65489858"/>
      <w:bookmarkStart w:id="41" w:name="_Toc88819318"/>
      <w:r w:rsidRPr="000104C0">
        <w:t xml:space="preserve">Table </w:t>
      </w:r>
      <w:r w:rsidR="00391226">
        <w:fldChar w:fldCharType="begin"/>
      </w:r>
      <w:r w:rsidR="00391226">
        <w:instrText xml:space="preserve"> SEQ Table \* ARABIC </w:instrText>
      </w:r>
      <w:r w:rsidR="00391226">
        <w:fldChar w:fldCharType="separate"/>
      </w:r>
      <w:r w:rsidR="00E55670">
        <w:rPr>
          <w:noProof/>
        </w:rPr>
        <w:t>2</w:t>
      </w:r>
      <w:r w:rsidR="00391226">
        <w:rPr>
          <w:noProof/>
        </w:rPr>
        <w:fldChar w:fldCharType="end"/>
      </w:r>
      <w:bookmarkEnd w:id="39"/>
      <w:r w:rsidRPr="000104C0">
        <w:t xml:space="preserve">. </w:t>
      </w:r>
      <w:r w:rsidR="00FB7F80" w:rsidRPr="000104C0">
        <w:t>Classification development d</w:t>
      </w:r>
      <w:r w:rsidRPr="000104C0">
        <w:t>ecision principles</w:t>
      </w:r>
      <w:bookmarkEnd w:id="40"/>
      <w:bookmarkEnd w:id="41"/>
    </w:p>
    <w:tbl>
      <w:tblPr>
        <w:tblStyle w:val="TableGrid"/>
        <w:tblW w:w="0" w:type="auto"/>
        <w:tblLook w:val="04A0" w:firstRow="1" w:lastRow="0" w:firstColumn="1" w:lastColumn="0" w:noHBand="0" w:noVBand="1"/>
      </w:tblPr>
      <w:tblGrid>
        <w:gridCol w:w="2830"/>
        <w:gridCol w:w="6605"/>
      </w:tblGrid>
      <w:tr w:rsidR="0025699D" w:rsidRPr="000104C0" w14:paraId="2D89F437" w14:textId="77777777" w:rsidTr="003D1212">
        <w:trPr>
          <w:trHeight w:val="419"/>
        </w:trPr>
        <w:tc>
          <w:tcPr>
            <w:tcW w:w="2830" w:type="dxa"/>
            <w:shd w:val="clear" w:color="auto" w:fill="008542" w:themeFill="accent2"/>
          </w:tcPr>
          <w:p w14:paraId="30BBD72C" w14:textId="77777777" w:rsidR="00386306" w:rsidRPr="000104C0" w:rsidRDefault="00386306" w:rsidP="00D543A2">
            <w:pPr>
              <w:pStyle w:val="TableHeadingIHPA"/>
            </w:pPr>
            <w:r w:rsidRPr="000104C0">
              <w:t>Principle</w:t>
            </w:r>
          </w:p>
        </w:tc>
        <w:tc>
          <w:tcPr>
            <w:tcW w:w="6605" w:type="dxa"/>
            <w:shd w:val="clear" w:color="auto" w:fill="008542" w:themeFill="accent2"/>
          </w:tcPr>
          <w:p w14:paraId="313A8841" w14:textId="77777777" w:rsidR="00386306" w:rsidRPr="000104C0" w:rsidRDefault="00386306" w:rsidP="00D543A2">
            <w:pPr>
              <w:pStyle w:val="TableHeadingIHPA"/>
            </w:pPr>
            <w:r w:rsidRPr="000104C0">
              <w:t>Summary description</w:t>
            </w:r>
          </w:p>
        </w:tc>
      </w:tr>
      <w:tr w:rsidR="00386306" w:rsidRPr="000104C0" w14:paraId="1756DA74" w14:textId="77777777" w:rsidTr="00F105E2">
        <w:tc>
          <w:tcPr>
            <w:tcW w:w="2830" w:type="dxa"/>
          </w:tcPr>
          <w:p w14:paraId="206AAA37" w14:textId="77777777" w:rsidR="00386306" w:rsidRPr="000104C0" w:rsidRDefault="00386306" w:rsidP="00D543A2">
            <w:pPr>
              <w:pStyle w:val="TableText"/>
            </w:pPr>
            <w:r w:rsidRPr="000104C0">
              <w:t>Comprehensive, mutually exclusive and consistent</w:t>
            </w:r>
          </w:p>
        </w:tc>
        <w:tc>
          <w:tcPr>
            <w:tcW w:w="6605" w:type="dxa"/>
          </w:tcPr>
          <w:p w14:paraId="3710B75A" w14:textId="77777777" w:rsidR="00386306" w:rsidRPr="000104C0" w:rsidRDefault="00386306" w:rsidP="00D543A2">
            <w:pPr>
              <w:pStyle w:val="TableText"/>
            </w:pPr>
            <w:r w:rsidRPr="000104C0">
              <w:t xml:space="preserve">The classification covers all possible cases (episodes) and the classes it creates are well defined, and mutually exclusive. </w:t>
            </w:r>
          </w:p>
        </w:tc>
      </w:tr>
      <w:tr w:rsidR="00386306" w:rsidRPr="000104C0" w14:paraId="46F6A368" w14:textId="77777777" w:rsidTr="00F105E2">
        <w:tc>
          <w:tcPr>
            <w:tcW w:w="2830" w:type="dxa"/>
          </w:tcPr>
          <w:p w14:paraId="7A07570C" w14:textId="77777777" w:rsidR="00386306" w:rsidRPr="000104C0" w:rsidRDefault="00386306" w:rsidP="00D543A2">
            <w:pPr>
              <w:pStyle w:val="TableText"/>
            </w:pPr>
            <w:r w:rsidRPr="000104C0">
              <w:t>Resource use homogeneity</w:t>
            </w:r>
          </w:p>
        </w:tc>
        <w:tc>
          <w:tcPr>
            <w:tcW w:w="6605" w:type="dxa"/>
          </w:tcPr>
          <w:p w14:paraId="06A36F6F" w14:textId="77777777" w:rsidR="00386306" w:rsidRPr="000104C0" w:rsidRDefault="00386306" w:rsidP="00D543A2">
            <w:pPr>
              <w:pStyle w:val="TableText"/>
            </w:pPr>
            <w:r w:rsidRPr="000104C0">
              <w:t>Patient episodes within a class have a similar level of resource utilisation, and there is a large variation in resource utilisation between classes.</w:t>
            </w:r>
          </w:p>
        </w:tc>
      </w:tr>
      <w:tr w:rsidR="00386306" w:rsidRPr="000104C0" w14:paraId="3C5F2115" w14:textId="77777777" w:rsidTr="00F105E2">
        <w:tc>
          <w:tcPr>
            <w:tcW w:w="2830" w:type="dxa"/>
          </w:tcPr>
          <w:p w14:paraId="7EE79B74" w14:textId="77777777" w:rsidR="00386306" w:rsidRPr="000104C0" w:rsidRDefault="00386306" w:rsidP="00D543A2">
            <w:pPr>
              <w:pStyle w:val="TableText"/>
            </w:pPr>
            <w:r w:rsidRPr="000104C0">
              <w:t>Clinically coherent and meaningful</w:t>
            </w:r>
          </w:p>
        </w:tc>
        <w:tc>
          <w:tcPr>
            <w:tcW w:w="6605" w:type="dxa"/>
          </w:tcPr>
          <w:p w14:paraId="1643A6B5" w14:textId="77777777" w:rsidR="00386306" w:rsidRPr="000104C0" w:rsidRDefault="00386306" w:rsidP="00D543A2">
            <w:pPr>
              <w:pStyle w:val="TableText"/>
            </w:pPr>
            <w:r w:rsidRPr="000104C0">
              <w:t>Patient episodes within a class have similar characteristics (with respect to impairments, patient functioning or interventions delivered) and make sense as a group to clinicians.</w:t>
            </w:r>
          </w:p>
        </w:tc>
      </w:tr>
      <w:tr w:rsidR="00386306" w:rsidRPr="000104C0" w14:paraId="77075958" w14:textId="77777777" w:rsidTr="00F105E2">
        <w:tc>
          <w:tcPr>
            <w:tcW w:w="2830" w:type="dxa"/>
          </w:tcPr>
          <w:p w14:paraId="2884E65E" w14:textId="77777777" w:rsidR="00386306" w:rsidRPr="000104C0" w:rsidRDefault="00386306" w:rsidP="00D543A2">
            <w:pPr>
              <w:pStyle w:val="TableText"/>
            </w:pPr>
            <w:r w:rsidRPr="000104C0">
              <w:t>Progressively developed</w:t>
            </w:r>
          </w:p>
        </w:tc>
        <w:tc>
          <w:tcPr>
            <w:tcW w:w="6605" w:type="dxa"/>
          </w:tcPr>
          <w:p w14:paraId="0D865F6C" w14:textId="77777777" w:rsidR="00386306" w:rsidRPr="000104C0" w:rsidRDefault="00386306" w:rsidP="00D543A2">
            <w:pPr>
              <w:pStyle w:val="TableText"/>
            </w:pPr>
            <w:r w:rsidRPr="000104C0">
              <w:t>Where possible, the classification is developed and refined progressively, recognising previous investments.</w:t>
            </w:r>
          </w:p>
        </w:tc>
      </w:tr>
      <w:tr w:rsidR="00386306" w:rsidRPr="000104C0" w14:paraId="2D9D96A5" w14:textId="77777777" w:rsidTr="00F105E2">
        <w:tc>
          <w:tcPr>
            <w:tcW w:w="2830" w:type="dxa"/>
          </w:tcPr>
          <w:p w14:paraId="6FFB7E20" w14:textId="77777777" w:rsidR="00386306" w:rsidRPr="000104C0" w:rsidRDefault="00386306" w:rsidP="00D543A2">
            <w:pPr>
              <w:pStyle w:val="TableText"/>
            </w:pPr>
            <w:r w:rsidRPr="000104C0">
              <w:t>Administrative and operational feasibility</w:t>
            </w:r>
          </w:p>
        </w:tc>
        <w:tc>
          <w:tcPr>
            <w:tcW w:w="6605" w:type="dxa"/>
          </w:tcPr>
          <w:p w14:paraId="1E2286E4" w14:textId="77777777" w:rsidR="00386306" w:rsidRPr="000104C0" w:rsidRDefault="00386306" w:rsidP="00D543A2">
            <w:pPr>
              <w:pStyle w:val="TableText"/>
            </w:pPr>
            <w:r w:rsidRPr="000104C0">
              <w:t>The benefits of the data collected for the classification should outweigh the administrative cost and burden of collection.</w:t>
            </w:r>
          </w:p>
        </w:tc>
      </w:tr>
      <w:tr w:rsidR="00386306" w:rsidRPr="000104C0" w14:paraId="634B251A" w14:textId="77777777" w:rsidTr="00F105E2">
        <w:tc>
          <w:tcPr>
            <w:tcW w:w="2830" w:type="dxa"/>
          </w:tcPr>
          <w:p w14:paraId="11A90C2A" w14:textId="77777777" w:rsidR="00386306" w:rsidRPr="000104C0" w:rsidRDefault="00386306" w:rsidP="00D543A2">
            <w:pPr>
              <w:pStyle w:val="TableText"/>
            </w:pPr>
            <w:r w:rsidRPr="000104C0">
              <w:t>Classification soundness</w:t>
            </w:r>
          </w:p>
        </w:tc>
        <w:tc>
          <w:tcPr>
            <w:tcW w:w="6605" w:type="dxa"/>
          </w:tcPr>
          <w:p w14:paraId="1D446108" w14:textId="77777777" w:rsidR="00386306" w:rsidRPr="000104C0" w:rsidRDefault="00386306" w:rsidP="00D543A2">
            <w:pPr>
              <w:pStyle w:val="TableText"/>
            </w:pPr>
            <w:r w:rsidRPr="000104C0">
              <w:t>The classification should have a manageable, balanced number of classes which are statistically robust and relatively stable.</w:t>
            </w:r>
          </w:p>
        </w:tc>
      </w:tr>
      <w:tr w:rsidR="00386306" w:rsidRPr="000104C0" w14:paraId="07EAB12E" w14:textId="77777777" w:rsidTr="00F105E2">
        <w:tc>
          <w:tcPr>
            <w:tcW w:w="2830" w:type="dxa"/>
          </w:tcPr>
          <w:p w14:paraId="54DB554C" w14:textId="77777777" w:rsidR="00386306" w:rsidRPr="000104C0" w:rsidRDefault="00386306" w:rsidP="00D543A2">
            <w:pPr>
              <w:pStyle w:val="TableText"/>
            </w:pPr>
            <w:r w:rsidRPr="000104C0">
              <w:t>Simple and transparent</w:t>
            </w:r>
          </w:p>
        </w:tc>
        <w:tc>
          <w:tcPr>
            <w:tcW w:w="6605" w:type="dxa"/>
          </w:tcPr>
          <w:p w14:paraId="7D64324D" w14:textId="77777777" w:rsidR="00386306" w:rsidRPr="000104C0" w:rsidRDefault="00386306" w:rsidP="00D543A2">
            <w:pPr>
              <w:pStyle w:val="TableText"/>
            </w:pPr>
            <w:r w:rsidRPr="000104C0">
              <w:t>A classification should have as many classes as is needed for its purpose but no more, and the grouping to classes should be transparent and clinically sensible.</w:t>
            </w:r>
          </w:p>
        </w:tc>
      </w:tr>
      <w:tr w:rsidR="00386306" w:rsidRPr="000104C0" w14:paraId="61F6CA42" w14:textId="77777777" w:rsidTr="00F105E2">
        <w:tc>
          <w:tcPr>
            <w:tcW w:w="2830" w:type="dxa"/>
          </w:tcPr>
          <w:p w14:paraId="519BF944" w14:textId="77777777" w:rsidR="00386306" w:rsidRPr="000104C0" w:rsidRDefault="00386306" w:rsidP="00D543A2">
            <w:pPr>
              <w:pStyle w:val="TableText"/>
            </w:pPr>
            <w:r w:rsidRPr="000104C0">
              <w:t>Minimise undesirable and/or inadvertent consequences</w:t>
            </w:r>
          </w:p>
        </w:tc>
        <w:tc>
          <w:tcPr>
            <w:tcW w:w="6605" w:type="dxa"/>
          </w:tcPr>
          <w:p w14:paraId="67B69173" w14:textId="77777777" w:rsidR="00386306" w:rsidRPr="000104C0" w:rsidRDefault="00386306" w:rsidP="00D543A2">
            <w:pPr>
              <w:pStyle w:val="TableText"/>
            </w:pPr>
            <w:r w:rsidRPr="000104C0">
              <w:t xml:space="preserve">The classification minimises using data elements that are susceptible to different interpretation and/or provide incentives to change reporting to optimise funding. </w:t>
            </w:r>
          </w:p>
        </w:tc>
      </w:tr>
      <w:tr w:rsidR="00386306" w:rsidRPr="000104C0" w14:paraId="28AC6D5F" w14:textId="77777777" w:rsidTr="00F105E2">
        <w:tc>
          <w:tcPr>
            <w:tcW w:w="2830" w:type="dxa"/>
          </w:tcPr>
          <w:p w14:paraId="53BA2BE1" w14:textId="77777777" w:rsidR="00386306" w:rsidRPr="000104C0" w:rsidRDefault="00386306" w:rsidP="00D543A2">
            <w:pPr>
              <w:pStyle w:val="TableText"/>
            </w:pPr>
            <w:r w:rsidRPr="000104C0">
              <w:t>Capacity for improvement</w:t>
            </w:r>
          </w:p>
        </w:tc>
        <w:tc>
          <w:tcPr>
            <w:tcW w:w="6605" w:type="dxa"/>
          </w:tcPr>
          <w:p w14:paraId="283231C7" w14:textId="77777777" w:rsidR="00386306" w:rsidRPr="000104C0" w:rsidRDefault="00386306" w:rsidP="00D543A2">
            <w:pPr>
              <w:pStyle w:val="TableText"/>
            </w:pPr>
            <w:r w:rsidRPr="000104C0">
              <w:t>Where possible, the structure and elements of the classification should allow for future improvements.</w:t>
            </w:r>
          </w:p>
        </w:tc>
      </w:tr>
      <w:tr w:rsidR="00386306" w:rsidRPr="000104C0" w14:paraId="4966F96E" w14:textId="77777777" w:rsidTr="00F105E2">
        <w:tc>
          <w:tcPr>
            <w:tcW w:w="2830" w:type="dxa"/>
          </w:tcPr>
          <w:p w14:paraId="79EC9353" w14:textId="77777777" w:rsidR="00386306" w:rsidRPr="000104C0" w:rsidRDefault="00386306" w:rsidP="00D543A2">
            <w:pPr>
              <w:pStyle w:val="TableText"/>
            </w:pPr>
            <w:r w:rsidRPr="000104C0">
              <w:t>Useful beyond ABF, where possible</w:t>
            </w:r>
          </w:p>
        </w:tc>
        <w:tc>
          <w:tcPr>
            <w:tcW w:w="6605" w:type="dxa"/>
          </w:tcPr>
          <w:p w14:paraId="03DCD1BD" w14:textId="77777777" w:rsidR="00386306" w:rsidRPr="000104C0" w:rsidRDefault="00386306" w:rsidP="00D543A2">
            <w:pPr>
              <w:pStyle w:val="TableText"/>
            </w:pPr>
            <w:r w:rsidRPr="000104C0">
              <w:t>Where possible, the structure and elements of the classification should be useful for purposes other than funding.</w:t>
            </w:r>
          </w:p>
        </w:tc>
      </w:tr>
    </w:tbl>
    <w:p w14:paraId="682B6EBE" w14:textId="1AC8F426" w:rsidR="00C11CBB" w:rsidRPr="000104C0" w:rsidRDefault="00C11CBB" w:rsidP="00D97D4B">
      <w:pPr>
        <w:pStyle w:val="Heading2"/>
        <w:numPr>
          <w:ilvl w:val="1"/>
          <w:numId w:val="50"/>
        </w:numPr>
      </w:pPr>
      <w:bookmarkStart w:id="42" w:name="_Toc88819280"/>
      <w:r w:rsidRPr="000104C0">
        <w:t>Data</w:t>
      </w:r>
      <w:bookmarkEnd w:id="42"/>
    </w:p>
    <w:p w14:paraId="6AF08849" w14:textId="71A61CAE" w:rsidR="00386306" w:rsidRPr="000104C0" w:rsidRDefault="00386306" w:rsidP="00656597">
      <w:r w:rsidRPr="000104C0">
        <w:t xml:space="preserve">To develop AN-SNAP </w:t>
      </w:r>
      <w:r w:rsidR="004E3495" w:rsidRPr="000104C0">
        <w:t>V5</w:t>
      </w:r>
      <w:r w:rsidRPr="000104C0">
        <w:t xml:space="preserve">, IHPA has used </w:t>
      </w:r>
      <w:r w:rsidR="00DE2071" w:rsidRPr="000104C0">
        <w:t xml:space="preserve">a </w:t>
      </w:r>
      <w:r w:rsidRPr="000104C0">
        <w:t xml:space="preserve">patient activity and cost data </w:t>
      </w:r>
      <w:r w:rsidR="00DE2071" w:rsidRPr="000104C0">
        <w:t xml:space="preserve">set </w:t>
      </w:r>
      <w:r w:rsidRPr="000104C0">
        <w:t>from the:</w:t>
      </w:r>
    </w:p>
    <w:p w14:paraId="28A93D73" w14:textId="087FCBCC" w:rsidR="00386306" w:rsidRPr="000104C0" w:rsidRDefault="00F26D79" w:rsidP="00F26D79">
      <w:pPr>
        <w:pStyle w:val="Listlevel1"/>
        <w:rPr>
          <w:rFonts w:asciiTheme="minorHAnsi" w:hAnsiTheme="minorHAnsi" w:cstheme="minorHAnsi"/>
          <w:szCs w:val="22"/>
        </w:rPr>
      </w:pPr>
      <w:r w:rsidRPr="00F26D79">
        <w:t>National Hospital Cost Data Collection</w:t>
      </w:r>
      <w:r>
        <w:t xml:space="preserve"> (</w:t>
      </w:r>
      <w:r w:rsidR="00386306" w:rsidRPr="000104C0">
        <w:t>NHCDC</w:t>
      </w:r>
      <w:r>
        <w:t>)</w:t>
      </w:r>
      <w:r w:rsidR="00386306" w:rsidRPr="000104C0">
        <w:t xml:space="preserve"> (2015–16, 2016–17 and 2017–18) </w:t>
      </w:r>
    </w:p>
    <w:p w14:paraId="7FA73206" w14:textId="332E0D15" w:rsidR="00386306" w:rsidRPr="000104C0" w:rsidRDefault="00386306" w:rsidP="00656597">
      <w:pPr>
        <w:pStyle w:val="Listlevel1"/>
        <w:rPr>
          <w:rFonts w:asciiTheme="minorHAnsi" w:hAnsiTheme="minorHAnsi" w:cstheme="minorHAnsi"/>
          <w:szCs w:val="22"/>
        </w:rPr>
      </w:pPr>
      <w:r w:rsidRPr="000104C0">
        <w:t xml:space="preserve">Admitted Patient Care (APC) </w:t>
      </w:r>
      <w:r w:rsidR="00BC2DAC" w:rsidRPr="000104C0">
        <w:t xml:space="preserve">data </w:t>
      </w:r>
      <w:r w:rsidRPr="000104C0">
        <w:t>collection (2015–16, 2016–17 and 2017–18).</w:t>
      </w:r>
    </w:p>
    <w:p w14:paraId="4C371ACC" w14:textId="77777777" w:rsidR="00386306" w:rsidRPr="000104C0" w:rsidRDefault="00386306" w:rsidP="00656597">
      <w:r w:rsidRPr="000104C0">
        <w:rPr>
          <w:rFonts w:asciiTheme="minorHAnsi" w:hAnsiTheme="minorHAnsi" w:cstheme="minorHAnsi"/>
          <w:szCs w:val="22"/>
        </w:rPr>
        <w:lastRenderedPageBreak/>
        <w:t xml:space="preserve">There was also some targeted analysis of rehabilitation data from the </w:t>
      </w:r>
      <w:r w:rsidRPr="000104C0">
        <w:t>private sector subacute dataset (Hospital Casemix Protocol) (2018–19).</w:t>
      </w:r>
    </w:p>
    <w:p w14:paraId="790BDF72" w14:textId="3C7C6323" w:rsidR="00386306" w:rsidRPr="000104C0" w:rsidRDefault="00DE2071" w:rsidP="00656597">
      <w:r w:rsidRPr="000104C0">
        <w:t xml:space="preserve">As is evident from </w:t>
      </w:r>
      <w:r w:rsidRPr="000104C0">
        <w:fldChar w:fldCharType="begin"/>
      </w:r>
      <w:r w:rsidRPr="000104C0">
        <w:instrText xml:space="preserve"> REF _Ref73649048 \h </w:instrText>
      </w:r>
      <w:r w:rsidR="000104C0">
        <w:instrText xml:space="preserve"> \* MERGEFORMAT </w:instrText>
      </w:r>
      <w:r w:rsidRPr="000104C0">
        <w:fldChar w:fldCharType="separate"/>
      </w:r>
      <w:r w:rsidR="00E55670" w:rsidRPr="000104C0">
        <w:t xml:space="preserve">Table </w:t>
      </w:r>
      <w:r w:rsidR="00E55670">
        <w:rPr>
          <w:noProof/>
        </w:rPr>
        <w:t>3</w:t>
      </w:r>
      <w:r w:rsidRPr="000104C0">
        <w:fldChar w:fldCharType="end"/>
      </w:r>
      <w:r w:rsidRPr="000104C0">
        <w:t>, this was a</w:t>
      </w:r>
      <w:r w:rsidR="00386306" w:rsidRPr="000104C0">
        <w:t xml:space="preserve"> considerably larger volume and coverage of episodes </w:t>
      </w:r>
      <w:r w:rsidRPr="000104C0">
        <w:t xml:space="preserve">than was </w:t>
      </w:r>
      <w:r w:rsidR="00386306" w:rsidRPr="000104C0">
        <w:t xml:space="preserve">available for AN-SNAP V4 development. Accordingly, the AN-SNAP </w:t>
      </w:r>
      <w:r w:rsidR="004E3495" w:rsidRPr="000104C0">
        <w:t>V5</w:t>
      </w:r>
      <w:r w:rsidR="00386306" w:rsidRPr="000104C0">
        <w:t xml:space="preserve"> development process has allowed for robust statistical investigation of t</w:t>
      </w:r>
      <w:r w:rsidRPr="000104C0">
        <w:t>he classification’s performance in conjunction with considerable clinical input.</w:t>
      </w:r>
    </w:p>
    <w:p w14:paraId="6F8BEFAA" w14:textId="345EC560" w:rsidR="00DE2071" w:rsidRPr="000104C0" w:rsidRDefault="00DE2071" w:rsidP="00DE2071">
      <w:pPr>
        <w:pStyle w:val="Caption"/>
      </w:pPr>
      <w:bookmarkStart w:id="43" w:name="_Ref73649048"/>
      <w:bookmarkStart w:id="44" w:name="_Ref73649040"/>
      <w:bookmarkStart w:id="45" w:name="_Toc88819319"/>
      <w:r w:rsidRPr="000104C0">
        <w:t xml:space="preserve">Table </w:t>
      </w:r>
      <w:r w:rsidR="00391226">
        <w:fldChar w:fldCharType="begin"/>
      </w:r>
      <w:r w:rsidR="00391226">
        <w:instrText xml:space="preserve"> SEQ Table \* ARABIC </w:instrText>
      </w:r>
      <w:r w:rsidR="00391226">
        <w:fldChar w:fldCharType="separate"/>
      </w:r>
      <w:r w:rsidR="00E55670">
        <w:rPr>
          <w:noProof/>
        </w:rPr>
        <w:t>3</w:t>
      </w:r>
      <w:r w:rsidR="00391226">
        <w:rPr>
          <w:noProof/>
        </w:rPr>
        <w:fldChar w:fldCharType="end"/>
      </w:r>
      <w:bookmarkEnd w:id="43"/>
      <w:r w:rsidRPr="000104C0">
        <w:t>. Comparing volume and coverage of episode records available for analysis for AN-SNAP V4 and AN-SNAP V5</w:t>
      </w:r>
      <w:bookmarkEnd w:id="44"/>
      <w:bookmarkEnd w:id="45"/>
    </w:p>
    <w:tbl>
      <w:tblPr>
        <w:tblStyle w:val="TableGrid"/>
        <w:tblW w:w="5000" w:type="pct"/>
        <w:tblCellMar>
          <w:top w:w="57" w:type="dxa"/>
          <w:bottom w:w="57" w:type="dxa"/>
        </w:tblCellMar>
        <w:tblLook w:val="04A0" w:firstRow="1" w:lastRow="0" w:firstColumn="1" w:lastColumn="0" w:noHBand="0" w:noVBand="1"/>
      </w:tblPr>
      <w:tblGrid>
        <w:gridCol w:w="4106"/>
        <w:gridCol w:w="2551"/>
        <w:gridCol w:w="2778"/>
      </w:tblGrid>
      <w:tr w:rsidR="005A78F0" w:rsidRPr="000104C0" w14:paraId="12F5E150" w14:textId="77777777" w:rsidTr="00956EAD">
        <w:tc>
          <w:tcPr>
            <w:tcW w:w="2176" w:type="pct"/>
            <w:shd w:val="clear" w:color="auto" w:fill="008542" w:themeFill="accent2"/>
            <w:vAlign w:val="center"/>
          </w:tcPr>
          <w:p w14:paraId="66762FD0" w14:textId="7224F474" w:rsidR="005A78F0" w:rsidRPr="000104C0" w:rsidRDefault="0092326F" w:rsidP="00D543A2">
            <w:pPr>
              <w:pStyle w:val="TableHeadingIHPA"/>
            </w:pPr>
            <w:r>
              <w:t>Care t</w:t>
            </w:r>
            <w:r w:rsidR="005A78F0" w:rsidRPr="000104C0">
              <w:t>ype</w:t>
            </w:r>
          </w:p>
        </w:tc>
        <w:tc>
          <w:tcPr>
            <w:tcW w:w="1352" w:type="pct"/>
            <w:shd w:val="clear" w:color="auto" w:fill="008542" w:themeFill="accent2"/>
            <w:vAlign w:val="center"/>
          </w:tcPr>
          <w:p w14:paraId="59E2A822" w14:textId="2EE6AAA5" w:rsidR="005A78F0" w:rsidRPr="000104C0" w:rsidRDefault="005A78F0" w:rsidP="00D543A2">
            <w:pPr>
              <w:pStyle w:val="TableHeadingIHPA"/>
            </w:pPr>
            <w:r w:rsidRPr="000104C0">
              <w:t xml:space="preserve">AN-SNAP V5 </w:t>
            </w:r>
            <w:r w:rsidR="00BD12FC">
              <w:t xml:space="preserve">modelling - </w:t>
            </w:r>
            <w:r w:rsidRPr="000104C0">
              <w:t>Number of records</w:t>
            </w:r>
            <w:r w:rsidRPr="000104C0">
              <w:rPr>
                <w:vertAlign w:val="superscript"/>
              </w:rPr>
              <w:t>2</w:t>
            </w:r>
          </w:p>
        </w:tc>
        <w:tc>
          <w:tcPr>
            <w:tcW w:w="1472" w:type="pct"/>
            <w:shd w:val="clear" w:color="auto" w:fill="008542" w:themeFill="accent2"/>
            <w:vAlign w:val="center"/>
          </w:tcPr>
          <w:p w14:paraId="5F151D7F" w14:textId="1F0BFCC8" w:rsidR="005A78F0" w:rsidRPr="000104C0" w:rsidRDefault="005A78F0" w:rsidP="00D543A2">
            <w:pPr>
              <w:pStyle w:val="TableHeadingIHPA"/>
            </w:pPr>
            <w:r w:rsidRPr="000104C0">
              <w:t xml:space="preserve">AN-SNAP V4 </w:t>
            </w:r>
            <w:r w:rsidR="00BD12FC">
              <w:t xml:space="preserve">modelling - </w:t>
            </w:r>
            <w:r w:rsidRPr="000104C0">
              <w:t>Number of records</w:t>
            </w:r>
            <w:r w:rsidRPr="000104C0">
              <w:rPr>
                <w:vertAlign w:val="superscript"/>
              </w:rPr>
              <w:t>1</w:t>
            </w:r>
          </w:p>
        </w:tc>
      </w:tr>
      <w:tr w:rsidR="005A78F0" w:rsidRPr="000104C0" w14:paraId="0BBF04AE" w14:textId="77777777" w:rsidTr="00956EAD">
        <w:trPr>
          <w:trHeight w:val="158"/>
        </w:trPr>
        <w:tc>
          <w:tcPr>
            <w:tcW w:w="2176" w:type="pct"/>
            <w:vAlign w:val="center"/>
          </w:tcPr>
          <w:p w14:paraId="7DD17B66" w14:textId="77777777" w:rsidR="005A78F0" w:rsidRPr="000104C0" w:rsidRDefault="005A78F0" w:rsidP="00D543A2">
            <w:pPr>
              <w:pStyle w:val="TableText"/>
            </w:pPr>
            <w:r w:rsidRPr="000104C0">
              <w:t xml:space="preserve">Rehabilitation </w:t>
            </w:r>
          </w:p>
        </w:tc>
        <w:tc>
          <w:tcPr>
            <w:tcW w:w="1352" w:type="pct"/>
            <w:vAlign w:val="center"/>
          </w:tcPr>
          <w:p w14:paraId="5F8DCCEA" w14:textId="0FA8B2CF" w:rsidR="005A78F0" w:rsidRPr="000104C0" w:rsidRDefault="00A0485D" w:rsidP="00D543A2">
            <w:pPr>
              <w:pStyle w:val="TableText"/>
            </w:pPr>
            <w:r w:rsidRPr="000104C0">
              <w:t>289,344</w:t>
            </w:r>
          </w:p>
        </w:tc>
        <w:tc>
          <w:tcPr>
            <w:tcW w:w="1472" w:type="pct"/>
            <w:vAlign w:val="center"/>
          </w:tcPr>
          <w:p w14:paraId="6877E0E1" w14:textId="6759152A" w:rsidR="005A78F0" w:rsidRPr="000104C0" w:rsidRDefault="005A78F0" w:rsidP="00D543A2">
            <w:pPr>
              <w:pStyle w:val="TableText"/>
            </w:pPr>
            <w:r w:rsidRPr="000104C0">
              <w:t>14,356</w:t>
            </w:r>
          </w:p>
        </w:tc>
      </w:tr>
      <w:tr w:rsidR="005A78F0" w:rsidRPr="000104C0" w14:paraId="32A5F97C" w14:textId="77777777" w:rsidTr="00956EAD">
        <w:tc>
          <w:tcPr>
            <w:tcW w:w="2176" w:type="pct"/>
            <w:vAlign w:val="center"/>
          </w:tcPr>
          <w:p w14:paraId="3A234F84" w14:textId="0799A7EC" w:rsidR="005A78F0" w:rsidRPr="000104C0" w:rsidRDefault="005A78F0" w:rsidP="0092326F">
            <w:pPr>
              <w:pStyle w:val="TableText"/>
            </w:pPr>
            <w:r w:rsidRPr="000104C0">
              <w:t xml:space="preserve">Palliative </w:t>
            </w:r>
            <w:r w:rsidR="0092326F">
              <w:t>c</w:t>
            </w:r>
            <w:r w:rsidRPr="000104C0">
              <w:t>are</w:t>
            </w:r>
          </w:p>
        </w:tc>
        <w:tc>
          <w:tcPr>
            <w:tcW w:w="1352" w:type="pct"/>
            <w:vAlign w:val="center"/>
          </w:tcPr>
          <w:p w14:paraId="04142F8F" w14:textId="2734B16B" w:rsidR="005A78F0" w:rsidRPr="000104C0" w:rsidRDefault="00A0485D" w:rsidP="00D543A2">
            <w:pPr>
              <w:pStyle w:val="TableText"/>
            </w:pPr>
            <w:r w:rsidRPr="000104C0">
              <w:t>213,470</w:t>
            </w:r>
          </w:p>
        </w:tc>
        <w:tc>
          <w:tcPr>
            <w:tcW w:w="1472" w:type="pct"/>
            <w:vAlign w:val="center"/>
          </w:tcPr>
          <w:p w14:paraId="77AE5FA7" w14:textId="5DFB12FC" w:rsidR="005A78F0" w:rsidRPr="000104C0" w:rsidRDefault="005A78F0" w:rsidP="00D543A2">
            <w:pPr>
              <w:pStyle w:val="TableText"/>
            </w:pPr>
            <w:r w:rsidRPr="000104C0">
              <w:t>20,172</w:t>
            </w:r>
          </w:p>
        </w:tc>
      </w:tr>
      <w:tr w:rsidR="005A78F0" w:rsidRPr="000104C0" w14:paraId="12E33E0A" w14:textId="77777777" w:rsidTr="00956EAD">
        <w:tc>
          <w:tcPr>
            <w:tcW w:w="2176" w:type="pct"/>
            <w:vAlign w:val="center"/>
          </w:tcPr>
          <w:p w14:paraId="2460C8EA" w14:textId="77777777" w:rsidR="005A78F0" w:rsidRPr="000104C0" w:rsidRDefault="005A78F0" w:rsidP="00D543A2">
            <w:pPr>
              <w:pStyle w:val="TableText"/>
            </w:pPr>
            <w:r w:rsidRPr="000104C0">
              <w:t>GEM</w:t>
            </w:r>
          </w:p>
        </w:tc>
        <w:tc>
          <w:tcPr>
            <w:tcW w:w="1352" w:type="pct"/>
            <w:vAlign w:val="center"/>
          </w:tcPr>
          <w:p w14:paraId="3093A6B0" w14:textId="7E8DEFC4" w:rsidR="005A78F0" w:rsidRPr="000104C0" w:rsidRDefault="005A78F0" w:rsidP="00D543A2">
            <w:pPr>
              <w:pStyle w:val="TableText"/>
            </w:pPr>
            <w:r w:rsidRPr="000104C0">
              <w:t>103,292</w:t>
            </w:r>
          </w:p>
        </w:tc>
        <w:tc>
          <w:tcPr>
            <w:tcW w:w="1472" w:type="pct"/>
            <w:vAlign w:val="center"/>
          </w:tcPr>
          <w:p w14:paraId="30087BB2" w14:textId="1571248B" w:rsidR="005A78F0" w:rsidRPr="000104C0" w:rsidRDefault="005A78F0" w:rsidP="00D543A2">
            <w:pPr>
              <w:pStyle w:val="TableText"/>
            </w:pPr>
            <w:r w:rsidRPr="000104C0">
              <w:t>238</w:t>
            </w:r>
          </w:p>
        </w:tc>
      </w:tr>
      <w:tr w:rsidR="005A78F0" w:rsidRPr="000104C0" w14:paraId="7AAABFB5" w14:textId="77777777" w:rsidTr="00956EAD">
        <w:tc>
          <w:tcPr>
            <w:tcW w:w="2176" w:type="pct"/>
            <w:vAlign w:val="center"/>
          </w:tcPr>
          <w:p w14:paraId="32CFD32F" w14:textId="77777777" w:rsidR="005A78F0" w:rsidRPr="000104C0" w:rsidRDefault="005A78F0" w:rsidP="00D543A2">
            <w:pPr>
              <w:pStyle w:val="TableText"/>
            </w:pPr>
            <w:r w:rsidRPr="000104C0">
              <w:t>Psychogeriatric</w:t>
            </w:r>
          </w:p>
        </w:tc>
        <w:tc>
          <w:tcPr>
            <w:tcW w:w="1352" w:type="pct"/>
            <w:vAlign w:val="center"/>
          </w:tcPr>
          <w:p w14:paraId="48FCFEBE" w14:textId="26343987" w:rsidR="005A78F0" w:rsidRPr="000104C0" w:rsidRDefault="005A78F0" w:rsidP="00D543A2">
            <w:pPr>
              <w:pStyle w:val="TableText"/>
            </w:pPr>
            <w:r w:rsidRPr="000104C0">
              <w:t>4,246</w:t>
            </w:r>
          </w:p>
        </w:tc>
        <w:tc>
          <w:tcPr>
            <w:tcW w:w="1472" w:type="pct"/>
            <w:vAlign w:val="center"/>
          </w:tcPr>
          <w:p w14:paraId="69E58BD6" w14:textId="2B6E7EA3" w:rsidR="005A78F0" w:rsidRPr="000104C0" w:rsidRDefault="005A78F0" w:rsidP="00D543A2">
            <w:pPr>
              <w:pStyle w:val="TableText"/>
            </w:pPr>
            <w:r w:rsidRPr="000104C0">
              <w:t>1,712</w:t>
            </w:r>
          </w:p>
        </w:tc>
      </w:tr>
      <w:tr w:rsidR="005A78F0" w:rsidRPr="000104C0" w14:paraId="20AF7BD6" w14:textId="77777777" w:rsidTr="00956EAD">
        <w:tc>
          <w:tcPr>
            <w:tcW w:w="2176" w:type="pct"/>
            <w:vAlign w:val="center"/>
          </w:tcPr>
          <w:p w14:paraId="038976F9" w14:textId="17E17231" w:rsidR="005A78F0" w:rsidRPr="000104C0" w:rsidRDefault="005A78F0" w:rsidP="0092326F">
            <w:pPr>
              <w:pStyle w:val="TableText"/>
            </w:pPr>
            <w:r w:rsidRPr="000104C0">
              <w:t>Non-</w:t>
            </w:r>
            <w:r w:rsidR="0092326F">
              <w:t>a</w:t>
            </w:r>
            <w:r w:rsidRPr="000104C0">
              <w:t>cute</w:t>
            </w:r>
          </w:p>
        </w:tc>
        <w:tc>
          <w:tcPr>
            <w:tcW w:w="1352" w:type="pct"/>
            <w:vAlign w:val="center"/>
          </w:tcPr>
          <w:p w14:paraId="341021C0" w14:textId="3C8FA551" w:rsidR="005A78F0" w:rsidRPr="000104C0" w:rsidRDefault="005A78F0" w:rsidP="00D543A2">
            <w:pPr>
              <w:pStyle w:val="TableText"/>
            </w:pPr>
            <w:r w:rsidRPr="000104C0">
              <w:t>82,765</w:t>
            </w:r>
          </w:p>
        </w:tc>
        <w:tc>
          <w:tcPr>
            <w:tcW w:w="1472" w:type="pct"/>
            <w:vAlign w:val="center"/>
          </w:tcPr>
          <w:p w14:paraId="4BA5D771" w14:textId="2CC59C76" w:rsidR="005A78F0" w:rsidRPr="000104C0" w:rsidRDefault="005A78F0" w:rsidP="00D543A2">
            <w:pPr>
              <w:pStyle w:val="TableText"/>
            </w:pPr>
            <w:r w:rsidRPr="000104C0">
              <w:t>745</w:t>
            </w:r>
          </w:p>
        </w:tc>
      </w:tr>
      <w:tr w:rsidR="00C6184C" w:rsidRPr="000104C0" w14:paraId="29B992D2" w14:textId="77777777" w:rsidTr="00956EAD">
        <w:tc>
          <w:tcPr>
            <w:tcW w:w="2176" w:type="pct"/>
            <w:vAlign w:val="center"/>
          </w:tcPr>
          <w:p w14:paraId="73A077EE" w14:textId="6C2675A8" w:rsidR="00C6184C" w:rsidRPr="000104C0" w:rsidRDefault="00C6184C" w:rsidP="00D543A2">
            <w:pPr>
              <w:pStyle w:val="TableText"/>
            </w:pPr>
            <w:r w:rsidRPr="000104C0">
              <w:t>Invalid care type records (i.e. missing or invalid</w:t>
            </w:r>
            <w:r w:rsidR="004E2C21" w:rsidRPr="000104C0">
              <w:t>)</w:t>
            </w:r>
          </w:p>
        </w:tc>
        <w:tc>
          <w:tcPr>
            <w:tcW w:w="1352" w:type="pct"/>
            <w:vAlign w:val="center"/>
          </w:tcPr>
          <w:p w14:paraId="6E25D16E" w14:textId="59A9C5C4" w:rsidR="00C6184C" w:rsidRPr="000104C0" w:rsidRDefault="00C6184C" w:rsidP="00D543A2">
            <w:pPr>
              <w:pStyle w:val="TableText"/>
            </w:pPr>
            <w:r w:rsidRPr="000104C0">
              <w:t>1,524</w:t>
            </w:r>
          </w:p>
        </w:tc>
        <w:tc>
          <w:tcPr>
            <w:tcW w:w="1472" w:type="pct"/>
            <w:vAlign w:val="center"/>
          </w:tcPr>
          <w:p w14:paraId="3BE05F6C" w14:textId="7389A1C6" w:rsidR="00C6184C" w:rsidRPr="000104C0" w:rsidRDefault="00C6184C" w:rsidP="00D543A2">
            <w:pPr>
              <w:pStyle w:val="TableText"/>
            </w:pPr>
            <w:r w:rsidRPr="000104C0">
              <w:t>Unknown</w:t>
            </w:r>
          </w:p>
        </w:tc>
      </w:tr>
      <w:tr w:rsidR="005A78F0" w:rsidRPr="000104C0" w14:paraId="5C6A32F6" w14:textId="77777777" w:rsidTr="00956EAD">
        <w:tc>
          <w:tcPr>
            <w:tcW w:w="2176" w:type="pct"/>
            <w:shd w:val="clear" w:color="auto" w:fill="BFBFBF" w:themeFill="background1" w:themeFillShade="BF"/>
            <w:vAlign w:val="center"/>
          </w:tcPr>
          <w:p w14:paraId="072E80E2" w14:textId="77777777" w:rsidR="005A78F0" w:rsidRPr="000104C0" w:rsidRDefault="005A78F0" w:rsidP="00D543A2">
            <w:pPr>
              <w:pStyle w:val="TableText"/>
            </w:pPr>
            <w:r w:rsidRPr="000104C0">
              <w:t>Total</w:t>
            </w:r>
          </w:p>
        </w:tc>
        <w:tc>
          <w:tcPr>
            <w:tcW w:w="1352" w:type="pct"/>
            <w:shd w:val="clear" w:color="auto" w:fill="BFBFBF" w:themeFill="background1" w:themeFillShade="BF"/>
            <w:vAlign w:val="center"/>
          </w:tcPr>
          <w:p w14:paraId="0DEBE9A7" w14:textId="655376E8" w:rsidR="005A78F0" w:rsidRPr="000104C0" w:rsidRDefault="00C6184C" w:rsidP="00D543A2">
            <w:pPr>
              <w:pStyle w:val="TableText"/>
            </w:pPr>
            <w:r w:rsidRPr="000104C0">
              <w:t>694,641</w:t>
            </w:r>
          </w:p>
        </w:tc>
        <w:tc>
          <w:tcPr>
            <w:tcW w:w="1472" w:type="pct"/>
            <w:shd w:val="clear" w:color="auto" w:fill="BFBFBF" w:themeFill="background1" w:themeFillShade="BF"/>
            <w:vAlign w:val="center"/>
          </w:tcPr>
          <w:p w14:paraId="1E132429" w14:textId="69EB9625" w:rsidR="005A78F0" w:rsidRPr="000104C0" w:rsidRDefault="005A78F0" w:rsidP="00D543A2">
            <w:pPr>
              <w:pStyle w:val="TableText"/>
            </w:pPr>
            <w:r w:rsidRPr="000104C0">
              <w:t>37,223</w:t>
            </w:r>
          </w:p>
        </w:tc>
      </w:tr>
    </w:tbl>
    <w:p w14:paraId="7131E5C6" w14:textId="2F1FF0B3" w:rsidR="00DE2071" w:rsidRPr="000104C0" w:rsidRDefault="00DE2071" w:rsidP="00DE2071">
      <w:pPr>
        <w:numPr>
          <w:ilvl w:val="0"/>
          <w:numId w:val="22"/>
        </w:numPr>
        <w:spacing w:after="0" w:line="240" w:lineRule="auto"/>
        <w:rPr>
          <w:rFonts w:eastAsia="Arial"/>
          <w:sz w:val="16"/>
          <w:szCs w:val="16"/>
          <w:lang w:eastAsia="en-US"/>
        </w:rPr>
      </w:pPr>
      <w:r w:rsidRPr="000104C0">
        <w:rPr>
          <w:rFonts w:eastAsia="Arial"/>
          <w:sz w:val="16"/>
          <w:szCs w:val="16"/>
          <w:lang w:eastAsia="en-US"/>
        </w:rPr>
        <w:t>Sourced from Green J, Gordon R, Blanchard M, Kobel C and Eager K. (</w:t>
      </w:r>
      <w:r w:rsidRPr="00754386">
        <w:rPr>
          <w:rFonts w:eastAsia="Arial"/>
          <w:sz w:val="16"/>
          <w:szCs w:val="16"/>
          <w:lang w:eastAsia="en-US"/>
        </w:rPr>
        <w:t xml:space="preserve">2015), </w:t>
      </w:r>
      <w:hyperlink r:id="rId19" w:history="1">
        <w:r w:rsidRPr="003C299C">
          <w:rPr>
            <w:rStyle w:val="Hyperlink"/>
            <w:rFonts w:eastAsia="Arial"/>
            <w:i/>
            <w:sz w:val="16"/>
            <w:szCs w:val="16"/>
          </w:rPr>
          <w:t>Development of AN-SNAP Version 4: Final Report</w:t>
        </w:r>
        <w:r w:rsidRPr="003C299C">
          <w:rPr>
            <w:rStyle w:val="Hyperlink"/>
            <w:rFonts w:eastAsia="Arial"/>
            <w:i/>
            <w:sz w:val="17"/>
            <w:szCs w:val="17"/>
          </w:rPr>
          <w:t>,</w:t>
        </w:r>
      </w:hyperlink>
      <w:r w:rsidRPr="00754386">
        <w:rPr>
          <w:rFonts w:eastAsia="Arial"/>
          <w:sz w:val="16"/>
          <w:szCs w:val="16"/>
          <w:lang w:eastAsia="en-US"/>
        </w:rPr>
        <w:t xml:space="preserve"> Centre for Health Service Development, University of Wollongong</w:t>
      </w:r>
    </w:p>
    <w:p w14:paraId="2248D80A" w14:textId="3384EA0B" w:rsidR="00DE2071" w:rsidRPr="000104C0" w:rsidRDefault="00DE2071" w:rsidP="00DE2071">
      <w:pPr>
        <w:numPr>
          <w:ilvl w:val="0"/>
          <w:numId w:val="22"/>
        </w:numPr>
        <w:spacing w:after="0" w:line="240" w:lineRule="auto"/>
        <w:rPr>
          <w:rFonts w:eastAsia="Arial"/>
          <w:sz w:val="16"/>
          <w:szCs w:val="16"/>
          <w:lang w:eastAsia="en-US"/>
        </w:rPr>
      </w:pPr>
      <w:r w:rsidRPr="000104C0">
        <w:rPr>
          <w:rFonts w:eastAsia="Arial"/>
          <w:sz w:val="16"/>
          <w:szCs w:val="16"/>
          <w:lang w:eastAsia="en-US"/>
        </w:rPr>
        <w:t xml:space="preserve">For comparative purposes the AN-SNAP V5 </w:t>
      </w:r>
      <w:r w:rsidR="00BD12FC">
        <w:rPr>
          <w:rFonts w:eastAsia="Arial"/>
          <w:sz w:val="16"/>
          <w:szCs w:val="16"/>
          <w:lang w:eastAsia="en-US"/>
        </w:rPr>
        <w:t>n</w:t>
      </w:r>
      <w:r w:rsidRPr="000104C0">
        <w:rPr>
          <w:rFonts w:eastAsia="Arial"/>
          <w:sz w:val="16"/>
          <w:szCs w:val="16"/>
          <w:lang w:eastAsia="en-US"/>
        </w:rPr>
        <w:t>umber of records reported here reflects overnight episodes excluding same-day or long-term episodes created by merging the National Hospital Cost Data Collection and Ad</w:t>
      </w:r>
      <w:r w:rsidR="00BD12FC">
        <w:rPr>
          <w:rFonts w:eastAsia="Arial"/>
          <w:sz w:val="16"/>
          <w:szCs w:val="16"/>
          <w:lang w:eastAsia="en-US"/>
        </w:rPr>
        <w:t xml:space="preserve">mitted Patient Care data for </w:t>
      </w:r>
      <w:r w:rsidRPr="000104C0">
        <w:rPr>
          <w:rFonts w:eastAsia="Arial"/>
          <w:sz w:val="16"/>
          <w:szCs w:val="16"/>
          <w:lang w:eastAsia="en-US"/>
        </w:rPr>
        <w:t>2015–16, 2016–17, and 2017–18 not excluding trimmed episodes with missing cost, error records etc.</w:t>
      </w:r>
    </w:p>
    <w:p w14:paraId="06C8912F" w14:textId="77B07EAA" w:rsidR="00C11CBB" w:rsidRPr="000104C0" w:rsidRDefault="00C11CBB" w:rsidP="00D97D4B">
      <w:pPr>
        <w:pStyle w:val="Heading3"/>
        <w:numPr>
          <w:ilvl w:val="2"/>
          <w:numId w:val="50"/>
        </w:numPr>
      </w:pPr>
      <w:bookmarkStart w:id="46" w:name="_Toc88819281"/>
      <w:r w:rsidRPr="000104C0">
        <w:t>Data preparation</w:t>
      </w:r>
      <w:bookmarkEnd w:id="46"/>
    </w:p>
    <w:p w14:paraId="47CB34DF" w14:textId="76B5D463" w:rsidR="00F105E2" w:rsidRPr="000104C0" w:rsidRDefault="00F105E2" w:rsidP="00656597">
      <w:r w:rsidRPr="000104C0">
        <w:t xml:space="preserve">IHPA applied </w:t>
      </w:r>
      <w:r w:rsidR="00DE2071" w:rsidRPr="000104C0">
        <w:t xml:space="preserve">several steps </w:t>
      </w:r>
      <w:r w:rsidRPr="000104C0">
        <w:t xml:space="preserve">to </w:t>
      </w:r>
      <w:r w:rsidR="00DE2071" w:rsidRPr="000104C0">
        <w:t>prepare</w:t>
      </w:r>
      <w:r w:rsidRPr="000104C0">
        <w:t xml:space="preserve"> a quality data set for the AN-SNAP </w:t>
      </w:r>
      <w:r w:rsidR="004E3495" w:rsidRPr="000104C0">
        <w:t>V5</w:t>
      </w:r>
      <w:r w:rsidRPr="000104C0">
        <w:t xml:space="preserve"> modelling. </w:t>
      </w:r>
    </w:p>
    <w:p w14:paraId="59B822C8" w14:textId="2B7E0D9B" w:rsidR="00F105E2" w:rsidRPr="000104C0" w:rsidRDefault="00D33BC9" w:rsidP="00656597">
      <w:r>
        <w:t>This</w:t>
      </w:r>
      <w:r w:rsidR="00F105E2" w:rsidRPr="000104C0">
        <w:t xml:space="preserve"> involved excluding the following types of data from the modelling dataset (known as ‘trimming’):</w:t>
      </w:r>
    </w:p>
    <w:p w14:paraId="081B2F59" w14:textId="0312B333" w:rsidR="00F105E2" w:rsidRPr="000104C0" w:rsidRDefault="00BC2DAC" w:rsidP="00602E41">
      <w:pPr>
        <w:pStyle w:val="Listlevel1"/>
      </w:pPr>
      <w:r w:rsidRPr="000104C0">
        <w:t>e</w:t>
      </w:r>
      <w:r w:rsidR="00F105E2" w:rsidRPr="000104C0">
        <w:t>xtreme outliers that m</w:t>
      </w:r>
      <w:r w:rsidR="00DE2071" w:rsidRPr="000104C0">
        <w:t>ay skew the statistical results</w:t>
      </w:r>
    </w:p>
    <w:p w14:paraId="6DF9C156" w14:textId="77777777" w:rsidR="00BA72A6" w:rsidRDefault="00BC2DAC" w:rsidP="00656597">
      <w:pPr>
        <w:pStyle w:val="Listlevel1"/>
      </w:pPr>
      <w:r w:rsidRPr="000104C0">
        <w:t>i</w:t>
      </w:r>
      <w:r w:rsidR="00F105E2" w:rsidRPr="000104C0">
        <w:t xml:space="preserve">ncorrect data entries </w:t>
      </w:r>
      <w:r w:rsidR="00DE2071" w:rsidRPr="000104C0">
        <w:t>due to operational/human error</w:t>
      </w:r>
    </w:p>
    <w:p w14:paraId="6F94F900" w14:textId="77777777" w:rsidR="006424C2" w:rsidRDefault="00BC2DAC" w:rsidP="006424C2">
      <w:pPr>
        <w:pStyle w:val="Listlevel1"/>
      </w:pPr>
      <w:r w:rsidRPr="000104C0">
        <w:t>d</w:t>
      </w:r>
      <w:r w:rsidR="00F105E2" w:rsidRPr="000104C0">
        <w:t>ata entries with truncated cost information</w:t>
      </w:r>
      <w:r w:rsidR="00130593">
        <w:t xml:space="preserve">. </w:t>
      </w:r>
      <w:r w:rsidR="00F105E2" w:rsidRPr="000104C0">
        <w:fldChar w:fldCharType="begin"/>
      </w:r>
      <w:r w:rsidR="00F105E2" w:rsidRPr="000104C0">
        <w:instrText xml:space="preserve"> REF _Ref536778979 \h  \* MERGEFORMAT </w:instrText>
      </w:r>
      <w:r w:rsidR="00F105E2" w:rsidRPr="000104C0">
        <w:fldChar w:fldCharType="separate"/>
      </w:r>
    </w:p>
    <w:p w14:paraId="577939C9" w14:textId="3A191705" w:rsidR="00F105E2" w:rsidRPr="000104C0" w:rsidRDefault="00E55670" w:rsidP="006424C2">
      <w:pPr>
        <w:pStyle w:val="Listlevel1"/>
        <w:numPr>
          <w:ilvl w:val="0"/>
          <w:numId w:val="0"/>
        </w:numPr>
      </w:pPr>
      <w:r w:rsidRPr="000104C0">
        <w:rPr>
          <w:noProof/>
        </w:rPr>
        <w:t>Table</w:t>
      </w:r>
      <w:r w:rsidRPr="000104C0">
        <w:t xml:space="preserve"> </w:t>
      </w:r>
      <w:r>
        <w:rPr>
          <w:noProof/>
        </w:rPr>
        <w:t>4</w:t>
      </w:r>
      <w:r w:rsidR="00F105E2" w:rsidRPr="000104C0">
        <w:fldChar w:fldCharType="end"/>
      </w:r>
      <w:r w:rsidR="00F105E2" w:rsidRPr="000104C0">
        <w:t xml:space="preserve"> details the</w:t>
      </w:r>
      <w:r w:rsidR="00A318D8" w:rsidRPr="000104C0">
        <w:t xml:space="preserve"> AN-SNAP V5</w:t>
      </w:r>
      <w:r w:rsidR="00F105E2" w:rsidRPr="000104C0">
        <w:t xml:space="preserve"> trimming stages / criteria. </w:t>
      </w:r>
    </w:p>
    <w:p w14:paraId="0A0D775B" w14:textId="77777777" w:rsidR="00D62249" w:rsidRDefault="00D62249">
      <w:pPr>
        <w:spacing w:before="0" w:after="0" w:line="240" w:lineRule="auto"/>
        <w:rPr>
          <w:b/>
          <w:bCs/>
          <w:color w:val="004200" w:themeColor="accent1"/>
          <w:sz w:val="20"/>
          <w:szCs w:val="22"/>
        </w:rPr>
      </w:pPr>
      <w:bookmarkStart w:id="47" w:name="_Ref536778979"/>
      <w:r>
        <w:br w:type="page"/>
      </w:r>
    </w:p>
    <w:p w14:paraId="60AAB367" w14:textId="0CCF26C2" w:rsidR="00F105E2" w:rsidRPr="000104C0" w:rsidRDefault="00F105E2" w:rsidP="00656597">
      <w:pPr>
        <w:pStyle w:val="Caption"/>
      </w:pPr>
      <w:bookmarkStart w:id="48" w:name="_Toc88819320"/>
      <w:r w:rsidRPr="000104C0">
        <w:lastRenderedPageBreak/>
        <w:t xml:space="preserve">Table </w:t>
      </w:r>
      <w:r w:rsidR="00391226">
        <w:fldChar w:fldCharType="begin"/>
      </w:r>
      <w:r w:rsidR="00391226">
        <w:instrText xml:space="preserve"> SEQ Table \* ARABIC </w:instrText>
      </w:r>
      <w:r w:rsidR="00391226">
        <w:fldChar w:fldCharType="separate"/>
      </w:r>
      <w:r w:rsidR="00E55670">
        <w:rPr>
          <w:noProof/>
        </w:rPr>
        <w:t>4</w:t>
      </w:r>
      <w:r w:rsidR="00391226">
        <w:rPr>
          <w:noProof/>
        </w:rPr>
        <w:fldChar w:fldCharType="end"/>
      </w:r>
      <w:bookmarkEnd w:id="47"/>
      <w:r w:rsidRPr="000104C0">
        <w:t xml:space="preserve">. </w:t>
      </w:r>
      <w:r w:rsidR="00FB7F80" w:rsidRPr="000104C0">
        <w:t>D</w:t>
      </w:r>
      <w:r w:rsidRPr="000104C0">
        <w:t>ata preparation - trimming criteria</w:t>
      </w:r>
      <w:bookmarkEnd w:id="48"/>
      <w:r w:rsidRPr="000104C0">
        <w:t xml:space="preserve"> </w:t>
      </w:r>
    </w:p>
    <w:tbl>
      <w:tblPr>
        <w:tblStyle w:val="TableGrid"/>
        <w:tblW w:w="5000" w:type="pct"/>
        <w:tblLook w:val="04A0" w:firstRow="1" w:lastRow="0" w:firstColumn="1" w:lastColumn="0" w:noHBand="0" w:noVBand="1"/>
      </w:tblPr>
      <w:tblGrid>
        <w:gridCol w:w="704"/>
        <w:gridCol w:w="2978"/>
        <w:gridCol w:w="5753"/>
      </w:tblGrid>
      <w:tr w:rsidR="009853AF" w:rsidRPr="000104C0" w14:paraId="6B9E049C" w14:textId="77777777" w:rsidTr="002802A4">
        <w:tc>
          <w:tcPr>
            <w:tcW w:w="373" w:type="pct"/>
            <w:shd w:val="clear" w:color="auto" w:fill="008542" w:themeFill="accent2"/>
          </w:tcPr>
          <w:p w14:paraId="0FB15907" w14:textId="77777777" w:rsidR="00F105E2" w:rsidRPr="000104C0" w:rsidRDefault="00F105E2" w:rsidP="00D543A2">
            <w:pPr>
              <w:pStyle w:val="TableHeadingIHPA"/>
            </w:pPr>
            <w:r w:rsidRPr="000104C0">
              <w:t>Stage</w:t>
            </w:r>
          </w:p>
        </w:tc>
        <w:tc>
          <w:tcPr>
            <w:tcW w:w="1578" w:type="pct"/>
            <w:shd w:val="clear" w:color="auto" w:fill="008542" w:themeFill="accent2"/>
          </w:tcPr>
          <w:p w14:paraId="21B11685" w14:textId="77777777" w:rsidR="00F105E2" w:rsidRPr="000104C0" w:rsidRDefault="00F105E2" w:rsidP="00D543A2">
            <w:pPr>
              <w:pStyle w:val="TableHeadingIHPA"/>
            </w:pPr>
            <w:r w:rsidRPr="000104C0">
              <w:t>Trimming criteria</w:t>
            </w:r>
          </w:p>
        </w:tc>
        <w:tc>
          <w:tcPr>
            <w:tcW w:w="3049" w:type="pct"/>
            <w:shd w:val="clear" w:color="auto" w:fill="008542" w:themeFill="accent2"/>
          </w:tcPr>
          <w:p w14:paraId="21B9AFE7" w14:textId="77777777" w:rsidR="00F105E2" w:rsidRPr="000104C0" w:rsidRDefault="00F105E2" w:rsidP="00D543A2">
            <w:pPr>
              <w:pStyle w:val="TableHeadingIHPA"/>
            </w:pPr>
            <w:r w:rsidRPr="000104C0">
              <w:t>Description</w:t>
            </w:r>
          </w:p>
        </w:tc>
      </w:tr>
      <w:tr w:rsidR="00F105E2" w:rsidRPr="000104C0" w14:paraId="5BCF8C08" w14:textId="77777777" w:rsidTr="002802A4">
        <w:tc>
          <w:tcPr>
            <w:tcW w:w="373" w:type="pct"/>
          </w:tcPr>
          <w:p w14:paraId="6FACFFBD" w14:textId="5A819E39" w:rsidR="00F105E2" w:rsidRPr="000104C0" w:rsidRDefault="005A78F0" w:rsidP="00D543A2">
            <w:pPr>
              <w:pStyle w:val="TableText"/>
            </w:pPr>
            <w:r w:rsidRPr="000104C0">
              <w:t>1</w:t>
            </w:r>
          </w:p>
        </w:tc>
        <w:tc>
          <w:tcPr>
            <w:tcW w:w="1578" w:type="pct"/>
          </w:tcPr>
          <w:p w14:paraId="5ADBF4BD" w14:textId="77777777" w:rsidR="00F105E2" w:rsidRPr="000104C0" w:rsidRDefault="00F105E2" w:rsidP="00D543A2">
            <w:pPr>
              <w:pStyle w:val="TableText"/>
            </w:pPr>
            <w:r w:rsidRPr="000104C0">
              <w:t>APC or NHCDC error records</w:t>
            </w:r>
          </w:p>
        </w:tc>
        <w:tc>
          <w:tcPr>
            <w:tcW w:w="3049" w:type="pct"/>
          </w:tcPr>
          <w:p w14:paraId="4348D2E6" w14:textId="629C3069" w:rsidR="00F105E2" w:rsidRPr="000104C0" w:rsidRDefault="000505FD" w:rsidP="00D543A2">
            <w:pPr>
              <w:pStyle w:val="TableText"/>
            </w:pPr>
            <w:r w:rsidRPr="000104C0">
              <w:t>Filters out episodes with invalid care types, missing birth date, admission date or separation date, invalid date combinations (e.g. admission date being earlier than separation date), and having at least one cost bucket being less than -$100</w:t>
            </w:r>
            <w:r w:rsidR="009853AF" w:rsidRPr="000104C0">
              <w:t>.</w:t>
            </w:r>
          </w:p>
        </w:tc>
      </w:tr>
      <w:tr w:rsidR="00F105E2" w:rsidRPr="000104C0" w14:paraId="64AB5882" w14:textId="77777777" w:rsidTr="002802A4">
        <w:tc>
          <w:tcPr>
            <w:tcW w:w="373" w:type="pct"/>
          </w:tcPr>
          <w:p w14:paraId="443BFDE0" w14:textId="7B546F3A" w:rsidR="00F105E2" w:rsidRPr="000104C0" w:rsidRDefault="005A78F0" w:rsidP="00D543A2">
            <w:pPr>
              <w:pStyle w:val="TableText"/>
            </w:pPr>
            <w:r w:rsidRPr="000104C0">
              <w:t>2</w:t>
            </w:r>
          </w:p>
        </w:tc>
        <w:tc>
          <w:tcPr>
            <w:tcW w:w="1578" w:type="pct"/>
          </w:tcPr>
          <w:p w14:paraId="4C875497" w14:textId="77777777" w:rsidR="00F105E2" w:rsidRPr="000104C0" w:rsidRDefault="00F105E2" w:rsidP="00D543A2">
            <w:pPr>
              <w:pStyle w:val="TableText"/>
            </w:pPr>
            <w:r w:rsidRPr="000104C0">
              <w:t>Missing, $0 or negative cost records</w:t>
            </w:r>
          </w:p>
        </w:tc>
        <w:tc>
          <w:tcPr>
            <w:tcW w:w="3049" w:type="pct"/>
          </w:tcPr>
          <w:p w14:paraId="7EC4F301" w14:textId="4526994C" w:rsidR="00F105E2" w:rsidRPr="000104C0" w:rsidRDefault="002802A4" w:rsidP="00D543A2">
            <w:pPr>
              <w:pStyle w:val="TableText"/>
            </w:pPr>
            <w:r w:rsidRPr="000104C0">
              <w:t>Filters out episodes with missing or negative in-scope cost (i.e. sum of relevant cost buckets being 0 or less)</w:t>
            </w:r>
            <w:r w:rsidR="009853AF" w:rsidRPr="000104C0">
              <w:t>.</w:t>
            </w:r>
          </w:p>
        </w:tc>
      </w:tr>
      <w:tr w:rsidR="00F105E2" w:rsidRPr="000104C0" w14:paraId="1C0A52DF" w14:textId="77777777" w:rsidTr="002802A4">
        <w:tc>
          <w:tcPr>
            <w:tcW w:w="373" w:type="pct"/>
          </w:tcPr>
          <w:p w14:paraId="1C6F69D7" w14:textId="16DA7B52" w:rsidR="00F105E2" w:rsidRPr="000104C0" w:rsidRDefault="005A78F0" w:rsidP="00D543A2">
            <w:pPr>
              <w:pStyle w:val="TableText"/>
            </w:pPr>
            <w:r w:rsidRPr="000104C0">
              <w:t>3</w:t>
            </w:r>
          </w:p>
        </w:tc>
        <w:tc>
          <w:tcPr>
            <w:tcW w:w="1578" w:type="pct"/>
          </w:tcPr>
          <w:p w14:paraId="793C252F" w14:textId="77777777" w:rsidR="00F105E2" w:rsidRPr="000104C0" w:rsidRDefault="00F105E2" w:rsidP="00D543A2">
            <w:pPr>
              <w:pStyle w:val="TableText"/>
            </w:pPr>
            <w:r w:rsidRPr="000104C0">
              <w:t>Non-phase palliative care records</w:t>
            </w:r>
          </w:p>
        </w:tc>
        <w:tc>
          <w:tcPr>
            <w:tcW w:w="3049" w:type="pct"/>
          </w:tcPr>
          <w:p w14:paraId="136B723D" w14:textId="7D9534BA" w:rsidR="00F105E2" w:rsidRPr="000104C0" w:rsidRDefault="00CD3CD7" w:rsidP="00D543A2">
            <w:pPr>
              <w:pStyle w:val="TableText"/>
            </w:pPr>
            <w:r w:rsidRPr="000104C0">
              <w:t>For palliative records only – filters out episodes with invalid or missing phase information</w:t>
            </w:r>
            <w:r w:rsidR="009853AF" w:rsidRPr="000104C0">
              <w:t>.</w:t>
            </w:r>
          </w:p>
        </w:tc>
      </w:tr>
      <w:tr w:rsidR="00F105E2" w:rsidRPr="000104C0" w14:paraId="677DF8A4" w14:textId="77777777" w:rsidTr="002802A4">
        <w:tc>
          <w:tcPr>
            <w:tcW w:w="373" w:type="pct"/>
          </w:tcPr>
          <w:p w14:paraId="5319FE24" w14:textId="31C7FAAE" w:rsidR="00F105E2" w:rsidRPr="000104C0" w:rsidRDefault="005A78F0" w:rsidP="00D543A2">
            <w:pPr>
              <w:pStyle w:val="TableText"/>
            </w:pPr>
            <w:r w:rsidRPr="000104C0">
              <w:t>4</w:t>
            </w:r>
          </w:p>
        </w:tc>
        <w:tc>
          <w:tcPr>
            <w:tcW w:w="1578" w:type="pct"/>
          </w:tcPr>
          <w:p w14:paraId="27378FB5" w14:textId="77777777" w:rsidR="00F105E2" w:rsidRPr="000104C0" w:rsidRDefault="00F105E2" w:rsidP="00D543A2">
            <w:pPr>
              <w:pStyle w:val="TableText"/>
            </w:pPr>
            <w:r w:rsidRPr="000104C0">
              <w:t>Error AN-SNAP class records</w:t>
            </w:r>
          </w:p>
        </w:tc>
        <w:tc>
          <w:tcPr>
            <w:tcW w:w="3049" w:type="pct"/>
          </w:tcPr>
          <w:p w14:paraId="1990EA6C" w14:textId="7BF82D5A" w:rsidR="00F105E2" w:rsidRPr="000104C0" w:rsidRDefault="009853AF" w:rsidP="00D543A2">
            <w:pPr>
              <w:pStyle w:val="TableText"/>
            </w:pPr>
            <w:r w:rsidRPr="000104C0">
              <w:t>Filters out episodes that are error AN-SNAP class from AN-SNAP V4.</w:t>
            </w:r>
          </w:p>
        </w:tc>
      </w:tr>
      <w:tr w:rsidR="00F105E2" w:rsidRPr="000104C0" w14:paraId="2A010970" w14:textId="77777777" w:rsidTr="002802A4">
        <w:tc>
          <w:tcPr>
            <w:tcW w:w="373" w:type="pct"/>
          </w:tcPr>
          <w:p w14:paraId="66B88963" w14:textId="541765F5" w:rsidR="00F105E2" w:rsidRPr="000104C0" w:rsidRDefault="005A78F0" w:rsidP="00D543A2">
            <w:pPr>
              <w:pStyle w:val="TableText"/>
            </w:pPr>
            <w:r w:rsidRPr="000104C0">
              <w:t>5</w:t>
            </w:r>
          </w:p>
        </w:tc>
        <w:tc>
          <w:tcPr>
            <w:tcW w:w="1578" w:type="pct"/>
          </w:tcPr>
          <w:p w14:paraId="507B84B0" w14:textId="77777777" w:rsidR="00F105E2" w:rsidRPr="000104C0" w:rsidRDefault="00F105E2" w:rsidP="00D543A2">
            <w:pPr>
              <w:pStyle w:val="TableText"/>
            </w:pPr>
            <w:r w:rsidRPr="000104C0">
              <w:t>‘Work in Progress’ records</w:t>
            </w:r>
          </w:p>
        </w:tc>
        <w:tc>
          <w:tcPr>
            <w:tcW w:w="3049" w:type="pct"/>
          </w:tcPr>
          <w:p w14:paraId="2D9E3918" w14:textId="77777777" w:rsidR="00F105E2" w:rsidRPr="000104C0" w:rsidRDefault="00F105E2" w:rsidP="00D543A2">
            <w:pPr>
              <w:pStyle w:val="TableText"/>
            </w:pPr>
            <w:r w:rsidRPr="000104C0">
              <w:t>Episodes that span reporting periods - represent episodes with admission dates earlier than the start of the corresponding financial year.</w:t>
            </w:r>
          </w:p>
        </w:tc>
      </w:tr>
      <w:tr w:rsidR="00F105E2" w:rsidRPr="000104C0" w14:paraId="1AFDF11C" w14:textId="77777777" w:rsidTr="002802A4">
        <w:tc>
          <w:tcPr>
            <w:tcW w:w="373" w:type="pct"/>
          </w:tcPr>
          <w:p w14:paraId="04D3DE9D" w14:textId="3067D9B3" w:rsidR="00F105E2" w:rsidRPr="000104C0" w:rsidRDefault="005A78F0" w:rsidP="00D543A2">
            <w:pPr>
              <w:pStyle w:val="TableText"/>
            </w:pPr>
            <w:r w:rsidRPr="000104C0">
              <w:t>6</w:t>
            </w:r>
          </w:p>
        </w:tc>
        <w:tc>
          <w:tcPr>
            <w:tcW w:w="1578" w:type="pct"/>
          </w:tcPr>
          <w:p w14:paraId="4F0FE71B" w14:textId="77777777" w:rsidR="00F105E2" w:rsidRPr="000104C0" w:rsidRDefault="00F105E2" w:rsidP="00D543A2">
            <w:pPr>
              <w:pStyle w:val="TableText"/>
            </w:pPr>
            <w:r w:rsidRPr="000104C0">
              <w:t>Extreme low cost records</w:t>
            </w:r>
          </w:p>
        </w:tc>
        <w:tc>
          <w:tcPr>
            <w:tcW w:w="3049" w:type="pct"/>
          </w:tcPr>
          <w:p w14:paraId="3021C7E2" w14:textId="2078A1B2" w:rsidR="00F105E2" w:rsidRPr="000104C0" w:rsidRDefault="009853AF" w:rsidP="00D543A2">
            <w:pPr>
              <w:pStyle w:val="TableText"/>
            </w:pPr>
            <w:r w:rsidRPr="000104C0">
              <w:t>Filters out extreme low outlier cost episodes. This is done by ranking observations by cost and identifying an extreme decrease in cost over 75 per</w:t>
            </w:r>
            <w:r w:rsidR="00A77FF1">
              <w:t xml:space="preserve"> </w:t>
            </w:r>
            <w:r w:rsidRPr="000104C0">
              <w:t>cent from the previous observation.</w:t>
            </w:r>
          </w:p>
        </w:tc>
      </w:tr>
      <w:tr w:rsidR="00F105E2" w:rsidRPr="000104C0" w14:paraId="21FB72C8" w14:textId="77777777" w:rsidTr="002802A4">
        <w:tc>
          <w:tcPr>
            <w:tcW w:w="373" w:type="pct"/>
          </w:tcPr>
          <w:p w14:paraId="1B178801" w14:textId="7BDE56C7" w:rsidR="00F105E2" w:rsidRPr="000104C0" w:rsidRDefault="005A78F0" w:rsidP="00D543A2">
            <w:pPr>
              <w:pStyle w:val="TableText"/>
            </w:pPr>
            <w:r w:rsidRPr="000104C0">
              <w:t>7</w:t>
            </w:r>
          </w:p>
        </w:tc>
        <w:tc>
          <w:tcPr>
            <w:tcW w:w="1578" w:type="pct"/>
          </w:tcPr>
          <w:p w14:paraId="70C9571E" w14:textId="77777777" w:rsidR="00F105E2" w:rsidRPr="000104C0" w:rsidRDefault="00F105E2" w:rsidP="00D543A2">
            <w:pPr>
              <w:pStyle w:val="TableText"/>
            </w:pPr>
            <w:r w:rsidRPr="000104C0">
              <w:t>Extreme high cost records</w:t>
            </w:r>
          </w:p>
        </w:tc>
        <w:tc>
          <w:tcPr>
            <w:tcW w:w="3049" w:type="pct"/>
          </w:tcPr>
          <w:p w14:paraId="7720020C" w14:textId="0F1218DD" w:rsidR="00F105E2" w:rsidRPr="000104C0" w:rsidRDefault="009853AF" w:rsidP="00D543A2">
            <w:pPr>
              <w:pStyle w:val="TableText"/>
            </w:pPr>
            <w:r w:rsidRPr="000104C0">
              <w:t>Filters out extreme high outlier cost episodes. This is done by ranking observations by cost and identifying an extreme increase in cost over 200 per</w:t>
            </w:r>
            <w:r w:rsidR="00A77FF1">
              <w:t xml:space="preserve"> </w:t>
            </w:r>
            <w:r w:rsidRPr="000104C0">
              <w:t>cent from the previous observation.</w:t>
            </w:r>
          </w:p>
        </w:tc>
      </w:tr>
      <w:tr w:rsidR="00F105E2" w:rsidRPr="000104C0" w14:paraId="593F510C" w14:textId="77777777" w:rsidTr="002802A4">
        <w:tc>
          <w:tcPr>
            <w:tcW w:w="373" w:type="pct"/>
          </w:tcPr>
          <w:p w14:paraId="466F3634" w14:textId="176F267D" w:rsidR="00F105E2" w:rsidRPr="000104C0" w:rsidRDefault="005A78F0" w:rsidP="00D543A2">
            <w:pPr>
              <w:pStyle w:val="TableText"/>
            </w:pPr>
            <w:r w:rsidRPr="000104C0">
              <w:t>8</w:t>
            </w:r>
          </w:p>
        </w:tc>
        <w:tc>
          <w:tcPr>
            <w:tcW w:w="1578" w:type="pct"/>
          </w:tcPr>
          <w:p w14:paraId="337F30AC" w14:textId="77777777" w:rsidR="00F105E2" w:rsidRPr="000104C0" w:rsidRDefault="00F105E2" w:rsidP="00D543A2">
            <w:pPr>
              <w:pStyle w:val="TableText"/>
            </w:pPr>
            <w:r w:rsidRPr="000104C0">
              <w:t>Extreme cost ratios</w:t>
            </w:r>
          </w:p>
        </w:tc>
        <w:tc>
          <w:tcPr>
            <w:tcW w:w="3049" w:type="pct"/>
          </w:tcPr>
          <w:p w14:paraId="317B10C6" w14:textId="39FB6210" w:rsidR="00F105E2" w:rsidRPr="000104C0" w:rsidRDefault="009853AF" w:rsidP="00D543A2">
            <w:pPr>
              <w:pStyle w:val="TableText"/>
            </w:pPr>
            <w:r w:rsidRPr="000104C0">
              <w:t>Filters out episodes with extreme high or low cost ratios. This is done by deriving a preliminary regression model u</w:t>
            </w:r>
            <w:r w:rsidR="00777C74">
              <w:t>sing length of stay and AN</w:t>
            </w:r>
            <w:r w:rsidR="00777C74">
              <w:noBreakHyphen/>
            </w:r>
            <w:r w:rsidRPr="000104C0">
              <w:t>SNAP V4.0, and removing episodes with extremely high or low cost ratios.</w:t>
            </w:r>
          </w:p>
        </w:tc>
      </w:tr>
      <w:tr w:rsidR="009853AF" w:rsidRPr="000104C0" w14:paraId="15E2BA1F" w14:textId="77777777" w:rsidTr="002802A4">
        <w:tc>
          <w:tcPr>
            <w:tcW w:w="373" w:type="pct"/>
          </w:tcPr>
          <w:p w14:paraId="457F607F" w14:textId="3749BA21" w:rsidR="009853AF" w:rsidRPr="000104C0" w:rsidRDefault="005A78F0" w:rsidP="00D543A2">
            <w:pPr>
              <w:pStyle w:val="TableText"/>
            </w:pPr>
            <w:r w:rsidRPr="000104C0">
              <w:t>9</w:t>
            </w:r>
          </w:p>
        </w:tc>
        <w:tc>
          <w:tcPr>
            <w:tcW w:w="1578" w:type="pct"/>
          </w:tcPr>
          <w:p w14:paraId="42A5C4C0" w14:textId="249F8C9E" w:rsidR="009853AF" w:rsidRPr="000104C0" w:rsidRDefault="009853AF" w:rsidP="00D543A2">
            <w:pPr>
              <w:pStyle w:val="TableText"/>
            </w:pPr>
            <w:r w:rsidRPr="000104C0">
              <w:t>Palliative records with missing Resource Utilisation Groups - Activities of Daily Living (RUG-ADL)</w:t>
            </w:r>
          </w:p>
        </w:tc>
        <w:tc>
          <w:tcPr>
            <w:tcW w:w="3049" w:type="pct"/>
          </w:tcPr>
          <w:p w14:paraId="6C79C0B4" w14:textId="087E27EB" w:rsidR="009853AF" w:rsidRPr="000104C0" w:rsidRDefault="009853AF" w:rsidP="00D543A2">
            <w:pPr>
              <w:pStyle w:val="TableText"/>
            </w:pPr>
            <w:r w:rsidRPr="000104C0">
              <w:t>For palliative records only – filters out episodes with invalid RUG-ADL Total, or missing RUG-ADL Total for phase types that require this variable to group.</w:t>
            </w:r>
          </w:p>
        </w:tc>
      </w:tr>
    </w:tbl>
    <w:p w14:paraId="5C5873E2" w14:textId="77777777" w:rsidR="00E55670" w:rsidRPr="000104C0" w:rsidRDefault="00F105E2">
      <w:pPr>
        <w:spacing w:before="0" w:after="0" w:line="240" w:lineRule="auto"/>
        <w:rPr>
          <w:b/>
          <w:bCs/>
          <w:color w:val="004200" w:themeColor="accent1"/>
          <w:sz w:val="20"/>
          <w:szCs w:val="22"/>
        </w:rPr>
      </w:pPr>
      <w:r w:rsidRPr="000104C0">
        <w:fldChar w:fldCharType="begin"/>
      </w:r>
      <w:r w:rsidRPr="000104C0">
        <w:instrText xml:space="preserve"> REF _Ref534810247 \h </w:instrText>
      </w:r>
      <w:r w:rsidR="000104C0">
        <w:instrText xml:space="preserve"> \* MERGEFORMAT </w:instrText>
      </w:r>
      <w:r w:rsidRPr="000104C0">
        <w:fldChar w:fldCharType="separate"/>
      </w:r>
    </w:p>
    <w:p w14:paraId="6D152062" w14:textId="09FC8391" w:rsidR="00F105E2" w:rsidRPr="000104C0" w:rsidRDefault="00E55670" w:rsidP="00656597">
      <w:r w:rsidRPr="000104C0">
        <w:t xml:space="preserve">Table </w:t>
      </w:r>
      <w:r>
        <w:rPr>
          <w:noProof/>
        </w:rPr>
        <w:t>5</w:t>
      </w:r>
      <w:r w:rsidR="00F105E2" w:rsidRPr="000104C0">
        <w:fldChar w:fldCharType="end"/>
      </w:r>
      <w:r w:rsidR="00F105E2" w:rsidRPr="000104C0">
        <w:t xml:space="preserve"> below summarises the trimming stages and the number of episodes trimmed at each stage</w:t>
      </w:r>
      <w:r w:rsidR="000C20D3" w:rsidRPr="000104C0">
        <w:t>.</w:t>
      </w:r>
    </w:p>
    <w:p w14:paraId="27BC47FA" w14:textId="6C7360A5" w:rsidR="001C004F" w:rsidRPr="000104C0" w:rsidRDefault="001C004F">
      <w:pPr>
        <w:spacing w:before="0" w:after="0" w:line="240" w:lineRule="auto"/>
        <w:rPr>
          <w:b/>
          <w:bCs/>
          <w:color w:val="004200" w:themeColor="accent1"/>
          <w:sz w:val="20"/>
          <w:szCs w:val="22"/>
        </w:rPr>
      </w:pPr>
      <w:bookmarkStart w:id="49" w:name="_Ref534810247"/>
    </w:p>
    <w:p w14:paraId="5E884670" w14:textId="0D89AE34" w:rsidR="00F105E2" w:rsidRPr="000104C0" w:rsidRDefault="00F105E2" w:rsidP="00656597">
      <w:pPr>
        <w:pStyle w:val="Caption"/>
      </w:pPr>
      <w:bookmarkStart w:id="50" w:name="_Ref89443950"/>
      <w:bookmarkStart w:id="51" w:name="_Toc88819321"/>
      <w:r w:rsidRPr="000104C0">
        <w:t xml:space="preserve">Table </w:t>
      </w:r>
      <w:r w:rsidRPr="000104C0">
        <w:rPr>
          <w:noProof/>
        </w:rPr>
        <w:fldChar w:fldCharType="begin"/>
      </w:r>
      <w:r w:rsidRPr="000104C0">
        <w:rPr>
          <w:noProof/>
        </w:rPr>
        <w:instrText xml:space="preserve"> SEQ Table \* ARABIC </w:instrText>
      </w:r>
      <w:r w:rsidRPr="000104C0">
        <w:rPr>
          <w:noProof/>
        </w:rPr>
        <w:fldChar w:fldCharType="separate"/>
      </w:r>
      <w:r w:rsidR="00E55670">
        <w:rPr>
          <w:noProof/>
        </w:rPr>
        <w:t>5</w:t>
      </w:r>
      <w:r w:rsidRPr="000104C0">
        <w:rPr>
          <w:noProof/>
        </w:rPr>
        <w:fldChar w:fldCharType="end"/>
      </w:r>
      <w:bookmarkEnd w:id="49"/>
      <w:bookmarkEnd w:id="50"/>
      <w:r w:rsidRPr="000104C0">
        <w:t>: Number of episodes trimmed at each data preparation stage for statistical analysis</w:t>
      </w:r>
      <w:bookmarkEnd w:id="51"/>
    </w:p>
    <w:tbl>
      <w:tblPr>
        <w:tblStyle w:val="ListTable3-Accent1"/>
        <w:tblW w:w="5000" w:type="pct"/>
        <w:tblLayout w:type="fixed"/>
        <w:tblLook w:val="04A0" w:firstRow="1" w:lastRow="0" w:firstColumn="1" w:lastColumn="0" w:noHBand="0" w:noVBand="1"/>
      </w:tblPr>
      <w:tblGrid>
        <w:gridCol w:w="558"/>
        <w:gridCol w:w="425"/>
        <w:gridCol w:w="3976"/>
        <w:gridCol w:w="1119"/>
        <w:gridCol w:w="1119"/>
        <w:gridCol w:w="1119"/>
        <w:gridCol w:w="1119"/>
      </w:tblGrid>
      <w:tr w:rsidR="00BD0B38" w:rsidRPr="000104C0" w14:paraId="3DAAE5DE" w14:textId="77777777" w:rsidTr="00BD0B3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628" w:type="pct"/>
            <w:gridSpan w:val="3"/>
            <w:tcBorders>
              <w:top w:val="single" w:sz="4" w:space="0" w:color="004200" w:themeColor="accent1"/>
              <w:bottom w:val="single" w:sz="4" w:space="0" w:color="004200" w:themeColor="accent1"/>
              <w:right w:val="single" w:sz="4" w:space="0" w:color="auto"/>
            </w:tcBorders>
            <w:shd w:val="clear" w:color="auto" w:fill="008542" w:themeFill="accent2"/>
          </w:tcPr>
          <w:p w14:paraId="2D0313D3" w14:textId="7FF47A23" w:rsidR="009853AF" w:rsidRPr="000104C0" w:rsidRDefault="009853AF" w:rsidP="00D543A2">
            <w:pPr>
              <w:pStyle w:val="TableText"/>
            </w:pPr>
            <w:r w:rsidRPr="000104C0">
              <w:t>Record trimming stage</w:t>
            </w:r>
          </w:p>
        </w:tc>
        <w:tc>
          <w:tcPr>
            <w:tcW w:w="593" w:type="pct"/>
            <w:tcBorders>
              <w:left w:val="single" w:sz="4" w:space="0" w:color="auto"/>
              <w:bottom w:val="single" w:sz="4" w:space="0" w:color="auto"/>
            </w:tcBorders>
            <w:shd w:val="clear" w:color="auto" w:fill="008542" w:themeFill="accent2"/>
            <w:noWrap/>
            <w:vAlign w:val="center"/>
            <w:hideMark/>
          </w:tcPr>
          <w:p w14:paraId="6A1C5706" w14:textId="7DC1E351" w:rsidR="009853AF" w:rsidRPr="000104C0" w:rsidRDefault="009853AF" w:rsidP="00D543A2">
            <w:pPr>
              <w:pStyle w:val="TableText"/>
              <w:cnfStyle w:val="100000000000" w:firstRow="1" w:lastRow="0" w:firstColumn="0" w:lastColumn="0" w:oddVBand="0" w:evenVBand="0" w:oddHBand="0" w:evenHBand="0" w:firstRowFirstColumn="0" w:firstRowLastColumn="0" w:lastRowFirstColumn="0" w:lastRowLastColumn="0"/>
            </w:pPr>
            <w:r w:rsidRPr="000104C0">
              <w:t>2015</w:t>
            </w:r>
            <w:r w:rsidR="00DA7AEB">
              <w:t>–</w:t>
            </w:r>
            <w:r w:rsidRPr="000104C0">
              <w:t>16</w:t>
            </w:r>
          </w:p>
        </w:tc>
        <w:tc>
          <w:tcPr>
            <w:tcW w:w="593" w:type="pct"/>
            <w:tcBorders>
              <w:bottom w:val="single" w:sz="4" w:space="0" w:color="auto"/>
            </w:tcBorders>
            <w:shd w:val="clear" w:color="auto" w:fill="008542" w:themeFill="accent2"/>
            <w:noWrap/>
            <w:vAlign w:val="center"/>
            <w:hideMark/>
          </w:tcPr>
          <w:p w14:paraId="5C43650F" w14:textId="123A87F9" w:rsidR="009853AF" w:rsidRPr="000104C0" w:rsidRDefault="009853AF" w:rsidP="00D543A2">
            <w:pPr>
              <w:pStyle w:val="TableText"/>
              <w:cnfStyle w:val="100000000000" w:firstRow="1" w:lastRow="0" w:firstColumn="0" w:lastColumn="0" w:oddVBand="0" w:evenVBand="0" w:oddHBand="0" w:evenHBand="0" w:firstRowFirstColumn="0" w:firstRowLastColumn="0" w:lastRowFirstColumn="0" w:lastRowLastColumn="0"/>
            </w:pPr>
            <w:r w:rsidRPr="000104C0">
              <w:t>2016</w:t>
            </w:r>
            <w:r w:rsidR="00DA7AEB">
              <w:t>–</w:t>
            </w:r>
            <w:r w:rsidRPr="000104C0">
              <w:t>17</w:t>
            </w:r>
          </w:p>
        </w:tc>
        <w:tc>
          <w:tcPr>
            <w:tcW w:w="593" w:type="pct"/>
            <w:tcBorders>
              <w:bottom w:val="single" w:sz="4" w:space="0" w:color="auto"/>
            </w:tcBorders>
            <w:shd w:val="clear" w:color="auto" w:fill="008542" w:themeFill="accent2"/>
            <w:noWrap/>
            <w:vAlign w:val="center"/>
            <w:hideMark/>
          </w:tcPr>
          <w:p w14:paraId="2088CF29" w14:textId="6A7F2483" w:rsidR="009853AF" w:rsidRPr="000104C0" w:rsidRDefault="009853AF" w:rsidP="00D543A2">
            <w:pPr>
              <w:pStyle w:val="TableText"/>
              <w:cnfStyle w:val="100000000000" w:firstRow="1" w:lastRow="0" w:firstColumn="0" w:lastColumn="0" w:oddVBand="0" w:evenVBand="0" w:oddHBand="0" w:evenHBand="0" w:firstRowFirstColumn="0" w:firstRowLastColumn="0" w:lastRowFirstColumn="0" w:lastRowLastColumn="0"/>
            </w:pPr>
            <w:r w:rsidRPr="000104C0">
              <w:t>2017</w:t>
            </w:r>
            <w:r w:rsidR="00DA7AEB">
              <w:t>–</w:t>
            </w:r>
            <w:r w:rsidRPr="000104C0">
              <w:t>18</w:t>
            </w:r>
          </w:p>
        </w:tc>
        <w:tc>
          <w:tcPr>
            <w:tcW w:w="593" w:type="pct"/>
            <w:tcBorders>
              <w:bottom w:val="single" w:sz="4" w:space="0" w:color="auto"/>
            </w:tcBorders>
            <w:shd w:val="clear" w:color="auto" w:fill="008542" w:themeFill="accent2"/>
            <w:noWrap/>
            <w:vAlign w:val="center"/>
            <w:hideMark/>
          </w:tcPr>
          <w:p w14:paraId="3B802226" w14:textId="77777777" w:rsidR="009853AF" w:rsidRPr="000104C0" w:rsidRDefault="009853AF" w:rsidP="00D543A2">
            <w:pPr>
              <w:pStyle w:val="TableText"/>
              <w:cnfStyle w:val="100000000000" w:firstRow="1" w:lastRow="0" w:firstColumn="0" w:lastColumn="0" w:oddVBand="0" w:evenVBand="0" w:oddHBand="0" w:evenHBand="0" w:firstRowFirstColumn="0" w:firstRowLastColumn="0" w:lastRowFirstColumn="0" w:lastRowLastColumn="0"/>
            </w:pPr>
            <w:r w:rsidRPr="000104C0">
              <w:t>Total</w:t>
            </w:r>
          </w:p>
        </w:tc>
      </w:tr>
      <w:tr w:rsidR="005A78F0" w:rsidRPr="000104C0" w14:paraId="4810C5D2" w14:textId="77777777" w:rsidTr="005A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28" w:type="pct"/>
            <w:gridSpan w:val="3"/>
            <w:tcBorders>
              <w:right w:val="single" w:sz="4" w:space="0" w:color="auto"/>
            </w:tcBorders>
          </w:tcPr>
          <w:p w14:paraId="60415C39" w14:textId="1F38AE12" w:rsidR="005A78F0" w:rsidRPr="000104C0" w:rsidRDefault="005A78F0" w:rsidP="00D543A2">
            <w:pPr>
              <w:pStyle w:val="TableText"/>
            </w:pPr>
            <w:r w:rsidRPr="000104C0">
              <w:t>Initial episode/phase-activity of admitted subacute and non-acute records</w:t>
            </w:r>
          </w:p>
        </w:tc>
        <w:tc>
          <w:tcPr>
            <w:tcW w:w="593" w:type="pct"/>
            <w:tcBorders>
              <w:top w:val="single" w:sz="4" w:space="0" w:color="auto"/>
              <w:left w:val="single" w:sz="4" w:space="0" w:color="auto"/>
              <w:bottom w:val="single" w:sz="4" w:space="0" w:color="auto"/>
              <w:right w:val="nil"/>
            </w:tcBorders>
            <w:noWrap/>
            <w:vAlign w:val="center"/>
          </w:tcPr>
          <w:p w14:paraId="467BEA19" w14:textId="1E14771F" w:rsidR="005A78F0" w:rsidRPr="000104C0" w:rsidRDefault="005A78F0" w:rsidP="00D543A2">
            <w:pPr>
              <w:pStyle w:val="TableText"/>
              <w:cnfStyle w:val="000000100000" w:firstRow="0" w:lastRow="0" w:firstColumn="0" w:lastColumn="0" w:oddVBand="0" w:evenVBand="0" w:oddHBand="1" w:evenHBand="0" w:firstRowFirstColumn="0" w:firstRowLastColumn="0" w:lastRowFirstColumn="0" w:lastRowLastColumn="0"/>
            </w:pPr>
            <w:r w:rsidRPr="000104C0">
              <w:t>231,832</w:t>
            </w:r>
          </w:p>
        </w:tc>
        <w:tc>
          <w:tcPr>
            <w:tcW w:w="593" w:type="pct"/>
            <w:tcBorders>
              <w:top w:val="single" w:sz="4" w:space="0" w:color="auto"/>
              <w:left w:val="nil"/>
              <w:bottom w:val="single" w:sz="4" w:space="0" w:color="auto"/>
              <w:right w:val="nil"/>
            </w:tcBorders>
            <w:noWrap/>
            <w:vAlign w:val="center"/>
          </w:tcPr>
          <w:p w14:paraId="1AD0906F" w14:textId="122A9F21" w:rsidR="005A78F0" w:rsidRPr="000104C0" w:rsidRDefault="005A78F0" w:rsidP="00D543A2">
            <w:pPr>
              <w:pStyle w:val="TableText"/>
              <w:cnfStyle w:val="000000100000" w:firstRow="0" w:lastRow="0" w:firstColumn="0" w:lastColumn="0" w:oddVBand="0" w:evenVBand="0" w:oddHBand="1" w:evenHBand="0" w:firstRowFirstColumn="0" w:firstRowLastColumn="0" w:lastRowFirstColumn="0" w:lastRowLastColumn="0"/>
            </w:pPr>
            <w:r w:rsidRPr="000104C0">
              <w:t>229,279</w:t>
            </w:r>
          </w:p>
        </w:tc>
        <w:tc>
          <w:tcPr>
            <w:tcW w:w="593" w:type="pct"/>
            <w:tcBorders>
              <w:top w:val="single" w:sz="4" w:space="0" w:color="auto"/>
              <w:left w:val="nil"/>
              <w:bottom w:val="single" w:sz="4" w:space="0" w:color="auto"/>
              <w:right w:val="nil"/>
            </w:tcBorders>
            <w:noWrap/>
            <w:vAlign w:val="center"/>
          </w:tcPr>
          <w:p w14:paraId="4E41B383" w14:textId="082777AE" w:rsidR="005A78F0" w:rsidRPr="000104C0" w:rsidRDefault="005A78F0" w:rsidP="00D543A2">
            <w:pPr>
              <w:pStyle w:val="TableText"/>
              <w:cnfStyle w:val="000000100000" w:firstRow="0" w:lastRow="0" w:firstColumn="0" w:lastColumn="0" w:oddVBand="0" w:evenVBand="0" w:oddHBand="1" w:evenHBand="0" w:firstRowFirstColumn="0" w:firstRowLastColumn="0" w:lastRowFirstColumn="0" w:lastRowLastColumn="0"/>
            </w:pPr>
            <w:r w:rsidRPr="000104C0">
              <w:t>233,530</w:t>
            </w:r>
          </w:p>
        </w:tc>
        <w:tc>
          <w:tcPr>
            <w:tcW w:w="593" w:type="pct"/>
            <w:tcBorders>
              <w:top w:val="single" w:sz="4" w:space="0" w:color="auto"/>
              <w:left w:val="nil"/>
              <w:bottom w:val="single" w:sz="4" w:space="0" w:color="auto"/>
              <w:right w:val="single" w:sz="4" w:space="0" w:color="auto"/>
            </w:tcBorders>
            <w:noWrap/>
            <w:vAlign w:val="center"/>
          </w:tcPr>
          <w:p w14:paraId="4990837A" w14:textId="6D26F4A6" w:rsidR="005A78F0" w:rsidRPr="000104C0" w:rsidRDefault="005A78F0" w:rsidP="00D543A2">
            <w:pPr>
              <w:pStyle w:val="TableText"/>
              <w:cnfStyle w:val="000000100000" w:firstRow="0" w:lastRow="0" w:firstColumn="0" w:lastColumn="0" w:oddVBand="0" w:evenVBand="0" w:oddHBand="1" w:evenHBand="0" w:firstRowFirstColumn="0" w:firstRowLastColumn="0" w:lastRowFirstColumn="0" w:lastRowLastColumn="0"/>
            </w:pPr>
            <w:r w:rsidRPr="000104C0">
              <w:t>694,641</w:t>
            </w:r>
          </w:p>
        </w:tc>
      </w:tr>
      <w:tr w:rsidR="009853AF" w:rsidRPr="000104C0" w14:paraId="6E5863AC" w14:textId="77777777" w:rsidTr="00C90666">
        <w:trPr>
          <w:trHeight w:val="227"/>
        </w:trPr>
        <w:tc>
          <w:tcPr>
            <w:cnfStyle w:val="001000000000" w:firstRow="0" w:lastRow="0" w:firstColumn="1" w:lastColumn="0" w:oddVBand="0" w:evenVBand="0" w:oddHBand="0" w:evenHBand="0" w:firstRowFirstColumn="0" w:firstRowLastColumn="0" w:lastRowFirstColumn="0" w:lastRowLastColumn="0"/>
            <w:tcW w:w="296" w:type="pct"/>
            <w:tcBorders>
              <w:top w:val="single" w:sz="4" w:space="0" w:color="004200" w:themeColor="accent1"/>
              <w:bottom w:val="single" w:sz="4" w:space="0" w:color="004200" w:themeColor="accent1"/>
            </w:tcBorders>
          </w:tcPr>
          <w:p w14:paraId="28DB31FB" w14:textId="77777777" w:rsidR="009853AF" w:rsidRPr="000104C0" w:rsidRDefault="009853AF" w:rsidP="00D543A2">
            <w:pPr>
              <w:pStyle w:val="TableText"/>
            </w:pPr>
          </w:p>
        </w:tc>
        <w:tc>
          <w:tcPr>
            <w:tcW w:w="2332" w:type="pct"/>
            <w:gridSpan w:val="2"/>
            <w:tcBorders>
              <w:top w:val="single" w:sz="4" w:space="0" w:color="004200" w:themeColor="accent1"/>
              <w:left w:val="nil"/>
              <w:bottom w:val="single" w:sz="4" w:space="0" w:color="004200" w:themeColor="accent1"/>
              <w:right w:val="single" w:sz="4" w:space="0" w:color="auto"/>
            </w:tcBorders>
            <w:noWrap/>
            <w:hideMark/>
          </w:tcPr>
          <w:p w14:paraId="4681F5B6" w14:textId="2CB27E45"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LESS Total trimmed episodes</w:t>
            </w:r>
          </w:p>
        </w:tc>
        <w:tc>
          <w:tcPr>
            <w:tcW w:w="593" w:type="pct"/>
            <w:tcBorders>
              <w:top w:val="single" w:sz="4" w:space="0" w:color="auto"/>
              <w:left w:val="single" w:sz="4" w:space="0" w:color="auto"/>
              <w:bottom w:val="single" w:sz="4" w:space="0" w:color="auto"/>
              <w:right w:val="nil"/>
            </w:tcBorders>
            <w:noWrap/>
            <w:vAlign w:val="center"/>
          </w:tcPr>
          <w:p w14:paraId="02BC1A97" w14:textId="038B8675"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79,564</w:t>
            </w:r>
          </w:p>
        </w:tc>
        <w:tc>
          <w:tcPr>
            <w:tcW w:w="593" w:type="pct"/>
            <w:tcBorders>
              <w:top w:val="single" w:sz="4" w:space="0" w:color="auto"/>
              <w:left w:val="nil"/>
              <w:bottom w:val="single" w:sz="4" w:space="0" w:color="auto"/>
              <w:right w:val="nil"/>
            </w:tcBorders>
            <w:noWrap/>
            <w:vAlign w:val="center"/>
          </w:tcPr>
          <w:p w14:paraId="0554D3AC" w14:textId="1AB1F885"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63,746</w:t>
            </w:r>
          </w:p>
        </w:tc>
        <w:tc>
          <w:tcPr>
            <w:tcW w:w="593" w:type="pct"/>
            <w:tcBorders>
              <w:top w:val="single" w:sz="4" w:space="0" w:color="auto"/>
              <w:left w:val="nil"/>
              <w:bottom w:val="single" w:sz="4" w:space="0" w:color="auto"/>
              <w:right w:val="nil"/>
            </w:tcBorders>
            <w:noWrap/>
            <w:vAlign w:val="center"/>
          </w:tcPr>
          <w:p w14:paraId="22492589" w14:textId="3897BAC4"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39,221</w:t>
            </w:r>
          </w:p>
        </w:tc>
        <w:tc>
          <w:tcPr>
            <w:tcW w:w="593" w:type="pct"/>
            <w:tcBorders>
              <w:top w:val="single" w:sz="4" w:space="0" w:color="auto"/>
              <w:left w:val="nil"/>
              <w:bottom w:val="single" w:sz="4" w:space="0" w:color="auto"/>
              <w:right w:val="single" w:sz="4" w:space="0" w:color="auto"/>
            </w:tcBorders>
            <w:noWrap/>
            <w:vAlign w:val="center"/>
          </w:tcPr>
          <w:p w14:paraId="6B31BE24" w14:textId="2FE4D0BD"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182,531</w:t>
            </w:r>
          </w:p>
        </w:tc>
      </w:tr>
      <w:tr w:rsidR="009853AF" w:rsidRPr="000104C0" w14:paraId="661E6614" w14:textId="77777777" w:rsidTr="00C9066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6" w:type="pct"/>
          </w:tcPr>
          <w:p w14:paraId="6DC9C914" w14:textId="3C5E937F" w:rsidR="009853AF" w:rsidRPr="000104C0" w:rsidRDefault="009853AF" w:rsidP="00D543A2">
            <w:pPr>
              <w:pStyle w:val="TableText"/>
            </w:pPr>
            <w:r w:rsidRPr="000104C0">
              <w:t>(</w:t>
            </w:r>
            <w:r w:rsidR="005A78F0" w:rsidRPr="000104C0">
              <w:t>1</w:t>
            </w:r>
            <w:r w:rsidRPr="000104C0">
              <w:t>)</w:t>
            </w:r>
          </w:p>
        </w:tc>
        <w:tc>
          <w:tcPr>
            <w:tcW w:w="225" w:type="pct"/>
            <w:noWrap/>
          </w:tcPr>
          <w:p w14:paraId="4FF4B7FE" w14:textId="7C193316"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p>
        </w:tc>
        <w:tc>
          <w:tcPr>
            <w:tcW w:w="2107" w:type="pct"/>
            <w:tcBorders>
              <w:right w:val="single" w:sz="4" w:space="0" w:color="auto"/>
            </w:tcBorders>
          </w:tcPr>
          <w:p w14:paraId="7A436483" w14:textId="2E22DD4C"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APC or NHCDC error records</w:t>
            </w:r>
          </w:p>
        </w:tc>
        <w:tc>
          <w:tcPr>
            <w:tcW w:w="593" w:type="pct"/>
            <w:tcBorders>
              <w:top w:val="single" w:sz="4" w:space="0" w:color="auto"/>
              <w:left w:val="single" w:sz="4" w:space="0" w:color="auto"/>
              <w:bottom w:val="single" w:sz="4" w:space="0" w:color="auto"/>
              <w:right w:val="nil"/>
            </w:tcBorders>
            <w:noWrap/>
            <w:vAlign w:val="center"/>
          </w:tcPr>
          <w:p w14:paraId="0673DC3F" w14:textId="288DBD3E"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9,893</w:t>
            </w:r>
          </w:p>
        </w:tc>
        <w:tc>
          <w:tcPr>
            <w:tcW w:w="593" w:type="pct"/>
            <w:tcBorders>
              <w:top w:val="single" w:sz="4" w:space="0" w:color="auto"/>
              <w:left w:val="nil"/>
              <w:bottom w:val="single" w:sz="4" w:space="0" w:color="auto"/>
              <w:right w:val="nil"/>
            </w:tcBorders>
            <w:noWrap/>
            <w:vAlign w:val="center"/>
          </w:tcPr>
          <w:p w14:paraId="25D50AAB" w14:textId="60A1B529"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17,870</w:t>
            </w:r>
          </w:p>
        </w:tc>
        <w:tc>
          <w:tcPr>
            <w:tcW w:w="593" w:type="pct"/>
            <w:tcBorders>
              <w:top w:val="single" w:sz="4" w:space="0" w:color="auto"/>
              <w:left w:val="nil"/>
              <w:bottom w:val="single" w:sz="4" w:space="0" w:color="auto"/>
              <w:right w:val="nil"/>
            </w:tcBorders>
            <w:noWrap/>
            <w:vAlign w:val="center"/>
          </w:tcPr>
          <w:p w14:paraId="79071B48" w14:textId="36AFC43B"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10,586</w:t>
            </w:r>
          </w:p>
        </w:tc>
        <w:tc>
          <w:tcPr>
            <w:tcW w:w="593" w:type="pct"/>
            <w:tcBorders>
              <w:top w:val="single" w:sz="4" w:space="0" w:color="auto"/>
              <w:left w:val="nil"/>
              <w:bottom w:val="single" w:sz="4" w:space="0" w:color="auto"/>
              <w:right w:val="single" w:sz="4" w:space="0" w:color="auto"/>
            </w:tcBorders>
            <w:noWrap/>
            <w:vAlign w:val="center"/>
          </w:tcPr>
          <w:p w14:paraId="20AE9F35" w14:textId="1007D936"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38,349</w:t>
            </w:r>
          </w:p>
        </w:tc>
      </w:tr>
      <w:tr w:rsidR="009853AF" w:rsidRPr="000104C0" w14:paraId="79988882" w14:textId="77777777" w:rsidTr="00C90666">
        <w:trPr>
          <w:trHeight w:val="227"/>
        </w:trPr>
        <w:tc>
          <w:tcPr>
            <w:cnfStyle w:val="001000000000" w:firstRow="0" w:lastRow="0" w:firstColumn="1" w:lastColumn="0" w:oddVBand="0" w:evenVBand="0" w:oddHBand="0" w:evenHBand="0" w:firstRowFirstColumn="0" w:firstRowLastColumn="0" w:lastRowFirstColumn="0" w:lastRowLastColumn="0"/>
            <w:tcW w:w="296" w:type="pct"/>
          </w:tcPr>
          <w:p w14:paraId="6F6371F7" w14:textId="119F78B5" w:rsidR="009853AF" w:rsidRPr="000104C0" w:rsidRDefault="005A78F0" w:rsidP="00D543A2">
            <w:pPr>
              <w:pStyle w:val="TableText"/>
            </w:pPr>
            <w:r w:rsidRPr="000104C0">
              <w:t>(2</w:t>
            </w:r>
            <w:r w:rsidR="009853AF" w:rsidRPr="000104C0">
              <w:t>)</w:t>
            </w:r>
          </w:p>
        </w:tc>
        <w:tc>
          <w:tcPr>
            <w:tcW w:w="225" w:type="pct"/>
            <w:noWrap/>
          </w:tcPr>
          <w:p w14:paraId="373F0574" w14:textId="7133E84B"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p>
        </w:tc>
        <w:tc>
          <w:tcPr>
            <w:tcW w:w="2107" w:type="pct"/>
            <w:tcBorders>
              <w:right w:val="single" w:sz="4" w:space="0" w:color="auto"/>
            </w:tcBorders>
            <w:vAlign w:val="center"/>
          </w:tcPr>
          <w:p w14:paraId="07C0F41B" w14:textId="31E5F52D"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Missing, $0 or negative cost records</w:t>
            </w:r>
          </w:p>
        </w:tc>
        <w:tc>
          <w:tcPr>
            <w:tcW w:w="593" w:type="pct"/>
            <w:tcBorders>
              <w:top w:val="single" w:sz="4" w:space="0" w:color="auto"/>
              <w:left w:val="single" w:sz="4" w:space="0" w:color="auto"/>
              <w:bottom w:val="single" w:sz="4" w:space="0" w:color="auto"/>
              <w:right w:val="nil"/>
            </w:tcBorders>
            <w:noWrap/>
            <w:vAlign w:val="center"/>
          </w:tcPr>
          <w:p w14:paraId="106175CB" w14:textId="1824B4ED"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34,824</w:t>
            </w:r>
          </w:p>
        </w:tc>
        <w:tc>
          <w:tcPr>
            <w:tcW w:w="593" w:type="pct"/>
            <w:tcBorders>
              <w:top w:val="single" w:sz="4" w:space="0" w:color="auto"/>
              <w:left w:val="nil"/>
              <w:bottom w:val="single" w:sz="4" w:space="0" w:color="auto"/>
              <w:right w:val="nil"/>
            </w:tcBorders>
            <w:noWrap/>
            <w:vAlign w:val="center"/>
          </w:tcPr>
          <w:p w14:paraId="05F0B940" w14:textId="533DA670"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30,471</w:t>
            </w:r>
          </w:p>
        </w:tc>
        <w:tc>
          <w:tcPr>
            <w:tcW w:w="593" w:type="pct"/>
            <w:tcBorders>
              <w:top w:val="single" w:sz="4" w:space="0" w:color="auto"/>
              <w:left w:val="nil"/>
              <w:bottom w:val="single" w:sz="4" w:space="0" w:color="auto"/>
              <w:right w:val="nil"/>
            </w:tcBorders>
            <w:noWrap/>
            <w:vAlign w:val="center"/>
          </w:tcPr>
          <w:p w14:paraId="7EFF912E" w14:textId="7F26F552"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13,034</w:t>
            </w:r>
          </w:p>
        </w:tc>
        <w:tc>
          <w:tcPr>
            <w:tcW w:w="593" w:type="pct"/>
            <w:tcBorders>
              <w:top w:val="single" w:sz="4" w:space="0" w:color="auto"/>
              <w:left w:val="nil"/>
              <w:bottom w:val="single" w:sz="4" w:space="0" w:color="auto"/>
              <w:right w:val="single" w:sz="4" w:space="0" w:color="auto"/>
            </w:tcBorders>
            <w:noWrap/>
            <w:vAlign w:val="center"/>
          </w:tcPr>
          <w:p w14:paraId="2D71961C" w14:textId="149E3471" w:rsidR="009853AF" w:rsidRPr="000104C0" w:rsidRDefault="009853AF" w:rsidP="00D543A2">
            <w:pPr>
              <w:pStyle w:val="TableText"/>
              <w:cnfStyle w:val="000000000000" w:firstRow="0" w:lastRow="0" w:firstColumn="0" w:lastColumn="0" w:oddVBand="0" w:evenVBand="0" w:oddHBand="0" w:evenHBand="0" w:firstRowFirstColumn="0" w:firstRowLastColumn="0" w:lastRowFirstColumn="0" w:lastRowLastColumn="0"/>
            </w:pPr>
            <w:r w:rsidRPr="000104C0">
              <w:t>78,329</w:t>
            </w:r>
          </w:p>
        </w:tc>
      </w:tr>
      <w:tr w:rsidR="009853AF" w:rsidRPr="000104C0" w14:paraId="1CBE4760" w14:textId="77777777" w:rsidTr="00C9066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6" w:type="pct"/>
          </w:tcPr>
          <w:p w14:paraId="14CA8F8B" w14:textId="02068F43" w:rsidR="009853AF" w:rsidRPr="000104C0" w:rsidRDefault="005A78F0" w:rsidP="00D543A2">
            <w:pPr>
              <w:pStyle w:val="TableText"/>
            </w:pPr>
            <w:r w:rsidRPr="000104C0">
              <w:t>(3</w:t>
            </w:r>
            <w:r w:rsidR="009853AF" w:rsidRPr="000104C0">
              <w:t>)</w:t>
            </w:r>
          </w:p>
        </w:tc>
        <w:tc>
          <w:tcPr>
            <w:tcW w:w="225" w:type="pct"/>
            <w:noWrap/>
          </w:tcPr>
          <w:p w14:paraId="6BB9E959" w14:textId="55180026"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p>
        </w:tc>
        <w:tc>
          <w:tcPr>
            <w:tcW w:w="2107" w:type="pct"/>
            <w:tcBorders>
              <w:top w:val="single" w:sz="4" w:space="0" w:color="auto"/>
              <w:right w:val="single" w:sz="4" w:space="0" w:color="auto"/>
            </w:tcBorders>
          </w:tcPr>
          <w:p w14:paraId="5639DA91" w14:textId="7DFEE97B"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Non-phase palliative care records</w:t>
            </w:r>
          </w:p>
        </w:tc>
        <w:tc>
          <w:tcPr>
            <w:tcW w:w="593" w:type="pct"/>
            <w:tcBorders>
              <w:top w:val="single" w:sz="4" w:space="0" w:color="auto"/>
              <w:left w:val="single" w:sz="4" w:space="0" w:color="auto"/>
              <w:bottom w:val="single" w:sz="4" w:space="0" w:color="auto"/>
              <w:right w:val="nil"/>
            </w:tcBorders>
            <w:noWrap/>
            <w:vAlign w:val="center"/>
          </w:tcPr>
          <w:p w14:paraId="0482C16C" w14:textId="144E8B06"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1,438</w:t>
            </w:r>
          </w:p>
        </w:tc>
        <w:tc>
          <w:tcPr>
            <w:tcW w:w="593" w:type="pct"/>
            <w:tcBorders>
              <w:top w:val="single" w:sz="4" w:space="0" w:color="auto"/>
              <w:left w:val="nil"/>
              <w:bottom w:val="single" w:sz="4" w:space="0" w:color="auto"/>
              <w:right w:val="nil"/>
            </w:tcBorders>
            <w:noWrap/>
            <w:vAlign w:val="center"/>
          </w:tcPr>
          <w:p w14:paraId="2743106C" w14:textId="243832F5"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1,321</w:t>
            </w:r>
          </w:p>
        </w:tc>
        <w:tc>
          <w:tcPr>
            <w:tcW w:w="593" w:type="pct"/>
            <w:tcBorders>
              <w:top w:val="single" w:sz="4" w:space="0" w:color="auto"/>
              <w:left w:val="nil"/>
              <w:bottom w:val="single" w:sz="4" w:space="0" w:color="auto"/>
              <w:right w:val="nil"/>
            </w:tcBorders>
            <w:noWrap/>
            <w:vAlign w:val="center"/>
          </w:tcPr>
          <w:p w14:paraId="52D9BDF3" w14:textId="1B07A950"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1,242</w:t>
            </w:r>
          </w:p>
        </w:tc>
        <w:tc>
          <w:tcPr>
            <w:tcW w:w="593" w:type="pct"/>
            <w:tcBorders>
              <w:top w:val="single" w:sz="4" w:space="0" w:color="auto"/>
              <w:left w:val="nil"/>
              <w:bottom w:val="single" w:sz="4" w:space="0" w:color="auto"/>
              <w:right w:val="single" w:sz="4" w:space="0" w:color="auto"/>
            </w:tcBorders>
            <w:noWrap/>
            <w:vAlign w:val="center"/>
          </w:tcPr>
          <w:p w14:paraId="0658EE65" w14:textId="0FF72068" w:rsidR="009853AF" w:rsidRPr="000104C0" w:rsidRDefault="009853AF" w:rsidP="00D543A2">
            <w:pPr>
              <w:pStyle w:val="TableText"/>
              <w:cnfStyle w:val="000000100000" w:firstRow="0" w:lastRow="0" w:firstColumn="0" w:lastColumn="0" w:oddVBand="0" w:evenVBand="0" w:oddHBand="1" w:evenHBand="0" w:firstRowFirstColumn="0" w:firstRowLastColumn="0" w:lastRowFirstColumn="0" w:lastRowLastColumn="0"/>
            </w:pPr>
            <w:r w:rsidRPr="000104C0">
              <w:t>4,001</w:t>
            </w:r>
          </w:p>
        </w:tc>
      </w:tr>
      <w:tr w:rsidR="00C90666" w:rsidRPr="000104C0" w14:paraId="23A276DB" w14:textId="77777777" w:rsidTr="00C90666">
        <w:trPr>
          <w:trHeight w:val="227"/>
        </w:trPr>
        <w:tc>
          <w:tcPr>
            <w:cnfStyle w:val="001000000000" w:firstRow="0" w:lastRow="0" w:firstColumn="1" w:lastColumn="0" w:oddVBand="0" w:evenVBand="0" w:oddHBand="0" w:evenHBand="0" w:firstRowFirstColumn="0" w:firstRowLastColumn="0" w:lastRowFirstColumn="0" w:lastRowLastColumn="0"/>
            <w:tcW w:w="296" w:type="pct"/>
          </w:tcPr>
          <w:p w14:paraId="015D84BE" w14:textId="75D587A5" w:rsidR="00C90666" w:rsidRPr="000104C0" w:rsidRDefault="005A78F0" w:rsidP="00D543A2">
            <w:pPr>
              <w:pStyle w:val="TableText"/>
            </w:pPr>
            <w:r w:rsidRPr="000104C0">
              <w:t>(4</w:t>
            </w:r>
            <w:r w:rsidR="00C90666" w:rsidRPr="000104C0">
              <w:t>)</w:t>
            </w:r>
          </w:p>
        </w:tc>
        <w:tc>
          <w:tcPr>
            <w:tcW w:w="225" w:type="pct"/>
            <w:noWrap/>
          </w:tcPr>
          <w:p w14:paraId="4AC4E792" w14:textId="39F183E4"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p>
        </w:tc>
        <w:tc>
          <w:tcPr>
            <w:tcW w:w="2107" w:type="pct"/>
            <w:tcBorders>
              <w:right w:val="single" w:sz="4" w:space="0" w:color="auto"/>
            </w:tcBorders>
          </w:tcPr>
          <w:p w14:paraId="7EF4A0A1" w14:textId="6134F856"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Error SNAP class records</w:t>
            </w:r>
          </w:p>
        </w:tc>
        <w:tc>
          <w:tcPr>
            <w:tcW w:w="593" w:type="pct"/>
            <w:tcBorders>
              <w:top w:val="single" w:sz="4" w:space="0" w:color="auto"/>
              <w:left w:val="single" w:sz="4" w:space="0" w:color="auto"/>
              <w:bottom w:val="single" w:sz="4" w:space="0" w:color="auto"/>
              <w:right w:val="nil"/>
            </w:tcBorders>
            <w:shd w:val="clear" w:color="auto" w:fill="auto"/>
            <w:noWrap/>
          </w:tcPr>
          <w:p w14:paraId="09C34377" w14:textId="421CAC99"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26,969</w:t>
            </w:r>
          </w:p>
        </w:tc>
        <w:tc>
          <w:tcPr>
            <w:tcW w:w="593" w:type="pct"/>
            <w:tcBorders>
              <w:top w:val="single" w:sz="4" w:space="0" w:color="auto"/>
              <w:left w:val="nil"/>
              <w:bottom w:val="single" w:sz="4" w:space="0" w:color="auto"/>
              <w:right w:val="nil"/>
            </w:tcBorders>
            <w:shd w:val="clear" w:color="auto" w:fill="auto"/>
            <w:noWrap/>
          </w:tcPr>
          <w:p w14:paraId="22FFF331" w14:textId="61164717"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6,867</w:t>
            </w:r>
          </w:p>
        </w:tc>
        <w:tc>
          <w:tcPr>
            <w:tcW w:w="593" w:type="pct"/>
            <w:tcBorders>
              <w:top w:val="single" w:sz="4" w:space="0" w:color="auto"/>
              <w:left w:val="nil"/>
              <w:bottom w:val="single" w:sz="4" w:space="0" w:color="auto"/>
              <w:right w:val="nil"/>
            </w:tcBorders>
            <w:shd w:val="clear" w:color="auto" w:fill="auto"/>
            <w:noWrap/>
          </w:tcPr>
          <w:p w14:paraId="502152CD" w14:textId="2EB23192"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6,096</w:t>
            </w:r>
          </w:p>
        </w:tc>
        <w:tc>
          <w:tcPr>
            <w:tcW w:w="593" w:type="pct"/>
            <w:tcBorders>
              <w:top w:val="single" w:sz="4" w:space="0" w:color="auto"/>
              <w:left w:val="nil"/>
              <w:bottom w:val="single" w:sz="4" w:space="0" w:color="auto"/>
              <w:right w:val="single" w:sz="4" w:space="0" w:color="auto"/>
            </w:tcBorders>
            <w:shd w:val="clear" w:color="auto" w:fill="auto"/>
            <w:noWrap/>
          </w:tcPr>
          <w:p w14:paraId="29725E90" w14:textId="05247D51"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39,932</w:t>
            </w:r>
          </w:p>
        </w:tc>
      </w:tr>
      <w:tr w:rsidR="00C90666" w:rsidRPr="000104C0" w14:paraId="1F8D40AD" w14:textId="77777777" w:rsidTr="00C9066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6" w:type="pct"/>
          </w:tcPr>
          <w:p w14:paraId="2FAB7298" w14:textId="7B30A12B" w:rsidR="00C90666" w:rsidRPr="000104C0" w:rsidRDefault="005A78F0" w:rsidP="00D543A2">
            <w:pPr>
              <w:pStyle w:val="TableText"/>
            </w:pPr>
            <w:r w:rsidRPr="000104C0">
              <w:t>(5</w:t>
            </w:r>
            <w:r w:rsidR="00C90666" w:rsidRPr="000104C0">
              <w:t>)</w:t>
            </w:r>
          </w:p>
        </w:tc>
        <w:tc>
          <w:tcPr>
            <w:tcW w:w="225" w:type="pct"/>
            <w:noWrap/>
          </w:tcPr>
          <w:p w14:paraId="2AB68068" w14:textId="7BBA285D"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p>
        </w:tc>
        <w:tc>
          <w:tcPr>
            <w:tcW w:w="2107" w:type="pct"/>
            <w:tcBorders>
              <w:right w:val="single" w:sz="4" w:space="0" w:color="auto"/>
            </w:tcBorders>
          </w:tcPr>
          <w:p w14:paraId="3668EF3F" w14:textId="0D8D1AE4"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‘Work in Progress’ records</w:t>
            </w:r>
          </w:p>
        </w:tc>
        <w:tc>
          <w:tcPr>
            <w:tcW w:w="593" w:type="pct"/>
            <w:tcBorders>
              <w:top w:val="single" w:sz="4" w:space="0" w:color="auto"/>
              <w:left w:val="single" w:sz="4" w:space="0" w:color="auto"/>
              <w:bottom w:val="single" w:sz="4" w:space="0" w:color="auto"/>
              <w:right w:val="nil"/>
            </w:tcBorders>
            <w:noWrap/>
          </w:tcPr>
          <w:p w14:paraId="72AF1914" w14:textId="5BD970E8"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5,571</w:t>
            </w:r>
          </w:p>
        </w:tc>
        <w:tc>
          <w:tcPr>
            <w:tcW w:w="593" w:type="pct"/>
            <w:tcBorders>
              <w:top w:val="single" w:sz="4" w:space="0" w:color="auto"/>
              <w:left w:val="nil"/>
              <w:bottom w:val="single" w:sz="4" w:space="0" w:color="auto"/>
              <w:right w:val="nil"/>
            </w:tcBorders>
            <w:noWrap/>
          </w:tcPr>
          <w:p w14:paraId="42620243" w14:textId="3FCD6520"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6,840</w:t>
            </w:r>
          </w:p>
        </w:tc>
        <w:tc>
          <w:tcPr>
            <w:tcW w:w="593" w:type="pct"/>
            <w:tcBorders>
              <w:top w:val="single" w:sz="4" w:space="0" w:color="auto"/>
              <w:left w:val="nil"/>
              <w:bottom w:val="single" w:sz="4" w:space="0" w:color="auto"/>
              <w:right w:val="nil"/>
            </w:tcBorders>
            <w:noWrap/>
          </w:tcPr>
          <w:p w14:paraId="44FD90B1" w14:textId="45AD453B"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7,635</w:t>
            </w:r>
          </w:p>
        </w:tc>
        <w:tc>
          <w:tcPr>
            <w:tcW w:w="593" w:type="pct"/>
            <w:tcBorders>
              <w:top w:val="single" w:sz="4" w:space="0" w:color="auto"/>
              <w:left w:val="nil"/>
              <w:bottom w:val="single" w:sz="4" w:space="0" w:color="auto"/>
              <w:right w:val="single" w:sz="4" w:space="0" w:color="auto"/>
            </w:tcBorders>
            <w:noWrap/>
          </w:tcPr>
          <w:p w14:paraId="4EA4B3A9" w14:textId="2345C2A6"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20,046</w:t>
            </w:r>
          </w:p>
        </w:tc>
      </w:tr>
      <w:tr w:rsidR="00C90666" w:rsidRPr="000104C0" w14:paraId="283F1826" w14:textId="77777777" w:rsidTr="00C90666">
        <w:trPr>
          <w:trHeight w:val="227"/>
        </w:trPr>
        <w:tc>
          <w:tcPr>
            <w:cnfStyle w:val="001000000000" w:firstRow="0" w:lastRow="0" w:firstColumn="1" w:lastColumn="0" w:oddVBand="0" w:evenVBand="0" w:oddHBand="0" w:evenHBand="0" w:firstRowFirstColumn="0" w:firstRowLastColumn="0" w:lastRowFirstColumn="0" w:lastRowLastColumn="0"/>
            <w:tcW w:w="296" w:type="pct"/>
          </w:tcPr>
          <w:p w14:paraId="4FBE4F58" w14:textId="566CF2F7" w:rsidR="00C90666" w:rsidRPr="000104C0" w:rsidRDefault="005A78F0" w:rsidP="00D543A2">
            <w:pPr>
              <w:pStyle w:val="TableText"/>
            </w:pPr>
            <w:r w:rsidRPr="000104C0">
              <w:t>(6</w:t>
            </w:r>
            <w:r w:rsidR="00C90666" w:rsidRPr="000104C0">
              <w:t>)</w:t>
            </w:r>
          </w:p>
        </w:tc>
        <w:tc>
          <w:tcPr>
            <w:tcW w:w="225" w:type="pct"/>
            <w:noWrap/>
          </w:tcPr>
          <w:p w14:paraId="08F6DE01" w14:textId="5F580B81"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p>
        </w:tc>
        <w:tc>
          <w:tcPr>
            <w:tcW w:w="2107" w:type="pct"/>
            <w:tcBorders>
              <w:right w:val="single" w:sz="4" w:space="0" w:color="auto"/>
            </w:tcBorders>
          </w:tcPr>
          <w:p w14:paraId="01AF85D6" w14:textId="29E2052F"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Extreme low cost records</w:t>
            </w:r>
          </w:p>
        </w:tc>
        <w:tc>
          <w:tcPr>
            <w:tcW w:w="593" w:type="pct"/>
            <w:tcBorders>
              <w:top w:val="single" w:sz="4" w:space="0" w:color="auto"/>
              <w:left w:val="single" w:sz="4" w:space="0" w:color="auto"/>
              <w:bottom w:val="single" w:sz="4" w:space="0" w:color="auto"/>
              <w:right w:val="nil"/>
            </w:tcBorders>
            <w:noWrap/>
          </w:tcPr>
          <w:p w14:paraId="45AE226E" w14:textId="5969F5E6"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26</w:t>
            </w:r>
          </w:p>
        </w:tc>
        <w:tc>
          <w:tcPr>
            <w:tcW w:w="593" w:type="pct"/>
            <w:tcBorders>
              <w:top w:val="single" w:sz="4" w:space="0" w:color="auto"/>
              <w:left w:val="nil"/>
              <w:bottom w:val="single" w:sz="4" w:space="0" w:color="auto"/>
              <w:right w:val="nil"/>
            </w:tcBorders>
            <w:noWrap/>
          </w:tcPr>
          <w:p w14:paraId="446BBEF0" w14:textId="510B5551"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5</w:t>
            </w:r>
          </w:p>
        </w:tc>
        <w:tc>
          <w:tcPr>
            <w:tcW w:w="593" w:type="pct"/>
            <w:tcBorders>
              <w:top w:val="single" w:sz="4" w:space="0" w:color="auto"/>
              <w:left w:val="nil"/>
              <w:bottom w:val="single" w:sz="4" w:space="0" w:color="auto"/>
              <w:right w:val="nil"/>
            </w:tcBorders>
            <w:noWrap/>
          </w:tcPr>
          <w:p w14:paraId="7488DA05" w14:textId="3AD4D952"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8</w:t>
            </w:r>
          </w:p>
        </w:tc>
        <w:tc>
          <w:tcPr>
            <w:tcW w:w="593" w:type="pct"/>
            <w:tcBorders>
              <w:top w:val="single" w:sz="4" w:space="0" w:color="auto"/>
              <w:left w:val="nil"/>
              <w:bottom w:val="single" w:sz="4" w:space="0" w:color="auto"/>
              <w:right w:val="single" w:sz="4" w:space="0" w:color="auto"/>
            </w:tcBorders>
            <w:noWrap/>
          </w:tcPr>
          <w:p w14:paraId="4120F40B" w14:textId="12A1F0EA"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39</w:t>
            </w:r>
          </w:p>
        </w:tc>
      </w:tr>
      <w:tr w:rsidR="00C90666" w:rsidRPr="000104C0" w14:paraId="1A124042" w14:textId="77777777" w:rsidTr="00C9066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6" w:type="pct"/>
          </w:tcPr>
          <w:p w14:paraId="60B00C1C" w14:textId="66850277" w:rsidR="00C90666" w:rsidRPr="000104C0" w:rsidRDefault="005A78F0" w:rsidP="00D543A2">
            <w:pPr>
              <w:pStyle w:val="TableText"/>
            </w:pPr>
            <w:r w:rsidRPr="000104C0">
              <w:t>(7</w:t>
            </w:r>
            <w:r w:rsidR="00C90666" w:rsidRPr="000104C0">
              <w:t>)</w:t>
            </w:r>
          </w:p>
        </w:tc>
        <w:tc>
          <w:tcPr>
            <w:tcW w:w="225" w:type="pct"/>
            <w:noWrap/>
          </w:tcPr>
          <w:p w14:paraId="178E2E97" w14:textId="52F6C9FF"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p>
        </w:tc>
        <w:tc>
          <w:tcPr>
            <w:tcW w:w="2107" w:type="pct"/>
            <w:tcBorders>
              <w:right w:val="single" w:sz="4" w:space="0" w:color="auto"/>
            </w:tcBorders>
          </w:tcPr>
          <w:p w14:paraId="449E26F4" w14:textId="248EB2D4"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Extreme high cost records</w:t>
            </w:r>
          </w:p>
        </w:tc>
        <w:tc>
          <w:tcPr>
            <w:tcW w:w="593" w:type="pct"/>
            <w:tcBorders>
              <w:top w:val="single" w:sz="4" w:space="0" w:color="auto"/>
              <w:left w:val="single" w:sz="4" w:space="0" w:color="auto"/>
              <w:bottom w:val="single" w:sz="4" w:space="0" w:color="auto"/>
              <w:right w:val="nil"/>
            </w:tcBorders>
            <w:noWrap/>
          </w:tcPr>
          <w:p w14:paraId="02493F27" w14:textId="69A3F77A"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2</w:t>
            </w:r>
          </w:p>
        </w:tc>
        <w:tc>
          <w:tcPr>
            <w:tcW w:w="593" w:type="pct"/>
            <w:tcBorders>
              <w:top w:val="single" w:sz="4" w:space="0" w:color="auto"/>
              <w:left w:val="nil"/>
              <w:bottom w:val="single" w:sz="4" w:space="0" w:color="auto"/>
              <w:right w:val="nil"/>
            </w:tcBorders>
            <w:noWrap/>
          </w:tcPr>
          <w:p w14:paraId="4F086CD8" w14:textId="525A058B"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6</w:t>
            </w:r>
          </w:p>
        </w:tc>
        <w:tc>
          <w:tcPr>
            <w:tcW w:w="593" w:type="pct"/>
            <w:tcBorders>
              <w:top w:val="single" w:sz="4" w:space="0" w:color="auto"/>
              <w:left w:val="nil"/>
              <w:bottom w:val="single" w:sz="4" w:space="0" w:color="auto"/>
              <w:right w:val="nil"/>
            </w:tcBorders>
            <w:noWrap/>
          </w:tcPr>
          <w:p w14:paraId="114484B9" w14:textId="629399DC"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2</w:t>
            </w:r>
          </w:p>
        </w:tc>
        <w:tc>
          <w:tcPr>
            <w:tcW w:w="593" w:type="pct"/>
            <w:tcBorders>
              <w:top w:val="single" w:sz="4" w:space="0" w:color="auto"/>
              <w:left w:val="nil"/>
              <w:bottom w:val="single" w:sz="4" w:space="0" w:color="auto"/>
              <w:right w:val="single" w:sz="4" w:space="0" w:color="auto"/>
            </w:tcBorders>
            <w:noWrap/>
          </w:tcPr>
          <w:p w14:paraId="0CA4670E" w14:textId="53826A22"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10</w:t>
            </w:r>
          </w:p>
        </w:tc>
      </w:tr>
      <w:tr w:rsidR="00C90666" w:rsidRPr="000104C0" w14:paraId="77B4470A" w14:textId="77777777" w:rsidTr="00C90666">
        <w:trPr>
          <w:trHeight w:val="227"/>
        </w:trPr>
        <w:tc>
          <w:tcPr>
            <w:cnfStyle w:val="001000000000" w:firstRow="0" w:lastRow="0" w:firstColumn="1" w:lastColumn="0" w:oddVBand="0" w:evenVBand="0" w:oddHBand="0" w:evenHBand="0" w:firstRowFirstColumn="0" w:firstRowLastColumn="0" w:lastRowFirstColumn="0" w:lastRowLastColumn="0"/>
            <w:tcW w:w="296" w:type="pct"/>
          </w:tcPr>
          <w:p w14:paraId="4F94C754" w14:textId="655E33F0" w:rsidR="00C90666" w:rsidRPr="000104C0" w:rsidRDefault="005A78F0" w:rsidP="00D543A2">
            <w:pPr>
              <w:pStyle w:val="TableText"/>
            </w:pPr>
            <w:r w:rsidRPr="000104C0">
              <w:t>(8</w:t>
            </w:r>
            <w:r w:rsidR="00C90666" w:rsidRPr="000104C0">
              <w:t>)</w:t>
            </w:r>
          </w:p>
        </w:tc>
        <w:tc>
          <w:tcPr>
            <w:tcW w:w="225" w:type="pct"/>
            <w:noWrap/>
          </w:tcPr>
          <w:p w14:paraId="4937D1FB" w14:textId="5CCD6B28"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p>
        </w:tc>
        <w:tc>
          <w:tcPr>
            <w:tcW w:w="2107" w:type="pct"/>
            <w:tcBorders>
              <w:right w:val="single" w:sz="4" w:space="0" w:color="auto"/>
            </w:tcBorders>
          </w:tcPr>
          <w:p w14:paraId="7D7F7840" w14:textId="2AD66914"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Extreme cost ratios</w:t>
            </w:r>
          </w:p>
        </w:tc>
        <w:tc>
          <w:tcPr>
            <w:tcW w:w="593" w:type="pct"/>
            <w:tcBorders>
              <w:top w:val="single" w:sz="4" w:space="0" w:color="auto"/>
              <w:left w:val="single" w:sz="4" w:space="0" w:color="auto"/>
              <w:bottom w:val="single" w:sz="4" w:space="0" w:color="auto"/>
              <w:right w:val="nil"/>
            </w:tcBorders>
            <w:noWrap/>
          </w:tcPr>
          <w:p w14:paraId="1E3528F0" w14:textId="4D2E72B1"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419</w:t>
            </w:r>
          </w:p>
        </w:tc>
        <w:tc>
          <w:tcPr>
            <w:tcW w:w="593" w:type="pct"/>
            <w:tcBorders>
              <w:top w:val="single" w:sz="4" w:space="0" w:color="auto"/>
              <w:left w:val="nil"/>
              <w:bottom w:val="single" w:sz="4" w:space="0" w:color="auto"/>
              <w:right w:val="nil"/>
            </w:tcBorders>
            <w:noWrap/>
          </w:tcPr>
          <w:p w14:paraId="78703210" w14:textId="09F2D010"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332</w:t>
            </w:r>
          </w:p>
        </w:tc>
        <w:tc>
          <w:tcPr>
            <w:tcW w:w="593" w:type="pct"/>
            <w:tcBorders>
              <w:top w:val="single" w:sz="4" w:space="0" w:color="auto"/>
              <w:left w:val="nil"/>
              <w:bottom w:val="single" w:sz="4" w:space="0" w:color="auto"/>
              <w:right w:val="nil"/>
            </w:tcBorders>
            <w:noWrap/>
          </w:tcPr>
          <w:p w14:paraId="033D7678" w14:textId="4324AE89"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599</w:t>
            </w:r>
          </w:p>
        </w:tc>
        <w:tc>
          <w:tcPr>
            <w:tcW w:w="593" w:type="pct"/>
            <w:tcBorders>
              <w:top w:val="single" w:sz="4" w:space="0" w:color="auto"/>
              <w:left w:val="nil"/>
              <w:bottom w:val="single" w:sz="4" w:space="0" w:color="auto"/>
              <w:right w:val="single" w:sz="4" w:space="0" w:color="auto"/>
            </w:tcBorders>
            <w:noWrap/>
          </w:tcPr>
          <w:p w14:paraId="67F6875F" w14:textId="71488480"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1,350</w:t>
            </w:r>
          </w:p>
        </w:tc>
      </w:tr>
      <w:tr w:rsidR="00C90666" w:rsidRPr="000104C0" w14:paraId="721143DE" w14:textId="77777777" w:rsidTr="000C20D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6" w:type="pct"/>
            <w:tcBorders>
              <w:bottom w:val="single" w:sz="8" w:space="0" w:color="auto"/>
            </w:tcBorders>
          </w:tcPr>
          <w:p w14:paraId="0870C42E" w14:textId="3041F002" w:rsidR="00C90666" w:rsidRPr="000104C0" w:rsidRDefault="005A78F0" w:rsidP="00D543A2">
            <w:pPr>
              <w:pStyle w:val="TableText"/>
            </w:pPr>
            <w:r w:rsidRPr="000104C0">
              <w:t>(9</w:t>
            </w:r>
            <w:r w:rsidR="00C90666" w:rsidRPr="000104C0">
              <w:t>)</w:t>
            </w:r>
          </w:p>
        </w:tc>
        <w:tc>
          <w:tcPr>
            <w:tcW w:w="225" w:type="pct"/>
            <w:tcBorders>
              <w:bottom w:val="single" w:sz="8" w:space="0" w:color="auto"/>
            </w:tcBorders>
            <w:noWrap/>
          </w:tcPr>
          <w:p w14:paraId="0B28617A" w14:textId="19AFCDA4"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p>
        </w:tc>
        <w:tc>
          <w:tcPr>
            <w:tcW w:w="2107" w:type="pct"/>
            <w:tcBorders>
              <w:bottom w:val="single" w:sz="8" w:space="0" w:color="auto"/>
              <w:right w:val="single" w:sz="4" w:space="0" w:color="auto"/>
            </w:tcBorders>
          </w:tcPr>
          <w:p w14:paraId="27303580" w14:textId="653280C9"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Palliative records with missing RUG-ADL</w:t>
            </w:r>
          </w:p>
        </w:tc>
        <w:tc>
          <w:tcPr>
            <w:tcW w:w="593" w:type="pct"/>
            <w:tcBorders>
              <w:top w:val="single" w:sz="4" w:space="0" w:color="auto"/>
              <w:left w:val="single" w:sz="4" w:space="0" w:color="auto"/>
              <w:bottom w:val="single" w:sz="8" w:space="0" w:color="auto"/>
              <w:right w:val="nil"/>
            </w:tcBorders>
            <w:noWrap/>
          </w:tcPr>
          <w:p w14:paraId="7F814178" w14:textId="06100E53"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422</w:t>
            </w:r>
          </w:p>
        </w:tc>
        <w:tc>
          <w:tcPr>
            <w:tcW w:w="593" w:type="pct"/>
            <w:tcBorders>
              <w:top w:val="single" w:sz="4" w:space="0" w:color="auto"/>
              <w:left w:val="nil"/>
              <w:bottom w:val="single" w:sz="8" w:space="0" w:color="auto"/>
              <w:right w:val="nil"/>
            </w:tcBorders>
            <w:noWrap/>
          </w:tcPr>
          <w:p w14:paraId="1CB98DDC" w14:textId="31024851"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34</w:t>
            </w:r>
          </w:p>
        </w:tc>
        <w:tc>
          <w:tcPr>
            <w:tcW w:w="593" w:type="pct"/>
            <w:tcBorders>
              <w:top w:val="single" w:sz="4" w:space="0" w:color="auto"/>
              <w:left w:val="nil"/>
              <w:bottom w:val="single" w:sz="8" w:space="0" w:color="auto"/>
              <w:right w:val="nil"/>
            </w:tcBorders>
            <w:noWrap/>
          </w:tcPr>
          <w:p w14:paraId="1583EEBE" w14:textId="3F9D0DD0"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19</w:t>
            </w:r>
          </w:p>
        </w:tc>
        <w:tc>
          <w:tcPr>
            <w:tcW w:w="593" w:type="pct"/>
            <w:tcBorders>
              <w:top w:val="single" w:sz="4" w:space="0" w:color="auto"/>
              <w:left w:val="nil"/>
              <w:bottom w:val="single" w:sz="8" w:space="0" w:color="auto"/>
              <w:right w:val="single" w:sz="4" w:space="0" w:color="auto"/>
            </w:tcBorders>
            <w:noWrap/>
          </w:tcPr>
          <w:p w14:paraId="016A9CE2" w14:textId="0727BBDC" w:rsidR="00C90666" w:rsidRPr="000104C0" w:rsidRDefault="00C90666" w:rsidP="00D543A2">
            <w:pPr>
              <w:pStyle w:val="TableText"/>
              <w:cnfStyle w:val="000000100000" w:firstRow="0" w:lastRow="0" w:firstColumn="0" w:lastColumn="0" w:oddVBand="0" w:evenVBand="0" w:oddHBand="1" w:evenHBand="0" w:firstRowFirstColumn="0" w:firstRowLastColumn="0" w:lastRowFirstColumn="0" w:lastRowLastColumn="0"/>
            </w:pPr>
            <w:r w:rsidRPr="000104C0">
              <w:t>475</w:t>
            </w:r>
          </w:p>
        </w:tc>
      </w:tr>
      <w:tr w:rsidR="00C90666" w:rsidRPr="000104C0" w14:paraId="6BAD3400" w14:textId="77777777" w:rsidTr="000C20D3">
        <w:trPr>
          <w:trHeight w:val="227"/>
        </w:trPr>
        <w:tc>
          <w:tcPr>
            <w:cnfStyle w:val="001000000000" w:firstRow="0" w:lastRow="0" w:firstColumn="1" w:lastColumn="0" w:oddVBand="0" w:evenVBand="0" w:oddHBand="0" w:evenHBand="0" w:firstRowFirstColumn="0" w:firstRowLastColumn="0" w:lastRowFirstColumn="0" w:lastRowLastColumn="0"/>
            <w:tcW w:w="2628" w:type="pct"/>
            <w:gridSpan w:val="3"/>
            <w:tcBorders>
              <w:top w:val="single" w:sz="8" w:space="0" w:color="auto"/>
              <w:right w:val="single" w:sz="4" w:space="0" w:color="auto"/>
            </w:tcBorders>
          </w:tcPr>
          <w:p w14:paraId="5A164151" w14:textId="6922C3A5" w:rsidR="00C90666" w:rsidRPr="000104C0" w:rsidRDefault="00C90666" w:rsidP="00D543A2">
            <w:pPr>
              <w:pStyle w:val="TableText"/>
            </w:pPr>
            <w:r w:rsidRPr="000104C0">
              <w:t>Resulting sample size of episodes/phases</w:t>
            </w:r>
          </w:p>
        </w:tc>
        <w:tc>
          <w:tcPr>
            <w:tcW w:w="593" w:type="pct"/>
            <w:tcBorders>
              <w:top w:val="single" w:sz="8" w:space="0" w:color="auto"/>
              <w:left w:val="single" w:sz="4" w:space="0" w:color="auto"/>
              <w:bottom w:val="single" w:sz="4" w:space="0" w:color="auto"/>
              <w:right w:val="nil"/>
            </w:tcBorders>
            <w:noWrap/>
          </w:tcPr>
          <w:p w14:paraId="22D4B5D7" w14:textId="63E58675"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152,268</w:t>
            </w:r>
          </w:p>
        </w:tc>
        <w:tc>
          <w:tcPr>
            <w:tcW w:w="593" w:type="pct"/>
            <w:tcBorders>
              <w:top w:val="single" w:sz="8" w:space="0" w:color="auto"/>
              <w:left w:val="nil"/>
              <w:bottom w:val="single" w:sz="4" w:space="0" w:color="auto"/>
              <w:right w:val="nil"/>
            </w:tcBorders>
            <w:noWrap/>
          </w:tcPr>
          <w:p w14:paraId="5550C4C8" w14:textId="776435A7"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165,533</w:t>
            </w:r>
          </w:p>
        </w:tc>
        <w:tc>
          <w:tcPr>
            <w:tcW w:w="593" w:type="pct"/>
            <w:tcBorders>
              <w:top w:val="single" w:sz="8" w:space="0" w:color="auto"/>
              <w:left w:val="nil"/>
              <w:bottom w:val="single" w:sz="4" w:space="0" w:color="auto"/>
              <w:right w:val="nil"/>
            </w:tcBorders>
            <w:noWrap/>
          </w:tcPr>
          <w:p w14:paraId="169A1808" w14:textId="5A6B513C"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194,309</w:t>
            </w:r>
          </w:p>
        </w:tc>
        <w:tc>
          <w:tcPr>
            <w:tcW w:w="593" w:type="pct"/>
            <w:tcBorders>
              <w:top w:val="single" w:sz="8" w:space="0" w:color="auto"/>
              <w:left w:val="nil"/>
              <w:bottom w:val="single" w:sz="4" w:space="0" w:color="auto"/>
              <w:right w:val="single" w:sz="4" w:space="0" w:color="auto"/>
            </w:tcBorders>
            <w:noWrap/>
          </w:tcPr>
          <w:p w14:paraId="3098A98C" w14:textId="62185784" w:rsidR="00C90666" w:rsidRPr="000104C0" w:rsidRDefault="00C90666" w:rsidP="00D543A2">
            <w:pPr>
              <w:pStyle w:val="TableText"/>
              <w:cnfStyle w:val="000000000000" w:firstRow="0" w:lastRow="0" w:firstColumn="0" w:lastColumn="0" w:oddVBand="0" w:evenVBand="0" w:oddHBand="0" w:evenHBand="0" w:firstRowFirstColumn="0" w:firstRowLastColumn="0" w:lastRowFirstColumn="0" w:lastRowLastColumn="0"/>
            </w:pPr>
            <w:r w:rsidRPr="000104C0">
              <w:t>512,110</w:t>
            </w:r>
          </w:p>
        </w:tc>
      </w:tr>
    </w:tbl>
    <w:p w14:paraId="45C9C0D1" w14:textId="77777777" w:rsidR="00130593" w:rsidRDefault="00130593">
      <w:pPr>
        <w:spacing w:before="0" w:after="0" w:line="240" w:lineRule="auto"/>
        <w:rPr>
          <w:rFonts w:asciiTheme="majorHAnsi" w:hAnsiTheme="majorHAnsi"/>
          <w:b/>
          <w:sz w:val="28"/>
          <w:szCs w:val="44"/>
        </w:rPr>
      </w:pPr>
      <w:r>
        <w:br w:type="page"/>
      </w:r>
    </w:p>
    <w:p w14:paraId="18F715D2" w14:textId="233866BA" w:rsidR="00C11CBB" w:rsidRPr="000104C0" w:rsidRDefault="00C11CBB" w:rsidP="00D97D4B">
      <w:pPr>
        <w:pStyle w:val="Heading2"/>
        <w:numPr>
          <w:ilvl w:val="1"/>
          <w:numId w:val="50"/>
        </w:numPr>
      </w:pPr>
      <w:bookmarkStart w:id="52" w:name="_Toc88819282"/>
      <w:r w:rsidRPr="000104C0">
        <w:lastRenderedPageBreak/>
        <w:t>Optimising the existing AN-SNAP variables</w:t>
      </w:r>
      <w:bookmarkEnd w:id="52"/>
    </w:p>
    <w:p w14:paraId="6A4981A8" w14:textId="6B5CED63" w:rsidR="00F105E2" w:rsidRPr="000104C0" w:rsidRDefault="00F105E2" w:rsidP="00656597">
      <w:r w:rsidRPr="000104C0">
        <w:t xml:space="preserve">IHPA’s first priority was to </w:t>
      </w:r>
      <w:r w:rsidR="00C90666" w:rsidRPr="000104C0">
        <w:t xml:space="preserve">use </w:t>
      </w:r>
      <w:r w:rsidRPr="000104C0">
        <w:t>the latest subacute data set to conduct detailed analysis of the characteristics and performance of the existing classification.</w:t>
      </w:r>
    </w:p>
    <w:p w14:paraId="7E26D8CA" w14:textId="3E57C5FA" w:rsidR="00C26F27" w:rsidRPr="000104C0" w:rsidRDefault="00C26F27" w:rsidP="00D97D4B">
      <w:pPr>
        <w:pStyle w:val="Heading3"/>
        <w:numPr>
          <w:ilvl w:val="2"/>
          <w:numId w:val="50"/>
        </w:numPr>
      </w:pPr>
      <w:bookmarkStart w:id="53" w:name="_Toc88819283"/>
      <w:r w:rsidRPr="000104C0">
        <w:t xml:space="preserve">The benchmark </w:t>
      </w:r>
      <w:r w:rsidR="00E54937" w:rsidRPr="000104C0">
        <w:t xml:space="preserve">AN-SNAP V4 statistical </w:t>
      </w:r>
      <w:r w:rsidRPr="000104C0">
        <w:t>performance</w:t>
      </w:r>
      <w:bookmarkEnd w:id="53"/>
    </w:p>
    <w:p w14:paraId="7E71DB58" w14:textId="1756AF8B" w:rsidR="00C26F27" w:rsidRPr="000104C0" w:rsidRDefault="00C26F27" w:rsidP="00C26F27">
      <w:r w:rsidRPr="000104C0">
        <w:t xml:space="preserve">IHPA uses the Reduction in Deviance (RID) statistic to assess the statistical performance of a classification, or part of a classification. The RID </w:t>
      </w:r>
      <w:r w:rsidR="00A318D8" w:rsidRPr="000104C0">
        <w:t xml:space="preserve">measures </w:t>
      </w:r>
      <w:r w:rsidRPr="000104C0">
        <w:t>how much of the variability in cost is explained by the system. IHPA usual</w:t>
      </w:r>
      <w:r w:rsidR="00A318D8" w:rsidRPr="000104C0">
        <w:t>ly reports RID as a percentage, so</w:t>
      </w:r>
      <w:r w:rsidRPr="000104C0">
        <w:t xml:space="preserve"> the higher the percentage value, the higher the percentage of cost variation that is explained by the system.</w:t>
      </w:r>
    </w:p>
    <w:p w14:paraId="7C0ABB5C" w14:textId="3325B8C2" w:rsidR="000425B5" w:rsidRPr="000104C0" w:rsidRDefault="00C26F27" w:rsidP="00C26F27">
      <w:r w:rsidRPr="000104C0">
        <w:t xml:space="preserve">The benchmark RID performance of AN-SNAP V4 is presented in </w:t>
      </w:r>
      <w:r w:rsidR="000813DF" w:rsidRPr="000104C0">
        <w:fldChar w:fldCharType="begin"/>
      </w:r>
      <w:r w:rsidR="000813DF" w:rsidRPr="000104C0">
        <w:instrText xml:space="preserve"> REF _Ref73445174 \h </w:instrText>
      </w:r>
      <w:r w:rsidR="000104C0">
        <w:instrText xml:space="preserve"> \* MERGEFORMAT </w:instrText>
      </w:r>
      <w:r w:rsidR="000813DF" w:rsidRPr="000104C0">
        <w:fldChar w:fldCharType="separate"/>
      </w:r>
      <w:r w:rsidR="00E55670" w:rsidRPr="000104C0">
        <w:t xml:space="preserve">Table </w:t>
      </w:r>
      <w:r w:rsidR="00E55670">
        <w:rPr>
          <w:noProof/>
        </w:rPr>
        <w:t>6</w:t>
      </w:r>
      <w:r w:rsidR="000813DF" w:rsidRPr="000104C0">
        <w:fldChar w:fldCharType="end"/>
      </w:r>
      <w:r w:rsidR="000813DF" w:rsidRPr="000104C0">
        <w:t>.</w:t>
      </w:r>
    </w:p>
    <w:p w14:paraId="705D8225" w14:textId="47F6D231" w:rsidR="000425B5" w:rsidRPr="000104C0" w:rsidRDefault="000425B5" w:rsidP="000425B5">
      <w:pPr>
        <w:pStyle w:val="Caption"/>
      </w:pPr>
      <w:bookmarkStart w:id="54" w:name="_Ref73445174"/>
      <w:bookmarkStart w:id="55" w:name="_Toc88819322"/>
      <w:r w:rsidRPr="000104C0">
        <w:t xml:space="preserve">Table </w:t>
      </w:r>
      <w:r w:rsidR="00391226">
        <w:fldChar w:fldCharType="begin"/>
      </w:r>
      <w:r w:rsidR="00391226">
        <w:instrText xml:space="preserve"> SEQ Table \* ARABIC </w:instrText>
      </w:r>
      <w:r w:rsidR="00391226">
        <w:fldChar w:fldCharType="separate"/>
      </w:r>
      <w:r w:rsidR="00E55670">
        <w:rPr>
          <w:noProof/>
        </w:rPr>
        <w:t>6</w:t>
      </w:r>
      <w:r w:rsidR="00391226">
        <w:rPr>
          <w:noProof/>
        </w:rPr>
        <w:fldChar w:fldCharType="end"/>
      </w:r>
      <w:bookmarkEnd w:id="54"/>
      <w:r w:rsidRPr="000104C0">
        <w:t>. AN-SNAP V4 statistical performance</w:t>
      </w:r>
      <w:r w:rsidR="00A81AA3" w:rsidRPr="000104C0">
        <w:t xml:space="preserve"> (Reduction in Deviance)</w:t>
      </w:r>
      <w:r w:rsidRPr="000104C0">
        <w:t xml:space="preserve"> by care type</w:t>
      </w:r>
      <w:bookmarkEnd w:id="55"/>
      <w:r w:rsidRPr="000104C0">
        <w:t xml:space="preserve"> </w:t>
      </w:r>
    </w:p>
    <w:tbl>
      <w:tblPr>
        <w:tblStyle w:val="TableGrid"/>
        <w:tblW w:w="0" w:type="auto"/>
        <w:tblLook w:val="04A0" w:firstRow="1" w:lastRow="0" w:firstColumn="1" w:lastColumn="0" w:noHBand="0" w:noVBand="1"/>
      </w:tblPr>
      <w:tblGrid>
        <w:gridCol w:w="2547"/>
        <w:gridCol w:w="1722"/>
        <w:gridCol w:w="1722"/>
        <w:gridCol w:w="1722"/>
        <w:gridCol w:w="1722"/>
      </w:tblGrid>
      <w:tr w:rsidR="000425B5" w:rsidRPr="000104C0" w14:paraId="1050E61A" w14:textId="77777777" w:rsidTr="000425B5">
        <w:tc>
          <w:tcPr>
            <w:tcW w:w="2547" w:type="dxa"/>
            <w:shd w:val="clear" w:color="auto" w:fill="008542" w:themeFill="accent2"/>
          </w:tcPr>
          <w:p w14:paraId="7508F0BF" w14:textId="3CE099E2" w:rsidR="00C26F27" w:rsidRPr="000104C0" w:rsidRDefault="00C26F27" w:rsidP="00D543A2">
            <w:pPr>
              <w:pStyle w:val="TableHeadingIHPA"/>
            </w:pPr>
            <w:r w:rsidRPr="000104C0">
              <w:t>Care type</w:t>
            </w:r>
          </w:p>
        </w:tc>
        <w:tc>
          <w:tcPr>
            <w:tcW w:w="1722" w:type="dxa"/>
            <w:shd w:val="clear" w:color="auto" w:fill="008542" w:themeFill="accent2"/>
          </w:tcPr>
          <w:p w14:paraId="7308C5D8" w14:textId="65CB9F81" w:rsidR="00C26F27" w:rsidRPr="000104C0" w:rsidRDefault="00C26F27" w:rsidP="00D543A2">
            <w:pPr>
              <w:pStyle w:val="TableHeadingIHPA"/>
            </w:pPr>
            <w:r w:rsidRPr="000104C0">
              <w:t>Subgroup</w:t>
            </w:r>
          </w:p>
        </w:tc>
        <w:tc>
          <w:tcPr>
            <w:tcW w:w="1722" w:type="dxa"/>
            <w:shd w:val="clear" w:color="auto" w:fill="008542" w:themeFill="accent2"/>
          </w:tcPr>
          <w:p w14:paraId="329AF66A" w14:textId="4BC624C1" w:rsidR="00C26F27" w:rsidRPr="000104C0" w:rsidRDefault="00C26F27" w:rsidP="00D543A2">
            <w:pPr>
              <w:pStyle w:val="TableHeadingIHPA"/>
            </w:pPr>
            <w:r w:rsidRPr="000104C0">
              <w:t>Episodes</w:t>
            </w:r>
          </w:p>
        </w:tc>
        <w:tc>
          <w:tcPr>
            <w:tcW w:w="1722" w:type="dxa"/>
            <w:shd w:val="clear" w:color="auto" w:fill="008542" w:themeFill="accent2"/>
          </w:tcPr>
          <w:p w14:paraId="7DEC1F97" w14:textId="4661888C" w:rsidR="00C26F27" w:rsidRPr="000104C0" w:rsidRDefault="00C26F27" w:rsidP="00D543A2">
            <w:pPr>
              <w:pStyle w:val="TableHeadingIHPA"/>
            </w:pPr>
            <w:r w:rsidRPr="000104C0">
              <w:t># classes</w:t>
            </w:r>
          </w:p>
        </w:tc>
        <w:tc>
          <w:tcPr>
            <w:tcW w:w="1722" w:type="dxa"/>
            <w:shd w:val="clear" w:color="auto" w:fill="008542" w:themeFill="accent2"/>
          </w:tcPr>
          <w:p w14:paraId="6684D0F3" w14:textId="347B7F56" w:rsidR="00C26F27" w:rsidRPr="000104C0" w:rsidRDefault="00C26F27" w:rsidP="00D543A2">
            <w:pPr>
              <w:pStyle w:val="TableHeadingIHPA"/>
            </w:pPr>
            <w:r w:rsidRPr="000104C0">
              <w:t>Reduction in Deviance (RID)</w:t>
            </w:r>
          </w:p>
        </w:tc>
      </w:tr>
      <w:tr w:rsidR="000425B5" w:rsidRPr="000104C0" w14:paraId="6F1A443E" w14:textId="77777777" w:rsidTr="000E0900">
        <w:trPr>
          <w:trHeight w:val="230"/>
        </w:trPr>
        <w:tc>
          <w:tcPr>
            <w:tcW w:w="2547" w:type="dxa"/>
            <w:vMerge w:val="restart"/>
            <w:vAlign w:val="center"/>
          </w:tcPr>
          <w:p w14:paraId="0A983589" w14:textId="2C3FE381" w:rsidR="000425B5" w:rsidRPr="000104C0" w:rsidRDefault="001B35C1" w:rsidP="00D543A2">
            <w:pPr>
              <w:pStyle w:val="TableText"/>
            </w:pPr>
            <w:r>
              <w:t>Adult r</w:t>
            </w:r>
            <w:r w:rsidR="006337F0">
              <w:t>ehabilitation c</w:t>
            </w:r>
            <w:r w:rsidR="000425B5" w:rsidRPr="000104C0">
              <w:t>are</w:t>
            </w:r>
          </w:p>
        </w:tc>
        <w:tc>
          <w:tcPr>
            <w:tcW w:w="1722" w:type="dxa"/>
            <w:shd w:val="clear" w:color="auto" w:fill="FFFFFF" w:themeFill="background1"/>
            <w:vAlign w:val="center"/>
          </w:tcPr>
          <w:p w14:paraId="0C4A8431" w14:textId="536BD728" w:rsidR="000425B5" w:rsidRPr="000104C0" w:rsidRDefault="000425B5" w:rsidP="00D543A2">
            <w:pPr>
              <w:pStyle w:val="TableText"/>
            </w:pPr>
            <w:r w:rsidRPr="000104C0">
              <w:t>Same Day</w:t>
            </w:r>
          </w:p>
        </w:tc>
        <w:tc>
          <w:tcPr>
            <w:tcW w:w="1722" w:type="dxa"/>
            <w:shd w:val="clear" w:color="auto" w:fill="FFFFFF" w:themeFill="background1"/>
            <w:vAlign w:val="center"/>
          </w:tcPr>
          <w:p w14:paraId="21BE00DA" w14:textId="3FCA818F" w:rsidR="000425B5" w:rsidRPr="000104C0" w:rsidRDefault="000425B5" w:rsidP="00D543A2">
            <w:pPr>
              <w:pStyle w:val="TableText"/>
            </w:pPr>
            <w:r w:rsidRPr="000104C0">
              <w:t>78,289</w:t>
            </w:r>
          </w:p>
        </w:tc>
        <w:tc>
          <w:tcPr>
            <w:tcW w:w="1722" w:type="dxa"/>
            <w:shd w:val="clear" w:color="auto" w:fill="FFFFFF" w:themeFill="background1"/>
            <w:vAlign w:val="center"/>
          </w:tcPr>
          <w:p w14:paraId="113375C1" w14:textId="54311FBF" w:rsidR="000425B5" w:rsidRPr="000104C0" w:rsidRDefault="000425B5" w:rsidP="00D543A2">
            <w:pPr>
              <w:pStyle w:val="TableText"/>
            </w:pPr>
            <w:r w:rsidRPr="000104C0">
              <w:t>1</w:t>
            </w:r>
          </w:p>
        </w:tc>
        <w:tc>
          <w:tcPr>
            <w:tcW w:w="1722" w:type="dxa"/>
            <w:shd w:val="clear" w:color="auto" w:fill="FFFFFF" w:themeFill="background1"/>
            <w:vAlign w:val="center"/>
          </w:tcPr>
          <w:p w14:paraId="7E391652" w14:textId="28B8939D" w:rsidR="000425B5" w:rsidRPr="000104C0" w:rsidRDefault="000425B5" w:rsidP="00D543A2">
            <w:pPr>
              <w:pStyle w:val="TableText"/>
            </w:pPr>
            <w:r w:rsidRPr="000104C0">
              <w:t>0.0%</w:t>
            </w:r>
          </w:p>
        </w:tc>
      </w:tr>
      <w:tr w:rsidR="000425B5" w:rsidRPr="000104C0" w14:paraId="73D2029A" w14:textId="77777777" w:rsidTr="000E0900">
        <w:tc>
          <w:tcPr>
            <w:tcW w:w="2547" w:type="dxa"/>
            <w:vMerge/>
            <w:vAlign w:val="center"/>
          </w:tcPr>
          <w:p w14:paraId="5DB8F37C" w14:textId="77777777" w:rsidR="000425B5" w:rsidRPr="000104C0" w:rsidRDefault="000425B5" w:rsidP="00D543A2">
            <w:pPr>
              <w:pStyle w:val="TableText"/>
            </w:pPr>
          </w:p>
        </w:tc>
        <w:tc>
          <w:tcPr>
            <w:tcW w:w="1722" w:type="dxa"/>
            <w:shd w:val="clear" w:color="auto" w:fill="FFFFFF" w:themeFill="background1"/>
            <w:vAlign w:val="center"/>
          </w:tcPr>
          <w:p w14:paraId="1B61CAB8" w14:textId="6B2A050D" w:rsidR="000425B5" w:rsidRPr="000104C0" w:rsidRDefault="000425B5" w:rsidP="00D543A2">
            <w:pPr>
              <w:pStyle w:val="TableText"/>
            </w:pPr>
            <w:r w:rsidRPr="000104C0">
              <w:t>Overnight</w:t>
            </w:r>
          </w:p>
        </w:tc>
        <w:tc>
          <w:tcPr>
            <w:tcW w:w="1722" w:type="dxa"/>
            <w:shd w:val="clear" w:color="auto" w:fill="FFFFFF" w:themeFill="background1"/>
            <w:vAlign w:val="center"/>
          </w:tcPr>
          <w:p w14:paraId="11AAB330" w14:textId="61E6DC41" w:rsidR="000425B5" w:rsidRPr="000104C0" w:rsidRDefault="000425B5" w:rsidP="00D543A2">
            <w:pPr>
              <w:pStyle w:val="TableText"/>
            </w:pPr>
            <w:r w:rsidRPr="000104C0">
              <w:t>152,204</w:t>
            </w:r>
          </w:p>
        </w:tc>
        <w:tc>
          <w:tcPr>
            <w:tcW w:w="1722" w:type="dxa"/>
            <w:shd w:val="clear" w:color="auto" w:fill="FFFFFF" w:themeFill="background1"/>
            <w:vAlign w:val="center"/>
          </w:tcPr>
          <w:p w14:paraId="5CA8F0B5" w14:textId="7B9BD7B9" w:rsidR="000425B5" w:rsidRPr="000104C0" w:rsidRDefault="000425B5" w:rsidP="00D543A2">
            <w:pPr>
              <w:pStyle w:val="TableText"/>
            </w:pPr>
            <w:r w:rsidRPr="000104C0">
              <w:t>50</w:t>
            </w:r>
          </w:p>
        </w:tc>
        <w:tc>
          <w:tcPr>
            <w:tcW w:w="1722" w:type="dxa"/>
            <w:shd w:val="clear" w:color="auto" w:fill="FFFFFF" w:themeFill="background1"/>
            <w:vAlign w:val="center"/>
          </w:tcPr>
          <w:p w14:paraId="58273967" w14:textId="4C03A8B4" w:rsidR="000425B5" w:rsidRPr="000104C0" w:rsidRDefault="000425B5" w:rsidP="00D543A2">
            <w:pPr>
              <w:pStyle w:val="TableText"/>
            </w:pPr>
            <w:r w:rsidRPr="000104C0">
              <w:t>22.1%</w:t>
            </w:r>
          </w:p>
        </w:tc>
      </w:tr>
      <w:tr w:rsidR="000425B5" w:rsidRPr="000104C0" w14:paraId="2CE805A7" w14:textId="77777777" w:rsidTr="000E0900">
        <w:tc>
          <w:tcPr>
            <w:tcW w:w="2547" w:type="dxa"/>
            <w:vMerge/>
            <w:vAlign w:val="center"/>
          </w:tcPr>
          <w:p w14:paraId="5ABAB425" w14:textId="77777777" w:rsidR="000425B5" w:rsidRPr="000104C0" w:rsidRDefault="000425B5" w:rsidP="00D543A2">
            <w:pPr>
              <w:pStyle w:val="TableText"/>
            </w:pPr>
          </w:p>
        </w:tc>
        <w:tc>
          <w:tcPr>
            <w:tcW w:w="1722" w:type="dxa"/>
            <w:shd w:val="clear" w:color="auto" w:fill="BFBFBF" w:themeFill="background1" w:themeFillShade="BF"/>
            <w:vAlign w:val="center"/>
          </w:tcPr>
          <w:p w14:paraId="479DE65A" w14:textId="4610B6AA" w:rsidR="000425B5" w:rsidRPr="000104C0" w:rsidRDefault="000425B5" w:rsidP="00D543A2">
            <w:pPr>
              <w:pStyle w:val="TableText"/>
            </w:pPr>
            <w:r w:rsidRPr="000104C0">
              <w:t>All</w:t>
            </w:r>
          </w:p>
        </w:tc>
        <w:tc>
          <w:tcPr>
            <w:tcW w:w="1722" w:type="dxa"/>
            <w:shd w:val="clear" w:color="auto" w:fill="BFBFBF" w:themeFill="background1" w:themeFillShade="BF"/>
            <w:vAlign w:val="center"/>
          </w:tcPr>
          <w:p w14:paraId="0F9AEEA7" w14:textId="41011894" w:rsidR="000425B5" w:rsidRPr="000104C0" w:rsidRDefault="000425B5" w:rsidP="00D543A2">
            <w:pPr>
              <w:pStyle w:val="TableText"/>
            </w:pPr>
            <w:r w:rsidRPr="000104C0">
              <w:t>230,493</w:t>
            </w:r>
          </w:p>
        </w:tc>
        <w:tc>
          <w:tcPr>
            <w:tcW w:w="1722" w:type="dxa"/>
            <w:shd w:val="clear" w:color="auto" w:fill="BFBFBF" w:themeFill="background1" w:themeFillShade="BF"/>
            <w:vAlign w:val="center"/>
          </w:tcPr>
          <w:p w14:paraId="45C23BFB" w14:textId="24AFBF48" w:rsidR="000425B5" w:rsidRPr="000104C0" w:rsidRDefault="000425B5" w:rsidP="00D543A2">
            <w:pPr>
              <w:pStyle w:val="TableText"/>
            </w:pPr>
            <w:r w:rsidRPr="000104C0">
              <w:t>51</w:t>
            </w:r>
          </w:p>
        </w:tc>
        <w:tc>
          <w:tcPr>
            <w:tcW w:w="1722" w:type="dxa"/>
            <w:shd w:val="clear" w:color="auto" w:fill="BFBFBF" w:themeFill="background1" w:themeFillShade="BF"/>
            <w:vAlign w:val="center"/>
          </w:tcPr>
          <w:p w14:paraId="4783F8AE" w14:textId="436BE3D9" w:rsidR="000425B5" w:rsidRPr="000104C0" w:rsidRDefault="000425B5" w:rsidP="00D543A2">
            <w:pPr>
              <w:pStyle w:val="TableText"/>
            </w:pPr>
            <w:r w:rsidRPr="000104C0">
              <w:t>74.0%</w:t>
            </w:r>
          </w:p>
        </w:tc>
      </w:tr>
      <w:tr w:rsidR="000425B5" w:rsidRPr="000104C0" w14:paraId="66FD17C0" w14:textId="77777777" w:rsidTr="000E0900">
        <w:tc>
          <w:tcPr>
            <w:tcW w:w="2547" w:type="dxa"/>
            <w:vMerge w:val="restart"/>
            <w:vAlign w:val="center"/>
          </w:tcPr>
          <w:p w14:paraId="5C2D945C" w14:textId="4FFE0EDE" w:rsidR="000425B5" w:rsidRPr="000104C0" w:rsidRDefault="000425B5" w:rsidP="001B35C1">
            <w:pPr>
              <w:pStyle w:val="TableText"/>
            </w:pPr>
            <w:r w:rsidRPr="000104C0">
              <w:t xml:space="preserve">Paediatric </w:t>
            </w:r>
            <w:r w:rsidR="001B35C1">
              <w:t>r</w:t>
            </w:r>
            <w:r w:rsidRPr="000104C0">
              <w:t>ehabilitation care</w:t>
            </w:r>
          </w:p>
        </w:tc>
        <w:tc>
          <w:tcPr>
            <w:tcW w:w="1722" w:type="dxa"/>
            <w:shd w:val="clear" w:color="auto" w:fill="FFFFFF" w:themeFill="background1"/>
            <w:vAlign w:val="center"/>
          </w:tcPr>
          <w:p w14:paraId="5BA16C34" w14:textId="0A3C63D0" w:rsidR="000425B5" w:rsidRPr="000104C0" w:rsidRDefault="000425B5" w:rsidP="00D543A2">
            <w:pPr>
              <w:pStyle w:val="TableText"/>
            </w:pPr>
            <w:r w:rsidRPr="000104C0">
              <w:t>Same Day</w:t>
            </w:r>
          </w:p>
        </w:tc>
        <w:tc>
          <w:tcPr>
            <w:tcW w:w="1722" w:type="dxa"/>
            <w:shd w:val="clear" w:color="auto" w:fill="FFFFFF" w:themeFill="background1"/>
            <w:vAlign w:val="center"/>
          </w:tcPr>
          <w:p w14:paraId="5AC0FE7A" w14:textId="69957953" w:rsidR="000425B5" w:rsidRPr="000104C0" w:rsidRDefault="000425B5" w:rsidP="00D543A2">
            <w:pPr>
              <w:pStyle w:val="TableText"/>
            </w:pPr>
            <w:r w:rsidRPr="000104C0">
              <w:t>2,751</w:t>
            </w:r>
          </w:p>
        </w:tc>
        <w:tc>
          <w:tcPr>
            <w:tcW w:w="1722" w:type="dxa"/>
            <w:shd w:val="clear" w:color="auto" w:fill="FFFFFF" w:themeFill="background1"/>
            <w:vAlign w:val="center"/>
          </w:tcPr>
          <w:p w14:paraId="38EF6444" w14:textId="0549F65D" w:rsidR="000425B5" w:rsidRPr="000104C0" w:rsidRDefault="000425B5" w:rsidP="00D543A2">
            <w:pPr>
              <w:pStyle w:val="TableText"/>
            </w:pPr>
            <w:r w:rsidRPr="000104C0">
              <w:t>1</w:t>
            </w:r>
          </w:p>
        </w:tc>
        <w:tc>
          <w:tcPr>
            <w:tcW w:w="1722" w:type="dxa"/>
            <w:shd w:val="clear" w:color="auto" w:fill="FFFFFF" w:themeFill="background1"/>
            <w:vAlign w:val="center"/>
          </w:tcPr>
          <w:p w14:paraId="52E6454A" w14:textId="1D10C93C" w:rsidR="000425B5" w:rsidRPr="000104C0" w:rsidRDefault="000425B5" w:rsidP="00D543A2">
            <w:pPr>
              <w:pStyle w:val="TableText"/>
            </w:pPr>
            <w:r w:rsidRPr="000104C0">
              <w:t>0.0%</w:t>
            </w:r>
          </w:p>
        </w:tc>
      </w:tr>
      <w:tr w:rsidR="000425B5" w:rsidRPr="000104C0" w14:paraId="76E030B8" w14:textId="77777777" w:rsidTr="000E0900">
        <w:tc>
          <w:tcPr>
            <w:tcW w:w="2547" w:type="dxa"/>
            <w:vMerge/>
            <w:vAlign w:val="center"/>
          </w:tcPr>
          <w:p w14:paraId="168501DC" w14:textId="77777777" w:rsidR="000425B5" w:rsidRPr="000104C0" w:rsidRDefault="000425B5" w:rsidP="00D543A2">
            <w:pPr>
              <w:pStyle w:val="TableText"/>
            </w:pPr>
          </w:p>
        </w:tc>
        <w:tc>
          <w:tcPr>
            <w:tcW w:w="1722" w:type="dxa"/>
            <w:shd w:val="clear" w:color="auto" w:fill="FFFFFF" w:themeFill="background1"/>
            <w:vAlign w:val="center"/>
          </w:tcPr>
          <w:p w14:paraId="07A517FD" w14:textId="49CDE40D" w:rsidR="000425B5" w:rsidRPr="000104C0" w:rsidRDefault="000425B5" w:rsidP="00D543A2">
            <w:pPr>
              <w:pStyle w:val="TableText"/>
            </w:pPr>
            <w:r w:rsidRPr="000104C0">
              <w:t>Overnight</w:t>
            </w:r>
          </w:p>
        </w:tc>
        <w:tc>
          <w:tcPr>
            <w:tcW w:w="1722" w:type="dxa"/>
            <w:shd w:val="clear" w:color="auto" w:fill="FFFFFF" w:themeFill="background1"/>
            <w:vAlign w:val="center"/>
          </w:tcPr>
          <w:p w14:paraId="6395E7D3" w14:textId="3F420168" w:rsidR="000425B5" w:rsidRPr="000104C0" w:rsidRDefault="000425B5" w:rsidP="00D543A2">
            <w:pPr>
              <w:pStyle w:val="TableText"/>
            </w:pPr>
            <w:r w:rsidRPr="000104C0">
              <w:t>1,106</w:t>
            </w:r>
          </w:p>
        </w:tc>
        <w:tc>
          <w:tcPr>
            <w:tcW w:w="1722" w:type="dxa"/>
            <w:shd w:val="clear" w:color="auto" w:fill="FFFFFF" w:themeFill="background1"/>
            <w:vAlign w:val="center"/>
          </w:tcPr>
          <w:p w14:paraId="08EB7C39" w14:textId="017D1306" w:rsidR="000425B5" w:rsidRPr="000104C0" w:rsidRDefault="000425B5" w:rsidP="00D543A2">
            <w:pPr>
              <w:pStyle w:val="TableText"/>
            </w:pPr>
            <w:r w:rsidRPr="000104C0">
              <w:t>5</w:t>
            </w:r>
          </w:p>
        </w:tc>
        <w:tc>
          <w:tcPr>
            <w:tcW w:w="1722" w:type="dxa"/>
            <w:shd w:val="clear" w:color="auto" w:fill="FFFFFF" w:themeFill="background1"/>
            <w:vAlign w:val="center"/>
          </w:tcPr>
          <w:p w14:paraId="4D093FC4" w14:textId="2804CEA0" w:rsidR="000425B5" w:rsidRPr="000104C0" w:rsidRDefault="000425B5" w:rsidP="00D543A2">
            <w:pPr>
              <w:pStyle w:val="TableText"/>
            </w:pPr>
            <w:r w:rsidRPr="000104C0">
              <w:t>9.6%</w:t>
            </w:r>
          </w:p>
        </w:tc>
      </w:tr>
      <w:tr w:rsidR="000425B5" w:rsidRPr="000104C0" w14:paraId="73D96E8E" w14:textId="77777777" w:rsidTr="000E0900">
        <w:tc>
          <w:tcPr>
            <w:tcW w:w="2547" w:type="dxa"/>
            <w:vMerge/>
            <w:vAlign w:val="center"/>
          </w:tcPr>
          <w:p w14:paraId="11B9FFFA" w14:textId="77777777" w:rsidR="000425B5" w:rsidRPr="000104C0" w:rsidRDefault="000425B5" w:rsidP="00D543A2">
            <w:pPr>
              <w:pStyle w:val="TableText"/>
            </w:pPr>
          </w:p>
        </w:tc>
        <w:tc>
          <w:tcPr>
            <w:tcW w:w="1722" w:type="dxa"/>
            <w:shd w:val="clear" w:color="auto" w:fill="BFBFBF" w:themeFill="background1" w:themeFillShade="BF"/>
            <w:vAlign w:val="center"/>
          </w:tcPr>
          <w:p w14:paraId="279DDA7C" w14:textId="7AB2971E" w:rsidR="000425B5" w:rsidRPr="000104C0" w:rsidRDefault="000425B5" w:rsidP="00D543A2">
            <w:pPr>
              <w:pStyle w:val="TableText"/>
            </w:pPr>
            <w:r w:rsidRPr="000104C0">
              <w:t>All</w:t>
            </w:r>
          </w:p>
        </w:tc>
        <w:tc>
          <w:tcPr>
            <w:tcW w:w="1722" w:type="dxa"/>
            <w:shd w:val="clear" w:color="auto" w:fill="BFBFBF" w:themeFill="background1" w:themeFillShade="BF"/>
            <w:vAlign w:val="center"/>
          </w:tcPr>
          <w:p w14:paraId="6DD39784" w14:textId="516042FC" w:rsidR="000425B5" w:rsidRPr="000104C0" w:rsidRDefault="000425B5" w:rsidP="00D543A2">
            <w:pPr>
              <w:pStyle w:val="TableText"/>
            </w:pPr>
            <w:r w:rsidRPr="000104C0">
              <w:t>3,857</w:t>
            </w:r>
          </w:p>
        </w:tc>
        <w:tc>
          <w:tcPr>
            <w:tcW w:w="1722" w:type="dxa"/>
            <w:shd w:val="clear" w:color="auto" w:fill="BFBFBF" w:themeFill="background1" w:themeFillShade="BF"/>
            <w:vAlign w:val="center"/>
          </w:tcPr>
          <w:p w14:paraId="6968A64D" w14:textId="364F7A5D" w:rsidR="000425B5" w:rsidRPr="000104C0" w:rsidRDefault="000425B5" w:rsidP="00D543A2">
            <w:pPr>
              <w:pStyle w:val="TableText"/>
            </w:pPr>
            <w:r w:rsidRPr="000104C0">
              <w:t>6</w:t>
            </w:r>
          </w:p>
        </w:tc>
        <w:tc>
          <w:tcPr>
            <w:tcW w:w="1722" w:type="dxa"/>
            <w:shd w:val="clear" w:color="auto" w:fill="BFBFBF" w:themeFill="background1" w:themeFillShade="BF"/>
            <w:vAlign w:val="center"/>
          </w:tcPr>
          <w:p w14:paraId="6EC0C1D8" w14:textId="5B77A312" w:rsidR="000425B5" w:rsidRPr="000104C0" w:rsidRDefault="000425B5" w:rsidP="00D543A2">
            <w:pPr>
              <w:pStyle w:val="TableText"/>
            </w:pPr>
            <w:r w:rsidRPr="000104C0">
              <w:t>77.6%</w:t>
            </w:r>
          </w:p>
        </w:tc>
      </w:tr>
      <w:tr w:rsidR="000425B5" w:rsidRPr="000104C0" w14:paraId="698574CE" w14:textId="77777777" w:rsidTr="000E0900">
        <w:tc>
          <w:tcPr>
            <w:tcW w:w="2547" w:type="dxa"/>
            <w:vMerge w:val="restart"/>
            <w:vAlign w:val="center"/>
          </w:tcPr>
          <w:p w14:paraId="3DEB10E9" w14:textId="6C724A41" w:rsidR="000425B5" w:rsidRPr="000104C0" w:rsidRDefault="001B35C1" w:rsidP="00D543A2">
            <w:pPr>
              <w:pStyle w:val="TableText"/>
            </w:pPr>
            <w:r>
              <w:t>Adult p</w:t>
            </w:r>
            <w:r w:rsidR="000425B5" w:rsidRPr="000104C0">
              <w:t>alliative care</w:t>
            </w:r>
          </w:p>
        </w:tc>
        <w:tc>
          <w:tcPr>
            <w:tcW w:w="1722" w:type="dxa"/>
            <w:shd w:val="clear" w:color="auto" w:fill="FFFFFF" w:themeFill="background1"/>
            <w:vAlign w:val="center"/>
          </w:tcPr>
          <w:p w14:paraId="7DF49993" w14:textId="305C5648" w:rsidR="000425B5" w:rsidRPr="000104C0" w:rsidRDefault="000425B5" w:rsidP="00D543A2">
            <w:pPr>
              <w:pStyle w:val="TableText"/>
            </w:pPr>
            <w:r w:rsidRPr="000104C0">
              <w:t>Same Day</w:t>
            </w:r>
          </w:p>
        </w:tc>
        <w:tc>
          <w:tcPr>
            <w:tcW w:w="1722" w:type="dxa"/>
            <w:shd w:val="clear" w:color="auto" w:fill="FFFFFF" w:themeFill="background1"/>
            <w:vAlign w:val="center"/>
          </w:tcPr>
          <w:p w14:paraId="2BB4A1ED" w14:textId="34B2B046" w:rsidR="000425B5" w:rsidRPr="000104C0" w:rsidRDefault="000425B5" w:rsidP="00D543A2">
            <w:pPr>
              <w:pStyle w:val="TableText"/>
            </w:pPr>
            <w:r w:rsidRPr="000104C0">
              <w:t>3,808</w:t>
            </w:r>
          </w:p>
        </w:tc>
        <w:tc>
          <w:tcPr>
            <w:tcW w:w="1722" w:type="dxa"/>
            <w:shd w:val="clear" w:color="auto" w:fill="FFFFFF" w:themeFill="background1"/>
            <w:vAlign w:val="center"/>
          </w:tcPr>
          <w:p w14:paraId="4BB4CEF3" w14:textId="22160992" w:rsidR="000425B5" w:rsidRPr="000104C0" w:rsidRDefault="000425B5" w:rsidP="00D543A2">
            <w:pPr>
              <w:pStyle w:val="TableText"/>
            </w:pPr>
            <w:r w:rsidRPr="000104C0">
              <w:t>1</w:t>
            </w:r>
          </w:p>
        </w:tc>
        <w:tc>
          <w:tcPr>
            <w:tcW w:w="1722" w:type="dxa"/>
            <w:shd w:val="clear" w:color="auto" w:fill="FFFFFF" w:themeFill="background1"/>
            <w:vAlign w:val="center"/>
          </w:tcPr>
          <w:p w14:paraId="72740F8C" w14:textId="17B7C64E" w:rsidR="000425B5" w:rsidRPr="000104C0" w:rsidRDefault="000425B5" w:rsidP="00D543A2">
            <w:pPr>
              <w:pStyle w:val="TableText"/>
            </w:pPr>
            <w:r w:rsidRPr="000104C0">
              <w:t>0.0%</w:t>
            </w:r>
          </w:p>
        </w:tc>
      </w:tr>
      <w:tr w:rsidR="000425B5" w:rsidRPr="000104C0" w14:paraId="73849911" w14:textId="77777777" w:rsidTr="000E0900">
        <w:tc>
          <w:tcPr>
            <w:tcW w:w="2547" w:type="dxa"/>
            <w:vMerge/>
            <w:vAlign w:val="center"/>
          </w:tcPr>
          <w:p w14:paraId="0DF686F2" w14:textId="77777777" w:rsidR="000425B5" w:rsidRPr="000104C0" w:rsidRDefault="000425B5" w:rsidP="00D543A2">
            <w:pPr>
              <w:pStyle w:val="TableText"/>
            </w:pPr>
          </w:p>
        </w:tc>
        <w:tc>
          <w:tcPr>
            <w:tcW w:w="1722" w:type="dxa"/>
            <w:shd w:val="clear" w:color="auto" w:fill="FFFFFF" w:themeFill="background1"/>
            <w:vAlign w:val="center"/>
          </w:tcPr>
          <w:p w14:paraId="45A39DD2" w14:textId="6166CFB6" w:rsidR="000425B5" w:rsidRPr="000104C0" w:rsidRDefault="000425B5" w:rsidP="00D543A2">
            <w:pPr>
              <w:pStyle w:val="TableText"/>
            </w:pPr>
            <w:r w:rsidRPr="000104C0">
              <w:t>Overnight</w:t>
            </w:r>
          </w:p>
        </w:tc>
        <w:tc>
          <w:tcPr>
            <w:tcW w:w="1722" w:type="dxa"/>
            <w:shd w:val="clear" w:color="auto" w:fill="FFFFFF" w:themeFill="background1"/>
            <w:vAlign w:val="center"/>
          </w:tcPr>
          <w:p w14:paraId="30EA6C10" w14:textId="04310555" w:rsidR="000425B5" w:rsidRPr="000104C0" w:rsidRDefault="000425B5" w:rsidP="00D543A2">
            <w:pPr>
              <w:pStyle w:val="TableText"/>
            </w:pPr>
            <w:r w:rsidRPr="000104C0">
              <w:t>135,208</w:t>
            </w:r>
          </w:p>
        </w:tc>
        <w:tc>
          <w:tcPr>
            <w:tcW w:w="1722" w:type="dxa"/>
            <w:shd w:val="clear" w:color="auto" w:fill="FFFFFF" w:themeFill="background1"/>
            <w:vAlign w:val="center"/>
          </w:tcPr>
          <w:p w14:paraId="2C40756F" w14:textId="4279E56E" w:rsidR="000425B5" w:rsidRPr="000104C0" w:rsidRDefault="000425B5" w:rsidP="00D543A2">
            <w:pPr>
              <w:pStyle w:val="TableText"/>
            </w:pPr>
            <w:r w:rsidRPr="000104C0">
              <w:t>12</w:t>
            </w:r>
          </w:p>
        </w:tc>
        <w:tc>
          <w:tcPr>
            <w:tcW w:w="1722" w:type="dxa"/>
            <w:shd w:val="clear" w:color="auto" w:fill="FFFFFF" w:themeFill="background1"/>
            <w:vAlign w:val="center"/>
          </w:tcPr>
          <w:p w14:paraId="3FE5F213" w14:textId="003F4CDF" w:rsidR="000425B5" w:rsidRPr="000104C0" w:rsidRDefault="000425B5" w:rsidP="00D543A2">
            <w:pPr>
              <w:pStyle w:val="TableText"/>
            </w:pPr>
            <w:r w:rsidRPr="000104C0">
              <w:t>7.5%</w:t>
            </w:r>
          </w:p>
        </w:tc>
      </w:tr>
      <w:tr w:rsidR="000425B5" w:rsidRPr="000104C0" w14:paraId="0508D919" w14:textId="77777777" w:rsidTr="000E0900">
        <w:tc>
          <w:tcPr>
            <w:tcW w:w="2547" w:type="dxa"/>
            <w:vMerge/>
            <w:vAlign w:val="center"/>
          </w:tcPr>
          <w:p w14:paraId="7EA4F588" w14:textId="77777777" w:rsidR="000425B5" w:rsidRPr="000104C0" w:rsidRDefault="000425B5" w:rsidP="00D543A2">
            <w:pPr>
              <w:pStyle w:val="TableText"/>
            </w:pPr>
          </w:p>
        </w:tc>
        <w:tc>
          <w:tcPr>
            <w:tcW w:w="1722" w:type="dxa"/>
            <w:shd w:val="clear" w:color="auto" w:fill="BFBFBF" w:themeFill="background1" w:themeFillShade="BF"/>
            <w:vAlign w:val="center"/>
          </w:tcPr>
          <w:p w14:paraId="196C67B5" w14:textId="403B64DD" w:rsidR="000425B5" w:rsidRPr="000104C0" w:rsidRDefault="000425B5" w:rsidP="00D543A2">
            <w:pPr>
              <w:pStyle w:val="TableText"/>
            </w:pPr>
            <w:r w:rsidRPr="000104C0">
              <w:t>All</w:t>
            </w:r>
          </w:p>
        </w:tc>
        <w:tc>
          <w:tcPr>
            <w:tcW w:w="1722" w:type="dxa"/>
            <w:shd w:val="clear" w:color="auto" w:fill="BFBFBF" w:themeFill="background1" w:themeFillShade="BF"/>
            <w:vAlign w:val="center"/>
          </w:tcPr>
          <w:p w14:paraId="6ED3439F" w14:textId="6DD5EC5E" w:rsidR="000425B5" w:rsidRPr="000104C0" w:rsidRDefault="000425B5" w:rsidP="00D543A2">
            <w:pPr>
              <w:pStyle w:val="TableText"/>
            </w:pPr>
            <w:r w:rsidRPr="000104C0">
              <w:t>139,016</w:t>
            </w:r>
          </w:p>
        </w:tc>
        <w:tc>
          <w:tcPr>
            <w:tcW w:w="1722" w:type="dxa"/>
            <w:shd w:val="clear" w:color="auto" w:fill="BFBFBF" w:themeFill="background1" w:themeFillShade="BF"/>
            <w:vAlign w:val="center"/>
          </w:tcPr>
          <w:p w14:paraId="39D625CB" w14:textId="59637A10" w:rsidR="000425B5" w:rsidRPr="000104C0" w:rsidRDefault="000425B5" w:rsidP="00D543A2">
            <w:pPr>
              <w:pStyle w:val="TableText"/>
            </w:pPr>
            <w:r w:rsidRPr="000104C0">
              <w:t>13</w:t>
            </w:r>
          </w:p>
        </w:tc>
        <w:tc>
          <w:tcPr>
            <w:tcW w:w="1722" w:type="dxa"/>
            <w:shd w:val="clear" w:color="auto" w:fill="BFBFBF" w:themeFill="background1" w:themeFillShade="BF"/>
            <w:vAlign w:val="center"/>
          </w:tcPr>
          <w:p w14:paraId="6774C079" w14:textId="1774B2C6" w:rsidR="000425B5" w:rsidRPr="000104C0" w:rsidRDefault="000425B5" w:rsidP="00D543A2">
            <w:pPr>
              <w:pStyle w:val="TableText"/>
            </w:pPr>
            <w:r w:rsidRPr="000104C0">
              <w:t>11.9%</w:t>
            </w:r>
          </w:p>
        </w:tc>
      </w:tr>
      <w:tr w:rsidR="000425B5" w:rsidRPr="000104C0" w14:paraId="2B2E5CC5" w14:textId="77777777" w:rsidTr="000E0900">
        <w:tc>
          <w:tcPr>
            <w:tcW w:w="2547" w:type="dxa"/>
            <w:vMerge w:val="restart"/>
            <w:vAlign w:val="center"/>
          </w:tcPr>
          <w:p w14:paraId="7EF2AE08" w14:textId="6FF22FB5" w:rsidR="000425B5" w:rsidRPr="000104C0" w:rsidRDefault="000425B5" w:rsidP="001B35C1">
            <w:pPr>
              <w:pStyle w:val="TableText"/>
            </w:pPr>
            <w:r w:rsidRPr="000104C0">
              <w:t xml:space="preserve">Paediatric </w:t>
            </w:r>
            <w:r w:rsidR="001B35C1">
              <w:t>p</w:t>
            </w:r>
            <w:r w:rsidRPr="000104C0">
              <w:t>alliative care</w:t>
            </w:r>
          </w:p>
        </w:tc>
        <w:tc>
          <w:tcPr>
            <w:tcW w:w="1722" w:type="dxa"/>
            <w:shd w:val="clear" w:color="auto" w:fill="FFFFFF" w:themeFill="background1"/>
            <w:vAlign w:val="center"/>
          </w:tcPr>
          <w:p w14:paraId="3F0B5C85" w14:textId="5737EEC3" w:rsidR="000425B5" w:rsidRPr="000104C0" w:rsidRDefault="000425B5" w:rsidP="00D543A2">
            <w:pPr>
              <w:pStyle w:val="TableText"/>
            </w:pPr>
            <w:r w:rsidRPr="000104C0">
              <w:t>Same Day</w:t>
            </w:r>
          </w:p>
        </w:tc>
        <w:tc>
          <w:tcPr>
            <w:tcW w:w="1722" w:type="dxa"/>
            <w:shd w:val="clear" w:color="auto" w:fill="FFFFFF" w:themeFill="background1"/>
            <w:vAlign w:val="center"/>
          </w:tcPr>
          <w:p w14:paraId="31E93EA6" w14:textId="3A1410AF" w:rsidR="000425B5" w:rsidRPr="000104C0" w:rsidRDefault="000425B5" w:rsidP="00D543A2">
            <w:pPr>
              <w:pStyle w:val="TableText"/>
            </w:pPr>
            <w:r w:rsidRPr="000104C0">
              <w:t>35</w:t>
            </w:r>
          </w:p>
        </w:tc>
        <w:tc>
          <w:tcPr>
            <w:tcW w:w="1722" w:type="dxa"/>
            <w:shd w:val="clear" w:color="auto" w:fill="FFFFFF" w:themeFill="background1"/>
            <w:vAlign w:val="center"/>
          </w:tcPr>
          <w:p w14:paraId="5C152219" w14:textId="3C2581BC" w:rsidR="000425B5" w:rsidRPr="000104C0" w:rsidRDefault="000425B5" w:rsidP="00D543A2">
            <w:pPr>
              <w:pStyle w:val="TableText"/>
            </w:pPr>
            <w:r w:rsidRPr="000104C0">
              <w:t>1</w:t>
            </w:r>
          </w:p>
        </w:tc>
        <w:tc>
          <w:tcPr>
            <w:tcW w:w="1722" w:type="dxa"/>
            <w:shd w:val="clear" w:color="auto" w:fill="FFFFFF" w:themeFill="background1"/>
            <w:vAlign w:val="center"/>
          </w:tcPr>
          <w:p w14:paraId="31C9F0F9" w14:textId="05EECFF5" w:rsidR="000425B5" w:rsidRPr="000104C0" w:rsidRDefault="000425B5" w:rsidP="00D543A2">
            <w:pPr>
              <w:pStyle w:val="TableText"/>
            </w:pPr>
            <w:r w:rsidRPr="000104C0">
              <w:t>0.0%</w:t>
            </w:r>
          </w:p>
        </w:tc>
      </w:tr>
      <w:tr w:rsidR="000425B5" w:rsidRPr="000104C0" w14:paraId="5C3BE774" w14:textId="77777777" w:rsidTr="000E0900">
        <w:tc>
          <w:tcPr>
            <w:tcW w:w="2547" w:type="dxa"/>
            <w:vMerge/>
            <w:vAlign w:val="center"/>
          </w:tcPr>
          <w:p w14:paraId="44D571E9" w14:textId="77777777" w:rsidR="000425B5" w:rsidRPr="000104C0" w:rsidRDefault="000425B5" w:rsidP="00D543A2">
            <w:pPr>
              <w:pStyle w:val="TableText"/>
            </w:pPr>
          </w:p>
        </w:tc>
        <w:tc>
          <w:tcPr>
            <w:tcW w:w="1722" w:type="dxa"/>
            <w:shd w:val="clear" w:color="auto" w:fill="FFFFFF" w:themeFill="background1"/>
            <w:vAlign w:val="center"/>
          </w:tcPr>
          <w:p w14:paraId="4B7FC63E" w14:textId="17CF9C8A" w:rsidR="000425B5" w:rsidRPr="000104C0" w:rsidRDefault="000425B5" w:rsidP="00D543A2">
            <w:pPr>
              <w:pStyle w:val="TableText"/>
            </w:pPr>
            <w:r w:rsidRPr="000104C0">
              <w:t>Overnight</w:t>
            </w:r>
          </w:p>
        </w:tc>
        <w:tc>
          <w:tcPr>
            <w:tcW w:w="1722" w:type="dxa"/>
            <w:shd w:val="clear" w:color="auto" w:fill="FFFFFF" w:themeFill="background1"/>
            <w:vAlign w:val="center"/>
          </w:tcPr>
          <w:p w14:paraId="7FE5271D" w14:textId="1D1BDD6B" w:rsidR="000425B5" w:rsidRPr="000104C0" w:rsidRDefault="000425B5" w:rsidP="00D543A2">
            <w:pPr>
              <w:pStyle w:val="TableText"/>
            </w:pPr>
            <w:r w:rsidRPr="000104C0">
              <w:t>322</w:t>
            </w:r>
          </w:p>
        </w:tc>
        <w:tc>
          <w:tcPr>
            <w:tcW w:w="1722" w:type="dxa"/>
            <w:shd w:val="clear" w:color="auto" w:fill="FFFFFF" w:themeFill="background1"/>
            <w:vAlign w:val="center"/>
          </w:tcPr>
          <w:p w14:paraId="151A87A3" w14:textId="3BC8D658" w:rsidR="000425B5" w:rsidRPr="000104C0" w:rsidRDefault="000425B5" w:rsidP="00D543A2">
            <w:pPr>
              <w:pStyle w:val="TableText"/>
            </w:pPr>
            <w:r w:rsidRPr="000104C0">
              <w:t>4</w:t>
            </w:r>
          </w:p>
        </w:tc>
        <w:tc>
          <w:tcPr>
            <w:tcW w:w="1722" w:type="dxa"/>
            <w:shd w:val="clear" w:color="auto" w:fill="FFFFFF" w:themeFill="background1"/>
            <w:vAlign w:val="center"/>
          </w:tcPr>
          <w:p w14:paraId="35D234AF" w14:textId="22D3CF61" w:rsidR="000425B5" w:rsidRPr="000104C0" w:rsidRDefault="000425B5" w:rsidP="00D543A2">
            <w:pPr>
              <w:pStyle w:val="TableText"/>
            </w:pPr>
            <w:r w:rsidRPr="000104C0">
              <w:t>3.1%</w:t>
            </w:r>
          </w:p>
        </w:tc>
      </w:tr>
      <w:tr w:rsidR="000425B5" w:rsidRPr="000104C0" w14:paraId="227F1F25" w14:textId="77777777" w:rsidTr="000E0900">
        <w:tc>
          <w:tcPr>
            <w:tcW w:w="2547" w:type="dxa"/>
            <w:vMerge/>
            <w:vAlign w:val="center"/>
          </w:tcPr>
          <w:p w14:paraId="4FE0A94A" w14:textId="77777777" w:rsidR="000425B5" w:rsidRPr="000104C0" w:rsidRDefault="000425B5" w:rsidP="00D543A2">
            <w:pPr>
              <w:pStyle w:val="TableText"/>
            </w:pPr>
          </w:p>
        </w:tc>
        <w:tc>
          <w:tcPr>
            <w:tcW w:w="1722" w:type="dxa"/>
            <w:shd w:val="clear" w:color="auto" w:fill="BFBFBF" w:themeFill="background1" w:themeFillShade="BF"/>
            <w:vAlign w:val="center"/>
          </w:tcPr>
          <w:p w14:paraId="78CB4DB4" w14:textId="12B50A9D" w:rsidR="000425B5" w:rsidRPr="000104C0" w:rsidRDefault="000425B5" w:rsidP="00D543A2">
            <w:pPr>
              <w:pStyle w:val="TableText"/>
            </w:pPr>
            <w:r w:rsidRPr="000104C0">
              <w:t>All</w:t>
            </w:r>
          </w:p>
        </w:tc>
        <w:tc>
          <w:tcPr>
            <w:tcW w:w="1722" w:type="dxa"/>
            <w:shd w:val="clear" w:color="auto" w:fill="BFBFBF" w:themeFill="background1" w:themeFillShade="BF"/>
            <w:vAlign w:val="center"/>
          </w:tcPr>
          <w:p w14:paraId="2A70D9B8" w14:textId="09425016" w:rsidR="000425B5" w:rsidRPr="000104C0" w:rsidRDefault="000425B5" w:rsidP="00D543A2">
            <w:pPr>
              <w:pStyle w:val="TableText"/>
            </w:pPr>
            <w:r w:rsidRPr="000104C0">
              <w:t>357</w:t>
            </w:r>
          </w:p>
        </w:tc>
        <w:tc>
          <w:tcPr>
            <w:tcW w:w="1722" w:type="dxa"/>
            <w:shd w:val="clear" w:color="auto" w:fill="BFBFBF" w:themeFill="background1" w:themeFillShade="BF"/>
            <w:vAlign w:val="center"/>
          </w:tcPr>
          <w:p w14:paraId="465D2DE7" w14:textId="28D9085C" w:rsidR="000425B5" w:rsidRPr="000104C0" w:rsidRDefault="000425B5" w:rsidP="00D543A2">
            <w:pPr>
              <w:pStyle w:val="TableText"/>
            </w:pPr>
            <w:r w:rsidRPr="000104C0">
              <w:t>5</w:t>
            </w:r>
          </w:p>
        </w:tc>
        <w:tc>
          <w:tcPr>
            <w:tcW w:w="1722" w:type="dxa"/>
            <w:shd w:val="clear" w:color="auto" w:fill="BFBFBF" w:themeFill="background1" w:themeFillShade="BF"/>
            <w:vAlign w:val="center"/>
          </w:tcPr>
          <w:p w14:paraId="7FB6CA62" w14:textId="29227F20" w:rsidR="000425B5" w:rsidRPr="000104C0" w:rsidRDefault="000425B5" w:rsidP="00D543A2">
            <w:pPr>
              <w:pStyle w:val="TableText"/>
            </w:pPr>
            <w:r w:rsidRPr="000104C0">
              <w:t>23.7%</w:t>
            </w:r>
          </w:p>
        </w:tc>
      </w:tr>
      <w:tr w:rsidR="000425B5" w:rsidRPr="000104C0" w14:paraId="0DE5C465" w14:textId="77777777" w:rsidTr="000E0900">
        <w:trPr>
          <w:trHeight w:val="137"/>
        </w:trPr>
        <w:tc>
          <w:tcPr>
            <w:tcW w:w="2547" w:type="dxa"/>
            <w:vMerge w:val="restart"/>
            <w:vAlign w:val="center"/>
          </w:tcPr>
          <w:p w14:paraId="191E1DBC" w14:textId="2AA89340" w:rsidR="000425B5" w:rsidRPr="000104C0" w:rsidRDefault="0055198F" w:rsidP="00D543A2">
            <w:pPr>
              <w:pStyle w:val="TableText"/>
            </w:pPr>
            <w:r w:rsidRPr="0055198F">
              <w:t>Geriatric evaluation and management</w:t>
            </w:r>
            <w:r w:rsidR="000425B5" w:rsidRPr="000104C0">
              <w:t xml:space="preserve"> care</w:t>
            </w:r>
          </w:p>
        </w:tc>
        <w:tc>
          <w:tcPr>
            <w:tcW w:w="1722" w:type="dxa"/>
            <w:shd w:val="clear" w:color="auto" w:fill="FFFFFF" w:themeFill="background1"/>
            <w:vAlign w:val="center"/>
          </w:tcPr>
          <w:p w14:paraId="33677C7B" w14:textId="57F82C91" w:rsidR="000425B5" w:rsidRPr="000104C0" w:rsidRDefault="000425B5" w:rsidP="00D543A2">
            <w:pPr>
              <w:pStyle w:val="TableText"/>
            </w:pPr>
            <w:r w:rsidRPr="000104C0">
              <w:t>Same Day</w:t>
            </w:r>
          </w:p>
        </w:tc>
        <w:tc>
          <w:tcPr>
            <w:tcW w:w="1722" w:type="dxa"/>
            <w:shd w:val="clear" w:color="auto" w:fill="FFFFFF" w:themeFill="background1"/>
            <w:vAlign w:val="center"/>
          </w:tcPr>
          <w:p w14:paraId="241F4397" w14:textId="436ED3C0" w:rsidR="000425B5" w:rsidRPr="000104C0" w:rsidRDefault="000425B5" w:rsidP="00D543A2">
            <w:pPr>
              <w:pStyle w:val="TableText"/>
            </w:pPr>
            <w:r w:rsidRPr="000104C0">
              <w:rPr>
                <w:lang w:val="en-US"/>
              </w:rPr>
              <w:t>499</w:t>
            </w:r>
          </w:p>
        </w:tc>
        <w:tc>
          <w:tcPr>
            <w:tcW w:w="1722" w:type="dxa"/>
            <w:shd w:val="clear" w:color="auto" w:fill="FFFFFF" w:themeFill="background1"/>
            <w:vAlign w:val="center"/>
          </w:tcPr>
          <w:p w14:paraId="5E70C794" w14:textId="0DBE52CE" w:rsidR="000425B5" w:rsidRPr="000104C0" w:rsidRDefault="000425B5" w:rsidP="00D543A2">
            <w:pPr>
              <w:pStyle w:val="TableText"/>
            </w:pPr>
            <w:r w:rsidRPr="000104C0">
              <w:rPr>
                <w:lang w:val="en-US"/>
              </w:rPr>
              <w:t>1</w:t>
            </w:r>
          </w:p>
        </w:tc>
        <w:tc>
          <w:tcPr>
            <w:tcW w:w="1722" w:type="dxa"/>
            <w:shd w:val="clear" w:color="auto" w:fill="FFFFFF" w:themeFill="background1"/>
            <w:vAlign w:val="center"/>
          </w:tcPr>
          <w:p w14:paraId="27A55CCC" w14:textId="597B6B72" w:rsidR="000425B5" w:rsidRPr="000104C0" w:rsidRDefault="000425B5" w:rsidP="00D543A2">
            <w:pPr>
              <w:pStyle w:val="TableText"/>
            </w:pPr>
            <w:r w:rsidRPr="000104C0">
              <w:rPr>
                <w:lang w:val="en-US"/>
              </w:rPr>
              <w:t>0.0%</w:t>
            </w:r>
          </w:p>
        </w:tc>
      </w:tr>
      <w:tr w:rsidR="000425B5" w:rsidRPr="000104C0" w14:paraId="5F293A76" w14:textId="77777777" w:rsidTr="000E0900">
        <w:tc>
          <w:tcPr>
            <w:tcW w:w="2547" w:type="dxa"/>
            <w:vMerge/>
            <w:vAlign w:val="center"/>
          </w:tcPr>
          <w:p w14:paraId="47E39151" w14:textId="77777777" w:rsidR="000425B5" w:rsidRPr="000104C0" w:rsidRDefault="000425B5" w:rsidP="00D543A2">
            <w:pPr>
              <w:pStyle w:val="TableText"/>
            </w:pPr>
          </w:p>
        </w:tc>
        <w:tc>
          <w:tcPr>
            <w:tcW w:w="1722" w:type="dxa"/>
            <w:shd w:val="clear" w:color="auto" w:fill="FFFFFF" w:themeFill="background1"/>
            <w:vAlign w:val="center"/>
          </w:tcPr>
          <w:p w14:paraId="004AB1FD" w14:textId="66D29E86" w:rsidR="000425B5" w:rsidRPr="000104C0" w:rsidRDefault="000425B5" w:rsidP="00D543A2">
            <w:pPr>
              <w:pStyle w:val="TableText"/>
            </w:pPr>
            <w:r w:rsidRPr="000104C0">
              <w:t>Overnight</w:t>
            </w:r>
          </w:p>
        </w:tc>
        <w:tc>
          <w:tcPr>
            <w:tcW w:w="1722" w:type="dxa"/>
            <w:shd w:val="clear" w:color="auto" w:fill="FFFFFF" w:themeFill="background1"/>
            <w:vAlign w:val="center"/>
          </w:tcPr>
          <w:p w14:paraId="4C9AD70E" w14:textId="6ED5E09C" w:rsidR="000425B5" w:rsidRPr="000104C0" w:rsidRDefault="000425B5" w:rsidP="00D543A2">
            <w:pPr>
              <w:pStyle w:val="TableText"/>
            </w:pPr>
            <w:r w:rsidRPr="000104C0">
              <w:rPr>
                <w:lang w:val="en-US"/>
              </w:rPr>
              <w:t>82,085</w:t>
            </w:r>
          </w:p>
        </w:tc>
        <w:tc>
          <w:tcPr>
            <w:tcW w:w="1722" w:type="dxa"/>
            <w:shd w:val="clear" w:color="auto" w:fill="FFFFFF" w:themeFill="background1"/>
            <w:vAlign w:val="center"/>
          </w:tcPr>
          <w:p w14:paraId="6B390B00" w14:textId="1E16A59A" w:rsidR="000425B5" w:rsidRPr="000104C0" w:rsidRDefault="000425B5" w:rsidP="00D543A2">
            <w:pPr>
              <w:pStyle w:val="TableText"/>
            </w:pPr>
            <w:r w:rsidRPr="000104C0">
              <w:rPr>
                <w:lang w:val="en-US"/>
              </w:rPr>
              <w:t>6</w:t>
            </w:r>
          </w:p>
        </w:tc>
        <w:tc>
          <w:tcPr>
            <w:tcW w:w="1722" w:type="dxa"/>
            <w:shd w:val="clear" w:color="auto" w:fill="FFFFFF" w:themeFill="background1"/>
            <w:vAlign w:val="center"/>
          </w:tcPr>
          <w:p w14:paraId="06680234" w14:textId="65DBD232" w:rsidR="000425B5" w:rsidRPr="000104C0" w:rsidRDefault="000425B5" w:rsidP="00D543A2">
            <w:pPr>
              <w:pStyle w:val="TableText"/>
            </w:pPr>
            <w:r w:rsidRPr="000104C0">
              <w:rPr>
                <w:lang w:val="en-US"/>
              </w:rPr>
              <w:t>4.9%</w:t>
            </w:r>
          </w:p>
        </w:tc>
      </w:tr>
      <w:tr w:rsidR="000425B5" w:rsidRPr="000104C0" w14:paraId="0EB0C1B2" w14:textId="77777777" w:rsidTr="000E0900">
        <w:tc>
          <w:tcPr>
            <w:tcW w:w="2547" w:type="dxa"/>
            <w:vMerge/>
            <w:vAlign w:val="center"/>
          </w:tcPr>
          <w:p w14:paraId="5BFE638E" w14:textId="77777777" w:rsidR="000425B5" w:rsidRPr="000104C0" w:rsidRDefault="000425B5" w:rsidP="00D543A2">
            <w:pPr>
              <w:pStyle w:val="TableText"/>
            </w:pPr>
          </w:p>
        </w:tc>
        <w:tc>
          <w:tcPr>
            <w:tcW w:w="1722" w:type="dxa"/>
            <w:shd w:val="clear" w:color="auto" w:fill="BFBFBF" w:themeFill="background1" w:themeFillShade="BF"/>
            <w:vAlign w:val="center"/>
          </w:tcPr>
          <w:p w14:paraId="493E2024" w14:textId="39187171" w:rsidR="000425B5" w:rsidRPr="000104C0" w:rsidRDefault="000425B5" w:rsidP="00D543A2">
            <w:pPr>
              <w:pStyle w:val="TableText"/>
            </w:pPr>
            <w:r w:rsidRPr="000104C0">
              <w:t>All</w:t>
            </w:r>
          </w:p>
        </w:tc>
        <w:tc>
          <w:tcPr>
            <w:tcW w:w="1722" w:type="dxa"/>
            <w:shd w:val="clear" w:color="auto" w:fill="BFBFBF" w:themeFill="background1" w:themeFillShade="BF"/>
            <w:vAlign w:val="center"/>
          </w:tcPr>
          <w:p w14:paraId="6F63F1F2" w14:textId="6F809201" w:rsidR="000425B5" w:rsidRPr="000104C0" w:rsidRDefault="000425B5" w:rsidP="00D543A2">
            <w:pPr>
              <w:pStyle w:val="TableText"/>
            </w:pPr>
            <w:r w:rsidRPr="000104C0">
              <w:rPr>
                <w:lang w:val="en-US"/>
              </w:rPr>
              <w:t>82</w:t>
            </w:r>
            <w:r w:rsidR="00CF0D30" w:rsidRPr="000104C0">
              <w:rPr>
                <w:lang w:val="en-US"/>
              </w:rPr>
              <w:t>,</w:t>
            </w:r>
            <w:r w:rsidRPr="000104C0">
              <w:rPr>
                <w:lang w:val="en-US"/>
              </w:rPr>
              <w:t>584</w:t>
            </w:r>
          </w:p>
        </w:tc>
        <w:tc>
          <w:tcPr>
            <w:tcW w:w="1722" w:type="dxa"/>
            <w:shd w:val="clear" w:color="auto" w:fill="BFBFBF" w:themeFill="background1" w:themeFillShade="BF"/>
            <w:vAlign w:val="center"/>
          </w:tcPr>
          <w:p w14:paraId="6845CE31" w14:textId="69B2600E" w:rsidR="000425B5" w:rsidRPr="000104C0" w:rsidRDefault="000425B5" w:rsidP="00D543A2">
            <w:pPr>
              <w:pStyle w:val="TableText"/>
            </w:pPr>
            <w:r w:rsidRPr="000104C0">
              <w:rPr>
                <w:lang w:val="en-US"/>
              </w:rPr>
              <w:t>7</w:t>
            </w:r>
          </w:p>
        </w:tc>
        <w:tc>
          <w:tcPr>
            <w:tcW w:w="1722" w:type="dxa"/>
            <w:shd w:val="clear" w:color="auto" w:fill="BFBFBF" w:themeFill="background1" w:themeFillShade="BF"/>
            <w:vAlign w:val="center"/>
          </w:tcPr>
          <w:p w14:paraId="5904229D" w14:textId="7B1BFB75" w:rsidR="000425B5" w:rsidRPr="000104C0" w:rsidRDefault="000425B5" w:rsidP="00D543A2">
            <w:pPr>
              <w:pStyle w:val="TableText"/>
            </w:pPr>
            <w:r w:rsidRPr="000104C0">
              <w:rPr>
                <w:lang w:val="en-US"/>
              </w:rPr>
              <w:t>8.2%</w:t>
            </w:r>
          </w:p>
        </w:tc>
      </w:tr>
      <w:tr w:rsidR="000425B5" w:rsidRPr="000104C0" w14:paraId="67A5A895" w14:textId="77777777" w:rsidTr="000E0900">
        <w:tc>
          <w:tcPr>
            <w:tcW w:w="2547" w:type="dxa"/>
            <w:vMerge w:val="restart"/>
            <w:vAlign w:val="center"/>
          </w:tcPr>
          <w:p w14:paraId="77733DC9" w14:textId="18E32E4A" w:rsidR="000425B5" w:rsidRPr="000104C0" w:rsidRDefault="000425B5" w:rsidP="00D543A2">
            <w:pPr>
              <w:pStyle w:val="TableText"/>
            </w:pPr>
            <w:r w:rsidRPr="000104C0">
              <w:t>Psychogeriatric care</w:t>
            </w:r>
          </w:p>
        </w:tc>
        <w:tc>
          <w:tcPr>
            <w:tcW w:w="1722" w:type="dxa"/>
            <w:shd w:val="clear" w:color="auto" w:fill="FFFFFF" w:themeFill="background1"/>
            <w:vAlign w:val="center"/>
          </w:tcPr>
          <w:p w14:paraId="1B164022" w14:textId="2E584A9A" w:rsidR="000425B5" w:rsidRPr="000104C0" w:rsidRDefault="000425B5" w:rsidP="00D543A2">
            <w:pPr>
              <w:pStyle w:val="TableText"/>
            </w:pPr>
            <w:r w:rsidRPr="000104C0">
              <w:rPr>
                <w:lang w:val="en-US"/>
              </w:rPr>
              <w:t>Same Day</w:t>
            </w:r>
          </w:p>
        </w:tc>
        <w:tc>
          <w:tcPr>
            <w:tcW w:w="1722" w:type="dxa"/>
            <w:shd w:val="clear" w:color="auto" w:fill="FFFFFF" w:themeFill="background1"/>
            <w:vAlign w:val="center"/>
          </w:tcPr>
          <w:p w14:paraId="3FA7126C" w14:textId="7B8AB9CD" w:rsidR="000425B5" w:rsidRPr="000104C0" w:rsidRDefault="000425B5" w:rsidP="00D543A2">
            <w:pPr>
              <w:pStyle w:val="TableText"/>
            </w:pPr>
            <w:r w:rsidRPr="000104C0">
              <w:rPr>
                <w:lang w:val="en-US"/>
              </w:rPr>
              <w:t>85</w:t>
            </w:r>
          </w:p>
        </w:tc>
        <w:tc>
          <w:tcPr>
            <w:tcW w:w="1722" w:type="dxa"/>
            <w:shd w:val="clear" w:color="auto" w:fill="FFFFFF" w:themeFill="background1"/>
            <w:vAlign w:val="center"/>
          </w:tcPr>
          <w:p w14:paraId="077A8A50" w14:textId="1406E8E2" w:rsidR="000425B5" w:rsidRPr="000104C0" w:rsidRDefault="000425B5" w:rsidP="00D543A2">
            <w:pPr>
              <w:pStyle w:val="TableText"/>
            </w:pPr>
            <w:r w:rsidRPr="000104C0">
              <w:rPr>
                <w:lang w:val="en-US"/>
              </w:rPr>
              <w:t>1</w:t>
            </w:r>
          </w:p>
        </w:tc>
        <w:tc>
          <w:tcPr>
            <w:tcW w:w="1722" w:type="dxa"/>
            <w:shd w:val="clear" w:color="auto" w:fill="FFFFFF" w:themeFill="background1"/>
            <w:vAlign w:val="center"/>
          </w:tcPr>
          <w:p w14:paraId="0318C0B6" w14:textId="6820DFDF" w:rsidR="000425B5" w:rsidRPr="000104C0" w:rsidRDefault="000425B5" w:rsidP="00D543A2">
            <w:pPr>
              <w:pStyle w:val="TableText"/>
            </w:pPr>
            <w:r w:rsidRPr="000104C0">
              <w:rPr>
                <w:lang w:val="en-US"/>
              </w:rPr>
              <w:t>0.0%</w:t>
            </w:r>
          </w:p>
        </w:tc>
      </w:tr>
      <w:tr w:rsidR="000425B5" w:rsidRPr="000104C0" w14:paraId="38ECA4B7" w14:textId="77777777" w:rsidTr="000E0900">
        <w:tc>
          <w:tcPr>
            <w:tcW w:w="2547" w:type="dxa"/>
            <w:vMerge/>
            <w:vAlign w:val="center"/>
          </w:tcPr>
          <w:p w14:paraId="6E9934F4" w14:textId="77777777" w:rsidR="000425B5" w:rsidRPr="000104C0" w:rsidRDefault="000425B5" w:rsidP="00D543A2">
            <w:pPr>
              <w:pStyle w:val="TableText"/>
            </w:pPr>
          </w:p>
        </w:tc>
        <w:tc>
          <w:tcPr>
            <w:tcW w:w="1722" w:type="dxa"/>
            <w:shd w:val="clear" w:color="auto" w:fill="FFFFFF" w:themeFill="background1"/>
            <w:vAlign w:val="center"/>
          </w:tcPr>
          <w:p w14:paraId="06915920" w14:textId="0C32D256" w:rsidR="000425B5" w:rsidRPr="000104C0" w:rsidRDefault="000425B5" w:rsidP="00D543A2">
            <w:pPr>
              <w:pStyle w:val="TableText"/>
            </w:pPr>
            <w:r w:rsidRPr="000104C0">
              <w:rPr>
                <w:lang w:val="en-US"/>
              </w:rPr>
              <w:t>Short Term</w:t>
            </w:r>
          </w:p>
        </w:tc>
        <w:tc>
          <w:tcPr>
            <w:tcW w:w="1722" w:type="dxa"/>
            <w:shd w:val="clear" w:color="auto" w:fill="FFFFFF" w:themeFill="background1"/>
            <w:vAlign w:val="center"/>
          </w:tcPr>
          <w:p w14:paraId="1114C412" w14:textId="50394993" w:rsidR="000425B5" w:rsidRPr="000104C0" w:rsidRDefault="000425B5" w:rsidP="00D543A2">
            <w:pPr>
              <w:pStyle w:val="TableText"/>
            </w:pPr>
            <w:r w:rsidRPr="000104C0">
              <w:rPr>
                <w:lang w:val="en-US"/>
              </w:rPr>
              <w:t>2,844</w:t>
            </w:r>
          </w:p>
        </w:tc>
        <w:tc>
          <w:tcPr>
            <w:tcW w:w="1722" w:type="dxa"/>
            <w:shd w:val="clear" w:color="auto" w:fill="FFFFFF" w:themeFill="background1"/>
            <w:vAlign w:val="center"/>
          </w:tcPr>
          <w:p w14:paraId="64B296CA" w14:textId="40C864E5" w:rsidR="000425B5" w:rsidRPr="000104C0" w:rsidRDefault="000425B5" w:rsidP="00D543A2">
            <w:pPr>
              <w:pStyle w:val="TableText"/>
            </w:pPr>
            <w:r w:rsidRPr="000104C0">
              <w:rPr>
                <w:lang w:val="en-US"/>
              </w:rPr>
              <w:t>5</w:t>
            </w:r>
          </w:p>
        </w:tc>
        <w:tc>
          <w:tcPr>
            <w:tcW w:w="1722" w:type="dxa"/>
            <w:shd w:val="clear" w:color="auto" w:fill="FFFFFF" w:themeFill="background1"/>
            <w:vAlign w:val="center"/>
          </w:tcPr>
          <w:p w14:paraId="324FC2B0" w14:textId="62D36C85" w:rsidR="000425B5" w:rsidRPr="000104C0" w:rsidRDefault="000425B5" w:rsidP="00D543A2">
            <w:pPr>
              <w:pStyle w:val="TableText"/>
            </w:pPr>
            <w:r w:rsidRPr="000104C0">
              <w:rPr>
                <w:lang w:val="en-US"/>
              </w:rPr>
              <w:t>0.6%</w:t>
            </w:r>
          </w:p>
        </w:tc>
      </w:tr>
      <w:tr w:rsidR="000425B5" w:rsidRPr="000104C0" w14:paraId="3FA47194" w14:textId="77777777" w:rsidTr="000E0900">
        <w:tc>
          <w:tcPr>
            <w:tcW w:w="2547" w:type="dxa"/>
            <w:vMerge/>
            <w:vAlign w:val="center"/>
          </w:tcPr>
          <w:p w14:paraId="538DF1F8" w14:textId="77777777" w:rsidR="000425B5" w:rsidRPr="000104C0" w:rsidRDefault="000425B5" w:rsidP="00D543A2">
            <w:pPr>
              <w:pStyle w:val="TableText"/>
            </w:pPr>
          </w:p>
        </w:tc>
        <w:tc>
          <w:tcPr>
            <w:tcW w:w="1722" w:type="dxa"/>
            <w:shd w:val="clear" w:color="auto" w:fill="FFFFFF" w:themeFill="background1"/>
            <w:vAlign w:val="center"/>
          </w:tcPr>
          <w:p w14:paraId="078893EF" w14:textId="14BBDF4C" w:rsidR="000425B5" w:rsidRPr="000104C0" w:rsidRDefault="000425B5" w:rsidP="00D543A2">
            <w:pPr>
              <w:pStyle w:val="TableText"/>
            </w:pPr>
            <w:r w:rsidRPr="000104C0">
              <w:rPr>
                <w:lang w:val="en-US"/>
              </w:rPr>
              <w:t>Long Term</w:t>
            </w:r>
          </w:p>
        </w:tc>
        <w:tc>
          <w:tcPr>
            <w:tcW w:w="1722" w:type="dxa"/>
            <w:shd w:val="clear" w:color="auto" w:fill="FFFFFF" w:themeFill="background1"/>
            <w:vAlign w:val="center"/>
          </w:tcPr>
          <w:p w14:paraId="1D9FED53" w14:textId="63F72785" w:rsidR="000425B5" w:rsidRPr="000104C0" w:rsidRDefault="000425B5" w:rsidP="00D543A2">
            <w:pPr>
              <w:pStyle w:val="TableText"/>
            </w:pPr>
            <w:r w:rsidRPr="000104C0">
              <w:rPr>
                <w:lang w:val="en-US"/>
              </w:rPr>
              <w:t>87</w:t>
            </w:r>
          </w:p>
        </w:tc>
        <w:tc>
          <w:tcPr>
            <w:tcW w:w="1722" w:type="dxa"/>
            <w:shd w:val="clear" w:color="auto" w:fill="FFFFFF" w:themeFill="background1"/>
            <w:vAlign w:val="center"/>
          </w:tcPr>
          <w:p w14:paraId="1B605728" w14:textId="1BB4072A" w:rsidR="000425B5" w:rsidRPr="000104C0" w:rsidRDefault="000425B5" w:rsidP="00D543A2">
            <w:pPr>
              <w:pStyle w:val="TableText"/>
            </w:pPr>
            <w:r w:rsidRPr="000104C0">
              <w:rPr>
                <w:lang w:val="en-US"/>
              </w:rPr>
              <w:t>1</w:t>
            </w:r>
          </w:p>
        </w:tc>
        <w:tc>
          <w:tcPr>
            <w:tcW w:w="1722" w:type="dxa"/>
            <w:shd w:val="clear" w:color="auto" w:fill="FFFFFF" w:themeFill="background1"/>
            <w:vAlign w:val="center"/>
          </w:tcPr>
          <w:p w14:paraId="59FC5061" w14:textId="648394AC" w:rsidR="000425B5" w:rsidRPr="000104C0" w:rsidRDefault="000425B5" w:rsidP="00D543A2">
            <w:pPr>
              <w:pStyle w:val="TableText"/>
            </w:pPr>
            <w:r w:rsidRPr="000104C0">
              <w:rPr>
                <w:lang w:val="en-US"/>
              </w:rPr>
              <w:t>0.0%</w:t>
            </w:r>
          </w:p>
        </w:tc>
      </w:tr>
      <w:tr w:rsidR="000425B5" w:rsidRPr="000104C0" w14:paraId="3E2DC0AD" w14:textId="77777777" w:rsidTr="000E0900">
        <w:tc>
          <w:tcPr>
            <w:tcW w:w="2547" w:type="dxa"/>
            <w:vMerge/>
            <w:vAlign w:val="center"/>
          </w:tcPr>
          <w:p w14:paraId="321E1442" w14:textId="77777777" w:rsidR="000425B5" w:rsidRPr="000104C0" w:rsidRDefault="000425B5" w:rsidP="00D543A2">
            <w:pPr>
              <w:pStyle w:val="TableText"/>
            </w:pPr>
          </w:p>
        </w:tc>
        <w:tc>
          <w:tcPr>
            <w:tcW w:w="1722" w:type="dxa"/>
            <w:shd w:val="clear" w:color="auto" w:fill="BFBFBF" w:themeFill="background1" w:themeFillShade="BF"/>
            <w:vAlign w:val="center"/>
          </w:tcPr>
          <w:p w14:paraId="46FBFF0B" w14:textId="067226FA" w:rsidR="000425B5" w:rsidRPr="000104C0" w:rsidRDefault="000425B5" w:rsidP="00D543A2">
            <w:pPr>
              <w:pStyle w:val="TableText"/>
            </w:pPr>
            <w:r w:rsidRPr="000104C0">
              <w:rPr>
                <w:lang w:val="en-US"/>
              </w:rPr>
              <w:t>All</w:t>
            </w:r>
          </w:p>
        </w:tc>
        <w:tc>
          <w:tcPr>
            <w:tcW w:w="1722" w:type="dxa"/>
            <w:shd w:val="clear" w:color="auto" w:fill="BFBFBF" w:themeFill="background1" w:themeFillShade="BF"/>
            <w:vAlign w:val="center"/>
          </w:tcPr>
          <w:p w14:paraId="4C742562" w14:textId="26EB7017" w:rsidR="000425B5" w:rsidRPr="000104C0" w:rsidRDefault="000425B5" w:rsidP="00D543A2">
            <w:pPr>
              <w:pStyle w:val="TableText"/>
            </w:pPr>
            <w:r w:rsidRPr="000104C0">
              <w:rPr>
                <w:lang w:val="en-US"/>
              </w:rPr>
              <w:t>3,016</w:t>
            </w:r>
          </w:p>
        </w:tc>
        <w:tc>
          <w:tcPr>
            <w:tcW w:w="1722" w:type="dxa"/>
            <w:shd w:val="clear" w:color="auto" w:fill="BFBFBF" w:themeFill="background1" w:themeFillShade="BF"/>
            <w:vAlign w:val="center"/>
          </w:tcPr>
          <w:p w14:paraId="1ECAF905" w14:textId="3137E185" w:rsidR="000425B5" w:rsidRPr="000104C0" w:rsidRDefault="000425B5" w:rsidP="00D543A2">
            <w:pPr>
              <w:pStyle w:val="TableText"/>
            </w:pPr>
            <w:r w:rsidRPr="000104C0">
              <w:rPr>
                <w:lang w:val="en-US"/>
              </w:rPr>
              <w:t>7</w:t>
            </w:r>
          </w:p>
        </w:tc>
        <w:tc>
          <w:tcPr>
            <w:tcW w:w="1722" w:type="dxa"/>
            <w:shd w:val="clear" w:color="auto" w:fill="BFBFBF" w:themeFill="background1" w:themeFillShade="BF"/>
            <w:vAlign w:val="center"/>
          </w:tcPr>
          <w:p w14:paraId="6BBFF52D" w14:textId="47D389E0" w:rsidR="000425B5" w:rsidRPr="000104C0" w:rsidRDefault="000425B5" w:rsidP="00D543A2">
            <w:pPr>
              <w:pStyle w:val="TableText"/>
            </w:pPr>
            <w:r w:rsidRPr="000104C0">
              <w:rPr>
                <w:lang w:val="en-US"/>
              </w:rPr>
              <w:t>25.7%</w:t>
            </w:r>
          </w:p>
        </w:tc>
      </w:tr>
      <w:tr w:rsidR="000425B5" w:rsidRPr="000104C0" w14:paraId="27638194" w14:textId="77777777" w:rsidTr="000E0900">
        <w:tc>
          <w:tcPr>
            <w:tcW w:w="2547" w:type="dxa"/>
            <w:vMerge w:val="restart"/>
            <w:vAlign w:val="center"/>
          </w:tcPr>
          <w:p w14:paraId="7D279BBC" w14:textId="6AAEF192" w:rsidR="000425B5" w:rsidRPr="000104C0" w:rsidRDefault="000425B5" w:rsidP="00D543A2">
            <w:pPr>
              <w:pStyle w:val="TableText"/>
            </w:pPr>
            <w:r w:rsidRPr="000104C0">
              <w:t>Non-acute (maintenance) care</w:t>
            </w:r>
          </w:p>
        </w:tc>
        <w:tc>
          <w:tcPr>
            <w:tcW w:w="1722" w:type="dxa"/>
            <w:shd w:val="clear" w:color="auto" w:fill="FFFFFF" w:themeFill="background1"/>
            <w:vAlign w:val="center"/>
          </w:tcPr>
          <w:p w14:paraId="738E8649" w14:textId="6C9CE33F" w:rsidR="000425B5" w:rsidRPr="000104C0" w:rsidRDefault="000425B5" w:rsidP="00D543A2">
            <w:pPr>
              <w:pStyle w:val="TableText"/>
            </w:pPr>
            <w:r w:rsidRPr="000104C0">
              <w:rPr>
                <w:lang w:val="en-US"/>
              </w:rPr>
              <w:t>Short Term</w:t>
            </w:r>
          </w:p>
        </w:tc>
        <w:tc>
          <w:tcPr>
            <w:tcW w:w="1722" w:type="dxa"/>
            <w:shd w:val="clear" w:color="auto" w:fill="FFFFFF" w:themeFill="background1"/>
            <w:vAlign w:val="center"/>
          </w:tcPr>
          <w:p w14:paraId="3DC29CA0" w14:textId="195D390F" w:rsidR="000425B5" w:rsidRPr="000104C0" w:rsidRDefault="000425B5" w:rsidP="00D543A2">
            <w:pPr>
              <w:pStyle w:val="TableText"/>
            </w:pPr>
            <w:r w:rsidRPr="000104C0">
              <w:rPr>
                <w:lang w:val="en-US"/>
              </w:rPr>
              <w:t>52,202</w:t>
            </w:r>
          </w:p>
        </w:tc>
        <w:tc>
          <w:tcPr>
            <w:tcW w:w="1722" w:type="dxa"/>
            <w:shd w:val="clear" w:color="auto" w:fill="FFFFFF" w:themeFill="background1"/>
            <w:vAlign w:val="center"/>
          </w:tcPr>
          <w:p w14:paraId="6DFF7493" w14:textId="2862B065" w:rsidR="000425B5" w:rsidRPr="000104C0" w:rsidRDefault="000425B5" w:rsidP="00D543A2">
            <w:pPr>
              <w:pStyle w:val="TableText"/>
            </w:pPr>
            <w:r w:rsidRPr="000104C0">
              <w:rPr>
                <w:lang w:val="en-US"/>
              </w:rPr>
              <w:t>5</w:t>
            </w:r>
          </w:p>
        </w:tc>
        <w:tc>
          <w:tcPr>
            <w:tcW w:w="1722" w:type="dxa"/>
            <w:shd w:val="clear" w:color="auto" w:fill="FFFFFF" w:themeFill="background1"/>
            <w:vAlign w:val="center"/>
          </w:tcPr>
          <w:p w14:paraId="7C280C0E" w14:textId="6D15D227" w:rsidR="000425B5" w:rsidRPr="000104C0" w:rsidRDefault="000425B5" w:rsidP="00D543A2">
            <w:pPr>
              <w:pStyle w:val="TableText"/>
            </w:pPr>
            <w:r w:rsidRPr="000104C0">
              <w:rPr>
                <w:lang w:val="en-US"/>
              </w:rPr>
              <w:t>1.2%</w:t>
            </w:r>
          </w:p>
        </w:tc>
      </w:tr>
      <w:tr w:rsidR="000425B5" w:rsidRPr="000104C0" w14:paraId="799C6047" w14:textId="77777777" w:rsidTr="000E0900">
        <w:tc>
          <w:tcPr>
            <w:tcW w:w="2547" w:type="dxa"/>
            <w:vMerge/>
            <w:vAlign w:val="center"/>
          </w:tcPr>
          <w:p w14:paraId="376314EF" w14:textId="77777777" w:rsidR="000425B5" w:rsidRPr="000104C0" w:rsidRDefault="000425B5" w:rsidP="00D543A2">
            <w:pPr>
              <w:pStyle w:val="TableText"/>
            </w:pPr>
          </w:p>
        </w:tc>
        <w:tc>
          <w:tcPr>
            <w:tcW w:w="1722" w:type="dxa"/>
            <w:shd w:val="clear" w:color="auto" w:fill="FFFFFF" w:themeFill="background1"/>
            <w:vAlign w:val="center"/>
          </w:tcPr>
          <w:p w14:paraId="6F26DBC7" w14:textId="59C6D189" w:rsidR="000425B5" w:rsidRPr="000104C0" w:rsidRDefault="000425B5" w:rsidP="00D543A2">
            <w:pPr>
              <w:pStyle w:val="TableText"/>
            </w:pPr>
            <w:r w:rsidRPr="000104C0">
              <w:rPr>
                <w:lang w:val="en-US"/>
              </w:rPr>
              <w:t>Long Term</w:t>
            </w:r>
          </w:p>
        </w:tc>
        <w:tc>
          <w:tcPr>
            <w:tcW w:w="1722" w:type="dxa"/>
            <w:shd w:val="clear" w:color="auto" w:fill="FFFFFF" w:themeFill="background1"/>
            <w:vAlign w:val="center"/>
          </w:tcPr>
          <w:p w14:paraId="40CA6205" w14:textId="792C1C99" w:rsidR="000425B5" w:rsidRPr="000104C0" w:rsidRDefault="000425B5" w:rsidP="00D543A2">
            <w:pPr>
              <w:pStyle w:val="TableText"/>
            </w:pPr>
            <w:r w:rsidRPr="000104C0">
              <w:rPr>
                <w:lang w:val="en-US"/>
              </w:rPr>
              <w:t>586</w:t>
            </w:r>
          </w:p>
        </w:tc>
        <w:tc>
          <w:tcPr>
            <w:tcW w:w="1722" w:type="dxa"/>
            <w:shd w:val="clear" w:color="auto" w:fill="FFFFFF" w:themeFill="background1"/>
            <w:vAlign w:val="center"/>
          </w:tcPr>
          <w:p w14:paraId="2F1F360E" w14:textId="2C52124B" w:rsidR="000425B5" w:rsidRPr="000104C0" w:rsidRDefault="000425B5" w:rsidP="00D543A2">
            <w:pPr>
              <w:pStyle w:val="TableText"/>
            </w:pPr>
            <w:r w:rsidRPr="000104C0">
              <w:rPr>
                <w:lang w:val="en-US"/>
              </w:rPr>
              <w:t>1</w:t>
            </w:r>
          </w:p>
        </w:tc>
        <w:tc>
          <w:tcPr>
            <w:tcW w:w="1722" w:type="dxa"/>
            <w:shd w:val="clear" w:color="auto" w:fill="FFFFFF" w:themeFill="background1"/>
            <w:vAlign w:val="center"/>
          </w:tcPr>
          <w:p w14:paraId="5B698190" w14:textId="639492B2" w:rsidR="000425B5" w:rsidRPr="000104C0" w:rsidRDefault="000425B5" w:rsidP="00D543A2">
            <w:pPr>
              <w:pStyle w:val="TableText"/>
            </w:pPr>
            <w:r w:rsidRPr="000104C0">
              <w:rPr>
                <w:lang w:val="en-US"/>
              </w:rPr>
              <w:t>0.0%</w:t>
            </w:r>
          </w:p>
        </w:tc>
      </w:tr>
      <w:tr w:rsidR="000425B5" w:rsidRPr="000104C0" w14:paraId="053EE8A6" w14:textId="77777777" w:rsidTr="000E0900">
        <w:tc>
          <w:tcPr>
            <w:tcW w:w="2547" w:type="dxa"/>
            <w:vMerge/>
            <w:vAlign w:val="center"/>
          </w:tcPr>
          <w:p w14:paraId="27B46302" w14:textId="77777777" w:rsidR="000425B5" w:rsidRPr="000104C0" w:rsidRDefault="000425B5" w:rsidP="00D543A2">
            <w:pPr>
              <w:pStyle w:val="TableText"/>
            </w:pPr>
          </w:p>
        </w:tc>
        <w:tc>
          <w:tcPr>
            <w:tcW w:w="1722" w:type="dxa"/>
            <w:shd w:val="clear" w:color="auto" w:fill="BFBFBF" w:themeFill="background1" w:themeFillShade="BF"/>
            <w:vAlign w:val="center"/>
          </w:tcPr>
          <w:p w14:paraId="4E4708BC" w14:textId="3B61531B" w:rsidR="000425B5" w:rsidRPr="000104C0" w:rsidRDefault="000425B5" w:rsidP="00D543A2">
            <w:pPr>
              <w:pStyle w:val="TableText"/>
            </w:pPr>
            <w:r w:rsidRPr="000104C0">
              <w:rPr>
                <w:lang w:val="en-US"/>
              </w:rPr>
              <w:t>All</w:t>
            </w:r>
          </w:p>
        </w:tc>
        <w:tc>
          <w:tcPr>
            <w:tcW w:w="1722" w:type="dxa"/>
            <w:shd w:val="clear" w:color="auto" w:fill="BFBFBF" w:themeFill="background1" w:themeFillShade="BF"/>
            <w:vAlign w:val="center"/>
          </w:tcPr>
          <w:p w14:paraId="1626F94E" w14:textId="55CCB37E" w:rsidR="000425B5" w:rsidRPr="000104C0" w:rsidRDefault="000425B5" w:rsidP="00D543A2">
            <w:pPr>
              <w:pStyle w:val="TableText"/>
            </w:pPr>
            <w:r w:rsidRPr="000104C0">
              <w:rPr>
                <w:lang w:val="en-US"/>
              </w:rPr>
              <w:t>52,788</w:t>
            </w:r>
          </w:p>
        </w:tc>
        <w:tc>
          <w:tcPr>
            <w:tcW w:w="1722" w:type="dxa"/>
            <w:shd w:val="clear" w:color="auto" w:fill="BFBFBF" w:themeFill="background1" w:themeFillShade="BF"/>
            <w:vAlign w:val="center"/>
          </w:tcPr>
          <w:p w14:paraId="7036D31D" w14:textId="290EDA24" w:rsidR="000425B5" w:rsidRPr="000104C0" w:rsidRDefault="000425B5" w:rsidP="00D543A2">
            <w:pPr>
              <w:pStyle w:val="TableText"/>
            </w:pPr>
            <w:r w:rsidRPr="000104C0">
              <w:rPr>
                <w:lang w:val="en-US"/>
              </w:rPr>
              <w:t>6</w:t>
            </w:r>
          </w:p>
        </w:tc>
        <w:tc>
          <w:tcPr>
            <w:tcW w:w="1722" w:type="dxa"/>
            <w:shd w:val="clear" w:color="auto" w:fill="BFBFBF" w:themeFill="background1" w:themeFillShade="BF"/>
            <w:vAlign w:val="center"/>
          </w:tcPr>
          <w:p w14:paraId="024DFF11" w14:textId="39D36A19" w:rsidR="000425B5" w:rsidRPr="000104C0" w:rsidRDefault="000425B5" w:rsidP="00D543A2">
            <w:pPr>
              <w:pStyle w:val="TableText"/>
            </w:pPr>
            <w:r w:rsidRPr="000104C0">
              <w:rPr>
                <w:lang w:val="en-US"/>
              </w:rPr>
              <w:t>15.4%</w:t>
            </w:r>
          </w:p>
        </w:tc>
      </w:tr>
      <w:tr w:rsidR="000425B5" w:rsidRPr="000104C0" w14:paraId="28988D0E" w14:textId="77777777" w:rsidTr="000425B5">
        <w:trPr>
          <w:trHeight w:val="610"/>
        </w:trPr>
        <w:tc>
          <w:tcPr>
            <w:tcW w:w="4269" w:type="dxa"/>
            <w:gridSpan w:val="2"/>
            <w:vAlign w:val="center"/>
          </w:tcPr>
          <w:p w14:paraId="621370DC" w14:textId="21B21ECC" w:rsidR="000425B5" w:rsidRPr="000104C0" w:rsidRDefault="000425B5" w:rsidP="00D543A2">
            <w:pPr>
              <w:pStyle w:val="TableText"/>
              <w:rPr>
                <w:rFonts w:asciiTheme="majorHAnsi" w:cs="Arial"/>
                <w:color w:val="000000"/>
                <w:kern w:val="24"/>
                <w:sz w:val="16"/>
                <w:szCs w:val="16"/>
                <w:lang w:val="en-US"/>
              </w:rPr>
            </w:pPr>
            <w:r w:rsidRPr="000104C0">
              <w:t>TOTAL</w:t>
            </w:r>
          </w:p>
        </w:tc>
        <w:tc>
          <w:tcPr>
            <w:tcW w:w="1722" w:type="dxa"/>
            <w:vAlign w:val="center"/>
          </w:tcPr>
          <w:p w14:paraId="1EDD8DD4" w14:textId="048D4EA9" w:rsidR="000425B5" w:rsidRPr="000104C0" w:rsidRDefault="00A318D8" w:rsidP="00D543A2">
            <w:pPr>
              <w:pStyle w:val="TableText"/>
              <w:rPr>
                <w:lang w:val="en-US"/>
              </w:rPr>
            </w:pPr>
            <w:r w:rsidRPr="000104C0">
              <w:rPr>
                <w:lang w:val="en-US"/>
              </w:rPr>
              <w:t>512,110</w:t>
            </w:r>
          </w:p>
        </w:tc>
        <w:tc>
          <w:tcPr>
            <w:tcW w:w="1722" w:type="dxa"/>
            <w:vAlign w:val="center"/>
          </w:tcPr>
          <w:p w14:paraId="3CE8FB96" w14:textId="77777777" w:rsidR="000425B5" w:rsidRPr="000104C0" w:rsidRDefault="000425B5" w:rsidP="00D543A2">
            <w:pPr>
              <w:pStyle w:val="TableText"/>
              <w:rPr>
                <w:lang w:val="en-US"/>
              </w:rPr>
            </w:pPr>
            <w:r w:rsidRPr="000104C0">
              <w:rPr>
                <w:lang w:val="en-US"/>
              </w:rPr>
              <w:t>6 same-day</w:t>
            </w:r>
          </w:p>
          <w:p w14:paraId="3D54E7CD" w14:textId="77777777" w:rsidR="00A81AA3" w:rsidRPr="000104C0" w:rsidRDefault="00A81AA3" w:rsidP="00D543A2">
            <w:pPr>
              <w:pStyle w:val="TableText"/>
              <w:rPr>
                <w:lang w:val="en-US"/>
              </w:rPr>
            </w:pPr>
            <w:r w:rsidRPr="000104C0">
              <w:rPr>
                <w:lang w:val="en-US"/>
              </w:rPr>
              <w:t>89 overnight</w:t>
            </w:r>
          </w:p>
          <w:p w14:paraId="3496B2B1" w14:textId="5D31D395" w:rsidR="00A81AA3" w:rsidRPr="000104C0" w:rsidRDefault="002B0D92" w:rsidP="00D543A2">
            <w:pPr>
              <w:pStyle w:val="TableText"/>
              <w:rPr>
                <w:lang w:val="en-US"/>
              </w:rPr>
            </w:pPr>
            <w:r w:rsidRPr="000104C0">
              <w:rPr>
                <w:lang w:val="en-US"/>
              </w:rPr>
              <w:t>8</w:t>
            </w:r>
            <w:r w:rsidR="00A81AA3" w:rsidRPr="000104C0">
              <w:rPr>
                <w:lang w:val="en-US"/>
              </w:rPr>
              <w:t xml:space="preserve"> ungroupable</w:t>
            </w:r>
          </w:p>
        </w:tc>
        <w:tc>
          <w:tcPr>
            <w:tcW w:w="1722" w:type="dxa"/>
            <w:vAlign w:val="center"/>
          </w:tcPr>
          <w:p w14:paraId="1451FE61" w14:textId="0FF485CF" w:rsidR="000425B5" w:rsidRPr="000104C0" w:rsidRDefault="00A81AA3" w:rsidP="00D543A2">
            <w:pPr>
              <w:pStyle w:val="TableText"/>
              <w:rPr>
                <w:lang w:val="en-US"/>
              </w:rPr>
            </w:pPr>
            <w:r w:rsidRPr="000104C0">
              <w:rPr>
                <w:lang w:val="en-US"/>
              </w:rPr>
              <w:t>53.9%</w:t>
            </w:r>
          </w:p>
        </w:tc>
      </w:tr>
    </w:tbl>
    <w:p w14:paraId="750FACF8" w14:textId="6363F316" w:rsidR="00723A60" w:rsidRPr="000104C0" w:rsidRDefault="00723A60" w:rsidP="00723A60">
      <w:r w:rsidRPr="000104C0">
        <w:t>It is important to note that</w:t>
      </w:r>
      <w:r w:rsidR="00CF0D30" w:rsidRPr="000104C0">
        <w:t xml:space="preserve"> </w:t>
      </w:r>
      <w:r w:rsidR="00463370" w:rsidRPr="000104C0">
        <w:t xml:space="preserve">the statistical performance of the classification (or part of a classification), as represented by RID, does not indicate how </w:t>
      </w:r>
      <w:r w:rsidR="00BB471E" w:rsidRPr="000104C0">
        <w:t>‘</w:t>
      </w:r>
      <w:r w:rsidR="00463370" w:rsidRPr="000104C0">
        <w:t>effectively</w:t>
      </w:r>
      <w:r w:rsidR="00BB471E" w:rsidRPr="000104C0">
        <w:t>’</w:t>
      </w:r>
      <w:r w:rsidR="00463370" w:rsidRPr="000104C0">
        <w:t xml:space="preserve"> those services are priced for ABF purposes. Ultimately, the price of admitted subacute and non-acute activity is </w:t>
      </w:r>
      <w:r w:rsidR="00463370" w:rsidRPr="000104C0">
        <w:lastRenderedPageBreak/>
        <w:t xml:space="preserve">determined by the classification in combination with a range of adjustments and cost parameters that are applied through the </w:t>
      </w:r>
      <w:r w:rsidR="00DA7AEB">
        <w:t>n</w:t>
      </w:r>
      <w:r w:rsidR="00463370" w:rsidRPr="000104C0">
        <w:t xml:space="preserve">ational </w:t>
      </w:r>
      <w:r w:rsidR="00DA7AEB">
        <w:t>p</w:t>
      </w:r>
      <w:r w:rsidR="00463370" w:rsidRPr="000104C0">
        <w:t xml:space="preserve">ricing </w:t>
      </w:r>
      <w:r w:rsidR="00DA7AEB">
        <w:t>m</w:t>
      </w:r>
      <w:r w:rsidR="00463370" w:rsidRPr="000104C0">
        <w:t>odel.</w:t>
      </w:r>
      <w:r w:rsidR="00463370" w:rsidRPr="000104C0">
        <w:rPr>
          <w:rStyle w:val="FootnoteReference"/>
        </w:rPr>
        <w:footnoteReference w:id="3"/>
      </w:r>
    </w:p>
    <w:p w14:paraId="6E11E613" w14:textId="5E0CE910" w:rsidR="00F105E2" w:rsidRPr="000104C0" w:rsidRDefault="00F105E2" w:rsidP="00D97D4B">
      <w:pPr>
        <w:pStyle w:val="Heading3"/>
        <w:numPr>
          <w:ilvl w:val="2"/>
          <w:numId w:val="50"/>
        </w:numPr>
      </w:pPr>
      <w:bookmarkStart w:id="56" w:name="_Toc88819284"/>
      <w:r w:rsidRPr="000104C0">
        <w:t>Method</w:t>
      </w:r>
      <w:bookmarkEnd w:id="56"/>
    </w:p>
    <w:p w14:paraId="3FB469CD" w14:textId="171621D6" w:rsidR="00F105E2" w:rsidRPr="000104C0" w:rsidRDefault="00F105E2" w:rsidP="00656597">
      <w:r w:rsidRPr="000104C0">
        <w:t xml:space="preserve">Broadly, this </w:t>
      </w:r>
      <w:r w:rsidR="00C90666" w:rsidRPr="000104C0">
        <w:t>first stage</w:t>
      </w:r>
      <w:r w:rsidRPr="000104C0">
        <w:t xml:space="preserve"> involved IHPA </w:t>
      </w:r>
      <w:r w:rsidR="00C90666" w:rsidRPr="000104C0">
        <w:t>analysing</w:t>
      </w:r>
      <w:r w:rsidRPr="000104C0">
        <w:t xml:space="preserve"> the improved volume and coverage of activity and cost data collected since AN-SNAP V4 was implemented to test how well the existing variable</w:t>
      </w:r>
      <w:r w:rsidR="008A0824">
        <w:t>s in each care type (as summarised</w:t>
      </w:r>
      <w:r w:rsidRPr="000104C0">
        <w:t xml:space="preserve"> in</w:t>
      </w:r>
      <w:r w:rsidR="00BD12FC">
        <w:t xml:space="preserve"> </w:t>
      </w:r>
      <w:r w:rsidR="00BD12FC">
        <w:fldChar w:fldCharType="begin"/>
      </w:r>
      <w:r w:rsidR="00BD12FC">
        <w:instrText xml:space="preserve"> REF _Ref66086734 \h </w:instrText>
      </w:r>
      <w:r w:rsidR="00BD12FC">
        <w:fldChar w:fldCharType="separate"/>
      </w:r>
      <w:r w:rsidR="00BD12FC" w:rsidRPr="000104C0">
        <w:t xml:space="preserve">Table </w:t>
      </w:r>
      <w:r w:rsidR="00BD12FC">
        <w:rPr>
          <w:noProof/>
        </w:rPr>
        <w:t>1</w:t>
      </w:r>
      <w:r w:rsidR="00BD12FC">
        <w:fldChar w:fldCharType="end"/>
      </w:r>
      <w:r w:rsidRPr="000104C0">
        <w:t xml:space="preserve">) explained resource use. </w:t>
      </w:r>
    </w:p>
    <w:p w14:paraId="074BC3E7" w14:textId="602C6F21" w:rsidR="00F105E2" w:rsidRPr="000104C0" w:rsidRDefault="00F105E2" w:rsidP="00656597">
      <w:r w:rsidRPr="000104C0">
        <w:t xml:space="preserve">The focus </w:t>
      </w:r>
      <w:r w:rsidR="00C90666" w:rsidRPr="000104C0">
        <w:t xml:space="preserve">of this stage </w:t>
      </w:r>
      <w:r w:rsidRPr="000104C0">
        <w:t xml:space="preserve">was on understanding the extent to which </w:t>
      </w:r>
      <w:r w:rsidR="008A0824">
        <w:t xml:space="preserve">any </w:t>
      </w:r>
      <w:r w:rsidRPr="000104C0">
        <w:t xml:space="preserve">changes to the thresholds applied to the existing variables could improve:  </w:t>
      </w:r>
    </w:p>
    <w:p w14:paraId="00A73403" w14:textId="77777777" w:rsidR="00F105E2" w:rsidRPr="000104C0" w:rsidRDefault="00F105E2" w:rsidP="00602E41">
      <w:pPr>
        <w:pStyle w:val="ListParagraph"/>
        <w:numPr>
          <w:ilvl w:val="0"/>
          <w:numId w:val="15"/>
        </w:numPr>
      </w:pPr>
      <w:r w:rsidRPr="000104C0">
        <w:t>the adequacy of how episodes were distributed within the splitting variable (episode volume)</w:t>
      </w:r>
    </w:p>
    <w:p w14:paraId="29830852" w14:textId="77777777" w:rsidR="00F105E2" w:rsidRPr="000104C0" w:rsidRDefault="00F105E2" w:rsidP="00602E41">
      <w:pPr>
        <w:pStyle w:val="ListParagraph"/>
        <w:numPr>
          <w:ilvl w:val="0"/>
          <w:numId w:val="15"/>
        </w:numPr>
      </w:pPr>
      <w:r w:rsidRPr="000104C0">
        <w:t>how well the variable explained cost of the episodes of care (cost prediction).</w:t>
      </w:r>
    </w:p>
    <w:p w14:paraId="6E0A3B9E" w14:textId="4A653838" w:rsidR="00F105E2" w:rsidRPr="000104C0" w:rsidRDefault="00F105E2" w:rsidP="00656597">
      <w:r w:rsidRPr="000104C0">
        <w:t>IHPA established specialist, time-limited rehabilitation and GEM</w:t>
      </w:r>
      <w:r w:rsidRPr="000104C0">
        <w:rPr>
          <w:color w:val="0070C0"/>
        </w:rPr>
        <w:t xml:space="preserve"> </w:t>
      </w:r>
      <w:r w:rsidRPr="000104C0">
        <w:t>clinical subgroups to advise during this initial investigation of the threshold settings</w:t>
      </w:r>
      <w:r w:rsidR="00CF648D" w:rsidRPr="000104C0">
        <w:t>.</w:t>
      </w:r>
    </w:p>
    <w:p w14:paraId="5E960392" w14:textId="31A44561" w:rsidR="00F105E2" w:rsidRPr="000104C0" w:rsidRDefault="00F105E2" w:rsidP="00D97D4B">
      <w:pPr>
        <w:pStyle w:val="Heading3"/>
        <w:numPr>
          <w:ilvl w:val="2"/>
          <w:numId w:val="50"/>
        </w:numPr>
      </w:pPr>
      <w:bookmarkStart w:id="57" w:name="_Toc88819285"/>
      <w:r w:rsidRPr="000104C0">
        <w:t>Summary of the outcome</w:t>
      </w:r>
      <w:bookmarkEnd w:id="57"/>
    </w:p>
    <w:p w14:paraId="3C13D134" w14:textId="2C362F81" w:rsidR="00F105E2" w:rsidRPr="000104C0" w:rsidRDefault="00C42212" w:rsidP="00656597">
      <w:r w:rsidRPr="000104C0">
        <w:t xml:space="preserve">IHPA conducted this first stage </w:t>
      </w:r>
      <w:r w:rsidR="00F105E2" w:rsidRPr="000104C0">
        <w:t>analysis for rehabilitation, palliative care, GEM, psychogeriatric, and</w:t>
      </w:r>
      <w:r w:rsidRPr="000104C0">
        <w:t xml:space="preserve"> </w:t>
      </w:r>
      <w:r w:rsidR="00F105E2" w:rsidRPr="000104C0">
        <w:t xml:space="preserve">non-acute care types. Overall, it demonstrated that </w:t>
      </w:r>
      <w:r w:rsidR="000813DF" w:rsidRPr="000104C0">
        <w:t xml:space="preserve">the classification’s statistical performance could only be </w:t>
      </w:r>
      <w:r w:rsidR="002B0D92" w:rsidRPr="000104C0">
        <w:t xml:space="preserve">marginally </w:t>
      </w:r>
      <w:r w:rsidR="000813DF" w:rsidRPr="000104C0">
        <w:t xml:space="preserve">improved (by 0.1 per cent RID) </w:t>
      </w:r>
      <w:r w:rsidR="00F105E2" w:rsidRPr="000104C0">
        <w:t>by adjusting the thresholds of the existing variables. This supported the decision to explore potential new variables.</w:t>
      </w:r>
    </w:p>
    <w:p w14:paraId="7CF163CE" w14:textId="668E2067" w:rsidR="00C11CBB" w:rsidRPr="000104C0" w:rsidRDefault="00C11CBB" w:rsidP="00D97D4B">
      <w:pPr>
        <w:pStyle w:val="Heading2"/>
        <w:numPr>
          <w:ilvl w:val="1"/>
          <w:numId w:val="50"/>
        </w:numPr>
      </w:pPr>
      <w:bookmarkStart w:id="58" w:name="_Toc88819286"/>
      <w:r w:rsidRPr="000104C0">
        <w:t>Exploring potential new variables</w:t>
      </w:r>
      <w:bookmarkEnd w:id="58"/>
    </w:p>
    <w:p w14:paraId="53C40583" w14:textId="0D06A71B" w:rsidR="00F105E2" w:rsidRPr="000104C0" w:rsidRDefault="00F105E2" w:rsidP="00656597">
      <w:r w:rsidRPr="000104C0">
        <w:t xml:space="preserve">The second part of the AN-SNAP </w:t>
      </w:r>
      <w:r w:rsidR="004E3495" w:rsidRPr="000104C0">
        <w:t>V5</w:t>
      </w:r>
      <w:r w:rsidRPr="000104C0">
        <w:t xml:space="preserve"> development process involved IHPA working with subacute clinical specialists</w:t>
      </w:r>
      <w:r w:rsidR="00141C6E" w:rsidRPr="000104C0">
        <w:t xml:space="preserve"> and other stakeholders</w:t>
      </w:r>
      <w:r w:rsidRPr="000104C0">
        <w:t xml:space="preserve"> to identify </w:t>
      </w:r>
      <w:r w:rsidR="00C90666" w:rsidRPr="000104C0">
        <w:t xml:space="preserve">potential </w:t>
      </w:r>
      <w:r w:rsidRPr="000104C0">
        <w:t xml:space="preserve">new, clinically relevant variables, which could be introduced into the classification to improve its </w:t>
      </w:r>
      <w:r w:rsidR="00E220E3" w:rsidRPr="000104C0">
        <w:t>statistical</w:t>
      </w:r>
      <w:r w:rsidRPr="000104C0">
        <w:t xml:space="preserve"> performance.</w:t>
      </w:r>
    </w:p>
    <w:p w14:paraId="22145400" w14:textId="77777777" w:rsidR="00F105E2" w:rsidRPr="000104C0" w:rsidRDefault="00F105E2" w:rsidP="00656597">
      <w:r w:rsidRPr="000104C0">
        <w:t xml:space="preserve">IHPA prioritised two concepts to investigate as potential new variables on the basis of clinical advice and </w:t>
      </w:r>
      <w:r w:rsidRPr="000104C0">
        <w:rPr>
          <w:rFonts w:eastAsia="Arial"/>
        </w:rPr>
        <w:t>consideration of high volume and high average costs episodes:</w:t>
      </w:r>
    </w:p>
    <w:p w14:paraId="00E73C93" w14:textId="329DC015" w:rsidR="00F105E2" w:rsidRPr="000104C0" w:rsidRDefault="00F105E2" w:rsidP="00656597">
      <w:pPr>
        <w:pStyle w:val="Listlevel1"/>
      </w:pPr>
      <w:r w:rsidRPr="000104C0">
        <w:t>patient frailty (or risk of frailty) as a measure of complexity</w:t>
      </w:r>
      <w:r w:rsidR="002B0D92" w:rsidRPr="000104C0">
        <w:t>;</w:t>
      </w:r>
      <w:r w:rsidRPr="000104C0">
        <w:t xml:space="preserve"> </w:t>
      </w:r>
      <w:r w:rsidR="002B0D92" w:rsidRPr="000104C0">
        <w:t>and/or</w:t>
      </w:r>
    </w:p>
    <w:p w14:paraId="420B8C33" w14:textId="77777777" w:rsidR="00F105E2" w:rsidRPr="000104C0" w:rsidRDefault="00F105E2" w:rsidP="00656597">
      <w:pPr>
        <w:pStyle w:val="Listlevel1"/>
      </w:pPr>
      <w:r w:rsidRPr="000104C0">
        <w:t>patient comorbidities.</w:t>
      </w:r>
    </w:p>
    <w:p w14:paraId="3935CDD3" w14:textId="63095664" w:rsidR="00F105E2" w:rsidRPr="000104C0" w:rsidRDefault="00F105E2" w:rsidP="00656597">
      <w:r w:rsidRPr="000104C0">
        <w:t xml:space="preserve">Other variables considered for each care type but not progressed are noted </w:t>
      </w:r>
      <w:r w:rsidR="002B0D92" w:rsidRPr="000104C0">
        <w:t xml:space="preserve">throughout the discussion </w:t>
      </w:r>
      <w:r w:rsidRPr="000104C0">
        <w:t>in Chapter 4.</w:t>
      </w:r>
    </w:p>
    <w:p w14:paraId="1C18E2B3" w14:textId="34D2600E" w:rsidR="00F105E2" w:rsidRPr="000104C0" w:rsidRDefault="00F105E2" w:rsidP="00D97D4B">
      <w:pPr>
        <w:pStyle w:val="Heading3"/>
        <w:numPr>
          <w:ilvl w:val="2"/>
          <w:numId w:val="50"/>
        </w:numPr>
      </w:pPr>
      <w:bookmarkStart w:id="59" w:name="_Toc88819287"/>
      <w:r w:rsidRPr="000104C0">
        <w:t>Method</w:t>
      </w:r>
      <w:bookmarkEnd w:id="59"/>
    </w:p>
    <w:p w14:paraId="01BDA05B" w14:textId="4EFA33F6" w:rsidR="00F105E2" w:rsidRPr="000104C0" w:rsidRDefault="00E220E3" w:rsidP="00656597">
      <w:r w:rsidRPr="000104C0">
        <w:t xml:space="preserve">IHPA worked </w:t>
      </w:r>
      <w:r w:rsidR="00F105E2" w:rsidRPr="000104C0">
        <w:t>with the SCWG (an</w:t>
      </w:r>
      <w:r w:rsidR="002B0D92" w:rsidRPr="000104C0">
        <w:t>d other committees) to develop and test</w:t>
      </w:r>
      <w:r w:rsidR="00F105E2" w:rsidRPr="000104C0">
        <w:t xml:space="preserve"> options </w:t>
      </w:r>
      <w:r w:rsidRPr="000104C0">
        <w:t xml:space="preserve">for new variables </w:t>
      </w:r>
      <w:r w:rsidR="00F105E2" w:rsidRPr="000104C0">
        <w:t xml:space="preserve">using both statistical analyses and clinical input. A high level summary of the method is illustrated in </w:t>
      </w:r>
      <w:r w:rsidR="00F105E2" w:rsidRPr="000104C0">
        <w:fldChar w:fldCharType="begin"/>
      </w:r>
      <w:r w:rsidR="00F105E2" w:rsidRPr="000104C0">
        <w:instrText xml:space="preserve"> REF _Ref64923815 \h </w:instrText>
      </w:r>
      <w:r w:rsidR="000104C0">
        <w:instrText xml:space="preserve"> \* MERGEFORMAT </w:instrText>
      </w:r>
      <w:r w:rsidR="00F105E2" w:rsidRPr="000104C0">
        <w:fldChar w:fldCharType="separate"/>
      </w:r>
      <w:r w:rsidR="00E55670" w:rsidRPr="000104C0">
        <w:t xml:space="preserve">Figure </w:t>
      </w:r>
      <w:r w:rsidR="00E55670">
        <w:rPr>
          <w:noProof/>
        </w:rPr>
        <w:t>1</w:t>
      </w:r>
      <w:r w:rsidR="00F105E2" w:rsidRPr="000104C0">
        <w:fldChar w:fldCharType="end"/>
      </w:r>
      <w:r w:rsidR="00F105E2" w:rsidRPr="000104C0">
        <w:t xml:space="preserve">. </w:t>
      </w:r>
    </w:p>
    <w:p w14:paraId="62BD86CB" w14:textId="36817C7C" w:rsidR="00F105E2" w:rsidRPr="000104C0" w:rsidRDefault="00F105E2" w:rsidP="00141C6E">
      <w:pPr>
        <w:pStyle w:val="Caption"/>
      </w:pPr>
      <w:bookmarkStart w:id="60" w:name="_Ref64923815"/>
      <w:bookmarkStart w:id="61" w:name="_Ref64923810"/>
      <w:bookmarkStart w:id="62" w:name="_Toc88819363"/>
      <w:r w:rsidRPr="000104C0">
        <w:lastRenderedPageBreak/>
        <w:t xml:space="preserve">Figure </w:t>
      </w:r>
      <w:r w:rsidR="00391226">
        <w:fldChar w:fldCharType="begin"/>
      </w:r>
      <w:r w:rsidR="00391226">
        <w:instrText xml:space="preserve"> SEQ Figure \* ARABIC </w:instrText>
      </w:r>
      <w:r w:rsidR="00391226">
        <w:fldChar w:fldCharType="separate"/>
      </w:r>
      <w:r w:rsidR="00E55670">
        <w:rPr>
          <w:noProof/>
        </w:rPr>
        <w:t>1</w:t>
      </w:r>
      <w:r w:rsidR="00391226">
        <w:rPr>
          <w:noProof/>
        </w:rPr>
        <w:fldChar w:fldCharType="end"/>
      </w:r>
      <w:bookmarkEnd w:id="60"/>
      <w:r w:rsidRPr="000104C0">
        <w:t xml:space="preserve">. Method to assess new variables for AN-SNAP </w:t>
      </w:r>
      <w:r w:rsidR="004E3495" w:rsidRPr="000104C0">
        <w:t>V5</w:t>
      </w:r>
      <w:bookmarkEnd w:id="61"/>
      <w:bookmarkEnd w:id="62"/>
    </w:p>
    <w:p w14:paraId="1BE8FB62" w14:textId="77777777" w:rsidR="00F105E2" w:rsidRPr="000104C0" w:rsidRDefault="00F105E2" w:rsidP="00656597">
      <w:r w:rsidRPr="000104C0">
        <w:rPr>
          <w:noProof/>
        </w:rPr>
        <w:drawing>
          <wp:inline distT="0" distB="0" distL="0" distR="0" wp14:anchorId="36EEB3B1" wp14:editId="7E7063D7">
            <wp:extent cx="5997575" cy="1441904"/>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575" cy="1441904"/>
                    </a:xfrm>
                    <a:prstGeom prst="rect">
                      <a:avLst/>
                    </a:prstGeom>
                    <a:noFill/>
                    <a:ln>
                      <a:noFill/>
                    </a:ln>
                  </pic:spPr>
                </pic:pic>
              </a:graphicData>
            </a:graphic>
          </wp:inline>
        </w:drawing>
      </w:r>
    </w:p>
    <w:p w14:paraId="15B9DC8F" w14:textId="0C719153" w:rsidR="00B0726E" w:rsidRPr="000104C0" w:rsidRDefault="002B0D92" w:rsidP="0085351B">
      <w:pPr>
        <w:rPr>
          <w:rStyle w:val="Hyperlink"/>
        </w:rPr>
      </w:pPr>
      <w:r w:rsidRPr="000104C0">
        <w:t xml:space="preserve">Step three of this process involved </w:t>
      </w:r>
      <w:r w:rsidR="0085351B" w:rsidRPr="000104C0">
        <w:t xml:space="preserve">seven decision criteria set out in </w:t>
      </w:r>
      <w:r w:rsidR="0085351B" w:rsidRPr="000104C0">
        <w:fldChar w:fldCharType="begin"/>
      </w:r>
      <w:r w:rsidR="0085351B" w:rsidRPr="000104C0">
        <w:instrText xml:space="preserve"> REF _Ref73619346 \h </w:instrText>
      </w:r>
      <w:r w:rsidR="000104C0">
        <w:instrText xml:space="preserve"> \* MERGEFORMAT </w:instrText>
      </w:r>
      <w:r w:rsidR="0085351B" w:rsidRPr="000104C0">
        <w:fldChar w:fldCharType="separate"/>
      </w:r>
      <w:r w:rsidR="00E55670" w:rsidRPr="000104C0">
        <w:t xml:space="preserve">Table </w:t>
      </w:r>
      <w:r w:rsidR="00E55670">
        <w:rPr>
          <w:noProof/>
        </w:rPr>
        <w:t>7</w:t>
      </w:r>
      <w:r w:rsidR="0085351B" w:rsidRPr="000104C0">
        <w:fldChar w:fldCharType="end"/>
      </w:r>
      <w:r w:rsidRPr="000104C0">
        <w:t>.</w:t>
      </w:r>
      <w:r w:rsidR="0085351B" w:rsidRPr="000104C0">
        <w:t xml:space="preserve"> </w:t>
      </w:r>
      <w:r w:rsidRPr="000104C0">
        <w:t>F</w:t>
      </w:r>
      <w:r w:rsidR="0085351B" w:rsidRPr="000104C0">
        <w:t xml:space="preserve">urther details about the </w:t>
      </w:r>
      <w:r w:rsidRPr="000104C0">
        <w:t xml:space="preserve">other </w:t>
      </w:r>
      <w:r w:rsidR="0085351B" w:rsidRPr="000104C0">
        <w:t>steps and the statistical approach, including the Classification and Regression Tree</w:t>
      </w:r>
      <w:r w:rsidR="00DA7AEB">
        <w:t xml:space="preserve"> </w:t>
      </w:r>
      <w:r w:rsidR="0085351B" w:rsidRPr="000104C0">
        <w:t xml:space="preserve">Algorithm, </w:t>
      </w:r>
      <w:r w:rsidRPr="000104C0">
        <w:t xml:space="preserve">are </w:t>
      </w:r>
      <w:r w:rsidR="0085351B" w:rsidRPr="000104C0">
        <w:t>a</w:t>
      </w:r>
      <w:r w:rsidR="0085351B" w:rsidRPr="00531FC4">
        <w:t xml:space="preserve">t </w:t>
      </w:r>
      <w:hyperlink w:anchor="_Appendix_C_—" w:history="1">
        <w:r w:rsidR="0085351B" w:rsidRPr="003C299C">
          <w:rPr>
            <w:rStyle w:val="Hyperlink"/>
          </w:rPr>
          <w:t>Appendix C</w:t>
        </w:r>
        <w:r w:rsidR="0085351B" w:rsidRPr="00531FC4">
          <w:rPr>
            <w:rStyle w:val="Hyperlink"/>
            <w:color w:val="auto"/>
          </w:rPr>
          <w:t>.</w:t>
        </w:r>
      </w:hyperlink>
    </w:p>
    <w:p w14:paraId="7086AE7E" w14:textId="57B9FCA9" w:rsidR="0085351B" w:rsidRPr="000104C0" w:rsidRDefault="0085351B" w:rsidP="0085351B">
      <w:pPr>
        <w:pStyle w:val="Caption"/>
      </w:pPr>
      <w:bookmarkStart w:id="63" w:name="_Ref73619346"/>
      <w:bookmarkStart w:id="64" w:name="_Toc88819323"/>
      <w:r w:rsidRPr="000104C0">
        <w:t xml:space="preserve">Table </w:t>
      </w:r>
      <w:r w:rsidR="00391226">
        <w:fldChar w:fldCharType="begin"/>
      </w:r>
      <w:r w:rsidR="00391226">
        <w:instrText xml:space="preserve"> SEQ Table \* ARABIC </w:instrText>
      </w:r>
      <w:r w:rsidR="00391226">
        <w:fldChar w:fldCharType="separate"/>
      </w:r>
      <w:r w:rsidR="00E55670">
        <w:rPr>
          <w:noProof/>
        </w:rPr>
        <w:t>7</w:t>
      </w:r>
      <w:r w:rsidR="00391226">
        <w:rPr>
          <w:noProof/>
        </w:rPr>
        <w:fldChar w:fldCharType="end"/>
      </w:r>
      <w:bookmarkEnd w:id="63"/>
      <w:r w:rsidRPr="000104C0">
        <w:t>. Decision criteria for split threshold simulations</w:t>
      </w:r>
      <w:bookmarkEnd w:id="64"/>
    </w:p>
    <w:tbl>
      <w:tblPr>
        <w:tblStyle w:val="TableGrid"/>
        <w:tblW w:w="0" w:type="auto"/>
        <w:tblLook w:val="04A0" w:firstRow="1" w:lastRow="0" w:firstColumn="1" w:lastColumn="0" w:noHBand="0" w:noVBand="1"/>
      </w:tblPr>
      <w:tblGrid>
        <w:gridCol w:w="403"/>
        <w:gridCol w:w="3987"/>
        <w:gridCol w:w="1417"/>
        <w:gridCol w:w="3628"/>
      </w:tblGrid>
      <w:tr w:rsidR="0085351B" w:rsidRPr="000104C0" w14:paraId="31D5F8F8" w14:textId="77777777" w:rsidTr="0085351B">
        <w:trPr>
          <w:tblHeader/>
        </w:trPr>
        <w:tc>
          <w:tcPr>
            <w:tcW w:w="4390" w:type="dxa"/>
            <w:gridSpan w:val="2"/>
            <w:shd w:val="clear" w:color="auto" w:fill="008542" w:themeFill="accent2"/>
          </w:tcPr>
          <w:p w14:paraId="79E1107B" w14:textId="77777777" w:rsidR="0085351B" w:rsidRPr="000104C0" w:rsidRDefault="0085351B" w:rsidP="00D543A2">
            <w:pPr>
              <w:pStyle w:val="TableHeadingIHPA"/>
            </w:pPr>
            <w:r w:rsidRPr="000104C0">
              <w:t>Criteria</w:t>
            </w:r>
          </w:p>
        </w:tc>
        <w:tc>
          <w:tcPr>
            <w:tcW w:w="1417" w:type="dxa"/>
            <w:shd w:val="clear" w:color="auto" w:fill="008542" w:themeFill="accent2"/>
          </w:tcPr>
          <w:p w14:paraId="4A423080" w14:textId="77777777" w:rsidR="0085351B" w:rsidRPr="000104C0" w:rsidRDefault="0085351B" w:rsidP="00D543A2">
            <w:pPr>
              <w:pStyle w:val="TableHeadingIHPA"/>
            </w:pPr>
            <w:r w:rsidRPr="000104C0">
              <w:t>Optimum Threshold</w:t>
            </w:r>
          </w:p>
        </w:tc>
        <w:tc>
          <w:tcPr>
            <w:tcW w:w="3628" w:type="dxa"/>
            <w:shd w:val="clear" w:color="auto" w:fill="008542" w:themeFill="accent2"/>
          </w:tcPr>
          <w:p w14:paraId="684B750A" w14:textId="77777777" w:rsidR="0085351B" w:rsidRPr="000104C0" w:rsidRDefault="0085351B" w:rsidP="00D543A2">
            <w:pPr>
              <w:pStyle w:val="TableHeadingIHPA"/>
            </w:pPr>
            <w:r w:rsidRPr="000104C0">
              <w:t>Principle</w:t>
            </w:r>
          </w:p>
        </w:tc>
      </w:tr>
      <w:tr w:rsidR="0085351B" w:rsidRPr="000104C0" w14:paraId="5E9A71F2" w14:textId="77777777" w:rsidTr="00D543A2">
        <w:tc>
          <w:tcPr>
            <w:tcW w:w="403" w:type="dxa"/>
          </w:tcPr>
          <w:p w14:paraId="78BD10FD" w14:textId="77777777" w:rsidR="0085351B" w:rsidRPr="000104C0" w:rsidRDefault="0085351B" w:rsidP="00D543A2">
            <w:pPr>
              <w:pStyle w:val="TableText"/>
            </w:pPr>
            <w:r w:rsidRPr="000104C0">
              <w:t>1</w:t>
            </w:r>
          </w:p>
        </w:tc>
        <w:tc>
          <w:tcPr>
            <w:tcW w:w="3987" w:type="dxa"/>
          </w:tcPr>
          <w:p w14:paraId="0841C462" w14:textId="77777777" w:rsidR="0085351B" w:rsidRPr="000104C0" w:rsidRDefault="0085351B" w:rsidP="00D543A2">
            <w:pPr>
              <w:pStyle w:val="TableText"/>
            </w:pPr>
            <w:r w:rsidRPr="000104C0">
              <w:t>Minimum episodes per category of 200 per year</w:t>
            </w:r>
          </w:p>
        </w:tc>
        <w:tc>
          <w:tcPr>
            <w:tcW w:w="1417" w:type="dxa"/>
            <w:vAlign w:val="center"/>
          </w:tcPr>
          <w:p w14:paraId="5E178A7D" w14:textId="77777777" w:rsidR="0085351B" w:rsidRPr="000104C0" w:rsidRDefault="0085351B" w:rsidP="00D543A2">
            <w:pPr>
              <w:pStyle w:val="TableText"/>
            </w:pPr>
            <w:r w:rsidRPr="000104C0">
              <w:sym w:font="Wingdings" w:char="F0FC"/>
            </w:r>
          </w:p>
        </w:tc>
        <w:tc>
          <w:tcPr>
            <w:tcW w:w="3628" w:type="dxa"/>
            <w:vMerge w:val="restart"/>
          </w:tcPr>
          <w:p w14:paraId="4828C1AA" w14:textId="77777777" w:rsidR="0085351B" w:rsidRPr="000104C0" w:rsidRDefault="0085351B" w:rsidP="00D543A2">
            <w:pPr>
              <w:pStyle w:val="TableText"/>
            </w:pPr>
            <w:r w:rsidRPr="000104C0">
              <w:t>Robust episode volume and total aggregated cost per end class for stability</w:t>
            </w:r>
          </w:p>
        </w:tc>
      </w:tr>
      <w:tr w:rsidR="0085351B" w:rsidRPr="000104C0" w14:paraId="553542F7" w14:textId="77777777" w:rsidTr="00D543A2">
        <w:tc>
          <w:tcPr>
            <w:tcW w:w="403" w:type="dxa"/>
          </w:tcPr>
          <w:p w14:paraId="66122CED" w14:textId="77777777" w:rsidR="0085351B" w:rsidRPr="000104C0" w:rsidRDefault="0085351B" w:rsidP="00D543A2">
            <w:pPr>
              <w:pStyle w:val="TableText"/>
            </w:pPr>
            <w:r w:rsidRPr="000104C0">
              <w:t>2</w:t>
            </w:r>
          </w:p>
        </w:tc>
        <w:tc>
          <w:tcPr>
            <w:tcW w:w="3987" w:type="dxa"/>
          </w:tcPr>
          <w:p w14:paraId="62525C08" w14:textId="77777777" w:rsidR="0085351B" w:rsidRPr="000104C0" w:rsidRDefault="0085351B" w:rsidP="00D543A2">
            <w:pPr>
              <w:pStyle w:val="TableText"/>
            </w:pPr>
            <w:r w:rsidRPr="000104C0">
              <w:t>Minimum cost per category of $1m per year</w:t>
            </w:r>
          </w:p>
        </w:tc>
        <w:tc>
          <w:tcPr>
            <w:tcW w:w="1417" w:type="dxa"/>
            <w:vAlign w:val="center"/>
          </w:tcPr>
          <w:p w14:paraId="0CA19A3E" w14:textId="77777777" w:rsidR="0085351B" w:rsidRPr="000104C0" w:rsidRDefault="0085351B" w:rsidP="00D543A2">
            <w:pPr>
              <w:pStyle w:val="TableText"/>
            </w:pPr>
            <w:r w:rsidRPr="000104C0">
              <w:sym w:font="Wingdings" w:char="F0FC"/>
            </w:r>
          </w:p>
        </w:tc>
        <w:tc>
          <w:tcPr>
            <w:tcW w:w="3628" w:type="dxa"/>
            <w:vMerge/>
          </w:tcPr>
          <w:p w14:paraId="2EA6EF40" w14:textId="77777777" w:rsidR="0085351B" w:rsidRPr="000104C0" w:rsidRDefault="0085351B" w:rsidP="00D543A2">
            <w:pPr>
              <w:pStyle w:val="TableText"/>
            </w:pPr>
          </w:p>
        </w:tc>
      </w:tr>
      <w:tr w:rsidR="0085351B" w:rsidRPr="000104C0" w14:paraId="1ADDCA7C" w14:textId="77777777" w:rsidTr="00D543A2">
        <w:tc>
          <w:tcPr>
            <w:tcW w:w="403" w:type="dxa"/>
          </w:tcPr>
          <w:p w14:paraId="7756D9F7" w14:textId="77777777" w:rsidR="0085351B" w:rsidRPr="000104C0" w:rsidRDefault="0085351B" w:rsidP="00D543A2">
            <w:pPr>
              <w:pStyle w:val="TableText"/>
            </w:pPr>
            <w:r w:rsidRPr="000104C0">
              <w:t>3</w:t>
            </w:r>
          </w:p>
        </w:tc>
        <w:tc>
          <w:tcPr>
            <w:tcW w:w="3987" w:type="dxa"/>
          </w:tcPr>
          <w:p w14:paraId="59F4C992" w14:textId="77777777" w:rsidR="0085351B" w:rsidRPr="000104C0" w:rsidRDefault="0085351B" w:rsidP="00D543A2">
            <w:pPr>
              <w:pStyle w:val="TableText"/>
            </w:pPr>
            <w:r w:rsidRPr="000104C0">
              <w:t>Minimum percentage per category of 10% per year</w:t>
            </w:r>
          </w:p>
        </w:tc>
        <w:tc>
          <w:tcPr>
            <w:tcW w:w="1417" w:type="dxa"/>
            <w:vAlign w:val="center"/>
          </w:tcPr>
          <w:p w14:paraId="1EE5D529" w14:textId="77777777" w:rsidR="0085351B" w:rsidRPr="000104C0" w:rsidRDefault="0085351B" w:rsidP="00D543A2">
            <w:pPr>
              <w:pStyle w:val="TableText"/>
            </w:pPr>
            <w:r w:rsidRPr="000104C0">
              <w:sym w:font="Wingdings" w:char="F0FC"/>
            </w:r>
          </w:p>
        </w:tc>
        <w:tc>
          <w:tcPr>
            <w:tcW w:w="3628" w:type="dxa"/>
            <w:vMerge/>
          </w:tcPr>
          <w:p w14:paraId="722F47AE" w14:textId="77777777" w:rsidR="0085351B" w:rsidRPr="000104C0" w:rsidRDefault="0085351B" w:rsidP="00D543A2">
            <w:pPr>
              <w:pStyle w:val="TableText"/>
            </w:pPr>
          </w:p>
        </w:tc>
      </w:tr>
      <w:tr w:rsidR="0085351B" w:rsidRPr="000104C0" w14:paraId="0E84078C" w14:textId="77777777" w:rsidTr="00C4133C">
        <w:tc>
          <w:tcPr>
            <w:tcW w:w="403" w:type="dxa"/>
          </w:tcPr>
          <w:p w14:paraId="49ADBCA8" w14:textId="77777777" w:rsidR="0085351B" w:rsidRPr="000104C0" w:rsidRDefault="0085351B" w:rsidP="00D543A2">
            <w:pPr>
              <w:pStyle w:val="TableText"/>
            </w:pPr>
            <w:r w:rsidRPr="000104C0">
              <w:t>4</w:t>
            </w:r>
          </w:p>
        </w:tc>
        <w:tc>
          <w:tcPr>
            <w:tcW w:w="3987" w:type="dxa"/>
          </w:tcPr>
          <w:p w14:paraId="292B490E" w14:textId="77777777" w:rsidR="0085351B" w:rsidRPr="000104C0" w:rsidRDefault="0085351B" w:rsidP="00D543A2">
            <w:pPr>
              <w:pStyle w:val="TableText"/>
            </w:pPr>
            <w:r w:rsidRPr="000104C0">
              <w:t>Minimum absolute change in mean cost of $2,000 between consecutive categories</w:t>
            </w:r>
          </w:p>
        </w:tc>
        <w:tc>
          <w:tcPr>
            <w:tcW w:w="1417" w:type="dxa"/>
            <w:vMerge w:val="restart"/>
            <w:vAlign w:val="center"/>
          </w:tcPr>
          <w:p w14:paraId="7C9E779F" w14:textId="77777777" w:rsidR="0085351B" w:rsidRPr="000104C0" w:rsidRDefault="0085351B" w:rsidP="00D543A2">
            <w:pPr>
              <w:pStyle w:val="TableText"/>
            </w:pPr>
            <w:r w:rsidRPr="000104C0">
              <w:t>Either Criteria 4 or Criteria 5</w:t>
            </w:r>
          </w:p>
        </w:tc>
        <w:tc>
          <w:tcPr>
            <w:tcW w:w="3628" w:type="dxa"/>
            <w:vMerge w:val="restart"/>
          </w:tcPr>
          <w:p w14:paraId="66601149" w14:textId="77777777" w:rsidR="0085351B" w:rsidRPr="000104C0" w:rsidRDefault="0085351B" w:rsidP="00D543A2">
            <w:pPr>
              <w:pStyle w:val="TableText"/>
            </w:pPr>
            <w:r w:rsidRPr="000104C0">
              <w:t>Significant difference in average cost between end-classes</w:t>
            </w:r>
          </w:p>
        </w:tc>
      </w:tr>
      <w:tr w:rsidR="0085351B" w:rsidRPr="000104C0" w14:paraId="384662DC" w14:textId="77777777" w:rsidTr="00C4133C">
        <w:tc>
          <w:tcPr>
            <w:tcW w:w="403" w:type="dxa"/>
          </w:tcPr>
          <w:p w14:paraId="7A223A28" w14:textId="77777777" w:rsidR="0085351B" w:rsidRPr="000104C0" w:rsidRDefault="0085351B" w:rsidP="00D543A2">
            <w:pPr>
              <w:pStyle w:val="TableText"/>
            </w:pPr>
            <w:r w:rsidRPr="000104C0">
              <w:t>5</w:t>
            </w:r>
          </w:p>
        </w:tc>
        <w:tc>
          <w:tcPr>
            <w:tcW w:w="3987" w:type="dxa"/>
          </w:tcPr>
          <w:p w14:paraId="0E1E087F" w14:textId="77777777" w:rsidR="0085351B" w:rsidRPr="000104C0" w:rsidRDefault="0085351B" w:rsidP="00D543A2">
            <w:pPr>
              <w:pStyle w:val="TableText"/>
            </w:pPr>
            <w:r w:rsidRPr="000104C0">
              <w:t>Minimum relative change in mean cost of 1.5 (or 1.5</w:t>
            </w:r>
            <w:r w:rsidRPr="000104C0">
              <w:rPr>
                <w:vertAlign w:val="superscript"/>
              </w:rPr>
              <w:t>-1</w:t>
            </w:r>
            <w:r w:rsidRPr="000104C0">
              <w:t>) between consecutive categories</w:t>
            </w:r>
          </w:p>
        </w:tc>
        <w:tc>
          <w:tcPr>
            <w:tcW w:w="1417" w:type="dxa"/>
            <w:vMerge/>
            <w:vAlign w:val="center"/>
          </w:tcPr>
          <w:p w14:paraId="31389C45" w14:textId="77777777" w:rsidR="0085351B" w:rsidRPr="000104C0" w:rsidRDefault="0085351B" w:rsidP="00D543A2">
            <w:pPr>
              <w:pStyle w:val="TableText"/>
            </w:pPr>
          </w:p>
        </w:tc>
        <w:tc>
          <w:tcPr>
            <w:tcW w:w="3628" w:type="dxa"/>
            <w:vMerge/>
          </w:tcPr>
          <w:p w14:paraId="63CFDC61" w14:textId="77777777" w:rsidR="0085351B" w:rsidRPr="000104C0" w:rsidRDefault="0085351B" w:rsidP="00D543A2">
            <w:pPr>
              <w:pStyle w:val="TableText"/>
            </w:pPr>
          </w:p>
        </w:tc>
      </w:tr>
      <w:tr w:rsidR="0085351B" w:rsidRPr="000104C0" w14:paraId="03D943B7" w14:textId="77777777" w:rsidTr="00C4133C">
        <w:tc>
          <w:tcPr>
            <w:tcW w:w="403" w:type="dxa"/>
          </w:tcPr>
          <w:p w14:paraId="7F4B61CB" w14:textId="77777777" w:rsidR="0085351B" w:rsidRPr="000104C0" w:rsidRDefault="0085351B" w:rsidP="00D543A2">
            <w:pPr>
              <w:pStyle w:val="TableText"/>
            </w:pPr>
            <w:r w:rsidRPr="000104C0">
              <w:t>6</w:t>
            </w:r>
          </w:p>
        </w:tc>
        <w:tc>
          <w:tcPr>
            <w:tcW w:w="3987" w:type="dxa"/>
          </w:tcPr>
          <w:p w14:paraId="09F39AB7" w14:textId="7C6F26FF" w:rsidR="0085351B" w:rsidRPr="000104C0" w:rsidRDefault="0085351B" w:rsidP="00D543A2">
            <w:pPr>
              <w:pStyle w:val="TableText"/>
            </w:pPr>
            <w:r w:rsidRPr="000104C0">
              <w:t xml:space="preserve">Maximum coefficient of variation </w:t>
            </w:r>
            <w:r w:rsidR="007B4F70">
              <w:t>(CoV)</w:t>
            </w:r>
            <w:r w:rsidR="007B4F70">
              <w:rPr>
                <w:rStyle w:val="FootnoteReference"/>
              </w:rPr>
              <w:footnoteReference w:id="4"/>
            </w:r>
            <w:r w:rsidR="007B4F70">
              <w:t xml:space="preserve"> </w:t>
            </w:r>
            <w:r w:rsidRPr="000104C0">
              <w:t>of 1.5</w:t>
            </w:r>
          </w:p>
        </w:tc>
        <w:tc>
          <w:tcPr>
            <w:tcW w:w="1417" w:type="dxa"/>
            <w:vAlign w:val="center"/>
          </w:tcPr>
          <w:p w14:paraId="61831C98" w14:textId="77777777" w:rsidR="0085351B" w:rsidRPr="000104C0" w:rsidRDefault="0085351B" w:rsidP="00D543A2">
            <w:pPr>
              <w:pStyle w:val="TableText"/>
            </w:pPr>
            <w:r w:rsidRPr="000104C0">
              <w:sym w:font="Wingdings" w:char="F0FC"/>
            </w:r>
          </w:p>
        </w:tc>
        <w:tc>
          <w:tcPr>
            <w:tcW w:w="3628" w:type="dxa"/>
          </w:tcPr>
          <w:p w14:paraId="7DECE34F" w14:textId="77777777" w:rsidR="0085351B" w:rsidRPr="000104C0" w:rsidRDefault="0085351B" w:rsidP="00D543A2">
            <w:pPr>
              <w:pStyle w:val="TableText"/>
            </w:pPr>
            <w:r w:rsidRPr="000104C0">
              <w:t>Satisfactory homogeneity of each end-class</w:t>
            </w:r>
          </w:p>
        </w:tc>
      </w:tr>
      <w:tr w:rsidR="0085351B" w:rsidRPr="000104C0" w14:paraId="2D0E03F4" w14:textId="77777777" w:rsidTr="00C4133C">
        <w:tc>
          <w:tcPr>
            <w:tcW w:w="403" w:type="dxa"/>
          </w:tcPr>
          <w:p w14:paraId="41077A41" w14:textId="77777777" w:rsidR="0085351B" w:rsidRPr="000104C0" w:rsidRDefault="0085351B" w:rsidP="00D543A2">
            <w:pPr>
              <w:pStyle w:val="TableText"/>
            </w:pPr>
            <w:r w:rsidRPr="000104C0">
              <w:t>7</w:t>
            </w:r>
          </w:p>
        </w:tc>
        <w:tc>
          <w:tcPr>
            <w:tcW w:w="3987" w:type="dxa"/>
          </w:tcPr>
          <w:p w14:paraId="56E9E0FC" w14:textId="77777777" w:rsidR="0085351B" w:rsidRPr="000104C0" w:rsidRDefault="0085351B" w:rsidP="00D543A2">
            <w:pPr>
              <w:pStyle w:val="TableText"/>
            </w:pPr>
            <w:r w:rsidRPr="000104C0">
              <w:t>Number of splits determined by the subsequent increase in RID. The minimum increase in RID must be greater than 1% to warrant an extra split.</w:t>
            </w:r>
          </w:p>
        </w:tc>
        <w:tc>
          <w:tcPr>
            <w:tcW w:w="1417" w:type="dxa"/>
            <w:vAlign w:val="center"/>
          </w:tcPr>
          <w:p w14:paraId="6569076D" w14:textId="77777777" w:rsidR="0085351B" w:rsidRPr="000104C0" w:rsidRDefault="0085351B" w:rsidP="00D543A2">
            <w:pPr>
              <w:pStyle w:val="TableText"/>
            </w:pPr>
            <w:r w:rsidRPr="000104C0">
              <w:sym w:font="Wingdings" w:char="F0FC"/>
            </w:r>
          </w:p>
        </w:tc>
        <w:tc>
          <w:tcPr>
            <w:tcW w:w="3628" w:type="dxa"/>
          </w:tcPr>
          <w:p w14:paraId="094EBF50" w14:textId="77777777" w:rsidR="0085351B" w:rsidRPr="000104C0" w:rsidRDefault="0085351B" w:rsidP="00D543A2">
            <w:pPr>
              <w:pStyle w:val="TableText"/>
            </w:pPr>
            <w:r w:rsidRPr="000104C0">
              <w:t>Significant RID improvement (i.e. 1%) to warrant an increase in the number of end classes.</w:t>
            </w:r>
          </w:p>
        </w:tc>
      </w:tr>
    </w:tbl>
    <w:p w14:paraId="36890893" w14:textId="3F2E7AE4" w:rsidR="00F105E2" w:rsidRPr="000104C0" w:rsidRDefault="00F105E2" w:rsidP="00D97D4B">
      <w:pPr>
        <w:pStyle w:val="Heading3"/>
        <w:numPr>
          <w:ilvl w:val="2"/>
          <w:numId w:val="50"/>
        </w:numPr>
      </w:pPr>
      <w:bookmarkStart w:id="65" w:name="_Ref65432341"/>
      <w:bookmarkStart w:id="66" w:name="_Toc88819288"/>
      <w:r w:rsidRPr="000104C0">
        <w:t>Patient frailty</w:t>
      </w:r>
      <w:bookmarkEnd w:id="65"/>
      <w:bookmarkEnd w:id="66"/>
    </w:p>
    <w:p w14:paraId="61C27EDF" w14:textId="0376075D" w:rsidR="00D902C0" w:rsidRPr="000104C0" w:rsidRDefault="00F105E2" w:rsidP="00656597">
      <w:r w:rsidRPr="000104C0">
        <w:t>Frailty is a decline in multiple physiological systems that makes a person more vulnerable to poor outcomes from minor stressor events.</w:t>
      </w:r>
      <w:r w:rsidRPr="000104C0">
        <w:rPr>
          <w:vertAlign w:val="superscript"/>
        </w:rPr>
        <w:footnoteReference w:id="5"/>
      </w:r>
      <w:r w:rsidRPr="000104C0">
        <w:t xml:space="preserve"> Early in the project to develop AN-SNAP </w:t>
      </w:r>
      <w:r w:rsidR="004E3495" w:rsidRPr="000104C0">
        <w:t>V5</w:t>
      </w:r>
      <w:r w:rsidRPr="000104C0">
        <w:t>, clinicians noted that</w:t>
      </w:r>
      <w:r w:rsidR="00D902C0" w:rsidRPr="000104C0">
        <w:t>:</w:t>
      </w:r>
    </w:p>
    <w:p w14:paraId="1E5CDB20" w14:textId="524EC812" w:rsidR="00D902C0" w:rsidRPr="000104C0" w:rsidRDefault="002A532F" w:rsidP="00656597">
      <w:pPr>
        <w:pStyle w:val="Listlevel1"/>
      </w:pPr>
      <w:r w:rsidRPr="000104C0">
        <w:t>subacute care has</w:t>
      </w:r>
      <w:r w:rsidR="00F105E2" w:rsidRPr="000104C0">
        <w:t xml:space="preserve"> an increasing propo</w:t>
      </w:r>
      <w:r w:rsidR="00D902C0" w:rsidRPr="000104C0">
        <w:t>rtion of patients with frailty</w:t>
      </w:r>
    </w:p>
    <w:p w14:paraId="6758AA22" w14:textId="65429904" w:rsidR="00D902C0" w:rsidRPr="000104C0" w:rsidRDefault="00D902C0" w:rsidP="00656597">
      <w:pPr>
        <w:pStyle w:val="Listlevel1"/>
      </w:pPr>
      <w:r w:rsidRPr="000104C0">
        <w:t>frail patients</w:t>
      </w:r>
      <w:r w:rsidR="00F105E2" w:rsidRPr="000104C0">
        <w:t xml:space="preserve"> </w:t>
      </w:r>
      <w:r w:rsidR="002A532F" w:rsidRPr="000104C0">
        <w:t>are</w:t>
      </w:r>
      <w:r w:rsidR="00F105E2" w:rsidRPr="000104C0">
        <w:t xml:space="preserve"> complex, which was likely to be</w:t>
      </w:r>
      <w:r w:rsidRPr="000104C0">
        <w:t xml:space="preserve"> a significant cost driver</w:t>
      </w:r>
    </w:p>
    <w:p w14:paraId="421ABF0D" w14:textId="3C7A41D8" w:rsidR="00F105E2" w:rsidRPr="000104C0" w:rsidRDefault="00F105E2" w:rsidP="00656597">
      <w:pPr>
        <w:pStyle w:val="Listlevel1"/>
      </w:pPr>
      <w:r w:rsidRPr="000104C0">
        <w:t>the curr</w:t>
      </w:r>
      <w:r w:rsidR="002A532F" w:rsidRPr="000104C0">
        <w:t>e</w:t>
      </w:r>
      <w:r w:rsidR="00175ACB" w:rsidRPr="000104C0">
        <w:t>nt classification variables do</w:t>
      </w:r>
      <w:r w:rsidRPr="000104C0">
        <w:t xml:space="preserve"> not capture this</w:t>
      </w:r>
      <w:r w:rsidR="002A532F" w:rsidRPr="000104C0">
        <w:t xml:space="preserve"> frailty-</w:t>
      </w:r>
      <w:r w:rsidR="00D902C0" w:rsidRPr="000104C0">
        <w:t>related complexity</w:t>
      </w:r>
      <w:r w:rsidRPr="000104C0">
        <w:t xml:space="preserve"> well. </w:t>
      </w:r>
    </w:p>
    <w:p w14:paraId="2F2F5696" w14:textId="0173E7EA" w:rsidR="00175ACB" w:rsidRPr="000104C0" w:rsidRDefault="00E7298A" w:rsidP="00656597">
      <w:r>
        <w:t xml:space="preserve">Notwithstanding </w:t>
      </w:r>
      <w:r w:rsidR="0059578E" w:rsidRPr="000104C0">
        <w:t xml:space="preserve">considerable </w:t>
      </w:r>
      <w:r w:rsidR="00F105E2" w:rsidRPr="000104C0">
        <w:t>interest across all Australian jurisd</w:t>
      </w:r>
      <w:r w:rsidR="00D902C0" w:rsidRPr="000104C0">
        <w:t>ictions, clinicians acknowledge</w:t>
      </w:r>
      <w:r w:rsidR="00F105E2" w:rsidRPr="000104C0">
        <w:t xml:space="preserve"> that frailty is difficult to conceptualise and measure consistently.</w:t>
      </w:r>
      <w:r w:rsidR="00F105E2" w:rsidRPr="000104C0">
        <w:rPr>
          <w:vertAlign w:val="superscript"/>
        </w:rPr>
        <w:footnoteReference w:id="6"/>
      </w:r>
      <w:r w:rsidR="00F105E2" w:rsidRPr="000104C0">
        <w:t xml:space="preserve"> </w:t>
      </w:r>
      <w:r w:rsidR="0087588F" w:rsidRPr="000104C0">
        <w:t>Further, and most importantly</w:t>
      </w:r>
      <w:r w:rsidR="0088393C" w:rsidRPr="000104C0">
        <w:t xml:space="preserve"> </w:t>
      </w:r>
      <w:r w:rsidR="0088393C" w:rsidRPr="000104C0">
        <w:lastRenderedPageBreak/>
        <w:t>for this project</w:t>
      </w:r>
      <w:r w:rsidR="0087588F" w:rsidRPr="000104C0">
        <w:t xml:space="preserve">, </w:t>
      </w:r>
      <w:r w:rsidR="008D26A5" w:rsidRPr="000104C0">
        <w:t xml:space="preserve">there is </w:t>
      </w:r>
      <w:r w:rsidR="00F105E2" w:rsidRPr="000104C0">
        <w:t xml:space="preserve">no </w:t>
      </w:r>
      <w:r w:rsidR="0087588F" w:rsidRPr="000104C0">
        <w:t xml:space="preserve">clinical </w:t>
      </w:r>
      <w:r w:rsidR="00F105E2" w:rsidRPr="000104C0">
        <w:t xml:space="preserve">frailty tool currently reported in </w:t>
      </w:r>
      <w:r w:rsidR="0087588F" w:rsidRPr="000104C0">
        <w:t xml:space="preserve">the Australian admitted care </w:t>
      </w:r>
      <w:r w:rsidR="00F105E2" w:rsidRPr="000104C0">
        <w:t>national data sets</w:t>
      </w:r>
      <w:r w:rsidR="0087588F" w:rsidRPr="000104C0">
        <w:t xml:space="preserve">. </w:t>
      </w:r>
    </w:p>
    <w:p w14:paraId="172032C9" w14:textId="4E1CB315" w:rsidR="00526885" w:rsidRPr="000104C0" w:rsidRDefault="008D26A5" w:rsidP="00656597">
      <w:r w:rsidRPr="000104C0">
        <w:t>This meant</w:t>
      </w:r>
      <w:r w:rsidR="0087588F" w:rsidRPr="000104C0">
        <w:t xml:space="preserve"> that, despite </w:t>
      </w:r>
      <w:r w:rsidR="00175ACB" w:rsidRPr="000104C0">
        <w:t>clear</w:t>
      </w:r>
      <w:r w:rsidR="00C57BC4" w:rsidRPr="000104C0">
        <w:t xml:space="preserve"> support</w:t>
      </w:r>
      <w:r w:rsidR="00175ACB" w:rsidRPr="000104C0">
        <w:t xml:space="preserve"> for patient frailty being recognised in the subacute ABF system, </w:t>
      </w:r>
      <w:r w:rsidRPr="000104C0">
        <w:t xml:space="preserve">there was no prospect of IHPA integrating a </w:t>
      </w:r>
      <w:r w:rsidR="0087588F" w:rsidRPr="000104C0">
        <w:t xml:space="preserve">clinical </w:t>
      </w:r>
      <w:r w:rsidRPr="000104C0">
        <w:t xml:space="preserve">frailty </w:t>
      </w:r>
      <w:r w:rsidR="0087588F" w:rsidRPr="000104C0">
        <w:t xml:space="preserve">tool as a variable for </w:t>
      </w:r>
      <w:r w:rsidR="001F28AB" w:rsidRPr="000104C0">
        <w:t xml:space="preserve">          </w:t>
      </w:r>
      <w:r w:rsidR="0026612D" w:rsidRPr="000104C0">
        <w:t>AN-SNAP V5</w:t>
      </w:r>
      <w:r w:rsidR="0087588F" w:rsidRPr="000104C0">
        <w:t xml:space="preserve">. </w:t>
      </w:r>
      <w:r w:rsidR="00F105E2" w:rsidRPr="000104C0">
        <w:t xml:space="preserve">IHPA </w:t>
      </w:r>
      <w:r w:rsidR="008C6FA8" w:rsidRPr="000104C0">
        <w:t xml:space="preserve">searched for </w:t>
      </w:r>
      <w:r w:rsidR="00F105E2" w:rsidRPr="000104C0">
        <w:t>other ways of incorporating the concept into the classification, with a particular focus on appr</w:t>
      </w:r>
      <w:r w:rsidR="00D902C0" w:rsidRPr="000104C0">
        <w:t>oaches that</w:t>
      </w:r>
      <w:r w:rsidR="00F105E2" w:rsidRPr="000104C0">
        <w:t xml:space="preserve"> could use data already collected as a proxy for frailty. </w:t>
      </w:r>
    </w:p>
    <w:p w14:paraId="50FEDAD7" w14:textId="77777777" w:rsidR="00EF0698" w:rsidRPr="000104C0" w:rsidRDefault="00EF0698">
      <w:pPr>
        <w:spacing w:before="0" w:after="0" w:line="240" w:lineRule="auto"/>
      </w:pPr>
    </w:p>
    <w:tbl>
      <w:tblPr>
        <w:tblStyle w:val="TableGrid"/>
        <w:tblW w:w="5000" w:type="pct"/>
        <w:tblLook w:val="04A0" w:firstRow="1" w:lastRow="0" w:firstColumn="1" w:lastColumn="0" w:noHBand="0" w:noVBand="1"/>
      </w:tblPr>
      <w:tblGrid>
        <w:gridCol w:w="9415"/>
      </w:tblGrid>
      <w:tr w:rsidR="00EF0698" w:rsidRPr="000104C0" w14:paraId="6AE150B3" w14:textId="77777777" w:rsidTr="00C26F27">
        <w:tc>
          <w:tcPr>
            <w:tcW w:w="5000" w:type="pct"/>
            <w:tcBorders>
              <w:top w:val="single" w:sz="12" w:space="0" w:color="008542" w:themeColor="accent2"/>
              <w:left w:val="single" w:sz="12" w:space="0" w:color="008542" w:themeColor="accent2"/>
              <w:bottom w:val="single" w:sz="12" w:space="0" w:color="008542" w:themeColor="accent2"/>
              <w:right w:val="single" w:sz="12" w:space="0" w:color="008542" w:themeColor="accent2"/>
            </w:tcBorders>
          </w:tcPr>
          <w:p w14:paraId="05F61AEA" w14:textId="19EC3910" w:rsidR="00EF0698" w:rsidRPr="00D97D4B" w:rsidRDefault="00EF0698" w:rsidP="00C26F27">
            <w:pPr>
              <w:spacing w:line="240" w:lineRule="auto"/>
              <w:rPr>
                <w:b/>
                <w:color w:val="008542"/>
                <w:szCs w:val="22"/>
              </w:rPr>
            </w:pPr>
            <w:bookmarkStart w:id="67" w:name="Consultationspotlight_1"/>
            <w:r w:rsidRPr="00D97D4B">
              <w:rPr>
                <w:b/>
                <w:color w:val="008542"/>
                <w:szCs w:val="22"/>
              </w:rPr>
              <w:t>Consultation spotlight</w:t>
            </w:r>
            <w:r w:rsidR="00A50A4D" w:rsidRPr="00D97D4B">
              <w:rPr>
                <w:b/>
                <w:color w:val="008542"/>
                <w:szCs w:val="22"/>
              </w:rPr>
              <w:t xml:space="preserve"> </w:t>
            </w:r>
            <w:r w:rsidR="00175ACB" w:rsidRPr="00D97D4B">
              <w:rPr>
                <w:b/>
                <w:color w:val="008542"/>
                <w:szCs w:val="22"/>
              </w:rPr>
              <w:t>#1</w:t>
            </w:r>
          </w:p>
          <w:bookmarkEnd w:id="67"/>
          <w:p w14:paraId="1C317813" w14:textId="3A0D8EE1" w:rsidR="009667AF" w:rsidRPr="000104C0" w:rsidRDefault="00EF0698" w:rsidP="00EF0698">
            <w:pPr>
              <w:spacing w:line="240" w:lineRule="auto"/>
              <w:rPr>
                <w:color w:val="008542" w:themeColor="accent2"/>
              </w:rPr>
            </w:pPr>
            <w:r w:rsidRPr="000104C0">
              <w:rPr>
                <w:color w:val="008542" w:themeColor="accent2"/>
              </w:rPr>
              <w:t xml:space="preserve">As part of the public consultation for AN-SNAP V5, IHPA asked stakeholders if they </w:t>
            </w:r>
            <w:r w:rsidR="00A829B2" w:rsidRPr="000104C0">
              <w:rPr>
                <w:color w:val="008542" w:themeColor="accent2"/>
              </w:rPr>
              <w:t>preferred</w:t>
            </w:r>
            <w:r w:rsidRPr="000104C0">
              <w:rPr>
                <w:color w:val="008542" w:themeColor="accent2"/>
              </w:rPr>
              <w:t xml:space="preserve"> any particular prospective </w:t>
            </w:r>
            <w:r w:rsidR="000C20D3" w:rsidRPr="000104C0">
              <w:rPr>
                <w:color w:val="008542" w:themeColor="accent2"/>
              </w:rPr>
              <w:t xml:space="preserve">clinical </w:t>
            </w:r>
            <w:r w:rsidRPr="000104C0">
              <w:rPr>
                <w:color w:val="008542" w:themeColor="accent2"/>
              </w:rPr>
              <w:t xml:space="preserve">frailty instrument being prioritised for future </w:t>
            </w:r>
            <w:r w:rsidR="000C20D3" w:rsidRPr="000104C0">
              <w:rPr>
                <w:color w:val="008542" w:themeColor="accent2"/>
              </w:rPr>
              <w:t>consideration for ABF purposes</w:t>
            </w:r>
            <w:r w:rsidR="00C42212" w:rsidRPr="000104C0">
              <w:rPr>
                <w:color w:val="008542" w:themeColor="accent2"/>
              </w:rPr>
              <w:t xml:space="preserve">. </w:t>
            </w:r>
            <w:r w:rsidRPr="000104C0">
              <w:rPr>
                <w:color w:val="008542" w:themeColor="accent2"/>
              </w:rPr>
              <w:t>The submissions showed a</w:t>
            </w:r>
            <w:r w:rsidR="000C20D3" w:rsidRPr="000104C0">
              <w:rPr>
                <w:color w:val="008542" w:themeColor="accent2"/>
              </w:rPr>
              <w:t>n almost</w:t>
            </w:r>
            <w:r w:rsidRPr="000104C0">
              <w:rPr>
                <w:color w:val="008542" w:themeColor="accent2"/>
              </w:rPr>
              <w:t xml:space="preserve"> consensus of support for </w:t>
            </w:r>
            <w:r w:rsidR="00C42212" w:rsidRPr="000104C0">
              <w:rPr>
                <w:color w:val="008542" w:themeColor="accent2"/>
              </w:rPr>
              <w:t xml:space="preserve">the </w:t>
            </w:r>
            <w:r w:rsidRPr="000104C0">
              <w:rPr>
                <w:color w:val="008542" w:themeColor="accent2"/>
              </w:rPr>
              <w:t xml:space="preserve">Rockwood </w:t>
            </w:r>
            <w:r w:rsidR="00C42212" w:rsidRPr="000104C0">
              <w:rPr>
                <w:color w:val="008542" w:themeColor="accent2"/>
              </w:rPr>
              <w:t>Clinical Frailty Scale</w:t>
            </w:r>
            <w:r w:rsidR="00D543A2" w:rsidRPr="000104C0">
              <w:rPr>
                <w:rStyle w:val="FootnoteReference"/>
                <w:color w:val="008542" w:themeColor="accent2"/>
              </w:rPr>
              <w:footnoteReference w:id="7"/>
            </w:r>
            <w:r w:rsidR="00C42212" w:rsidRPr="000104C0">
              <w:rPr>
                <w:color w:val="008542" w:themeColor="accent2"/>
              </w:rPr>
              <w:t xml:space="preserve"> </w:t>
            </w:r>
            <w:r w:rsidRPr="000104C0">
              <w:rPr>
                <w:color w:val="008542" w:themeColor="accent2"/>
              </w:rPr>
              <w:t xml:space="preserve">as a prospective national measure for assessing </w:t>
            </w:r>
            <w:r w:rsidR="00C42212" w:rsidRPr="000104C0">
              <w:rPr>
                <w:color w:val="008542" w:themeColor="accent2"/>
              </w:rPr>
              <w:t xml:space="preserve">patient frailty in </w:t>
            </w:r>
            <w:r w:rsidRPr="000104C0">
              <w:rPr>
                <w:color w:val="008542" w:themeColor="accent2"/>
              </w:rPr>
              <w:t xml:space="preserve">subacute admitted </w:t>
            </w:r>
            <w:r w:rsidR="009667AF" w:rsidRPr="000104C0">
              <w:rPr>
                <w:color w:val="008542" w:themeColor="accent2"/>
              </w:rPr>
              <w:t>settings</w:t>
            </w:r>
            <w:r w:rsidR="00175ACB" w:rsidRPr="000104C0">
              <w:rPr>
                <w:color w:val="008542" w:themeColor="accent2"/>
              </w:rPr>
              <w:t>. The main reasons cited were that Rockwood:</w:t>
            </w:r>
          </w:p>
          <w:p w14:paraId="4427127A" w14:textId="1D606A38" w:rsidR="009667AF" w:rsidRPr="000104C0" w:rsidRDefault="009667AF" w:rsidP="009667AF">
            <w:pPr>
              <w:pStyle w:val="ListParagraph"/>
              <w:numPr>
                <w:ilvl w:val="0"/>
                <w:numId w:val="23"/>
              </w:numPr>
              <w:rPr>
                <w:color w:val="008542" w:themeColor="accent2"/>
              </w:rPr>
            </w:pPr>
            <w:r w:rsidRPr="000104C0">
              <w:rPr>
                <w:color w:val="008542" w:themeColor="accent2"/>
              </w:rPr>
              <w:t xml:space="preserve">is captured at </w:t>
            </w:r>
            <w:r w:rsidR="001A62FD" w:rsidRPr="000104C0">
              <w:rPr>
                <w:color w:val="008542" w:themeColor="accent2"/>
              </w:rPr>
              <w:t xml:space="preserve">the </w:t>
            </w:r>
            <w:r w:rsidRPr="000104C0">
              <w:rPr>
                <w:color w:val="008542" w:themeColor="accent2"/>
              </w:rPr>
              <w:t xml:space="preserve">beginning of </w:t>
            </w:r>
            <w:r w:rsidR="001A62FD" w:rsidRPr="000104C0">
              <w:rPr>
                <w:color w:val="008542" w:themeColor="accent2"/>
              </w:rPr>
              <w:t xml:space="preserve">the </w:t>
            </w:r>
            <w:r w:rsidRPr="000104C0">
              <w:rPr>
                <w:color w:val="008542" w:themeColor="accent2"/>
              </w:rPr>
              <w:t xml:space="preserve">episode so it can support care planning </w:t>
            </w:r>
          </w:p>
          <w:p w14:paraId="45419A0C" w14:textId="279FDE3F" w:rsidR="009667AF" w:rsidRPr="000104C0" w:rsidRDefault="00B57A5F" w:rsidP="009667AF">
            <w:pPr>
              <w:pStyle w:val="ListParagraph"/>
              <w:numPr>
                <w:ilvl w:val="0"/>
                <w:numId w:val="23"/>
              </w:numPr>
              <w:rPr>
                <w:color w:val="008542" w:themeColor="accent2"/>
              </w:rPr>
            </w:pPr>
            <w:r w:rsidRPr="000104C0">
              <w:rPr>
                <w:color w:val="008542" w:themeColor="accent2"/>
              </w:rPr>
              <w:t>has demonstrated clinical</w:t>
            </w:r>
            <w:r w:rsidR="009667AF" w:rsidRPr="000104C0">
              <w:rPr>
                <w:color w:val="008542" w:themeColor="accent2"/>
              </w:rPr>
              <w:t xml:space="preserve"> relevance and can be used for clinical management purposes, such as planning length of stay and care goals </w:t>
            </w:r>
          </w:p>
          <w:p w14:paraId="2BB466DC" w14:textId="6E924D54" w:rsidR="009667AF" w:rsidRPr="000104C0" w:rsidRDefault="009667AF" w:rsidP="009667AF">
            <w:pPr>
              <w:pStyle w:val="ListParagraph"/>
              <w:numPr>
                <w:ilvl w:val="0"/>
                <w:numId w:val="23"/>
              </w:numPr>
              <w:rPr>
                <w:color w:val="008542" w:themeColor="accent2"/>
              </w:rPr>
            </w:pPr>
            <w:r w:rsidRPr="000104C0">
              <w:rPr>
                <w:color w:val="008542" w:themeColor="accent2"/>
              </w:rPr>
              <w:t xml:space="preserve">has a broad range of possible applications so could be used for </w:t>
            </w:r>
            <w:r w:rsidR="001A62FD" w:rsidRPr="000104C0">
              <w:rPr>
                <w:color w:val="008542" w:themeColor="accent2"/>
              </w:rPr>
              <w:t xml:space="preserve">multiple </w:t>
            </w:r>
            <w:r w:rsidRPr="000104C0">
              <w:rPr>
                <w:color w:val="008542" w:themeColor="accent2"/>
              </w:rPr>
              <w:t xml:space="preserve">care types </w:t>
            </w:r>
          </w:p>
          <w:p w14:paraId="6368E094" w14:textId="3D0A3FD4" w:rsidR="009667AF" w:rsidRPr="000104C0" w:rsidRDefault="009667AF" w:rsidP="009667AF">
            <w:pPr>
              <w:pStyle w:val="ListParagraph"/>
              <w:numPr>
                <w:ilvl w:val="0"/>
                <w:numId w:val="23"/>
              </w:numPr>
              <w:rPr>
                <w:color w:val="008542" w:themeColor="accent2"/>
              </w:rPr>
            </w:pPr>
            <w:r w:rsidRPr="000104C0">
              <w:rPr>
                <w:color w:val="008542" w:themeColor="accent2"/>
              </w:rPr>
              <w:t>can be administered quickly (around five minutes).</w:t>
            </w:r>
          </w:p>
          <w:p w14:paraId="30241F2F" w14:textId="34F2716A" w:rsidR="00EF0698" w:rsidRPr="000104C0" w:rsidRDefault="00EF0698" w:rsidP="00EF0698">
            <w:pPr>
              <w:spacing w:line="240" w:lineRule="auto"/>
              <w:rPr>
                <w:color w:val="008542" w:themeColor="accent2"/>
                <w:u w:val="single"/>
              </w:rPr>
            </w:pPr>
            <w:r w:rsidRPr="000104C0">
              <w:rPr>
                <w:color w:val="008542" w:themeColor="accent2"/>
                <w:u w:val="single"/>
              </w:rPr>
              <w:t>IHPA</w:t>
            </w:r>
            <w:r w:rsidR="00DA7AEB">
              <w:rPr>
                <w:color w:val="008542" w:themeColor="accent2"/>
                <w:u w:val="single"/>
              </w:rPr>
              <w:t>’s</w:t>
            </w:r>
            <w:r w:rsidRPr="000104C0">
              <w:rPr>
                <w:color w:val="008542" w:themeColor="accent2"/>
                <w:u w:val="single"/>
              </w:rPr>
              <w:t xml:space="preserve"> </w:t>
            </w:r>
            <w:r w:rsidR="00DA7AEB">
              <w:rPr>
                <w:color w:val="008542" w:themeColor="accent2"/>
                <w:u w:val="single"/>
              </w:rPr>
              <w:t>r</w:t>
            </w:r>
            <w:r w:rsidRPr="000104C0">
              <w:rPr>
                <w:color w:val="008542" w:themeColor="accent2"/>
                <w:u w:val="single"/>
              </w:rPr>
              <w:t>esponse</w:t>
            </w:r>
          </w:p>
          <w:p w14:paraId="56C8A7FC" w14:textId="53F5BA49" w:rsidR="00070BFF" w:rsidRPr="000104C0" w:rsidRDefault="00070BFF" w:rsidP="00070BFF">
            <w:pPr>
              <w:spacing w:line="240" w:lineRule="auto"/>
            </w:pPr>
            <w:r w:rsidRPr="000104C0">
              <w:rPr>
                <w:color w:val="008542" w:themeColor="accent2"/>
              </w:rPr>
              <w:t>As a result of this feedback IHPA will investigate the feasibility and usefulness of introducing the Rockwood Clinical Frailty Scale</w:t>
            </w:r>
            <w:r w:rsidRPr="000104C0">
              <w:rPr>
                <w:color w:val="008542" w:themeColor="accent2"/>
                <w:vertAlign w:val="superscript"/>
              </w:rPr>
              <w:t>6</w:t>
            </w:r>
            <w:r w:rsidRPr="000104C0">
              <w:rPr>
                <w:color w:val="008542" w:themeColor="accent2"/>
              </w:rPr>
              <w:t xml:space="preserve"> as a data element in the </w:t>
            </w:r>
            <w:r w:rsidR="005A4E89" w:rsidRPr="005A4E89">
              <w:rPr>
                <w:color w:val="008542" w:themeColor="accent2"/>
              </w:rPr>
              <w:t>Admitted Subacute and Non-Acute Hospital Care National Best Endeavours Data Set</w:t>
            </w:r>
            <w:r w:rsidRPr="000104C0">
              <w:rPr>
                <w:color w:val="008542" w:themeColor="accent2"/>
              </w:rPr>
              <w:t xml:space="preserve"> commencing 1 July 2023. This will enable IHPA to collect data to inform the on-going refinement of the classification.</w:t>
            </w:r>
          </w:p>
        </w:tc>
      </w:tr>
    </w:tbl>
    <w:p w14:paraId="28171BD7" w14:textId="726BC9ED" w:rsidR="00526885" w:rsidRPr="000104C0" w:rsidRDefault="00526885">
      <w:pPr>
        <w:spacing w:before="0" w:after="0" w:line="240" w:lineRule="auto"/>
      </w:pPr>
    </w:p>
    <w:p w14:paraId="0D28C021" w14:textId="0417C3D6" w:rsidR="00CA4DE2" w:rsidRPr="00DA7AEB" w:rsidRDefault="00CA4DE2" w:rsidP="00D97D4B">
      <w:pPr>
        <w:pStyle w:val="Heading4"/>
        <w:numPr>
          <w:ilvl w:val="3"/>
          <w:numId w:val="50"/>
        </w:numPr>
      </w:pPr>
      <w:r w:rsidRPr="00DA7AEB">
        <w:t>A Hospital Frailty Risk Score</w:t>
      </w:r>
    </w:p>
    <w:p w14:paraId="4949136C" w14:textId="38A19F6C" w:rsidR="00F105E2" w:rsidRPr="000104C0" w:rsidRDefault="00F105E2" w:rsidP="00656597">
      <w:r w:rsidRPr="000104C0">
        <w:t>Following</w:t>
      </w:r>
      <w:r w:rsidR="00A85AE7" w:rsidRPr="000104C0">
        <w:t xml:space="preserve"> a</w:t>
      </w:r>
      <w:r w:rsidRPr="000104C0">
        <w:t xml:space="preserve"> literature search, IHPA proposed </w:t>
      </w:r>
      <w:r w:rsidR="00D902C0" w:rsidRPr="000104C0">
        <w:t xml:space="preserve">adapting </w:t>
      </w:r>
      <w:r w:rsidRPr="000104C0">
        <w:t xml:space="preserve">a method that had been reported in a 2018 study by Gilbert and colleagues: </w:t>
      </w:r>
      <w:r w:rsidRPr="000104C0">
        <w:rPr>
          <w:i/>
          <w:iCs/>
        </w:rPr>
        <w:t xml:space="preserve">Development and validation of a Hospital Frailty Risk Score focusing on older people in acute care settings using electronic hospital records: an observational study </w:t>
      </w:r>
      <w:r w:rsidRPr="000104C0">
        <w:t>(</w:t>
      </w:r>
      <w:r w:rsidRPr="00377436">
        <w:rPr>
          <w:rStyle w:val="Hyperlink"/>
        </w:rPr>
        <w:t>frailty study</w:t>
      </w:r>
      <w:r w:rsidRPr="000104C0">
        <w:t>).</w:t>
      </w:r>
      <w:r w:rsidRPr="000104C0">
        <w:rPr>
          <w:vertAlign w:val="superscript"/>
        </w:rPr>
        <w:footnoteReference w:id="8"/>
      </w:r>
    </w:p>
    <w:p w14:paraId="137AFE3D" w14:textId="3DFADE89" w:rsidR="00F105E2" w:rsidRPr="000104C0" w:rsidRDefault="00F105E2" w:rsidP="00656597">
      <w:r w:rsidRPr="000104C0">
        <w:t xml:space="preserve">The frailty study developed and validated a proxy approach of using International Statistical Classification of Diseases and Related Health Problems, Tenth Revision (ICD-10) codes as </w:t>
      </w:r>
      <w:r w:rsidR="00A85AE7" w:rsidRPr="000104C0">
        <w:t xml:space="preserve">proxy </w:t>
      </w:r>
      <w:r w:rsidRPr="000104C0">
        <w:t>markers of frailty by:</w:t>
      </w:r>
    </w:p>
    <w:p w14:paraId="70782221" w14:textId="77777777" w:rsidR="00F105E2" w:rsidRPr="000104C0" w:rsidRDefault="00F105E2" w:rsidP="00602E41">
      <w:pPr>
        <w:pStyle w:val="ListParagraph"/>
        <w:numPr>
          <w:ilvl w:val="0"/>
          <w:numId w:val="16"/>
        </w:numPr>
      </w:pPr>
      <w:r w:rsidRPr="000104C0">
        <w:t>using cluster analysis to identify a distinct group of patients admitted to hospital with characteristics of frailty that could be identified on the basis of ICD-10 codes and resource use</w:t>
      </w:r>
    </w:p>
    <w:p w14:paraId="4BC24020" w14:textId="77777777" w:rsidR="00F105E2" w:rsidRPr="000104C0" w:rsidRDefault="00F105E2" w:rsidP="00602E41">
      <w:pPr>
        <w:pStyle w:val="ListParagraph"/>
        <w:numPr>
          <w:ilvl w:val="0"/>
          <w:numId w:val="16"/>
        </w:numPr>
      </w:pPr>
      <w:r w:rsidRPr="000104C0">
        <w:lastRenderedPageBreak/>
        <w:t>creating a Hospital Frailty Risk Score using ICD-10 codes that were overrepresented in that group</w:t>
      </w:r>
    </w:p>
    <w:p w14:paraId="7622FA71" w14:textId="4669DCB2" w:rsidR="00F105E2" w:rsidRPr="000104C0" w:rsidRDefault="00F105E2" w:rsidP="00602E41">
      <w:pPr>
        <w:pStyle w:val="ListParagraph"/>
        <w:numPr>
          <w:ilvl w:val="0"/>
          <w:numId w:val="16"/>
        </w:numPr>
      </w:pPr>
      <w:r w:rsidRPr="000104C0">
        <w:t>demonstrating that the Hospital Frailty Risk Score predicted adverse outcomes after emergency admission; and had fair to moderate agreement with other frailty scores (which reflects the ‘normal’ sort of agreement between frailty measures).</w:t>
      </w:r>
    </w:p>
    <w:p w14:paraId="70A00320" w14:textId="14F86700" w:rsidR="0088393C" w:rsidRPr="000104C0" w:rsidRDefault="0088393C" w:rsidP="00D97D4B">
      <w:pPr>
        <w:pStyle w:val="Heading4"/>
        <w:numPr>
          <w:ilvl w:val="3"/>
          <w:numId w:val="50"/>
        </w:numPr>
      </w:pPr>
      <w:r w:rsidRPr="000104C0">
        <w:t xml:space="preserve">Adapting the Hospital Frailty </w:t>
      </w:r>
      <w:r w:rsidR="00CA4DE2" w:rsidRPr="000104C0">
        <w:t xml:space="preserve">Risk Score to the Australian </w:t>
      </w:r>
      <w:r w:rsidR="005A4E89">
        <w:t>activity based funding</w:t>
      </w:r>
      <w:r w:rsidR="005A4E89" w:rsidRPr="000104C0">
        <w:t xml:space="preserve"> </w:t>
      </w:r>
      <w:r w:rsidR="00CA4DE2" w:rsidRPr="000104C0">
        <w:t>context</w:t>
      </w:r>
    </w:p>
    <w:p w14:paraId="3069295A" w14:textId="5EE508B9" w:rsidR="00487974" w:rsidRPr="000104C0" w:rsidRDefault="00487974" w:rsidP="00656597">
      <w:r w:rsidRPr="000104C0">
        <w:t xml:space="preserve">IHPA needed to adapt the </w:t>
      </w:r>
      <w:r w:rsidR="00D902C0" w:rsidRPr="000104C0">
        <w:t xml:space="preserve">Hospital Frailty Risk Score </w:t>
      </w:r>
      <w:r w:rsidRPr="000104C0">
        <w:t xml:space="preserve">to make it fit-for-purpose </w:t>
      </w:r>
      <w:r w:rsidR="00CA4DE2" w:rsidRPr="000104C0">
        <w:t xml:space="preserve">as part of </w:t>
      </w:r>
      <w:r w:rsidR="00784358" w:rsidRPr="000104C0">
        <w:t xml:space="preserve">an ABF </w:t>
      </w:r>
      <w:r w:rsidRPr="000104C0">
        <w:t>classification in Australia.</w:t>
      </w:r>
    </w:p>
    <w:p w14:paraId="48CE023F" w14:textId="53166387" w:rsidR="00D902C0" w:rsidRPr="000104C0" w:rsidRDefault="00487974" w:rsidP="00656597">
      <w:r w:rsidRPr="000104C0">
        <w:t xml:space="preserve">First, </w:t>
      </w:r>
      <w:r w:rsidR="00D902C0" w:rsidRPr="000104C0">
        <w:t>the ICD-10 codes identified in the Hospital Frailty Risk Score</w:t>
      </w:r>
      <w:r w:rsidR="00A85AE7" w:rsidRPr="000104C0">
        <w:t xml:space="preserve"> were mapped</w:t>
      </w:r>
      <w:r w:rsidR="00D902C0" w:rsidRPr="000104C0">
        <w:t xml:space="preserve"> to the Australian Modification (ICD-10-AM). These 109 </w:t>
      </w:r>
      <w:r w:rsidR="001A62FD" w:rsidRPr="000104C0">
        <w:t xml:space="preserve">ICD-10-AM </w:t>
      </w:r>
      <w:r w:rsidR="00D902C0" w:rsidRPr="000104C0">
        <w:t>codes were then reviewed to identify and exclude:</w:t>
      </w:r>
    </w:p>
    <w:p w14:paraId="2238FBE3" w14:textId="77777777" w:rsidR="00D902C0" w:rsidRPr="000104C0" w:rsidRDefault="00D902C0" w:rsidP="00602E41">
      <w:pPr>
        <w:pStyle w:val="BodyText"/>
        <w:numPr>
          <w:ilvl w:val="0"/>
          <w:numId w:val="17"/>
        </w:numPr>
      </w:pPr>
      <w:r w:rsidRPr="000104C0">
        <w:t>codes considered to provide additional or supplementary information to another code already assigned</w:t>
      </w:r>
    </w:p>
    <w:p w14:paraId="7F23F480" w14:textId="77777777" w:rsidR="00D902C0" w:rsidRPr="000104C0" w:rsidRDefault="00D902C0" w:rsidP="00602E41">
      <w:pPr>
        <w:pStyle w:val="BodyText"/>
        <w:numPr>
          <w:ilvl w:val="0"/>
          <w:numId w:val="17"/>
        </w:numPr>
      </w:pPr>
      <w:r w:rsidRPr="000104C0">
        <w:t>codes describing an ill-defined and/or transient condition of symptoms</w:t>
      </w:r>
    </w:p>
    <w:p w14:paraId="2167C5D1" w14:textId="77777777" w:rsidR="00D902C0" w:rsidRPr="000104C0" w:rsidRDefault="00D902C0" w:rsidP="00602E41">
      <w:pPr>
        <w:pStyle w:val="BodyText"/>
        <w:numPr>
          <w:ilvl w:val="0"/>
          <w:numId w:val="17"/>
        </w:numPr>
      </w:pPr>
      <w:r w:rsidRPr="000104C0">
        <w:t>codes providing context rather than information critical to the clinical description of an episode of care.</w:t>
      </w:r>
    </w:p>
    <w:p w14:paraId="6D5CDBD3" w14:textId="23DDAEA0" w:rsidR="00CA4DE2" w:rsidRPr="000104C0" w:rsidRDefault="00D902C0" w:rsidP="00656597">
      <w:r w:rsidRPr="000104C0">
        <w:t>This process (the Exclusion Review), used guiding principles established for other admitted care classifications</w:t>
      </w:r>
      <w:r w:rsidRPr="000104C0">
        <w:rPr>
          <w:rStyle w:val="FootnoteReference"/>
        </w:rPr>
        <w:footnoteReference w:id="9"/>
      </w:r>
      <w:r w:rsidRPr="000104C0">
        <w:t xml:space="preserve">. </w:t>
      </w:r>
      <w:r w:rsidR="001A62FD" w:rsidRPr="000104C0">
        <w:t xml:space="preserve">The intent </w:t>
      </w:r>
      <w:r w:rsidR="001C7FDC" w:rsidRPr="000104C0">
        <w:t xml:space="preserve">is to </w:t>
      </w:r>
      <w:r w:rsidR="0026612D" w:rsidRPr="000104C0">
        <w:t xml:space="preserve">align methodologies used on other classifications and </w:t>
      </w:r>
      <w:r w:rsidR="00580B99" w:rsidRPr="000104C0">
        <w:t>identify where codes may be ill-defined or effectively duplicating other coded information</w:t>
      </w:r>
      <w:r w:rsidR="0026612D" w:rsidRPr="000104C0">
        <w:t xml:space="preserve">. </w:t>
      </w:r>
    </w:p>
    <w:p w14:paraId="1225B449" w14:textId="7C40154B" w:rsidR="00784358" w:rsidRPr="000104C0" w:rsidRDefault="00CA4DE2" w:rsidP="00656597">
      <w:r w:rsidRPr="000104C0">
        <w:t xml:space="preserve">The ICD-10-AM codes </w:t>
      </w:r>
      <w:r w:rsidR="00784358" w:rsidRPr="000104C0">
        <w:t xml:space="preserve">remaining after the Exclusion Review </w:t>
      </w:r>
      <w:r w:rsidRPr="000104C0">
        <w:t>are the basis of IHPA’s proposed</w:t>
      </w:r>
      <w:r w:rsidR="00784358" w:rsidRPr="000104C0">
        <w:t xml:space="preserve"> </w:t>
      </w:r>
      <w:r w:rsidR="007C0655" w:rsidRPr="000104C0">
        <w:t xml:space="preserve">immediately implementable, low cost recognition of frailty: the </w:t>
      </w:r>
      <w:r w:rsidR="004E7ABE" w:rsidRPr="000104C0">
        <w:t xml:space="preserve">Frailty Related Index of Comorbidities </w:t>
      </w:r>
      <w:r w:rsidR="00784358" w:rsidRPr="000104C0">
        <w:t>(</w:t>
      </w:r>
      <w:r w:rsidR="004E7ABE" w:rsidRPr="000104C0">
        <w:t>FRIC)</w:t>
      </w:r>
      <w:r w:rsidR="00D72AF0">
        <w:t xml:space="preserve"> (</w:t>
      </w:r>
      <w:r w:rsidR="006301F9">
        <w:fldChar w:fldCharType="begin"/>
      </w:r>
      <w:r w:rsidR="006301F9">
        <w:instrText xml:space="preserve"> REF _Ref81493673 \h </w:instrText>
      </w:r>
      <w:r w:rsidR="006301F9">
        <w:fldChar w:fldCharType="separate"/>
      </w:r>
      <w:r w:rsidR="00E55670" w:rsidRPr="000104C0">
        <w:t xml:space="preserve">Table </w:t>
      </w:r>
      <w:r w:rsidR="00E55670">
        <w:rPr>
          <w:noProof/>
        </w:rPr>
        <w:t>8</w:t>
      </w:r>
      <w:r w:rsidR="006301F9">
        <w:fldChar w:fldCharType="end"/>
      </w:r>
      <w:r w:rsidR="00D72AF0">
        <w:t>)</w:t>
      </w:r>
      <w:r w:rsidR="00136D5D">
        <w:t>.</w:t>
      </w:r>
    </w:p>
    <w:p w14:paraId="2460BC97" w14:textId="77B7569C" w:rsidR="00405168" w:rsidRPr="000104C0" w:rsidRDefault="00791511" w:rsidP="00405168">
      <w:r w:rsidRPr="000104C0">
        <w:t xml:space="preserve">For the </w:t>
      </w:r>
      <w:r w:rsidR="004E7ABE" w:rsidRPr="000104C0">
        <w:t>FRIC</w:t>
      </w:r>
      <w:r w:rsidRPr="000104C0">
        <w:t xml:space="preserve"> to be useful in an ABF context </w:t>
      </w:r>
      <w:r w:rsidR="00D30C24" w:rsidRPr="000104C0">
        <w:t xml:space="preserve">it </w:t>
      </w:r>
      <w:r w:rsidR="00136D5D">
        <w:t>had</w:t>
      </w:r>
      <w:r w:rsidR="00CF537F" w:rsidRPr="000104C0">
        <w:t xml:space="preserve"> to </w:t>
      </w:r>
      <w:r w:rsidRPr="000104C0">
        <w:t>predict costs</w:t>
      </w:r>
      <w:r w:rsidR="00CF537F" w:rsidRPr="000104C0">
        <w:t>. IHPA tested this by</w:t>
      </w:r>
      <w:r w:rsidRPr="000104C0">
        <w:t xml:space="preserve"> applying it as a variable </w:t>
      </w:r>
      <w:r w:rsidR="00B8149F" w:rsidRPr="000104C0">
        <w:t>for the rehabilitation, psychogeriatric, GEM and non-acute care</w:t>
      </w:r>
      <w:r w:rsidRPr="000104C0">
        <w:t xml:space="preserve"> </w:t>
      </w:r>
      <w:r w:rsidR="00B8149F" w:rsidRPr="000104C0">
        <w:t>types</w:t>
      </w:r>
      <w:r w:rsidRPr="000104C0">
        <w:t xml:space="preserve"> using the </w:t>
      </w:r>
      <w:r w:rsidR="00D902C0" w:rsidRPr="000104C0">
        <w:t>three years of nati</w:t>
      </w:r>
      <w:r w:rsidRPr="000104C0">
        <w:t xml:space="preserve">onal activity and cost data </w:t>
      </w:r>
      <w:r w:rsidR="00D902C0" w:rsidRPr="000104C0">
        <w:t xml:space="preserve">(2015–16 to 2017–18). </w:t>
      </w:r>
      <w:r w:rsidR="00405168" w:rsidRPr="000104C0">
        <w:t xml:space="preserve">The analysis demonstrated a considerable improvement in the explanatory power of the classification for all of the care types, when compared to the existing variables in AN-SNAP V4. </w:t>
      </w:r>
    </w:p>
    <w:p w14:paraId="2318A511" w14:textId="417DDEC0" w:rsidR="00D902C0" w:rsidRDefault="00D902C0" w:rsidP="00656597">
      <w:pPr>
        <w:rPr>
          <w:rStyle w:val="Hyperlink"/>
        </w:rPr>
      </w:pPr>
      <w:r w:rsidRPr="000104C0">
        <w:t xml:space="preserve">Further details about the </w:t>
      </w:r>
      <w:r w:rsidR="004E7ABE" w:rsidRPr="000104C0">
        <w:t>FRIC</w:t>
      </w:r>
      <w:r w:rsidR="00136D5D">
        <w:t xml:space="preserve"> and the Exclusion Review </w:t>
      </w:r>
      <w:r w:rsidRPr="000104C0">
        <w:t>ar</w:t>
      </w:r>
      <w:r w:rsidRPr="00531FC4">
        <w:t xml:space="preserve">e at </w:t>
      </w:r>
      <w:hyperlink w:anchor="APPENDIX_D" w:history="1">
        <w:r w:rsidRPr="003C299C">
          <w:rPr>
            <w:rStyle w:val="Hyperlink"/>
          </w:rPr>
          <w:t>Appendix D</w:t>
        </w:r>
        <w:r w:rsidRPr="00531FC4">
          <w:rPr>
            <w:rStyle w:val="Hyperlink"/>
            <w:color w:val="auto"/>
          </w:rPr>
          <w:t>.</w:t>
        </w:r>
      </w:hyperlink>
    </w:p>
    <w:p w14:paraId="223781CD" w14:textId="6AEB5195" w:rsidR="00D72AF0" w:rsidRPr="000104C0" w:rsidRDefault="00D72AF0" w:rsidP="00D72AF0">
      <w:pPr>
        <w:pStyle w:val="Caption"/>
      </w:pPr>
      <w:bookmarkStart w:id="68" w:name="_Ref81493673"/>
      <w:bookmarkStart w:id="69" w:name="_Toc88819324"/>
      <w:r w:rsidRPr="000104C0">
        <w:t xml:space="preserve">Table </w:t>
      </w:r>
      <w:r w:rsidR="00391226">
        <w:fldChar w:fldCharType="begin"/>
      </w:r>
      <w:r w:rsidR="00391226">
        <w:instrText xml:space="preserve"> SEQ Table \* ARABIC </w:instrText>
      </w:r>
      <w:r w:rsidR="00391226">
        <w:fldChar w:fldCharType="separate"/>
      </w:r>
      <w:r w:rsidR="00E55670">
        <w:rPr>
          <w:noProof/>
        </w:rPr>
        <w:t>8</w:t>
      </w:r>
      <w:r w:rsidR="00391226">
        <w:rPr>
          <w:noProof/>
        </w:rPr>
        <w:fldChar w:fldCharType="end"/>
      </w:r>
      <w:bookmarkEnd w:id="68"/>
      <w:r w:rsidRPr="000104C0">
        <w:t xml:space="preserve">. </w:t>
      </w:r>
      <w:r>
        <w:t xml:space="preserve">ICD-10-AM </w:t>
      </w:r>
      <w:r w:rsidR="006301F9">
        <w:t xml:space="preserve">codes </w:t>
      </w:r>
      <w:r>
        <w:t xml:space="preserve">used to calculate the </w:t>
      </w:r>
      <w:r w:rsidRPr="00D72AF0">
        <w:t>Frailty Related Index of Comorbidities</w:t>
      </w:r>
      <w:r w:rsidR="006301F9">
        <w:t xml:space="preserve"> </w:t>
      </w:r>
      <w:bookmarkEnd w:id="69"/>
    </w:p>
    <w:tbl>
      <w:tblPr>
        <w:tblW w:w="5000" w:type="pct"/>
        <w:tblLook w:val="04A0" w:firstRow="1" w:lastRow="0" w:firstColumn="1" w:lastColumn="0" w:noHBand="0" w:noVBand="1"/>
      </w:tblPr>
      <w:tblGrid>
        <w:gridCol w:w="1121"/>
        <w:gridCol w:w="4398"/>
        <w:gridCol w:w="2409"/>
        <w:gridCol w:w="1497"/>
      </w:tblGrid>
      <w:tr w:rsidR="006337F0" w:rsidRPr="000104C0" w14:paraId="07E36B89" w14:textId="77777777" w:rsidTr="00B82CE8">
        <w:trPr>
          <w:trHeight w:val="1070"/>
          <w:tblHeader/>
        </w:trPr>
        <w:tc>
          <w:tcPr>
            <w:tcW w:w="595" w:type="pct"/>
            <w:tcBorders>
              <w:top w:val="single" w:sz="8" w:space="0" w:color="auto"/>
              <w:left w:val="single" w:sz="8" w:space="0" w:color="auto"/>
              <w:right w:val="single" w:sz="8" w:space="0" w:color="auto"/>
            </w:tcBorders>
            <w:shd w:val="clear" w:color="auto" w:fill="008542" w:themeFill="accent2"/>
            <w:vAlign w:val="center"/>
            <w:hideMark/>
          </w:tcPr>
          <w:p w14:paraId="467B5C94" w14:textId="0511E378" w:rsidR="00FD4A78" w:rsidRPr="000104C0" w:rsidRDefault="00FD4A78" w:rsidP="00C1169E">
            <w:pPr>
              <w:pStyle w:val="TableHeadingIHPA"/>
              <w:spacing w:before="20" w:after="20"/>
            </w:pPr>
            <w:r>
              <w:t xml:space="preserve">ICD-10-AM three </w:t>
            </w:r>
            <w:r w:rsidRPr="000104C0">
              <w:t>character code</w:t>
            </w:r>
          </w:p>
        </w:tc>
        <w:tc>
          <w:tcPr>
            <w:tcW w:w="2333" w:type="pct"/>
            <w:tcBorders>
              <w:top w:val="single" w:sz="8" w:space="0" w:color="auto"/>
              <w:left w:val="single" w:sz="8" w:space="0" w:color="auto"/>
              <w:right w:val="single" w:sz="8" w:space="0" w:color="auto"/>
            </w:tcBorders>
            <w:shd w:val="clear" w:color="auto" w:fill="008542" w:themeFill="accent2"/>
            <w:vAlign w:val="center"/>
            <w:hideMark/>
          </w:tcPr>
          <w:p w14:paraId="059B8212" w14:textId="5238C8BA" w:rsidR="00FD4A78" w:rsidRPr="000104C0" w:rsidRDefault="00FD4A78" w:rsidP="00C1169E">
            <w:pPr>
              <w:pStyle w:val="TableHeadingIHPA"/>
              <w:spacing w:before="20" w:after="20"/>
            </w:pPr>
            <w:r w:rsidRPr="000104C0">
              <w:t xml:space="preserve">Code </w:t>
            </w:r>
            <w:r w:rsidR="00DA7AEB">
              <w:t>b</w:t>
            </w:r>
            <w:r w:rsidRPr="000104C0">
              <w:t xml:space="preserve">lock </w:t>
            </w:r>
            <w:r w:rsidR="00DA7AEB">
              <w:t>d</w:t>
            </w:r>
            <w:r w:rsidRPr="000104C0">
              <w:t>escription</w:t>
            </w:r>
          </w:p>
        </w:tc>
        <w:tc>
          <w:tcPr>
            <w:tcW w:w="1278" w:type="pct"/>
            <w:tcBorders>
              <w:top w:val="single" w:sz="8" w:space="0" w:color="auto"/>
              <w:left w:val="single" w:sz="4" w:space="0" w:color="auto"/>
              <w:right w:val="single" w:sz="8" w:space="0" w:color="auto"/>
            </w:tcBorders>
            <w:shd w:val="clear" w:color="auto" w:fill="008542" w:themeFill="accent2"/>
            <w:vAlign w:val="center"/>
            <w:hideMark/>
          </w:tcPr>
          <w:p w14:paraId="39D99A05" w14:textId="5A34D390" w:rsidR="00FD4A78" w:rsidRPr="000104C0" w:rsidRDefault="00FD4A78" w:rsidP="00C1169E">
            <w:pPr>
              <w:pStyle w:val="TableHeadingIHPA"/>
              <w:spacing w:before="20" w:after="20"/>
            </w:pPr>
            <w:r>
              <w:t>Codes excluded from the three</w:t>
            </w:r>
            <w:r w:rsidRPr="00E048F9">
              <w:t xml:space="preserve"> character code</w:t>
            </w:r>
            <w:r>
              <w:t xml:space="preserve"> stem</w:t>
            </w:r>
          </w:p>
        </w:tc>
        <w:tc>
          <w:tcPr>
            <w:tcW w:w="794" w:type="pct"/>
            <w:tcBorders>
              <w:top w:val="single" w:sz="8" w:space="0" w:color="auto"/>
              <w:left w:val="single" w:sz="8" w:space="0" w:color="auto"/>
              <w:right w:val="single" w:sz="8" w:space="0" w:color="auto"/>
            </w:tcBorders>
            <w:shd w:val="clear" w:color="auto" w:fill="008542" w:themeFill="accent2"/>
            <w:vAlign w:val="center"/>
          </w:tcPr>
          <w:p w14:paraId="6DD10CC2" w14:textId="67795CD6" w:rsidR="00FD4A78" w:rsidRPr="000104C0" w:rsidRDefault="00FD4A78">
            <w:pPr>
              <w:pStyle w:val="TableHeadingIHPA"/>
              <w:spacing w:before="20" w:after="20"/>
            </w:pPr>
            <w:r w:rsidRPr="000104C0">
              <w:t xml:space="preserve">Code </w:t>
            </w:r>
            <w:r>
              <w:t xml:space="preserve">score </w:t>
            </w:r>
            <w:r w:rsidR="006337F0">
              <w:t xml:space="preserve">for Frailty Related Index of Comorbidities </w:t>
            </w:r>
          </w:p>
        </w:tc>
      </w:tr>
      <w:tr w:rsidR="006337F0" w:rsidRPr="000104C0" w14:paraId="7A60B378" w14:textId="77777777" w:rsidTr="00B82CE8">
        <w:trPr>
          <w:trHeight w:val="250"/>
        </w:trPr>
        <w:tc>
          <w:tcPr>
            <w:tcW w:w="595" w:type="pct"/>
            <w:tcBorders>
              <w:left w:val="single" w:sz="8" w:space="0" w:color="auto"/>
              <w:bottom w:val="single" w:sz="8" w:space="0" w:color="auto"/>
              <w:right w:val="single" w:sz="8" w:space="0" w:color="auto"/>
            </w:tcBorders>
            <w:shd w:val="clear" w:color="auto" w:fill="auto"/>
            <w:vAlign w:val="center"/>
            <w:hideMark/>
          </w:tcPr>
          <w:p w14:paraId="3AA12064" w14:textId="77777777" w:rsidR="00FD4A78" w:rsidRPr="000104C0" w:rsidRDefault="00FD4A78" w:rsidP="00D72AF0">
            <w:pPr>
              <w:pStyle w:val="TableText"/>
            </w:pPr>
            <w:r w:rsidRPr="000104C0">
              <w:t>A04*</w:t>
            </w:r>
          </w:p>
        </w:tc>
        <w:tc>
          <w:tcPr>
            <w:tcW w:w="2333" w:type="pct"/>
            <w:tcBorders>
              <w:left w:val="nil"/>
              <w:bottom w:val="single" w:sz="8" w:space="0" w:color="auto"/>
              <w:right w:val="single" w:sz="8" w:space="0" w:color="auto"/>
            </w:tcBorders>
            <w:shd w:val="clear" w:color="auto" w:fill="auto"/>
            <w:vAlign w:val="center"/>
            <w:hideMark/>
          </w:tcPr>
          <w:p w14:paraId="526469F4" w14:textId="77777777" w:rsidR="00FD4A78" w:rsidRPr="000104C0" w:rsidRDefault="00FD4A78" w:rsidP="00D72AF0">
            <w:pPr>
              <w:pStyle w:val="TableText"/>
            </w:pPr>
            <w:r w:rsidRPr="000104C0">
              <w:t>Other bacterial intestinal infection</w:t>
            </w:r>
          </w:p>
        </w:tc>
        <w:tc>
          <w:tcPr>
            <w:tcW w:w="1278" w:type="pct"/>
            <w:tcBorders>
              <w:left w:val="single" w:sz="4" w:space="0" w:color="auto"/>
              <w:bottom w:val="single" w:sz="8" w:space="0" w:color="auto"/>
              <w:right w:val="single" w:sz="8" w:space="0" w:color="auto"/>
            </w:tcBorders>
            <w:shd w:val="clear" w:color="auto" w:fill="auto"/>
            <w:vAlign w:val="center"/>
            <w:hideMark/>
          </w:tcPr>
          <w:p w14:paraId="7141965F" w14:textId="21DE1BC6" w:rsidR="00FD4A78" w:rsidRPr="000104C0" w:rsidRDefault="00FD4A78" w:rsidP="00D72AF0">
            <w:pPr>
              <w:pStyle w:val="TableText"/>
            </w:pPr>
            <w:r>
              <w:t>Nil</w:t>
            </w:r>
          </w:p>
        </w:tc>
        <w:tc>
          <w:tcPr>
            <w:tcW w:w="794" w:type="pct"/>
            <w:tcBorders>
              <w:left w:val="nil"/>
              <w:bottom w:val="single" w:sz="8" w:space="0" w:color="auto"/>
              <w:right w:val="single" w:sz="8" w:space="0" w:color="auto"/>
            </w:tcBorders>
            <w:vAlign w:val="center"/>
          </w:tcPr>
          <w:p w14:paraId="3E4F118A" w14:textId="77777777" w:rsidR="00FD4A78" w:rsidRPr="000104C0" w:rsidRDefault="00FD4A78" w:rsidP="00D72AF0">
            <w:pPr>
              <w:pStyle w:val="TableText"/>
            </w:pPr>
            <w:r w:rsidRPr="000104C0">
              <w:t>1.1</w:t>
            </w:r>
          </w:p>
        </w:tc>
      </w:tr>
      <w:tr w:rsidR="006337F0" w:rsidRPr="000104C0" w14:paraId="169B006B" w14:textId="77777777" w:rsidTr="00B82CE8">
        <w:trPr>
          <w:trHeight w:val="279"/>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AD208B7" w14:textId="77777777" w:rsidR="00FD4A78" w:rsidRPr="000104C0" w:rsidRDefault="00FD4A78" w:rsidP="00D72AF0">
            <w:pPr>
              <w:pStyle w:val="TableText"/>
            </w:pPr>
            <w:r w:rsidRPr="000104C0">
              <w:t>A09*</w:t>
            </w:r>
          </w:p>
        </w:tc>
        <w:tc>
          <w:tcPr>
            <w:tcW w:w="2333" w:type="pct"/>
            <w:tcBorders>
              <w:top w:val="nil"/>
              <w:left w:val="nil"/>
              <w:bottom w:val="single" w:sz="8" w:space="0" w:color="auto"/>
              <w:right w:val="single" w:sz="8" w:space="0" w:color="auto"/>
            </w:tcBorders>
            <w:shd w:val="clear" w:color="auto" w:fill="auto"/>
            <w:vAlign w:val="center"/>
            <w:hideMark/>
          </w:tcPr>
          <w:p w14:paraId="16A533B8" w14:textId="77777777" w:rsidR="00FD4A78" w:rsidRPr="000104C0" w:rsidRDefault="00FD4A78" w:rsidP="00D72AF0">
            <w:pPr>
              <w:pStyle w:val="TableText"/>
            </w:pPr>
            <w:r w:rsidRPr="000104C0">
              <w:t>Other gastroenteritis and colitis of infectious origin</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ABDC839" w14:textId="7DC6C1BE"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34EA2BB1" w14:textId="77777777" w:rsidR="00FD4A78" w:rsidRPr="000104C0" w:rsidRDefault="00FD4A78" w:rsidP="00D72AF0">
            <w:pPr>
              <w:pStyle w:val="TableText"/>
            </w:pPr>
            <w:r w:rsidRPr="000104C0">
              <w:t>1.1</w:t>
            </w:r>
          </w:p>
        </w:tc>
      </w:tr>
      <w:tr w:rsidR="006337F0" w:rsidRPr="000104C0" w14:paraId="3A57F563"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36BB78D" w14:textId="77777777" w:rsidR="00FD4A78" w:rsidRPr="000104C0" w:rsidRDefault="00FD4A78" w:rsidP="00D72AF0">
            <w:pPr>
              <w:pStyle w:val="TableText"/>
            </w:pPr>
            <w:r w:rsidRPr="000104C0">
              <w:t>A41*</w:t>
            </w:r>
          </w:p>
        </w:tc>
        <w:tc>
          <w:tcPr>
            <w:tcW w:w="2333" w:type="pct"/>
            <w:tcBorders>
              <w:top w:val="nil"/>
              <w:left w:val="nil"/>
              <w:bottom w:val="single" w:sz="8" w:space="0" w:color="auto"/>
              <w:right w:val="single" w:sz="8" w:space="0" w:color="auto"/>
            </w:tcBorders>
            <w:shd w:val="clear" w:color="auto" w:fill="auto"/>
            <w:vAlign w:val="center"/>
            <w:hideMark/>
          </w:tcPr>
          <w:p w14:paraId="666D7C47" w14:textId="77777777" w:rsidR="00FD4A78" w:rsidRPr="000104C0" w:rsidRDefault="00FD4A78" w:rsidP="00D72AF0">
            <w:pPr>
              <w:pStyle w:val="TableText"/>
            </w:pPr>
            <w:r w:rsidRPr="000104C0">
              <w:t>Other sepsis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1145AAC1" w14:textId="13D82B6B"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7B7B0ABD" w14:textId="77777777" w:rsidR="00FD4A78" w:rsidRPr="000104C0" w:rsidRDefault="00FD4A78" w:rsidP="00D72AF0">
            <w:pPr>
              <w:pStyle w:val="TableText"/>
            </w:pPr>
            <w:r w:rsidRPr="000104C0">
              <w:t>1.6</w:t>
            </w:r>
          </w:p>
        </w:tc>
      </w:tr>
      <w:tr w:rsidR="006337F0" w:rsidRPr="000104C0" w14:paraId="1878BD9A"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4423DEF" w14:textId="77777777" w:rsidR="00FD4A78" w:rsidRPr="000104C0" w:rsidRDefault="00FD4A78" w:rsidP="00D72AF0">
            <w:pPr>
              <w:pStyle w:val="TableText"/>
            </w:pPr>
            <w:r w:rsidRPr="000104C0">
              <w:t>D64*</w:t>
            </w:r>
          </w:p>
        </w:tc>
        <w:tc>
          <w:tcPr>
            <w:tcW w:w="2333" w:type="pct"/>
            <w:tcBorders>
              <w:top w:val="nil"/>
              <w:left w:val="nil"/>
              <w:bottom w:val="single" w:sz="8" w:space="0" w:color="auto"/>
              <w:right w:val="single" w:sz="8" w:space="0" w:color="auto"/>
            </w:tcBorders>
            <w:shd w:val="clear" w:color="auto" w:fill="auto"/>
            <w:vAlign w:val="center"/>
            <w:hideMark/>
          </w:tcPr>
          <w:p w14:paraId="0C4ECD1C" w14:textId="77777777" w:rsidR="00FD4A78" w:rsidRPr="000104C0" w:rsidRDefault="00FD4A78" w:rsidP="00D72AF0">
            <w:pPr>
              <w:pStyle w:val="TableText"/>
            </w:pPr>
            <w:r w:rsidRPr="000104C0">
              <w:t>Other anaemias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461F6DB5" w14:textId="31FCB48D"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7E798F3B" w14:textId="77777777" w:rsidR="00FD4A78" w:rsidRPr="000104C0" w:rsidRDefault="00FD4A78" w:rsidP="00D72AF0">
            <w:pPr>
              <w:pStyle w:val="TableText"/>
            </w:pPr>
            <w:r w:rsidRPr="000104C0">
              <w:t>0.4</w:t>
            </w:r>
          </w:p>
        </w:tc>
      </w:tr>
      <w:tr w:rsidR="006337F0" w:rsidRPr="000104C0" w14:paraId="7F3DEA31"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B0E7776" w14:textId="77777777" w:rsidR="00FD4A78" w:rsidRPr="000104C0" w:rsidRDefault="00FD4A78" w:rsidP="00D72AF0">
            <w:pPr>
              <w:pStyle w:val="TableText"/>
            </w:pPr>
            <w:r w:rsidRPr="000104C0">
              <w:t>E05*</w:t>
            </w:r>
          </w:p>
        </w:tc>
        <w:tc>
          <w:tcPr>
            <w:tcW w:w="2333" w:type="pct"/>
            <w:tcBorders>
              <w:top w:val="nil"/>
              <w:left w:val="nil"/>
              <w:bottom w:val="single" w:sz="8" w:space="0" w:color="auto"/>
              <w:right w:val="single" w:sz="8" w:space="0" w:color="auto"/>
            </w:tcBorders>
            <w:shd w:val="clear" w:color="auto" w:fill="auto"/>
            <w:vAlign w:val="center"/>
            <w:hideMark/>
          </w:tcPr>
          <w:p w14:paraId="2509E4C0" w14:textId="77777777" w:rsidR="00FD4A78" w:rsidRPr="000104C0" w:rsidRDefault="00FD4A78" w:rsidP="00D72AF0">
            <w:pPr>
              <w:pStyle w:val="TableText"/>
            </w:pPr>
            <w:r w:rsidRPr="000104C0">
              <w:t>Thyrotoxicosis [hyperthyroidism]</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07996F66" w14:textId="1DB655BB"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28E89F8F" w14:textId="77777777" w:rsidR="00FD4A78" w:rsidRPr="000104C0" w:rsidRDefault="00FD4A78" w:rsidP="00D72AF0">
            <w:pPr>
              <w:pStyle w:val="TableText"/>
            </w:pPr>
            <w:r w:rsidRPr="000104C0">
              <w:t>0.9</w:t>
            </w:r>
          </w:p>
        </w:tc>
      </w:tr>
      <w:tr w:rsidR="006337F0" w:rsidRPr="000104C0" w14:paraId="76F68A26"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054E5151" w14:textId="77777777" w:rsidR="00FD4A78" w:rsidRPr="000104C0" w:rsidRDefault="00FD4A78" w:rsidP="00D72AF0">
            <w:pPr>
              <w:pStyle w:val="TableText"/>
            </w:pPr>
            <w:r w:rsidRPr="000104C0">
              <w:lastRenderedPageBreak/>
              <w:t>E16*</w:t>
            </w:r>
          </w:p>
        </w:tc>
        <w:tc>
          <w:tcPr>
            <w:tcW w:w="2333" w:type="pct"/>
            <w:tcBorders>
              <w:top w:val="nil"/>
              <w:left w:val="nil"/>
              <w:bottom w:val="single" w:sz="8" w:space="0" w:color="auto"/>
              <w:right w:val="single" w:sz="8" w:space="0" w:color="auto"/>
            </w:tcBorders>
            <w:shd w:val="clear" w:color="auto" w:fill="auto"/>
            <w:vAlign w:val="center"/>
            <w:hideMark/>
          </w:tcPr>
          <w:p w14:paraId="2892391D" w14:textId="77777777" w:rsidR="00FD4A78" w:rsidRPr="000104C0" w:rsidRDefault="00FD4A78" w:rsidP="00D72AF0">
            <w:pPr>
              <w:pStyle w:val="TableText"/>
            </w:pPr>
            <w:r w:rsidRPr="000104C0">
              <w:t>Other disorders of pancreatic internal secretion</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0CA5D937" w14:textId="43EEE39B" w:rsidR="00FD4A78" w:rsidRPr="000104C0" w:rsidRDefault="00FD4A78" w:rsidP="00E048F9">
            <w:pPr>
              <w:pStyle w:val="TableText"/>
            </w:pPr>
            <w:r w:rsidRPr="000104C0">
              <w:t xml:space="preserve">E16.2 </w:t>
            </w:r>
          </w:p>
        </w:tc>
        <w:tc>
          <w:tcPr>
            <w:tcW w:w="794" w:type="pct"/>
            <w:tcBorders>
              <w:top w:val="nil"/>
              <w:left w:val="nil"/>
              <w:bottom w:val="single" w:sz="8" w:space="0" w:color="auto"/>
              <w:right w:val="single" w:sz="8" w:space="0" w:color="auto"/>
            </w:tcBorders>
            <w:vAlign w:val="center"/>
          </w:tcPr>
          <w:p w14:paraId="568CE9EA" w14:textId="77777777" w:rsidR="00FD4A78" w:rsidRPr="000104C0" w:rsidRDefault="00FD4A78" w:rsidP="00D72AF0">
            <w:pPr>
              <w:pStyle w:val="TableText"/>
            </w:pPr>
            <w:r w:rsidRPr="000104C0">
              <w:t>1.4</w:t>
            </w:r>
          </w:p>
        </w:tc>
      </w:tr>
      <w:tr w:rsidR="006337F0" w:rsidRPr="000104C0" w14:paraId="4CE957A3" w14:textId="77777777" w:rsidTr="00B82CE8">
        <w:trPr>
          <w:trHeight w:val="87"/>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B1ED355" w14:textId="77777777" w:rsidR="00FD4A78" w:rsidRPr="000104C0" w:rsidRDefault="00FD4A78" w:rsidP="00D72AF0">
            <w:pPr>
              <w:pStyle w:val="TableText"/>
            </w:pPr>
            <w:r w:rsidRPr="000104C0">
              <w:t>E53*</w:t>
            </w:r>
          </w:p>
        </w:tc>
        <w:tc>
          <w:tcPr>
            <w:tcW w:w="2333" w:type="pct"/>
            <w:tcBorders>
              <w:top w:val="nil"/>
              <w:left w:val="nil"/>
              <w:bottom w:val="single" w:sz="8" w:space="0" w:color="auto"/>
              <w:right w:val="single" w:sz="8" w:space="0" w:color="auto"/>
            </w:tcBorders>
            <w:shd w:val="clear" w:color="auto" w:fill="auto"/>
            <w:vAlign w:val="center"/>
            <w:hideMark/>
          </w:tcPr>
          <w:p w14:paraId="189E43B7" w14:textId="77777777" w:rsidR="00FD4A78" w:rsidRPr="000104C0" w:rsidRDefault="00FD4A78" w:rsidP="00D72AF0">
            <w:pPr>
              <w:pStyle w:val="TableText"/>
            </w:pPr>
            <w:r w:rsidRPr="000104C0">
              <w:t>Deficiency of other B group vitamins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0A98833F" w14:textId="3FB01C9E"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6643AA4E" w14:textId="77777777" w:rsidR="00FD4A78" w:rsidRPr="000104C0" w:rsidRDefault="00FD4A78" w:rsidP="00D72AF0">
            <w:pPr>
              <w:pStyle w:val="TableText"/>
            </w:pPr>
            <w:r w:rsidRPr="000104C0">
              <w:t>1.9</w:t>
            </w:r>
          </w:p>
        </w:tc>
      </w:tr>
      <w:tr w:rsidR="006337F0" w:rsidRPr="000104C0" w14:paraId="3B47E046" w14:textId="77777777" w:rsidTr="00B82CE8">
        <w:trPr>
          <w:trHeight w:val="206"/>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2ED3F83C" w14:textId="77777777" w:rsidR="00FD4A78" w:rsidRPr="000104C0" w:rsidRDefault="00FD4A78" w:rsidP="00D72AF0">
            <w:pPr>
              <w:pStyle w:val="TableText"/>
            </w:pPr>
            <w:r w:rsidRPr="000104C0">
              <w:t>E55*</w:t>
            </w:r>
          </w:p>
        </w:tc>
        <w:tc>
          <w:tcPr>
            <w:tcW w:w="2333" w:type="pct"/>
            <w:tcBorders>
              <w:top w:val="nil"/>
              <w:left w:val="nil"/>
              <w:bottom w:val="single" w:sz="8" w:space="0" w:color="auto"/>
              <w:right w:val="single" w:sz="8" w:space="0" w:color="auto"/>
            </w:tcBorders>
            <w:shd w:val="clear" w:color="auto" w:fill="auto"/>
            <w:vAlign w:val="center"/>
            <w:hideMark/>
          </w:tcPr>
          <w:p w14:paraId="14E6DE7B" w14:textId="77777777" w:rsidR="00FD4A78" w:rsidRPr="000104C0" w:rsidRDefault="00FD4A78" w:rsidP="00D72AF0">
            <w:pPr>
              <w:pStyle w:val="TableText"/>
            </w:pPr>
            <w:r w:rsidRPr="000104C0">
              <w:t>Vitamin D deficiency</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77F1CF80" w14:textId="263B7A7B" w:rsidR="00FD4A78" w:rsidRPr="000104C0" w:rsidRDefault="00FD4A78" w:rsidP="00E048F9">
            <w:pPr>
              <w:pStyle w:val="TableText"/>
            </w:pPr>
            <w:r>
              <w:t>E55.9</w:t>
            </w:r>
          </w:p>
        </w:tc>
        <w:tc>
          <w:tcPr>
            <w:tcW w:w="794" w:type="pct"/>
            <w:tcBorders>
              <w:top w:val="nil"/>
              <w:left w:val="nil"/>
              <w:bottom w:val="single" w:sz="8" w:space="0" w:color="auto"/>
              <w:right w:val="single" w:sz="8" w:space="0" w:color="auto"/>
            </w:tcBorders>
            <w:vAlign w:val="center"/>
          </w:tcPr>
          <w:p w14:paraId="5DFC8359" w14:textId="77777777" w:rsidR="00FD4A78" w:rsidRPr="000104C0" w:rsidRDefault="00FD4A78" w:rsidP="00D72AF0">
            <w:pPr>
              <w:pStyle w:val="TableText"/>
            </w:pPr>
            <w:r w:rsidRPr="000104C0">
              <w:t>1.0</w:t>
            </w:r>
          </w:p>
        </w:tc>
      </w:tr>
      <w:tr w:rsidR="006337F0" w:rsidRPr="000104C0" w14:paraId="49588A50" w14:textId="77777777" w:rsidTr="00B82CE8">
        <w:trPr>
          <w:trHeight w:val="263"/>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38CD6141" w14:textId="77777777" w:rsidR="00FD4A78" w:rsidRPr="000104C0" w:rsidRDefault="00FD4A78" w:rsidP="00D72AF0">
            <w:pPr>
              <w:pStyle w:val="TableText"/>
            </w:pPr>
            <w:r w:rsidRPr="000104C0">
              <w:t>E86</w:t>
            </w:r>
          </w:p>
        </w:tc>
        <w:tc>
          <w:tcPr>
            <w:tcW w:w="2333" w:type="pct"/>
            <w:tcBorders>
              <w:top w:val="nil"/>
              <w:left w:val="nil"/>
              <w:bottom w:val="single" w:sz="8" w:space="0" w:color="auto"/>
              <w:right w:val="single" w:sz="8" w:space="0" w:color="auto"/>
            </w:tcBorders>
            <w:shd w:val="clear" w:color="auto" w:fill="auto"/>
            <w:vAlign w:val="center"/>
            <w:hideMark/>
          </w:tcPr>
          <w:p w14:paraId="3A18DD5F" w14:textId="77777777" w:rsidR="00FD4A78" w:rsidRPr="000104C0" w:rsidRDefault="00FD4A78" w:rsidP="00D72AF0">
            <w:pPr>
              <w:pStyle w:val="TableText"/>
            </w:pPr>
            <w:r w:rsidRPr="000104C0">
              <w:t>Volume depletion</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66F1486C" w14:textId="5BE4EFCE"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72B949FE" w14:textId="77777777" w:rsidR="00FD4A78" w:rsidRPr="000104C0" w:rsidRDefault="00FD4A78" w:rsidP="00D72AF0">
            <w:pPr>
              <w:pStyle w:val="TableText"/>
            </w:pPr>
            <w:r w:rsidRPr="000104C0">
              <w:t>2.3</w:t>
            </w:r>
          </w:p>
        </w:tc>
      </w:tr>
      <w:tr w:rsidR="006337F0" w:rsidRPr="000104C0" w14:paraId="0BB8735D"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415EF12E" w14:textId="77777777" w:rsidR="00FD4A78" w:rsidRPr="000104C0" w:rsidRDefault="00FD4A78" w:rsidP="00D72AF0">
            <w:pPr>
              <w:pStyle w:val="TableText"/>
            </w:pPr>
            <w:r w:rsidRPr="000104C0">
              <w:t>F00*</w:t>
            </w:r>
          </w:p>
        </w:tc>
        <w:tc>
          <w:tcPr>
            <w:tcW w:w="2333" w:type="pct"/>
            <w:tcBorders>
              <w:top w:val="nil"/>
              <w:left w:val="nil"/>
              <w:bottom w:val="single" w:sz="8" w:space="0" w:color="auto"/>
              <w:right w:val="single" w:sz="8" w:space="0" w:color="auto"/>
            </w:tcBorders>
            <w:shd w:val="clear" w:color="auto" w:fill="auto"/>
            <w:vAlign w:val="center"/>
            <w:hideMark/>
          </w:tcPr>
          <w:p w14:paraId="7257501E" w14:textId="77777777" w:rsidR="00FD4A78" w:rsidRPr="000104C0" w:rsidRDefault="00FD4A78" w:rsidP="00D72AF0">
            <w:pPr>
              <w:pStyle w:val="TableText"/>
            </w:pPr>
            <w:r w:rsidRPr="000104C0">
              <w:t>Dementia in Alzheimer's disease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1AA98A02" w14:textId="21A48284"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6F50D997" w14:textId="77777777" w:rsidR="00FD4A78" w:rsidRPr="000104C0" w:rsidRDefault="00FD4A78" w:rsidP="00D72AF0">
            <w:pPr>
              <w:pStyle w:val="TableText"/>
            </w:pPr>
            <w:r w:rsidRPr="000104C0">
              <w:t>7.1</w:t>
            </w:r>
          </w:p>
        </w:tc>
      </w:tr>
      <w:tr w:rsidR="006337F0" w:rsidRPr="000104C0" w14:paraId="7408FD0E"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3E2E73DA" w14:textId="77777777" w:rsidR="00FD4A78" w:rsidRPr="000104C0" w:rsidRDefault="00FD4A78" w:rsidP="00D72AF0">
            <w:pPr>
              <w:pStyle w:val="TableText"/>
            </w:pPr>
            <w:r w:rsidRPr="000104C0">
              <w:t>F01*</w:t>
            </w:r>
          </w:p>
        </w:tc>
        <w:tc>
          <w:tcPr>
            <w:tcW w:w="2333" w:type="pct"/>
            <w:tcBorders>
              <w:top w:val="nil"/>
              <w:left w:val="nil"/>
              <w:bottom w:val="single" w:sz="8" w:space="0" w:color="auto"/>
              <w:right w:val="single" w:sz="8" w:space="0" w:color="auto"/>
            </w:tcBorders>
            <w:shd w:val="clear" w:color="auto" w:fill="auto"/>
            <w:vAlign w:val="center"/>
            <w:hideMark/>
          </w:tcPr>
          <w:p w14:paraId="171F4D76" w14:textId="77777777" w:rsidR="00FD4A78" w:rsidRPr="000104C0" w:rsidRDefault="00FD4A78" w:rsidP="00D72AF0">
            <w:pPr>
              <w:pStyle w:val="TableText"/>
            </w:pPr>
            <w:r w:rsidRPr="000104C0">
              <w:t>Vascular dementia</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6EB647C" w14:textId="2E59218C"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1345B3A2" w14:textId="77777777" w:rsidR="00FD4A78" w:rsidRPr="000104C0" w:rsidRDefault="00FD4A78" w:rsidP="00D72AF0">
            <w:pPr>
              <w:pStyle w:val="TableText"/>
            </w:pPr>
            <w:r w:rsidRPr="000104C0">
              <w:t>2.0</w:t>
            </w:r>
          </w:p>
        </w:tc>
      </w:tr>
      <w:tr w:rsidR="006337F0" w:rsidRPr="000104C0" w14:paraId="117157E3"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7E0EC90" w14:textId="77777777" w:rsidR="00FD4A78" w:rsidRPr="000104C0" w:rsidRDefault="00FD4A78" w:rsidP="00D72AF0">
            <w:pPr>
              <w:pStyle w:val="TableText"/>
            </w:pPr>
            <w:r w:rsidRPr="000104C0">
              <w:t>F03</w:t>
            </w:r>
          </w:p>
        </w:tc>
        <w:tc>
          <w:tcPr>
            <w:tcW w:w="2333" w:type="pct"/>
            <w:tcBorders>
              <w:top w:val="nil"/>
              <w:left w:val="nil"/>
              <w:bottom w:val="single" w:sz="8" w:space="0" w:color="auto"/>
              <w:right w:val="single" w:sz="8" w:space="0" w:color="auto"/>
            </w:tcBorders>
            <w:shd w:val="clear" w:color="auto" w:fill="auto"/>
            <w:vAlign w:val="center"/>
            <w:hideMark/>
          </w:tcPr>
          <w:p w14:paraId="2AE00823" w14:textId="77777777" w:rsidR="00FD4A78" w:rsidRPr="000104C0" w:rsidRDefault="00FD4A78" w:rsidP="00D72AF0">
            <w:pPr>
              <w:pStyle w:val="TableText"/>
            </w:pPr>
            <w:r w:rsidRPr="000104C0">
              <w:t>Unspecified dementia</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6FA4E68D" w14:textId="78B791E3"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064B4A62" w14:textId="77777777" w:rsidR="00FD4A78" w:rsidRPr="000104C0" w:rsidRDefault="00FD4A78" w:rsidP="00D72AF0">
            <w:pPr>
              <w:pStyle w:val="TableText"/>
            </w:pPr>
            <w:r w:rsidRPr="000104C0">
              <w:t>2.1</w:t>
            </w:r>
          </w:p>
        </w:tc>
      </w:tr>
      <w:tr w:rsidR="006337F0" w:rsidRPr="000104C0" w14:paraId="68BF6E0A" w14:textId="77777777" w:rsidTr="00B82CE8">
        <w:trPr>
          <w:trHeight w:val="355"/>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4445617A" w14:textId="77777777" w:rsidR="00FD4A78" w:rsidRPr="000104C0" w:rsidRDefault="00FD4A78" w:rsidP="00D72AF0">
            <w:pPr>
              <w:pStyle w:val="TableText"/>
            </w:pPr>
            <w:r w:rsidRPr="000104C0">
              <w:t>F05*</w:t>
            </w:r>
          </w:p>
        </w:tc>
        <w:tc>
          <w:tcPr>
            <w:tcW w:w="2333" w:type="pct"/>
            <w:tcBorders>
              <w:top w:val="nil"/>
              <w:left w:val="nil"/>
              <w:bottom w:val="single" w:sz="8" w:space="0" w:color="auto"/>
              <w:right w:val="single" w:sz="8" w:space="0" w:color="auto"/>
            </w:tcBorders>
            <w:shd w:val="clear" w:color="auto" w:fill="auto"/>
            <w:vAlign w:val="center"/>
            <w:hideMark/>
          </w:tcPr>
          <w:p w14:paraId="34B96022" w14:textId="77777777" w:rsidR="00FD4A78" w:rsidRPr="000104C0" w:rsidRDefault="00FD4A78" w:rsidP="00D72AF0">
            <w:pPr>
              <w:pStyle w:val="TableText"/>
            </w:pPr>
            <w:r w:rsidRPr="000104C0">
              <w:t>Delirium, not induced by alcohol and other psychoactive substances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46A9D7E3" w14:textId="019A19BB"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35CF320A" w14:textId="77777777" w:rsidR="00FD4A78" w:rsidRPr="000104C0" w:rsidRDefault="00FD4A78" w:rsidP="00D72AF0">
            <w:pPr>
              <w:pStyle w:val="TableText"/>
            </w:pPr>
            <w:r w:rsidRPr="000104C0">
              <w:t>3.2</w:t>
            </w:r>
          </w:p>
        </w:tc>
      </w:tr>
      <w:tr w:rsidR="006337F0" w:rsidRPr="000104C0" w14:paraId="3A0782E3"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2ED6F9F" w14:textId="77777777" w:rsidR="00FD4A78" w:rsidRPr="000104C0" w:rsidRDefault="00FD4A78" w:rsidP="00D72AF0">
            <w:pPr>
              <w:pStyle w:val="TableText"/>
            </w:pPr>
            <w:r w:rsidRPr="000104C0">
              <w:t>F10*</w:t>
            </w:r>
          </w:p>
        </w:tc>
        <w:tc>
          <w:tcPr>
            <w:tcW w:w="2333" w:type="pct"/>
            <w:tcBorders>
              <w:top w:val="nil"/>
              <w:left w:val="nil"/>
              <w:bottom w:val="single" w:sz="8" w:space="0" w:color="auto"/>
              <w:right w:val="single" w:sz="8" w:space="0" w:color="auto"/>
            </w:tcBorders>
            <w:shd w:val="clear" w:color="auto" w:fill="auto"/>
            <w:vAlign w:val="center"/>
            <w:hideMark/>
          </w:tcPr>
          <w:p w14:paraId="39DFCF26" w14:textId="77777777" w:rsidR="00FD4A78" w:rsidRPr="000104C0" w:rsidRDefault="00FD4A78" w:rsidP="00D72AF0">
            <w:pPr>
              <w:pStyle w:val="TableText"/>
            </w:pPr>
            <w:r w:rsidRPr="000104C0">
              <w:t>Mental and behavioural disorders due to use of alcohol</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A1ABAF9" w14:textId="4D757877" w:rsidR="00FD4A78" w:rsidRPr="000104C0" w:rsidRDefault="00FD4A78" w:rsidP="00E048F9">
            <w:pPr>
              <w:pStyle w:val="TableText"/>
            </w:pPr>
            <w:r w:rsidRPr="000104C0">
              <w:t xml:space="preserve">F10.9 </w:t>
            </w:r>
          </w:p>
        </w:tc>
        <w:tc>
          <w:tcPr>
            <w:tcW w:w="794" w:type="pct"/>
            <w:tcBorders>
              <w:top w:val="nil"/>
              <w:left w:val="nil"/>
              <w:bottom w:val="single" w:sz="8" w:space="0" w:color="auto"/>
              <w:right w:val="single" w:sz="8" w:space="0" w:color="auto"/>
            </w:tcBorders>
            <w:vAlign w:val="center"/>
          </w:tcPr>
          <w:p w14:paraId="2E34C8C9" w14:textId="77777777" w:rsidR="00FD4A78" w:rsidRPr="000104C0" w:rsidRDefault="00FD4A78" w:rsidP="00D72AF0">
            <w:pPr>
              <w:pStyle w:val="TableText"/>
            </w:pPr>
            <w:r w:rsidRPr="000104C0">
              <w:t>0.7</w:t>
            </w:r>
          </w:p>
        </w:tc>
      </w:tr>
      <w:tr w:rsidR="006337F0" w:rsidRPr="000104C0" w14:paraId="1B243FF3"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4D351D53" w14:textId="77777777" w:rsidR="00FD4A78" w:rsidRPr="000104C0" w:rsidRDefault="00FD4A78" w:rsidP="00D72AF0">
            <w:pPr>
              <w:pStyle w:val="TableText"/>
            </w:pPr>
            <w:r w:rsidRPr="000104C0">
              <w:t>F32*</w:t>
            </w:r>
          </w:p>
        </w:tc>
        <w:tc>
          <w:tcPr>
            <w:tcW w:w="2333" w:type="pct"/>
            <w:tcBorders>
              <w:top w:val="nil"/>
              <w:left w:val="nil"/>
              <w:bottom w:val="single" w:sz="8" w:space="0" w:color="auto"/>
              <w:right w:val="single" w:sz="8" w:space="0" w:color="auto"/>
            </w:tcBorders>
            <w:shd w:val="clear" w:color="auto" w:fill="auto"/>
            <w:vAlign w:val="center"/>
            <w:hideMark/>
          </w:tcPr>
          <w:p w14:paraId="09B2D159" w14:textId="77777777" w:rsidR="00FD4A78" w:rsidRPr="000104C0" w:rsidRDefault="00FD4A78" w:rsidP="00D72AF0">
            <w:pPr>
              <w:pStyle w:val="TableText"/>
            </w:pPr>
            <w:r w:rsidRPr="000104C0">
              <w:t>Depressive episode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C15EECB" w14:textId="752B97E9"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424CE61A" w14:textId="77777777" w:rsidR="00FD4A78" w:rsidRPr="000104C0" w:rsidRDefault="00FD4A78" w:rsidP="00D72AF0">
            <w:pPr>
              <w:pStyle w:val="TableText"/>
            </w:pPr>
            <w:r w:rsidRPr="000104C0">
              <w:t>0.5</w:t>
            </w:r>
          </w:p>
        </w:tc>
      </w:tr>
      <w:tr w:rsidR="006337F0" w:rsidRPr="000104C0" w14:paraId="0FA948E2"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8B61236" w14:textId="77777777" w:rsidR="00FD4A78" w:rsidRPr="000104C0" w:rsidRDefault="00FD4A78" w:rsidP="00D72AF0">
            <w:pPr>
              <w:pStyle w:val="TableText"/>
            </w:pPr>
            <w:r w:rsidRPr="000104C0">
              <w:t>G20</w:t>
            </w:r>
          </w:p>
        </w:tc>
        <w:tc>
          <w:tcPr>
            <w:tcW w:w="2333" w:type="pct"/>
            <w:tcBorders>
              <w:top w:val="nil"/>
              <w:left w:val="nil"/>
              <w:bottom w:val="single" w:sz="8" w:space="0" w:color="auto"/>
              <w:right w:val="single" w:sz="8" w:space="0" w:color="auto"/>
            </w:tcBorders>
            <w:shd w:val="clear" w:color="auto" w:fill="auto"/>
            <w:vAlign w:val="center"/>
            <w:hideMark/>
          </w:tcPr>
          <w:p w14:paraId="5BE57FA7" w14:textId="77777777" w:rsidR="00FD4A78" w:rsidRPr="000104C0" w:rsidRDefault="00FD4A78" w:rsidP="00D72AF0">
            <w:pPr>
              <w:pStyle w:val="TableText"/>
            </w:pPr>
            <w:r w:rsidRPr="000104C0">
              <w:t>Parkinson's disease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0E5F01F0" w14:textId="26620D82"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603C983D" w14:textId="77777777" w:rsidR="00FD4A78" w:rsidRPr="000104C0" w:rsidRDefault="00FD4A78" w:rsidP="00D72AF0">
            <w:pPr>
              <w:pStyle w:val="TableText"/>
            </w:pPr>
            <w:r w:rsidRPr="000104C0">
              <w:t>1.8</w:t>
            </w:r>
          </w:p>
        </w:tc>
      </w:tr>
      <w:tr w:rsidR="006337F0" w:rsidRPr="000104C0" w14:paraId="68F2C55F"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C5DCF14" w14:textId="77777777" w:rsidR="00FD4A78" w:rsidRPr="000104C0" w:rsidRDefault="00FD4A78" w:rsidP="00D72AF0">
            <w:pPr>
              <w:pStyle w:val="TableText"/>
            </w:pPr>
            <w:r w:rsidRPr="000104C0">
              <w:t>G30*</w:t>
            </w:r>
          </w:p>
        </w:tc>
        <w:tc>
          <w:tcPr>
            <w:tcW w:w="2333" w:type="pct"/>
            <w:tcBorders>
              <w:top w:val="nil"/>
              <w:left w:val="nil"/>
              <w:bottom w:val="single" w:sz="8" w:space="0" w:color="auto"/>
              <w:right w:val="single" w:sz="8" w:space="0" w:color="auto"/>
            </w:tcBorders>
            <w:shd w:val="clear" w:color="auto" w:fill="auto"/>
            <w:vAlign w:val="center"/>
            <w:hideMark/>
          </w:tcPr>
          <w:p w14:paraId="65DE2F52" w14:textId="77777777" w:rsidR="00FD4A78" w:rsidRPr="000104C0" w:rsidRDefault="00FD4A78" w:rsidP="00D72AF0">
            <w:pPr>
              <w:pStyle w:val="TableText"/>
            </w:pPr>
            <w:r w:rsidRPr="000104C0">
              <w:t>Alzheimer's disease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17CA3CC6" w14:textId="4466A53C" w:rsidR="00FD4A78" w:rsidRPr="000104C0" w:rsidRDefault="00FD4A78" w:rsidP="00FD4A78">
            <w:pPr>
              <w:pStyle w:val="TableText"/>
            </w:pPr>
            <w:r w:rsidRPr="000104C0">
              <w:t>Cond</w:t>
            </w:r>
            <w:r>
              <w:t>itional</w:t>
            </w:r>
            <w:r w:rsidRPr="000104C0">
              <w:t xml:space="preserve"> </w:t>
            </w:r>
            <w:r>
              <w:t>exclusion</w:t>
            </w:r>
            <w:r w:rsidRPr="00534FDC">
              <w:rPr>
                <w:vertAlign w:val="superscript"/>
              </w:rPr>
              <w:t>1</w:t>
            </w:r>
          </w:p>
        </w:tc>
        <w:tc>
          <w:tcPr>
            <w:tcW w:w="794" w:type="pct"/>
            <w:tcBorders>
              <w:top w:val="nil"/>
              <w:left w:val="nil"/>
              <w:bottom w:val="single" w:sz="8" w:space="0" w:color="auto"/>
              <w:right w:val="single" w:sz="8" w:space="0" w:color="auto"/>
            </w:tcBorders>
            <w:vAlign w:val="center"/>
          </w:tcPr>
          <w:p w14:paraId="079B3952" w14:textId="77777777" w:rsidR="00FD4A78" w:rsidRPr="000104C0" w:rsidRDefault="00FD4A78" w:rsidP="00D72AF0">
            <w:pPr>
              <w:pStyle w:val="TableText"/>
            </w:pPr>
            <w:r w:rsidRPr="000104C0">
              <w:t>4.0</w:t>
            </w:r>
          </w:p>
        </w:tc>
      </w:tr>
      <w:tr w:rsidR="006337F0" w:rsidRPr="000104C0" w14:paraId="035D1847" w14:textId="77777777" w:rsidTr="00B82CE8">
        <w:trPr>
          <w:trHeight w:val="84"/>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448AAB66" w14:textId="77777777" w:rsidR="00FD4A78" w:rsidRPr="000104C0" w:rsidRDefault="00FD4A78" w:rsidP="00D72AF0">
            <w:pPr>
              <w:pStyle w:val="TableText"/>
            </w:pPr>
            <w:r w:rsidRPr="000104C0">
              <w:t>G31*</w:t>
            </w:r>
          </w:p>
        </w:tc>
        <w:tc>
          <w:tcPr>
            <w:tcW w:w="2333" w:type="pct"/>
            <w:tcBorders>
              <w:top w:val="nil"/>
              <w:left w:val="nil"/>
              <w:bottom w:val="single" w:sz="8" w:space="0" w:color="auto"/>
              <w:right w:val="single" w:sz="8" w:space="0" w:color="auto"/>
            </w:tcBorders>
            <w:shd w:val="clear" w:color="auto" w:fill="auto"/>
            <w:vAlign w:val="center"/>
            <w:hideMark/>
          </w:tcPr>
          <w:p w14:paraId="16DE3263" w14:textId="77777777" w:rsidR="00FD4A78" w:rsidRPr="000104C0" w:rsidRDefault="00FD4A78" w:rsidP="00D72AF0">
            <w:pPr>
              <w:pStyle w:val="TableText"/>
            </w:pPr>
            <w:r w:rsidRPr="000104C0">
              <w:t>Other degenerative diseases of nervous system, not elsewhere classified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653FBAA2" w14:textId="42987A09"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4D09931A" w14:textId="77777777" w:rsidR="00FD4A78" w:rsidRPr="000104C0" w:rsidRDefault="00FD4A78" w:rsidP="00D72AF0">
            <w:pPr>
              <w:pStyle w:val="TableText"/>
            </w:pPr>
            <w:r w:rsidRPr="000104C0">
              <w:t>1.2</w:t>
            </w:r>
          </w:p>
        </w:tc>
      </w:tr>
      <w:tr w:rsidR="006337F0" w:rsidRPr="000104C0" w14:paraId="56CBB87D"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25790861" w14:textId="77777777" w:rsidR="00FD4A78" w:rsidRPr="000104C0" w:rsidRDefault="00FD4A78" w:rsidP="00D72AF0">
            <w:pPr>
              <w:pStyle w:val="TableText"/>
            </w:pPr>
            <w:r w:rsidRPr="000104C0">
              <w:t>G40*</w:t>
            </w:r>
          </w:p>
        </w:tc>
        <w:tc>
          <w:tcPr>
            <w:tcW w:w="2333" w:type="pct"/>
            <w:tcBorders>
              <w:top w:val="nil"/>
              <w:left w:val="nil"/>
              <w:bottom w:val="single" w:sz="8" w:space="0" w:color="auto"/>
              <w:right w:val="single" w:sz="8" w:space="0" w:color="auto"/>
            </w:tcBorders>
            <w:shd w:val="clear" w:color="auto" w:fill="auto"/>
            <w:vAlign w:val="center"/>
            <w:hideMark/>
          </w:tcPr>
          <w:p w14:paraId="2F4327A3" w14:textId="77777777" w:rsidR="00FD4A78" w:rsidRPr="000104C0" w:rsidRDefault="00FD4A78" w:rsidP="00D72AF0">
            <w:pPr>
              <w:pStyle w:val="TableText"/>
            </w:pPr>
            <w:r w:rsidRPr="000104C0">
              <w:t>Epilepsy</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3E546D1C" w14:textId="1CD1E39A"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0EA12316" w14:textId="77777777" w:rsidR="00FD4A78" w:rsidRPr="000104C0" w:rsidRDefault="00FD4A78" w:rsidP="00D72AF0">
            <w:pPr>
              <w:pStyle w:val="TableText"/>
            </w:pPr>
            <w:r w:rsidRPr="000104C0">
              <w:t>1.5</w:t>
            </w:r>
          </w:p>
        </w:tc>
      </w:tr>
      <w:tr w:rsidR="006337F0" w:rsidRPr="000104C0" w14:paraId="7FC8082C" w14:textId="77777777" w:rsidTr="00B82CE8">
        <w:trPr>
          <w:trHeight w:val="141"/>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07187C6" w14:textId="77777777" w:rsidR="00FD4A78" w:rsidRPr="000104C0" w:rsidRDefault="00FD4A78" w:rsidP="00D72AF0">
            <w:pPr>
              <w:pStyle w:val="TableText"/>
            </w:pPr>
            <w:r w:rsidRPr="000104C0">
              <w:t>G45*</w:t>
            </w:r>
          </w:p>
        </w:tc>
        <w:tc>
          <w:tcPr>
            <w:tcW w:w="2333" w:type="pct"/>
            <w:tcBorders>
              <w:top w:val="nil"/>
              <w:left w:val="nil"/>
              <w:bottom w:val="single" w:sz="8" w:space="0" w:color="auto"/>
              <w:right w:val="single" w:sz="8" w:space="0" w:color="auto"/>
            </w:tcBorders>
            <w:shd w:val="clear" w:color="auto" w:fill="auto"/>
            <w:vAlign w:val="center"/>
            <w:hideMark/>
          </w:tcPr>
          <w:p w14:paraId="7E729423" w14:textId="77777777" w:rsidR="00FD4A78" w:rsidRPr="000104C0" w:rsidRDefault="00FD4A78" w:rsidP="00D72AF0">
            <w:pPr>
              <w:pStyle w:val="TableText"/>
            </w:pPr>
            <w:r w:rsidRPr="000104C0">
              <w:t>Transient cerebral ischaemic attacks and related syndromes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0CAA016C" w14:textId="09B70FF6"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724FF071" w14:textId="77777777" w:rsidR="00FD4A78" w:rsidRPr="000104C0" w:rsidRDefault="00FD4A78" w:rsidP="00D72AF0">
            <w:pPr>
              <w:pStyle w:val="TableText"/>
            </w:pPr>
            <w:r w:rsidRPr="000104C0">
              <w:t>1.2</w:t>
            </w:r>
          </w:p>
        </w:tc>
      </w:tr>
      <w:tr w:rsidR="006337F0" w:rsidRPr="000104C0" w14:paraId="029AB02C"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37EE7A31" w14:textId="77777777" w:rsidR="00FD4A78" w:rsidRPr="000104C0" w:rsidRDefault="00FD4A78" w:rsidP="00D72AF0">
            <w:pPr>
              <w:pStyle w:val="TableText"/>
            </w:pPr>
            <w:r w:rsidRPr="000104C0">
              <w:t>G81*</w:t>
            </w:r>
          </w:p>
        </w:tc>
        <w:tc>
          <w:tcPr>
            <w:tcW w:w="2333" w:type="pct"/>
            <w:tcBorders>
              <w:top w:val="nil"/>
              <w:left w:val="nil"/>
              <w:bottom w:val="single" w:sz="8" w:space="0" w:color="auto"/>
              <w:right w:val="single" w:sz="8" w:space="0" w:color="auto"/>
            </w:tcBorders>
            <w:shd w:val="clear" w:color="auto" w:fill="auto"/>
            <w:vAlign w:val="center"/>
            <w:hideMark/>
          </w:tcPr>
          <w:p w14:paraId="52D28D88" w14:textId="77777777" w:rsidR="00FD4A78" w:rsidRPr="000104C0" w:rsidRDefault="00FD4A78" w:rsidP="00D72AF0">
            <w:pPr>
              <w:pStyle w:val="TableText"/>
            </w:pPr>
            <w:r w:rsidRPr="000104C0">
              <w:t>Hemiplegia</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728C6B2D" w14:textId="13E0E3AF"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4EA748A5" w14:textId="77777777" w:rsidR="00FD4A78" w:rsidRPr="000104C0" w:rsidRDefault="00FD4A78" w:rsidP="00D72AF0">
            <w:pPr>
              <w:pStyle w:val="TableText"/>
            </w:pPr>
            <w:r w:rsidRPr="000104C0">
              <w:t>4.4</w:t>
            </w:r>
          </w:p>
        </w:tc>
      </w:tr>
      <w:tr w:rsidR="006337F0" w:rsidRPr="000104C0" w14:paraId="099CA33A" w14:textId="77777777" w:rsidTr="00B82CE8">
        <w:trPr>
          <w:trHeight w:val="378"/>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03652D61" w14:textId="77777777" w:rsidR="00FD4A78" w:rsidRPr="000104C0" w:rsidRDefault="00FD4A78" w:rsidP="00D72AF0">
            <w:pPr>
              <w:pStyle w:val="TableText"/>
            </w:pPr>
            <w:r w:rsidRPr="000104C0">
              <w:t>H54*</w:t>
            </w:r>
          </w:p>
        </w:tc>
        <w:tc>
          <w:tcPr>
            <w:tcW w:w="2333" w:type="pct"/>
            <w:tcBorders>
              <w:top w:val="nil"/>
              <w:left w:val="nil"/>
              <w:bottom w:val="single" w:sz="8" w:space="0" w:color="auto"/>
              <w:right w:val="single" w:sz="8" w:space="0" w:color="auto"/>
            </w:tcBorders>
            <w:shd w:val="clear" w:color="auto" w:fill="auto"/>
            <w:vAlign w:val="center"/>
            <w:hideMark/>
          </w:tcPr>
          <w:p w14:paraId="5B8A87DA" w14:textId="77777777" w:rsidR="00FD4A78" w:rsidRPr="000104C0" w:rsidRDefault="00FD4A78" w:rsidP="00D72AF0">
            <w:pPr>
              <w:pStyle w:val="TableText"/>
            </w:pPr>
            <w:r w:rsidRPr="000104C0">
              <w:t>Visual impairment including binocular or monocular blindness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6C8AAE12" w14:textId="265DE208" w:rsidR="00FD4A78" w:rsidRPr="000104C0" w:rsidRDefault="00FD4A78" w:rsidP="00DA5397">
            <w:pPr>
              <w:pStyle w:val="TableText"/>
            </w:pPr>
            <w:r w:rsidRPr="000104C0">
              <w:t>H54.3</w:t>
            </w:r>
            <w:r>
              <w:t>, H54.9</w:t>
            </w:r>
          </w:p>
        </w:tc>
        <w:tc>
          <w:tcPr>
            <w:tcW w:w="794" w:type="pct"/>
            <w:tcBorders>
              <w:top w:val="nil"/>
              <w:left w:val="nil"/>
              <w:bottom w:val="single" w:sz="8" w:space="0" w:color="auto"/>
              <w:right w:val="single" w:sz="8" w:space="0" w:color="auto"/>
            </w:tcBorders>
            <w:vAlign w:val="center"/>
          </w:tcPr>
          <w:p w14:paraId="2D2F45FC" w14:textId="77777777" w:rsidR="00FD4A78" w:rsidRPr="000104C0" w:rsidRDefault="00FD4A78" w:rsidP="00D72AF0">
            <w:pPr>
              <w:pStyle w:val="TableText"/>
            </w:pPr>
            <w:r w:rsidRPr="000104C0">
              <w:t>1.9</w:t>
            </w:r>
          </w:p>
        </w:tc>
      </w:tr>
      <w:tr w:rsidR="006337F0" w:rsidRPr="000104C0" w14:paraId="442BA8F9"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92E90E8" w14:textId="77777777" w:rsidR="00FD4A78" w:rsidRPr="000104C0" w:rsidRDefault="00FD4A78" w:rsidP="00D72AF0">
            <w:pPr>
              <w:pStyle w:val="TableText"/>
            </w:pPr>
            <w:r w:rsidRPr="000104C0">
              <w:t>H91*</w:t>
            </w:r>
          </w:p>
        </w:tc>
        <w:tc>
          <w:tcPr>
            <w:tcW w:w="2333" w:type="pct"/>
            <w:tcBorders>
              <w:top w:val="nil"/>
              <w:left w:val="nil"/>
              <w:bottom w:val="single" w:sz="8" w:space="0" w:color="auto"/>
              <w:right w:val="single" w:sz="8" w:space="0" w:color="auto"/>
            </w:tcBorders>
            <w:shd w:val="clear" w:color="auto" w:fill="auto"/>
            <w:vAlign w:val="center"/>
            <w:hideMark/>
          </w:tcPr>
          <w:p w14:paraId="6A79EDE5" w14:textId="77777777" w:rsidR="00FD4A78" w:rsidRPr="000104C0" w:rsidRDefault="00FD4A78" w:rsidP="00D72AF0">
            <w:pPr>
              <w:pStyle w:val="TableText"/>
            </w:pPr>
            <w:r w:rsidRPr="000104C0">
              <w:t>Other hearing loss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62A84D52" w14:textId="3EBCBF28"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5A3F2999" w14:textId="77777777" w:rsidR="00FD4A78" w:rsidRPr="000104C0" w:rsidRDefault="00FD4A78" w:rsidP="00D72AF0">
            <w:pPr>
              <w:pStyle w:val="TableText"/>
            </w:pPr>
            <w:r w:rsidRPr="000104C0">
              <w:t>0.9</w:t>
            </w:r>
          </w:p>
        </w:tc>
      </w:tr>
      <w:tr w:rsidR="006337F0" w:rsidRPr="000104C0" w14:paraId="569017B0"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9FE42DB" w14:textId="77777777" w:rsidR="00FD4A78" w:rsidRPr="000104C0" w:rsidRDefault="00FD4A78" w:rsidP="00D72AF0">
            <w:pPr>
              <w:pStyle w:val="TableText"/>
            </w:pPr>
            <w:r w:rsidRPr="000104C0">
              <w:t>I63*</w:t>
            </w:r>
          </w:p>
        </w:tc>
        <w:tc>
          <w:tcPr>
            <w:tcW w:w="2333" w:type="pct"/>
            <w:tcBorders>
              <w:top w:val="nil"/>
              <w:left w:val="nil"/>
              <w:bottom w:val="single" w:sz="8" w:space="0" w:color="auto"/>
              <w:right w:val="single" w:sz="8" w:space="0" w:color="auto"/>
            </w:tcBorders>
            <w:shd w:val="clear" w:color="auto" w:fill="auto"/>
            <w:vAlign w:val="center"/>
            <w:hideMark/>
          </w:tcPr>
          <w:p w14:paraId="0A57A2B4" w14:textId="77777777" w:rsidR="00FD4A78" w:rsidRPr="000104C0" w:rsidRDefault="00FD4A78" w:rsidP="00D72AF0">
            <w:pPr>
              <w:pStyle w:val="TableText"/>
            </w:pPr>
            <w:r w:rsidRPr="000104C0">
              <w:t>Cerebral Infarction</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F099061" w14:textId="3D57011C"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2771DF4B" w14:textId="77777777" w:rsidR="00FD4A78" w:rsidRPr="000104C0" w:rsidRDefault="00FD4A78" w:rsidP="00D72AF0">
            <w:pPr>
              <w:pStyle w:val="TableText"/>
            </w:pPr>
            <w:r w:rsidRPr="000104C0">
              <w:t>0.9</w:t>
            </w:r>
          </w:p>
        </w:tc>
      </w:tr>
      <w:tr w:rsidR="006337F0" w:rsidRPr="000104C0" w14:paraId="6B39BFA7" w14:textId="77777777" w:rsidTr="00B82CE8">
        <w:trPr>
          <w:trHeight w:val="153"/>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70E993CD" w14:textId="77777777" w:rsidR="00FD4A78" w:rsidRPr="000104C0" w:rsidRDefault="00FD4A78" w:rsidP="00D72AF0">
            <w:pPr>
              <w:pStyle w:val="TableText"/>
            </w:pPr>
            <w:r w:rsidRPr="000104C0">
              <w:t>I67*</w:t>
            </w:r>
          </w:p>
        </w:tc>
        <w:tc>
          <w:tcPr>
            <w:tcW w:w="2333" w:type="pct"/>
            <w:tcBorders>
              <w:top w:val="nil"/>
              <w:left w:val="nil"/>
              <w:bottom w:val="single" w:sz="8" w:space="0" w:color="auto"/>
              <w:right w:val="single" w:sz="8" w:space="0" w:color="auto"/>
            </w:tcBorders>
            <w:shd w:val="clear" w:color="auto" w:fill="auto"/>
            <w:vAlign w:val="center"/>
            <w:hideMark/>
          </w:tcPr>
          <w:p w14:paraId="4BD809A5" w14:textId="77777777" w:rsidR="00FD4A78" w:rsidRPr="000104C0" w:rsidRDefault="00FD4A78" w:rsidP="00D72AF0">
            <w:pPr>
              <w:pStyle w:val="TableText"/>
            </w:pPr>
            <w:r w:rsidRPr="000104C0">
              <w:t>Other cerebrovascular diseases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39F6E79E" w14:textId="24181785" w:rsidR="00FD4A78" w:rsidRPr="000104C0" w:rsidRDefault="00FD4A78" w:rsidP="00DA5397">
            <w:pPr>
              <w:pStyle w:val="TableText"/>
            </w:pPr>
            <w:r w:rsidRPr="000104C0">
              <w:t>I67.9</w:t>
            </w:r>
          </w:p>
        </w:tc>
        <w:tc>
          <w:tcPr>
            <w:tcW w:w="794" w:type="pct"/>
            <w:tcBorders>
              <w:top w:val="nil"/>
              <w:left w:val="nil"/>
              <w:bottom w:val="single" w:sz="8" w:space="0" w:color="auto"/>
              <w:right w:val="single" w:sz="8" w:space="0" w:color="auto"/>
            </w:tcBorders>
            <w:vAlign w:val="center"/>
          </w:tcPr>
          <w:p w14:paraId="065E5043" w14:textId="77777777" w:rsidR="00FD4A78" w:rsidRPr="000104C0" w:rsidRDefault="00FD4A78" w:rsidP="00D72AF0">
            <w:pPr>
              <w:pStyle w:val="TableText"/>
            </w:pPr>
            <w:r w:rsidRPr="000104C0">
              <w:t>2.6</w:t>
            </w:r>
          </w:p>
        </w:tc>
      </w:tr>
      <w:tr w:rsidR="006337F0" w:rsidRPr="000104C0" w14:paraId="679EFC1D"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3B8526FE" w14:textId="77777777" w:rsidR="00FD4A78" w:rsidRPr="000104C0" w:rsidRDefault="00FD4A78" w:rsidP="00D72AF0">
            <w:pPr>
              <w:pStyle w:val="TableText"/>
            </w:pPr>
            <w:r w:rsidRPr="000104C0">
              <w:t>I95*</w:t>
            </w:r>
          </w:p>
        </w:tc>
        <w:tc>
          <w:tcPr>
            <w:tcW w:w="2333" w:type="pct"/>
            <w:tcBorders>
              <w:top w:val="nil"/>
              <w:left w:val="nil"/>
              <w:bottom w:val="single" w:sz="8" w:space="0" w:color="auto"/>
              <w:right w:val="single" w:sz="8" w:space="0" w:color="auto"/>
            </w:tcBorders>
            <w:shd w:val="clear" w:color="auto" w:fill="auto"/>
            <w:vAlign w:val="center"/>
            <w:hideMark/>
          </w:tcPr>
          <w:p w14:paraId="7E35A53A" w14:textId="77777777" w:rsidR="00FD4A78" w:rsidRPr="000104C0" w:rsidRDefault="00FD4A78" w:rsidP="00D72AF0">
            <w:pPr>
              <w:pStyle w:val="TableText"/>
            </w:pPr>
            <w:r w:rsidRPr="000104C0">
              <w:t>Hypotension</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6B10A2CB" w14:textId="107336B4"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21DE48E3" w14:textId="77777777" w:rsidR="00FD4A78" w:rsidRPr="000104C0" w:rsidRDefault="00FD4A78" w:rsidP="00D72AF0">
            <w:pPr>
              <w:pStyle w:val="TableText"/>
            </w:pPr>
            <w:r w:rsidRPr="000104C0">
              <w:t>1.6</w:t>
            </w:r>
          </w:p>
        </w:tc>
      </w:tr>
      <w:tr w:rsidR="006337F0" w:rsidRPr="000104C0" w14:paraId="0AF9F103"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93AC198" w14:textId="77777777" w:rsidR="00FD4A78" w:rsidRPr="000104C0" w:rsidRDefault="00FD4A78" w:rsidP="00D72AF0">
            <w:pPr>
              <w:pStyle w:val="TableText"/>
            </w:pPr>
            <w:r w:rsidRPr="000104C0">
              <w:t>J18*</w:t>
            </w:r>
          </w:p>
        </w:tc>
        <w:tc>
          <w:tcPr>
            <w:tcW w:w="2333" w:type="pct"/>
            <w:tcBorders>
              <w:top w:val="nil"/>
              <w:left w:val="nil"/>
              <w:bottom w:val="single" w:sz="8" w:space="0" w:color="auto"/>
              <w:right w:val="single" w:sz="8" w:space="0" w:color="auto"/>
            </w:tcBorders>
            <w:shd w:val="clear" w:color="auto" w:fill="auto"/>
            <w:vAlign w:val="center"/>
            <w:hideMark/>
          </w:tcPr>
          <w:p w14:paraId="3E21D4FC" w14:textId="77777777" w:rsidR="00FD4A78" w:rsidRPr="000104C0" w:rsidRDefault="00FD4A78" w:rsidP="00D72AF0">
            <w:pPr>
              <w:pStyle w:val="TableText"/>
            </w:pPr>
            <w:r w:rsidRPr="000104C0">
              <w:t>Pneumonia, organism unspecified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32F4AF8C" w14:textId="746AF676"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34E687F1" w14:textId="77777777" w:rsidR="00FD4A78" w:rsidRPr="000104C0" w:rsidRDefault="00FD4A78" w:rsidP="00D72AF0">
            <w:pPr>
              <w:pStyle w:val="TableText"/>
            </w:pPr>
            <w:r w:rsidRPr="000104C0">
              <w:t>1.1</w:t>
            </w:r>
          </w:p>
        </w:tc>
      </w:tr>
      <w:tr w:rsidR="006337F0" w:rsidRPr="000104C0" w14:paraId="4354602D"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319FA601" w14:textId="77777777" w:rsidR="00FD4A78" w:rsidRPr="000104C0" w:rsidRDefault="00FD4A78" w:rsidP="00D72AF0">
            <w:pPr>
              <w:pStyle w:val="TableText"/>
            </w:pPr>
            <w:r w:rsidRPr="000104C0">
              <w:t>J22</w:t>
            </w:r>
          </w:p>
        </w:tc>
        <w:tc>
          <w:tcPr>
            <w:tcW w:w="2333" w:type="pct"/>
            <w:tcBorders>
              <w:top w:val="nil"/>
              <w:left w:val="nil"/>
              <w:bottom w:val="single" w:sz="8" w:space="0" w:color="auto"/>
              <w:right w:val="single" w:sz="8" w:space="0" w:color="auto"/>
            </w:tcBorders>
            <w:shd w:val="clear" w:color="auto" w:fill="auto"/>
            <w:vAlign w:val="center"/>
            <w:hideMark/>
          </w:tcPr>
          <w:p w14:paraId="54B04AC1" w14:textId="77777777" w:rsidR="00FD4A78" w:rsidRPr="000104C0" w:rsidRDefault="00FD4A78" w:rsidP="00D72AF0">
            <w:pPr>
              <w:pStyle w:val="TableText"/>
            </w:pPr>
            <w:r w:rsidRPr="000104C0">
              <w:t>Unspecified acute lower respiratory infection</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0A30B884" w14:textId="4A27FB46"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07DCF94B" w14:textId="77777777" w:rsidR="00FD4A78" w:rsidRPr="000104C0" w:rsidRDefault="00FD4A78" w:rsidP="00D72AF0">
            <w:pPr>
              <w:pStyle w:val="TableText"/>
            </w:pPr>
            <w:r w:rsidRPr="000104C0">
              <w:t>0.7</w:t>
            </w:r>
          </w:p>
        </w:tc>
      </w:tr>
      <w:tr w:rsidR="006337F0" w:rsidRPr="000104C0" w14:paraId="02D4BBE3" w14:textId="77777777" w:rsidTr="00B82CE8">
        <w:trPr>
          <w:trHeight w:val="69"/>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6FA8574" w14:textId="77777777" w:rsidR="00FD4A78" w:rsidRPr="000104C0" w:rsidRDefault="00FD4A78" w:rsidP="00D72AF0">
            <w:pPr>
              <w:pStyle w:val="TableText"/>
            </w:pPr>
            <w:r w:rsidRPr="000104C0">
              <w:t>J69*</w:t>
            </w:r>
          </w:p>
        </w:tc>
        <w:tc>
          <w:tcPr>
            <w:tcW w:w="2333" w:type="pct"/>
            <w:tcBorders>
              <w:top w:val="nil"/>
              <w:left w:val="nil"/>
              <w:bottom w:val="single" w:sz="8" w:space="0" w:color="auto"/>
              <w:right w:val="single" w:sz="8" w:space="0" w:color="auto"/>
            </w:tcBorders>
            <w:shd w:val="clear" w:color="auto" w:fill="auto"/>
            <w:vAlign w:val="center"/>
            <w:hideMark/>
          </w:tcPr>
          <w:p w14:paraId="23DE6439" w14:textId="77777777" w:rsidR="00FD4A78" w:rsidRPr="000104C0" w:rsidRDefault="00FD4A78" w:rsidP="00D72AF0">
            <w:pPr>
              <w:pStyle w:val="TableText"/>
            </w:pPr>
            <w:r w:rsidRPr="000104C0">
              <w:t>Pneumonitis due to solids and liquids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5B79136" w14:textId="453070FA"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5C60A632" w14:textId="77777777" w:rsidR="00FD4A78" w:rsidRPr="000104C0" w:rsidRDefault="00FD4A78" w:rsidP="00D72AF0">
            <w:pPr>
              <w:pStyle w:val="TableText"/>
            </w:pPr>
            <w:r w:rsidRPr="000104C0">
              <w:t>1.0</w:t>
            </w:r>
          </w:p>
        </w:tc>
      </w:tr>
      <w:tr w:rsidR="006337F0" w:rsidRPr="000104C0" w14:paraId="1C2C69B2"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3638A046" w14:textId="77777777" w:rsidR="00FD4A78" w:rsidRPr="000104C0" w:rsidRDefault="00FD4A78" w:rsidP="00D72AF0">
            <w:pPr>
              <w:pStyle w:val="TableText"/>
            </w:pPr>
            <w:r w:rsidRPr="000104C0">
              <w:t>J96*</w:t>
            </w:r>
          </w:p>
        </w:tc>
        <w:tc>
          <w:tcPr>
            <w:tcW w:w="2333" w:type="pct"/>
            <w:tcBorders>
              <w:top w:val="nil"/>
              <w:left w:val="nil"/>
              <w:bottom w:val="single" w:sz="8" w:space="0" w:color="auto"/>
              <w:right w:val="single" w:sz="8" w:space="0" w:color="auto"/>
            </w:tcBorders>
            <w:shd w:val="clear" w:color="auto" w:fill="auto"/>
            <w:vAlign w:val="center"/>
            <w:hideMark/>
          </w:tcPr>
          <w:p w14:paraId="356968BC" w14:textId="77777777" w:rsidR="00FD4A78" w:rsidRPr="000104C0" w:rsidRDefault="00FD4A78" w:rsidP="00D72AF0">
            <w:pPr>
              <w:pStyle w:val="TableText"/>
            </w:pPr>
            <w:r w:rsidRPr="000104C0">
              <w:t>Respiratory failure, not elsewhere classified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7E3D3D5" w14:textId="29A18084"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0EE5AD0C" w14:textId="77777777" w:rsidR="00FD4A78" w:rsidRPr="000104C0" w:rsidRDefault="00FD4A78" w:rsidP="00D72AF0">
            <w:pPr>
              <w:pStyle w:val="TableText"/>
            </w:pPr>
            <w:r w:rsidRPr="000104C0">
              <w:t>1.5</w:t>
            </w:r>
          </w:p>
        </w:tc>
      </w:tr>
      <w:tr w:rsidR="006337F0" w:rsidRPr="000104C0" w14:paraId="5759184D"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EDF9E50" w14:textId="77777777" w:rsidR="00FD4A78" w:rsidRPr="000104C0" w:rsidRDefault="00FD4A78" w:rsidP="00D72AF0">
            <w:pPr>
              <w:pStyle w:val="TableText"/>
            </w:pPr>
            <w:r w:rsidRPr="000104C0">
              <w:t>K26*</w:t>
            </w:r>
          </w:p>
        </w:tc>
        <w:tc>
          <w:tcPr>
            <w:tcW w:w="2333" w:type="pct"/>
            <w:tcBorders>
              <w:top w:val="nil"/>
              <w:left w:val="nil"/>
              <w:bottom w:val="single" w:sz="8" w:space="0" w:color="auto"/>
              <w:right w:val="single" w:sz="8" w:space="0" w:color="auto"/>
            </w:tcBorders>
            <w:shd w:val="clear" w:color="auto" w:fill="auto"/>
            <w:vAlign w:val="center"/>
            <w:hideMark/>
          </w:tcPr>
          <w:p w14:paraId="13C95C4D" w14:textId="77777777" w:rsidR="00FD4A78" w:rsidRPr="000104C0" w:rsidRDefault="00FD4A78" w:rsidP="00D72AF0">
            <w:pPr>
              <w:pStyle w:val="TableText"/>
            </w:pPr>
            <w:r w:rsidRPr="000104C0">
              <w:t>Duodenal ulcer</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EE6A58E" w14:textId="60B95541" w:rsidR="00FD4A78" w:rsidRPr="000104C0" w:rsidRDefault="00FD4A78" w:rsidP="00DA5397">
            <w:pPr>
              <w:pStyle w:val="TableText"/>
            </w:pPr>
            <w:r w:rsidRPr="000104C0">
              <w:t xml:space="preserve">K26.9 </w:t>
            </w:r>
          </w:p>
        </w:tc>
        <w:tc>
          <w:tcPr>
            <w:tcW w:w="794" w:type="pct"/>
            <w:tcBorders>
              <w:top w:val="nil"/>
              <w:left w:val="nil"/>
              <w:bottom w:val="single" w:sz="8" w:space="0" w:color="auto"/>
              <w:right w:val="single" w:sz="8" w:space="0" w:color="auto"/>
            </w:tcBorders>
            <w:vAlign w:val="center"/>
          </w:tcPr>
          <w:p w14:paraId="3988FCDA" w14:textId="77777777" w:rsidR="00FD4A78" w:rsidRPr="000104C0" w:rsidRDefault="00FD4A78" w:rsidP="00D72AF0">
            <w:pPr>
              <w:pStyle w:val="TableText"/>
            </w:pPr>
            <w:r w:rsidRPr="000104C0">
              <w:t>1.6</w:t>
            </w:r>
          </w:p>
        </w:tc>
      </w:tr>
      <w:tr w:rsidR="006337F0" w:rsidRPr="000104C0" w14:paraId="39E6D11C" w14:textId="77777777" w:rsidTr="00B82CE8">
        <w:trPr>
          <w:trHeight w:val="211"/>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0062B66" w14:textId="77777777" w:rsidR="00FD4A78" w:rsidRPr="000104C0" w:rsidRDefault="00FD4A78" w:rsidP="00D72AF0">
            <w:pPr>
              <w:pStyle w:val="TableText"/>
            </w:pPr>
            <w:r w:rsidRPr="000104C0">
              <w:t>K52*</w:t>
            </w:r>
          </w:p>
        </w:tc>
        <w:tc>
          <w:tcPr>
            <w:tcW w:w="2333" w:type="pct"/>
            <w:tcBorders>
              <w:top w:val="nil"/>
              <w:left w:val="nil"/>
              <w:bottom w:val="single" w:sz="8" w:space="0" w:color="auto"/>
              <w:right w:val="single" w:sz="8" w:space="0" w:color="auto"/>
            </w:tcBorders>
            <w:shd w:val="clear" w:color="auto" w:fill="auto"/>
            <w:vAlign w:val="center"/>
            <w:hideMark/>
          </w:tcPr>
          <w:p w14:paraId="57BBB155" w14:textId="77777777" w:rsidR="00FD4A78" w:rsidRPr="000104C0" w:rsidRDefault="00FD4A78" w:rsidP="00D72AF0">
            <w:pPr>
              <w:pStyle w:val="TableText"/>
            </w:pPr>
            <w:r w:rsidRPr="000104C0">
              <w:t>Other noninfective gastroenteritis and colitis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68EFC71" w14:textId="565CD6DB"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6F30B042" w14:textId="77777777" w:rsidR="00FD4A78" w:rsidRPr="000104C0" w:rsidRDefault="00FD4A78" w:rsidP="00D72AF0">
            <w:pPr>
              <w:pStyle w:val="TableText"/>
            </w:pPr>
            <w:r w:rsidRPr="000104C0">
              <w:t>0.3</w:t>
            </w:r>
          </w:p>
        </w:tc>
      </w:tr>
      <w:tr w:rsidR="006337F0" w:rsidRPr="000104C0" w14:paraId="1E22E038"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6F0DFD5" w14:textId="77777777" w:rsidR="00FD4A78" w:rsidRPr="000104C0" w:rsidRDefault="00FD4A78" w:rsidP="00D72AF0">
            <w:pPr>
              <w:pStyle w:val="TableText"/>
            </w:pPr>
            <w:r w:rsidRPr="000104C0">
              <w:t>K59*</w:t>
            </w:r>
          </w:p>
        </w:tc>
        <w:tc>
          <w:tcPr>
            <w:tcW w:w="2333" w:type="pct"/>
            <w:tcBorders>
              <w:top w:val="nil"/>
              <w:left w:val="nil"/>
              <w:bottom w:val="single" w:sz="8" w:space="0" w:color="auto"/>
              <w:right w:val="single" w:sz="8" w:space="0" w:color="auto"/>
            </w:tcBorders>
            <w:shd w:val="clear" w:color="auto" w:fill="auto"/>
            <w:vAlign w:val="center"/>
            <w:hideMark/>
          </w:tcPr>
          <w:p w14:paraId="41C7E537" w14:textId="77777777" w:rsidR="00FD4A78" w:rsidRPr="000104C0" w:rsidRDefault="00FD4A78" w:rsidP="00D72AF0">
            <w:pPr>
              <w:pStyle w:val="TableText"/>
            </w:pPr>
            <w:r w:rsidRPr="000104C0">
              <w:t>Other functional intestinal disorders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CB14BF8" w14:textId="6FA88ACF" w:rsidR="00FD4A78" w:rsidRPr="000104C0" w:rsidRDefault="00FD4A78" w:rsidP="00DA5397">
            <w:pPr>
              <w:pStyle w:val="TableText"/>
            </w:pPr>
            <w:r>
              <w:t xml:space="preserve">K59.0, K59.1, K59.4, </w:t>
            </w:r>
            <w:r w:rsidRPr="000104C0">
              <w:t xml:space="preserve">K59.9 </w:t>
            </w:r>
          </w:p>
        </w:tc>
        <w:tc>
          <w:tcPr>
            <w:tcW w:w="794" w:type="pct"/>
            <w:tcBorders>
              <w:top w:val="nil"/>
              <w:left w:val="nil"/>
              <w:bottom w:val="single" w:sz="8" w:space="0" w:color="auto"/>
              <w:right w:val="single" w:sz="8" w:space="0" w:color="auto"/>
            </w:tcBorders>
            <w:vAlign w:val="center"/>
          </w:tcPr>
          <w:p w14:paraId="5605232A" w14:textId="77777777" w:rsidR="00FD4A78" w:rsidRPr="000104C0" w:rsidRDefault="00FD4A78" w:rsidP="00D72AF0">
            <w:pPr>
              <w:pStyle w:val="TableText"/>
            </w:pPr>
            <w:r w:rsidRPr="000104C0">
              <w:t>1.8</w:t>
            </w:r>
          </w:p>
        </w:tc>
      </w:tr>
      <w:tr w:rsidR="006337F0" w:rsidRPr="000104C0" w14:paraId="2686DEED" w14:textId="77777777" w:rsidTr="00B82CE8">
        <w:trPr>
          <w:trHeight w:val="52"/>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3B0095A4" w14:textId="77777777" w:rsidR="00FD4A78" w:rsidRPr="000104C0" w:rsidRDefault="00FD4A78" w:rsidP="00D72AF0">
            <w:pPr>
              <w:pStyle w:val="TableText"/>
            </w:pPr>
            <w:r w:rsidRPr="000104C0">
              <w:t>K92*</w:t>
            </w:r>
          </w:p>
        </w:tc>
        <w:tc>
          <w:tcPr>
            <w:tcW w:w="2333" w:type="pct"/>
            <w:tcBorders>
              <w:top w:val="nil"/>
              <w:left w:val="nil"/>
              <w:bottom w:val="single" w:sz="8" w:space="0" w:color="auto"/>
              <w:right w:val="single" w:sz="8" w:space="0" w:color="auto"/>
            </w:tcBorders>
            <w:shd w:val="clear" w:color="auto" w:fill="auto"/>
            <w:vAlign w:val="center"/>
            <w:hideMark/>
          </w:tcPr>
          <w:p w14:paraId="2079917E" w14:textId="77777777" w:rsidR="00FD4A78" w:rsidRPr="000104C0" w:rsidRDefault="00FD4A78" w:rsidP="00D72AF0">
            <w:pPr>
              <w:pStyle w:val="TableText"/>
            </w:pPr>
            <w:r w:rsidRPr="000104C0">
              <w:t>Other diseases of digestive system</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72CF4B3D" w14:textId="7FC40873" w:rsidR="00FD4A78" w:rsidRPr="000104C0" w:rsidRDefault="00FD4A78" w:rsidP="00DA5397">
            <w:pPr>
              <w:pStyle w:val="TableText"/>
            </w:pPr>
            <w:r>
              <w:t>K</w:t>
            </w:r>
            <w:r w:rsidRPr="000104C0">
              <w:t xml:space="preserve">92.9 </w:t>
            </w:r>
          </w:p>
        </w:tc>
        <w:tc>
          <w:tcPr>
            <w:tcW w:w="794" w:type="pct"/>
            <w:tcBorders>
              <w:top w:val="nil"/>
              <w:left w:val="nil"/>
              <w:bottom w:val="single" w:sz="8" w:space="0" w:color="auto"/>
              <w:right w:val="single" w:sz="8" w:space="0" w:color="auto"/>
            </w:tcBorders>
            <w:vAlign w:val="center"/>
          </w:tcPr>
          <w:p w14:paraId="5D3A7427" w14:textId="77777777" w:rsidR="00FD4A78" w:rsidRPr="000104C0" w:rsidRDefault="00FD4A78" w:rsidP="00D72AF0">
            <w:pPr>
              <w:pStyle w:val="TableText"/>
            </w:pPr>
            <w:r w:rsidRPr="000104C0">
              <w:t>0.8</w:t>
            </w:r>
          </w:p>
        </w:tc>
      </w:tr>
      <w:tr w:rsidR="006337F0" w:rsidRPr="000104C0" w14:paraId="7A94A08F" w14:textId="77777777" w:rsidTr="00B82CE8">
        <w:trPr>
          <w:trHeight w:val="135"/>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F22ED03" w14:textId="77777777" w:rsidR="00FD4A78" w:rsidRPr="000104C0" w:rsidRDefault="00FD4A78" w:rsidP="00D72AF0">
            <w:pPr>
              <w:pStyle w:val="TableText"/>
            </w:pPr>
            <w:r w:rsidRPr="000104C0">
              <w:t>L03*</w:t>
            </w:r>
          </w:p>
        </w:tc>
        <w:tc>
          <w:tcPr>
            <w:tcW w:w="2333" w:type="pct"/>
            <w:tcBorders>
              <w:top w:val="nil"/>
              <w:left w:val="nil"/>
              <w:bottom w:val="single" w:sz="8" w:space="0" w:color="auto"/>
              <w:right w:val="single" w:sz="8" w:space="0" w:color="auto"/>
            </w:tcBorders>
            <w:shd w:val="clear" w:color="auto" w:fill="auto"/>
            <w:vAlign w:val="center"/>
            <w:hideMark/>
          </w:tcPr>
          <w:p w14:paraId="19EB4770" w14:textId="77777777" w:rsidR="00FD4A78" w:rsidRPr="000104C0" w:rsidRDefault="00FD4A78" w:rsidP="00D72AF0">
            <w:pPr>
              <w:pStyle w:val="TableText"/>
            </w:pPr>
            <w:r w:rsidRPr="000104C0">
              <w:t>Cellulitis</w:t>
            </w:r>
          </w:p>
        </w:tc>
        <w:tc>
          <w:tcPr>
            <w:tcW w:w="1278" w:type="pct"/>
            <w:tcBorders>
              <w:top w:val="nil"/>
              <w:left w:val="single" w:sz="4" w:space="0" w:color="auto"/>
              <w:bottom w:val="single" w:sz="8" w:space="0" w:color="auto"/>
              <w:right w:val="single" w:sz="8" w:space="0" w:color="auto"/>
            </w:tcBorders>
            <w:shd w:val="clear" w:color="000000" w:fill="FFFFFF"/>
            <w:vAlign w:val="center"/>
            <w:hideMark/>
          </w:tcPr>
          <w:p w14:paraId="722041C4" w14:textId="077AF18E" w:rsidR="00FD4A78" w:rsidRPr="000104C0" w:rsidRDefault="00FD4A78" w:rsidP="00DA5397">
            <w:pPr>
              <w:pStyle w:val="TableText"/>
            </w:pPr>
            <w:r>
              <w:t xml:space="preserve">L03.19, </w:t>
            </w:r>
            <w:r w:rsidRPr="000104C0">
              <w:t xml:space="preserve">L03.9 </w:t>
            </w:r>
          </w:p>
        </w:tc>
        <w:tc>
          <w:tcPr>
            <w:tcW w:w="794" w:type="pct"/>
            <w:tcBorders>
              <w:top w:val="nil"/>
              <w:left w:val="nil"/>
              <w:bottom w:val="single" w:sz="8" w:space="0" w:color="auto"/>
              <w:right w:val="single" w:sz="8" w:space="0" w:color="auto"/>
            </w:tcBorders>
            <w:vAlign w:val="center"/>
          </w:tcPr>
          <w:p w14:paraId="2C3EA6E0" w14:textId="77777777" w:rsidR="00FD4A78" w:rsidRPr="000104C0" w:rsidRDefault="00FD4A78" w:rsidP="00D72AF0">
            <w:pPr>
              <w:pStyle w:val="TableText"/>
            </w:pPr>
            <w:r w:rsidRPr="000104C0">
              <w:t>2.0</w:t>
            </w:r>
          </w:p>
        </w:tc>
      </w:tr>
      <w:tr w:rsidR="006337F0" w:rsidRPr="000104C0" w14:paraId="6161930A" w14:textId="77777777" w:rsidTr="00B82CE8">
        <w:trPr>
          <w:trHeight w:val="117"/>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32E08F34" w14:textId="77777777" w:rsidR="00FD4A78" w:rsidRPr="000104C0" w:rsidRDefault="00FD4A78" w:rsidP="00D72AF0">
            <w:pPr>
              <w:pStyle w:val="TableText"/>
            </w:pPr>
            <w:r w:rsidRPr="000104C0">
              <w:t>L08*</w:t>
            </w:r>
          </w:p>
        </w:tc>
        <w:tc>
          <w:tcPr>
            <w:tcW w:w="2333" w:type="pct"/>
            <w:tcBorders>
              <w:top w:val="nil"/>
              <w:left w:val="nil"/>
              <w:bottom w:val="single" w:sz="8" w:space="0" w:color="auto"/>
              <w:right w:val="single" w:sz="8" w:space="0" w:color="auto"/>
            </w:tcBorders>
            <w:shd w:val="clear" w:color="auto" w:fill="auto"/>
            <w:vAlign w:val="center"/>
            <w:hideMark/>
          </w:tcPr>
          <w:p w14:paraId="6BE27E1A" w14:textId="77777777" w:rsidR="00FD4A78" w:rsidRPr="000104C0" w:rsidRDefault="00FD4A78" w:rsidP="00D72AF0">
            <w:pPr>
              <w:pStyle w:val="TableText"/>
            </w:pPr>
            <w:r w:rsidRPr="000104C0">
              <w:t>Other local infections of skin and subcutaneous tissue</w:t>
            </w:r>
          </w:p>
        </w:tc>
        <w:tc>
          <w:tcPr>
            <w:tcW w:w="1278" w:type="pct"/>
            <w:tcBorders>
              <w:top w:val="nil"/>
              <w:left w:val="single" w:sz="4" w:space="0" w:color="auto"/>
              <w:bottom w:val="single" w:sz="8" w:space="0" w:color="auto"/>
              <w:right w:val="single" w:sz="8" w:space="0" w:color="auto"/>
            </w:tcBorders>
            <w:shd w:val="clear" w:color="000000" w:fill="FFFFFF"/>
            <w:vAlign w:val="center"/>
            <w:hideMark/>
          </w:tcPr>
          <w:p w14:paraId="6B0C9ED5" w14:textId="1B7F490F" w:rsidR="00FD4A78" w:rsidRPr="000104C0" w:rsidRDefault="00FD4A78" w:rsidP="00DA5397">
            <w:pPr>
              <w:pStyle w:val="TableText"/>
            </w:pPr>
            <w:r w:rsidRPr="000104C0">
              <w:t xml:space="preserve">L08.1, L08.8, </w:t>
            </w:r>
            <w:r>
              <w:t>L08.9</w:t>
            </w:r>
          </w:p>
        </w:tc>
        <w:tc>
          <w:tcPr>
            <w:tcW w:w="794" w:type="pct"/>
            <w:tcBorders>
              <w:top w:val="nil"/>
              <w:left w:val="nil"/>
              <w:bottom w:val="single" w:sz="8" w:space="0" w:color="auto"/>
              <w:right w:val="single" w:sz="8" w:space="0" w:color="auto"/>
            </w:tcBorders>
            <w:vAlign w:val="center"/>
          </w:tcPr>
          <w:p w14:paraId="635224FB" w14:textId="77777777" w:rsidR="00FD4A78" w:rsidRPr="000104C0" w:rsidRDefault="00FD4A78" w:rsidP="00D72AF0">
            <w:pPr>
              <w:pStyle w:val="TableText"/>
            </w:pPr>
            <w:r w:rsidRPr="000104C0">
              <w:t>0.4</w:t>
            </w:r>
          </w:p>
        </w:tc>
      </w:tr>
      <w:tr w:rsidR="006337F0" w:rsidRPr="000104C0" w14:paraId="6318CC5B"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7752C903" w14:textId="77777777" w:rsidR="00FD4A78" w:rsidRPr="000104C0" w:rsidRDefault="00FD4A78" w:rsidP="00D72AF0">
            <w:pPr>
              <w:pStyle w:val="TableText"/>
            </w:pPr>
            <w:r w:rsidRPr="000104C0">
              <w:t>L89*</w:t>
            </w:r>
          </w:p>
        </w:tc>
        <w:tc>
          <w:tcPr>
            <w:tcW w:w="2333" w:type="pct"/>
            <w:tcBorders>
              <w:top w:val="nil"/>
              <w:left w:val="nil"/>
              <w:bottom w:val="single" w:sz="8" w:space="0" w:color="auto"/>
              <w:right w:val="single" w:sz="8" w:space="0" w:color="auto"/>
            </w:tcBorders>
            <w:shd w:val="clear" w:color="auto" w:fill="auto"/>
            <w:vAlign w:val="center"/>
            <w:hideMark/>
          </w:tcPr>
          <w:p w14:paraId="3DF664E3" w14:textId="77777777" w:rsidR="00FD4A78" w:rsidRPr="000104C0" w:rsidRDefault="00FD4A78" w:rsidP="00D72AF0">
            <w:pPr>
              <w:pStyle w:val="TableText"/>
            </w:pPr>
            <w:r w:rsidRPr="000104C0">
              <w:t>Pressure injury</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3089286A" w14:textId="742703A8"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6D94088C" w14:textId="77777777" w:rsidR="00FD4A78" w:rsidRPr="000104C0" w:rsidRDefault="00FD4A78" w:rsidP="00D72AF0">
            <w:pPr>
              <w:pStyle w:val="TableText"/>
            </w:pPr>
            <w:r w:rsidRPr="000104C0">
              <w:t>1.7</w:t>
            </w:r>
          </w:p>
        </w:tc>
      </w:tr>
      <w:tr w:rsidR="006337F0" w:rsidRPr="000104C0" w14:paraId="1B7EC603"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4964B5AB" w14:textId="77777777" w:rsidR="00FD4A78" w:rsidRPr="000104C0" w:rsidRDefault="00FD4A78" w:rsidP="00D72AF0">
            <w:pPr>
              <w:pStyle w:val="TableText"/>
            </w:pPr>
            <w:r w:rsidRPr="000104C0">
              <w:t>L97*</w:t>
            </w:r>
          </w:p>
        </w:tc>
        <w:tc>
          <w:tcPr>
            <w:tcW w:w="2333" w:type="pct"/>
            <w:tcBorders>
              <w:top w:val="nil"/>
              <w:left w:val="nil"/>
              <w:bottom w:val="single" w:sz="8" w:space="0" w:color="auto"/>
              <w:right w:val="single" w:sz="8" w:space="0" w:color="auto"/>
            </w:tcBorders>
            <w:shd w:val="clear" w:color="auto" w:fill="auto"/>
            <w:vAlign w:val="center"/>
            <w:hideMark/>
          </w:tcPr>
          <w:p w14:paraId="379A4F91" w14:textId="77777777" w:rsidR="00FD4A78" w:rsidRPr="000104C0" w:rsidRDefault="00FD4A78" w:rsidP="00D72AF0">
            <w:pPr>
              <w:pStyle w:val="TableText"/>
            </w:pPr>
            <w:r w:rsidRPr="000104C0">
              <w:t>Ulcer of lower limb, not elsewhere classified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35EB3D7A" w14:textId="2426BACE"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15FCBA2B" w14:textId="77777777" w:rsidR="00FD4A78" w:rsidRPr="000104C0" w:rsidRDefault="00FD4A78" w:rsidP="00D72AF0">
            <w:pPr>
              <w:pStyle w:val="TableText"/>
            </w:pPr>
            <w:r w:rsidRPr="000104C0">
              <w:t>1.6</w:t>
            </w:r>
          </w:p>
        </w:tc>
      </w:tr>
      <w:tr w:rsidR="006337F0" w:rsidRPr="000104C0" w14:paraId="09159881" w14:textId="77777777" w:rsidTr="00B82CE8">
        <w:trPr>
          <w:trHeight w:val="73"/>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97F1204" w14:textId="77777777" w:rsidR="00FD4A78" w:rsidRPr="000104C0" w:rsidRDefault="00FD4A78" w:rsidP="00D72AF0">
            <w:pPr>
              <w:pStyle w:val="TableText"/>
            </w:pPr>
            <w:r w:rsidRPr="000104C0">
              <w:t>M15*</w:t>
            </w:r>
          </w:p>
        </w:tc>
        <w:tc>
          <w:tcPr>
            <w:tcW w:w="2333" w:type="pct"/>
            <w:tcBorders>
              <w:top w:val="nil"/>
              <w:left w:val="nil"/>
              <w:bottom w:val="single" w:sz="8" w:space="0" w:color="auto"/>
              <w:right w:val="single" w:sz="8" w:space="0" w:color="auto"/>
            </w:tcBorders>
            <w:shd w:val="clear" w:color="auto" w:fill="auto"/>
            <w:vAlign w:val="center"/>
            <w:hideMark/>
          </w:tcPr>
          <w:p w14:paraId="4AE314BF" w14:textId="77777777" w:rsidR="00FD4A78" w:rsidRPr="000104C0" w:rsidRDefault="00FD4A78" w:rsidP="00D72AF0">
            <w:pPr>
              <w:pStyle w:val="TableText"/>
            </w:pPr>
            <w:r w:rsidRPr="000104C0">
              <w:t>Polyarthrosis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049FAF71" w14:textId="096189C3" w:rsidR="00FD4A78" w:rsidRPr="000104C0" w:rsidRDefault="00FD4A78" w:rsidP="00DA5397">
            <w:pPr>
              <w:pStyle w:val="TableText"/>
            </w:pPr>
            <w:r w:rsidRPr="000104C0">
              <w:t xml:space="preserve">M15.9 </w:t>
            </w:r>
          </w:p>
        </w:tc>
        <w:tc>
          <w:tcPr>
            <w:tcW w:w="794" w:type="pct"/>
            <w:tcBorders>
              <w:top w:val="nil"/>
              <w:left w:val="nil"/>
              <w:bottom w:val="single" w:sz="8" w:space="0" w:color="auto"/>
              <w:right w:val="single" w:sz="8" w:space="0" w:color="auto"/>
            </w:tcBorders>
            <w:vAlign w:val="center"/>
          </w:tcPr>
          <w:p w14:paraId="739DD587" w14:textId="77777777" w:rsidR="00FD4A78" w:rsidRPr="000104C0" w:rsidRDefault="00FD4A78" w:rsidP="00D72AF0">
            <w:pPr>
              <w:pStyle w:val="TableText"/>
            </w:pPr>
            <w:r w:rsidRPr="000104C0">
              <w:t>0.4</w:t>
            </w:r>
          </w:p>
        </w:tc>
      </w:tr>
      <w:tr w:rsidR="006337F0" w:rsidRPr="000104C0" w14:paraId="3CFBF553"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C88351A" w14:textId="77777777" w:rsidR="00FD4A78" w:rsidRPr="000104C0" w:rsidRDefault="00FD4A78" w:rsidP="00D72AF0">
            <w:pPr>
              <w:pStyle w:val="TableText"/>
            </w:pPr>
            <w:r w:rsidRPr="000104C0">
              <w:t>M19*</w:t>
            </w:r>
          </w:p>
        </w:tc>
        <w:tc>
          <w:tcPr>
            <w:tcW w:w="2333" w:type="pct"/>
            <w:tcBorders>
              <w:top w:val="nil"/>
              <w:left w:val="nil"/>
              <w:bottom w:val="single" w:sz="8" w:space="0" w:color="auto"/>
              <w:right w:val="single" w:sz="8" w:space="0" w:color="auto"/>
            </w:tcBorders>
            <w:shd w:val="clear" w:color="auto" w:fill="auto"/>
            <w:vAlign w:val="center"/>
            <w:hideMark/>
          </w:tcPr>
          <w:p w14:paraId="3069EEAD" w14:textId="77777777" w:rsidR="00FD4A78" w:rsidRPr="000104C0" w:rsidRDefault="00FD4A78" w:rsidP="00D72AF0">
            <w:pPr>
              <w:pStyle w:val="TableText"/>
            </w:pPr>
            <w:r w:rsidRPr="000104C0">
              <w:t>Other arthrosis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6AF64095" w14:textId="71BC9616" w:rsidR="00FD4A78" w:rsidRPr="000104C0" w:rsidRDefault="00FD4A78" w:rsidP="00DA5397">
            <w:pPr>
              <w:pStyle w:val="TableText"/>
            </w:pPr>
            <w:r w:rsidRPr="000104C0">
              <w:t>M19</w:t>
            </w:r>
            <w:r>
              <w:t xml:space="preserve">.09, M19.19, M19.29, M19.89, </w:t>
            </w:r>
            <w:r w:rsidRPr="000104C0">
              <w:t xml:space="preserve">M19.9* </w:t>
            </w:r>
          </w:p>
        </w:tc>
        <w:tc>
          <w:tcPr>
            <w:tcW w:w="794" w:type="pct"/>
            <w:tcBorders>
              <w:top w:val="nil"/>
              <w:left w:val="nil"/>
              <w:bottom w:val="single" w:sz="8" w:space="0" w:color="auto"/>
              <w:right w:val="single" w:sz="8" w:space="0" w:color="auto"/>
            </w:tcBorders>
            <w:vAlign w:val="center"/>
          </w:tcPr>
          <w:p w14:paraId="3995A587" w14:textId="77777777" w:rsidR="00FD4A78" w:rsidRPr="000104C0" w:rsidRDefault="00FD4A78" w:rsidP="00D72AF0">
            <w:pPr>
              <w:pStyle w:val="TableText"/>
            </w:pPr>
            <w:r w:rsidRPr="000104C0">
              <w:t>1.5</w:t>
            </w:r>
          </w:p>
        </w:tc>
      </w:tr>
      <w:tr w:rsidR="006337F0" w:rsidRPr="000104C0" w14:paraId="4AB75941" w14:textId="77777777" w:rsidTr="00B82CE8">
        <w:trPr>
          <w:trHeight w:val="50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28FF3D5B" w14:textId="77777777" w:rsidR="00FD4A78" w:rsidRPr="000104C0" w:rsidRDefault="00FD4A78" w:rsidP="00D72AF0">
            <w:pPr>
              <w:pStyle w:val="TableText"/>
            </w:pPr>
            <w:r w:rsidRPr="000104C0">
              <w:t>M25*</w:t>
            </w:r>
          </w:p>
        </w:tc>
        <w:tc>
          <w:tcPr>
            <w:tcW w:w="2333" w:type="pct"/>
            <w:tcBorders>
              <w:top w:val="nil"/>
              <w:left w:val="nil"/>
              <w:bottom w:val="single" w:sz="8" w:space="0" w:color="auto"/>
              <w:right w:val="single" w:sz="8" w:space="0" w:color="auto"/>
            </w:tcBorders>
            <w:shd w:val="clear" w:color="auto" w:fill="auto"/>
            <w:vAlign w:val="center"/>
            <w:hideMark/>
          </w:tcPr>
          <w:p w14:paraId="62E19B7B" w14:textId="77777777" w:rsidR="00FD4A78" w:rsidRPr="000104C0" w:rsidRDefault="00FD4A78" w:rsidP="00D72AF0">
            <w:pPr>
              <w:pStyle w:val="TableText"/>
            </w:pPr>
            <w:r w:rsidRPr="000104C0">
              <w:t>Other joint disorders, not elsewhere classified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0416AC35" w14:textId="618EC101" w:rsidR="00FD4A78" w:rsidRPr="000104C0" w:rsidRDefault="00FD4A78" w:rsidP="00DA5397">
            <w:pPr>
              <w:pStyle w:val="TableText"/>
            </w:pPr>
            <w:r w:rsidRPr="000104C0">
              <w:t>M25.09, M25.19, M25.29, M25.39, M25.49, M25</w:t>
            </w:r>
            <w:r>
              <w:t>.5*, M25.6*, M25.79, M25.89, M25.9*</w:t>
            </w:r>
          </w:p>
        </w:tc>
        <w:tc>
          <w:tcPr>
            <w:tcW w:w="794" w:type="pct"/>
            <w:tcBorders>
              <w:top w:val="nil"/>
              <w:left w:val="nil"/>
              <w:bottom w:val="single" w:sz="8" w:space="0" w:color="auto"/>
              <w:right w:val="single" w:sz="8" w:space="0" w:color="auto"/>
            </w:tcBorders>
            <w:vAlign w:val="center"/>
          </w:tcPr>
          <w:p w14:paraId="48539CE8" w14:textId="77777777" w:rsidR="00FD4A78" w:rsidRPr="000104C0" w:rsidRDefault="00FD4A78" w:rsidP="00D72AF0">
            <w:pPr>
              <w:pStyle w:val="TableText"/>
            </w:pPr>
            <w:r w:rsidRPr="000104C0">
              <w:t>2.3</w:t>
            </w:r>
          </w:p>
        </w:tc>
      </w:tr>
      <w:tr w:rsidR="006337F0" w:rsidRPr="000104C0" w14:paraId="3BB964AD" w14:textId="77777777" w:rsidTr="00B82CE8">
        <w:trPr>
          <w:trHeight w:val="557"/>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76E7FECF" w14:textId="77777777" w:rsidR="00FD4A78" w:rsidRPr="000104C0" w:rsidRDefault="00FD4A78" w:rsidP="00D72AF0">
            <w:pPr>
              <w:pStyle w:val="TableText"/>
            </w:pPr>
            <w:r w:rsidRPr="000104C0">
              <w:lastRenderedPageBreak/>
              <w:t>M41*</w:t>
            </w:r>
          </w:p>
        </w:tc>
        <w:tc>
          <w:tcPr>
            <w:tcW w:w="2333" w:type="pct"/>
            <w:tcBorders>
              <w:top w:val="nil"/>
              <w:left w:val="nil"/>
              <w:bottom w:val="single" w:sz="8" w:space="0" w:color="auto"/>
              <w:right w:val="single" w:sz="8" w:space="0" w:color="auto"/>
            </w:tcBorders>
            <w:shd w:val="clear" w:color="auto" w:fill="auto"/>
            <w:vAlign w:val="center"/>
            <w:hideMark/>
          </w:tcPr>
          <w:p w14:paraId="3D273021" w14:textId="77777777" w:rsidR="00FD4A78" w:rsidRPr="000104C0" w:rsidRDefault="00FD4A78" w:rsidP="00D72AF0">
            <w:pPr>
              <w:pStyle w:val="TableText"/>
            </w:pPr>
            <w:r w:rsidRPr="000104C0">
              <w:t>Scoliosis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36E2F3E" w14:textId="1F51C2AD" w:rsidR="00FD4A78" w:rsidRPr="000104C0" w:rsidRDefault="00FD4A78" w:rsidP="00DA5397">
            <w:pPr>
              <w:pStyle w:val="TableText"/>
            </w:pPr>
            <w:r w:rsidRPr="000104C0">
              <w:t>M41.09, M41.19, M41</w:t>
            </w:r>
            <w:r>
              <w:t xml:space="preserve">.29, M41.39, M41.49, M41.59, </w:t>
            </w:r>
            <w:r w:rsidRPr="000104C0">
              <w:t xml:space="preserve">M41.99 </w:t>
            </w:r>
          </w:p>
        </w:tc>
        <w:tc>
          <w:tcPr>
            <w:tcW w:w="794" w:type="pct"/>
            <w:tcBorders>
              <w:top w:val="nil"/>
              <w:left w:val="nil"/>
              <w:bottom w:val="single" w:sz="8" w:space="0" w:color="auto"/>
              <w:right w:val="single" w:sz="8" w:space="0" w:color="auto"/>
            </w:tcBorders>
            <w:vAlign w:val="center"/>
          </w:tcPr>
          <w:p w14:paraId="72838CB1" w14:textId="77777777" w:rsidR="00FD4A78" w:rsidRPr="000104C0" w:rsidRDefault="00FD4A78" w:rsidP="00D72AF0">
            <w:pPr>
              <w:pStyle w:val="TableText"/>
            </w:pPr>
            <w:r w:rsidRPr="000104C0">
              <w:t>0.9</w:t>
            </w:r>
          </w:p>
        </w:tc>
      </w:tr>
      <w:tr w:rsidR="006337F0" w:rsidRPr="000104C0" w14:paraId="0B553B53" w14:textId="77777777" w:rsidTr="00B82CE8">
        <w:trPr>
          <w:trHeight w:val="103"/>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2581CC9" w14:textId="77777777" w:rsidR="00FD4A78" w:rsidRPr="000104C0" w:rsidRDefault="00FD4A78" w:rsidP="00D72AF0">
            <w:pPr>
              <w:pStyle w:val="TableText"/>
            </w:pPr>
            <w:r w:rsidRPr="000104C0">
              <w:t>M48*</w:t>
            </w:r>
          </w:p>
        </w:tc>
        <w:tc>
          <w:tcPr>
            <w:tcW w:w="2333" w:type="pct"/>
            <w:tcBorders>
              <w:top w:val="nil"/>
              <w:left w:val="nil"/>
              <w:bottom w:val="single" w:sz="8" w:space="0" w:color="auto"/>
              <w:right w:val="single" w:sz="8" w:space="0" w:color="auto"/>
            </w:tcBorders>
            <w:shd w:val="clear" w:color="auto" w:fill="auto"/>
            <w:vAlign w:val="center"/>
            <w:hideMark/>
          </w:tcPr>
          <w:p w14:paraId="19551FFE" w14:textId="77777777" w:rsidR="00FD4A78" w:rsidRPr="000104C0" w:rsidRDefault="00FD4A78" w:rsidP="00D72AF0">
            <w:pPr>
              <w:pStyle w:val="TableText"/>
            </w:pPr>
            <w:r w:rsidRPr="000104C0">
              <w:t>Other spondylopathies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71B905FF" w14:textId="2DEF4912" w:rsidR="00FD4A78" w:rsidRPr="000104C0" w:rsidRDefault="00FD4A78" w:rsidP="00DA5397">
            <w:pPr>
              <w:pStyle w:val="TableText"/>
            </w:pPr>
            <w:r w:rsidRPr="000104C0">
              <w:t>M48.09, M48.19, M48.29, M48</w:t>
            </w:r>
            <w:r>
              <w:t xml:space="preserve">.39, M48.49, M48.59, M48.89, </w:t>
            </w:r>
            <w:r w:rsidRPr="000104C0">
              <w:t>M48.99.</w:t>
            </w:r>
          </w:p>
        </w:tc>
        <w:tc>
          <w:tcPr>
            <w:tcW w:w="794" w:type="pct"/>
            <w:tcBorders>
              <w:top w:val="nil"/>
              <w:left w:val="nil"/>
              <w:bottom w:val="single" w:sz="8" w:space="0" w:color="auto"/>
              <w:right w:val="single" w:sz="8" w:space="0" w:color="auto"/>
            </w:tcBorders>
            <w:vAlign w:val="center"/>
          </w:tcPr>
          <w:p w14:paraId="349676B8" w14:textId="77777777" w:rsidR="00FD4A78" w:rsidRPr="000104C0" w:rsidRDefault="00FD4A78" w:rsidP="00D72AF0">
            <w:pPr>
              <w:pStyle w:val="TableText"/>
            </w:pPr>
            <w:r w:rsidRPr="000104C0">
              <w:t>0.5</w:t>
            </w:r>
          </w:p>
        </w:tc>
      </w:tr>
      <w:tr w:rsidR="006337F0" w:rsidRPr="000104C0" w14:paraId="4522A3BF" w14:textId="77777777" w:rsidTr="00B82CE8">
        <w:trPr>
          <w:trHeight w:val="381"/>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FD1A7C2" w14:textId="77777777" w:rsidR="00FD4A78" w:rsidRPr="000104C0" w:rsidRDefault="00FD4A78" w:rsidP="00D72AF0">
            <w:pPr>
              <w:pStyle w:val="TableText"/>
            </w:pPr>
            <w:r w:rsidRPr="000104C0">
              <w:t>M79*</w:t>
            </w:r>
          </w:p>
        </w:tc>
        <w:tc>
          <w:tcPr>
            <w:tcW w:w="2333" w:type="pct"/>
            <w:tcBorders>
              <w:top w:val="nil"/>
              <w:left w:val="nil"/>
              <w:bottom w:val="single" w:sz="8" w:space="0" w:color="auto"/>
              <w:right w:val="single" w:sz="8" w:space="0" w:color="auto"/>
            </w:tcBorders>
            <w:shd w:val="clear" w:color="auto" w:fill="auto"/>
            <w:vAlign w:val="center"/>
            <w:hideMark/>
          </w:tcPr>
          <w:p w14:paraId="091D97B2" w14:textId="77777777" w:rsidR="00FD4A78" w:rsidRPr="000104C0" w:rsidRDefault="00FD4A78" w:rsidP="00D72AF0">
            <w:pPr>
              <w:pStyle w:val="TableText"/>
            </w:pPr>
            <w:r w:rsidRPr="000104C0">
              <w:t>Other soft tissue disorders, not elsewhere classified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4F512F73" w14:textId="5F4EA8F0" w:rsidR="00FD4A78" w:rsidRPr="000104C0" w:rsidRDefault="00FD4A78" w:rsidP="00DA5397">
            <w:pPr>
              <w:pStyle w:val="TableText"/>
            </w:pPr>
            <w:r w:rsidRPr="000104C0">
              <w:t>M79.0*, M79.1*, M79.29, M79.3*, M79.49, M79.59, M79.6*, M79.79, M79.86, M7</w:t>
            </w:r>
            <w:r>
              <w:t xml:space="preserve">9.89, </w:t>
            </w:r>
            <w:r w:rsidRPr="000104C0">
              <w:t xml:space="preserve">M79.9* </w:t>
            </w:r>
          </w:p>
        </w:tc>
        <w:tc>
          <w:tcPr>
            <w:tcW w:w="794" w:type="pct"/>
            <w:tcBorders>
              <w:top w:val="nil"/>
              <w:left w:val="nil"/>
              <w:bottom w:val="single" w:sz="8" w:space="0" w:color="auto"/>
              <w:right w:val="single" w:sz="8" w:space="0" w:color="auto"/>
            </w:tcBorders>
            <w:vAlign w:val="center"/>
          </w:tcPr>
          <w:p w14:paraId="36390932" w14:textId="77777777" w:rsidR="00FD4A78" w:rsidRPr="000104C0" w:rsidRDefault="00FD4A78" w:rsidP="00D72AF0">
            <w:pPr>
              <w:pStyle w:val="TableText"/>
            </w:pPr>
            <w:r w:rsidRPr="000104C0">
              <w:t>1.1</w:t>
            </w:r>
          </w:p>
        </w:tc>
      </w:tr>
      <w:tr w:rsidR="006337F0" w:rsidRPr="000104C0" w14:paraId="2E95BB3F" w14:textId="77777777" w:rsidTr="00B82CE8">
        <w:trPr>
          <w:trHeight w:val="3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CF0B565" w14:textId="77777777" w:rsidR="00FD4A78" w:rsidRPr="000104C0" w:rsidRDefault="00FD4A78" w:rsidP="00D72AF0">
            <w:pPr>
              <w:pStyle w:val="TableText"/>
            </w:pPr>
            <w:r w:rsidRPr="000104C0">
              <w:t>M80*</w:t>
            </w:r>
          </w:p>
        </w:tc>
        <w:tc>
          <w:tcPr>
            <w:tcW w:w="2333" w:type="pct"/>
            <w:tcBorders>
              <w:top w:val="nil"/>
              <w:left w:val="nil"/>
              <w:bottom w:val="single" w:sz="8" w:space="0" w:color="auto"/>
              <w:right w:val="single" w:sz="8" w:space="0" w:color="auto"/>
            </w:tcBorders>
            <w:shd w:val="clear" w:color="auto" w:fill="auto"/>
            <w:vAlign w:val="center"/>
            <w:hideMark/>
          </w:tcPr>
          <w:p w14:paraId="196BC9D2" w14:textId="77777777" w:rsidR="00FD4A78" w:rsidRPr="000104C0" w:rsidRDefault="00FD4A78" w:rsidP="00D72AF0">
            <w:pPr>
              <w:pStyle w:val="TableText"/>
            </w:pPr>
            <w:r w:rsidRPr="000104C0">
              <w:t>Osteoporosis with pathological fracture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72A46DE" w14:textId="6330FBEB" w:rsidR="00FD4A78" w:rsidRPr="000104C0" w:rsidRDefault="00FD4A78" w:rsidP="00081002">
            <w:pPr>
              <w:pStyle w:val="TableText"/>
            </w:pPr>
            <w:r w:rsidRPr="000104C0">
              <w:t>M80.09, M80.19,</w:t>
            </w:r>
            <w:r>
              <w:t xml:space="preserve"> M80.29, M80.39, M80.49, M80.59, M80.99</w:t>
            </w:r>
          </w:p>
        </w:tc>
        <w:tc>
          <w:tcPr>
            <w:tcW w:w="794" w:type="pct"/>
            <w:tcBorders>
              <w:top w:val="nil"/>
              <w:left w:val="nil"/>
              <w:bottom w:val="single" w:sz="8" w:space="0" w:color="auto"/>
              <w:right w:val="single" w:sz="8" w:space="0" w:color="auto"/>
            </w:tcBorders>
            <w:vAlign w:val="center"/>
          </w:tcPr>
          <w:p w14:paraId="35559083" w14:textId="77777777" w:rsidR="00FD4A78" w:rsidRPr="000104C0" w:rsidRDefault="00FD4A78" w:rsidP="00D72AF0">
            <w:pPr>
              <w:pStyle w:val="TableText"/>
            </w:pPr>
            <w:r w:rsidRPr="000104C0">
              <w:t>0.8</w:t>
            </w:r>
          </w:p>
        </w:tc>
      </w:tr>
      <w:tr w:rsidR="006337F0" w:rsidRPr="000104C0" w14:paraId="6C61249F"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413D2891" w14:textId="77777777" w:rsidR="00FD4A78" w:rsidRPr="000104C0" w:rsidRDefault="00FD4A78" w:rsidP="00D72AF0">
            <w:pPr>
              <w:pStyle w:val="TableText"/>
            </w:pPr>
            <w:r w:rsidRPr="000104C0">
              <w:t>M81*</w:t>
            </w:r>
          </w:p>
        </w:tc>
        <w:tc>
          <w:tcPr>
            <w:tcW w:w="2333" w:type="pct"/>
            <w:tcBorders>
              <w:top w:val="nil"/>
              <w:left w:val="nil"/>
              <w:bottom w:val="single" w:sz="8" w:space="0" w:color="auto"/>
              <w:right w:val="single" w:sz="8" w:space="0" w:color="auto"/>
            </w:tcBorders>
            <w:shd w:val="clear" w:color="auto" w:fill="auto"/>
            <w:vAlign w:val="center"/>
            <w:hideMark/>
          </w:tcPr>
          <w:p w14:paraId="624A23DB" w14:textId="77777777" w:rsidR="00FD4A78" w:rsidRPr="000104C0" w:rsidRDefault="00FD4A78" w:rsidP="00D72AF0">
            <w:pPr>
              <w:pStyle w:val="TableText"/>
            </w:pPr>
            <w:r w:rsidRPr="000104C0">
              <w:t>Osteoporosis without pathological fracture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14E78F3" w14:textId="5A83020D" w:rsidR="00FD4A78" w:rsidRPr="000104C0" w:rsidRDefault="00FD4A78" w:rsidP="00081002">
            <w:pPr>
              <w:pStyle w:val="TableText"/>
            </w:pPr>
            <w:r w:rsidRPr="000104C0">
              <w:t>M81.19, M81</w:t>
            </w:r>
            <w:r>
              <w:t>.49, M81.59, M81.69, M81.89, M81.99</w:t>
            </w:r>
          </w:p>
        </w:tc>
        <w:tc>
          <w:tcPr>
            <w:tcW w:w="794" w:type="pct"/>
            <w:tcBorders>
              <w:top w:val="nil"/>
              <w:left w:val="nil"/>
              <w:bottom w:val="single" w:sz="8" w:space="0" w:color="auto"/>
              <w:right w:val="single" w:sz="8" w:space="0" w:color="auto"/>
            </w:tcBorders>
            <w:vAlign w:val="center"/>
          </w:tcPr>
          <w:p w14:paraId="1BE99E0D" w14:textId="77777777" w:rsidR="00FD4A78" w:rsidRPr="000104C0" w:rsidRDefault="00FD4A78" w:rsidP="00D72AF0">
            <w:pPr>
              <w:pStyle w:val="TableText"/>
            </w:pPr>
            <w:r w:rsidRPr="000104C0">
              <w:t>1.4</w:t>
            </w:r>
          </w:p>
        </w:tc>
      </w:tr>
      <w:tr w:rsidR="006337F0" w:rsidRPr="000104C0" w14:paraId="52253B73" w14:textId="77777777" w:rsidTr="00B82CE8">
        <w:trPr>
          <w:trHeight w:val="105"/>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5C6E809" w14:textId="77777777" w:rsidR="00FD4A78" w:rsidRPr="000104C0" w:rsidRDefault="00FD4A78" w:rsidP="00D72AF0">
            <w:pPr>
              <w:pStyle w:val="TableText"/>
            </w:pPr>
            <w:r w:rsidRPr="000104C0">
              <w:t>N17*</w:t>
            </w:r>
          </w:p>
        </w:tc>
        <w:tc>
          <w:tcPr>
            <w:tcW w:w="2333" w:type="pct"/>
            <w:tcBorders>
              <w:top w:val="nil"/>
              <w:left w:val="nil"/>
              <w:bottom w:val="single" w:sz="8" w:space="0" w:color="auto"/>
              <w:right w:val="single" w:sz="8" w:space="0" w:color="auto"/>
            </w:tcBorders>
            <w:shd w:val="clear" w:color="auto" w:fill="auto"/>
            <w:vAlign w:val="center"/>
            <w:hideMark/>
          </w:tcPr>
          <w:p w14:paraId="1AC0A047" w14:textId="77777777" w:rsidR="00FD4A78" w:rsidRPr="000104C0" w:rsidRDefault="00FD4A78" w:rsidP="00D72AF0">
            <w:pPr>
              <w:pStyle w:val="TableText"/>
            </w:pPr>
            <w:r w:rsidRPr="000104C0">
              <w:t>Acute kidney failure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6AD172B2" w14:textId="33B03DB5"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680CE7CB" w14:textId="77777777" w:rsidR="00FD4A78" w:rsidRPr="000104C0" w:rsidRDefault="00FD4A78" w:rsidP="00D72AF0">
            <w:pPr>
              <w:pStyle w:val="TableText"/>
            </w:pPr>
            <w:r w:rsidRPr="000104C0">
              <w:t>1.8</w:t>
            </w:r>
          </w:p>
        </w:tc>
      </w:tr>
      <w:tr w:rsidR="006337F0" w:rsidRPr="000104C0" w14:paraId="272EB5A0"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796697CB" w14:textId="77777777" w:rsidR="00FD4A78" w:rsidRPr="000104C0" w:rsidRDefault="00FD4A78" w:rsidP="00D72AF0">
            <w:pPr>
              <w:pStyle w:val="TableText"/>
            </w:pPr>
            <w:r w:rsidRPr="000104C0">
              <w:t>N18*</w:t>
            </w:r>
          </w:p>
        </w:tc>
        <w:tc>
          <w:tcPr>
            <w:tcW w:w="2333" w:type="pct"/>
            <w:tcBorders>
              <w:top w:val="nil"/>
              <w:left w:val="nil"/>
              <w:bottom w:val="single" w:sz="8" w:space="0" w:color="auto"/>
              <w:right w:val="single" w:sz="8" w:space="0" w:color="auto"/>
            </w:tcBorders>
            <w:shd w:val="clear" w:color="auto" w:fill="auto"/>
            <w:vAlign w:val="center"/>
            <w:hideMark/>
          </w:tcPr>
          <w:p w14:paraId="6FDA51F6" w14:textId="77777777" w:rsidR="00FD4A78" w:rsidRPr="000104C0" w:rsidRDefault="00FD4A78" w:rsidP="00D72AF0">
            <w:pPr>
              <w:pStyle w:val="TableText"/>
            </w:pPr>
            <w:r w:rsidRPr="000104C0">
              <w:t>Chronic kidney disease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5873717" w14:textId="3F95AB6F" w:rsidR="00FD4A78" w:rsidRPr="000104C0" w:rsidRDefault="002B4B02" w:rsidP="00081002">
            <w:pPr>
              <w:pStyle w:val="TableText"/>
            </w:pPr>
            <w:r>
              <w:t xml:space="preserve">N18.1, N18.2, </w:t>
            </w:r>
            <w:r w:rsidR="00FD4A78" w:rsidRPr="000104C0">
              <w:t>N1</w:t>
            </w:r>
            <w:r w:rsidR="00FD4A78">
              <w:t>8.3</w:t>
            </w:r>
          </w:p>
        </w:tc>
        <w:tc>
          <w:tcPr>
            <w:tcW w:w="794" w:type="pct"/>
            <w:tcBorders>
              <w:top w:val="nil"/>
              <w:left w:val="nil"/>
              <w:bottom w:val="single" w:sz="8" w:space="0" w:color="auto"/>
              <w:right w:val="single" w:sz="8" w:space="0" w:color="auto"/>
            </w:tcBorders>
            <w:vAlign w:val="center"/>
          </w:tcPr>
          <w:p w14:paraId="2C8937CE" w14:textId="77777777" w:rsidR="00FD4A78" w:rsidRPr="000104C0" w:rsidRDefault="00FD4A78" w:rsidP="00D72AF0">
            <w:pPr>
              <w:pStyle w:val="TableText"/>
            </w:pPr>
            <w:r w:rsidRPr="000104C0">
              <w:t>1.4</w:t>
            </w:r>
          </w:p>
        </w:tc>
      </w:tr>
      <w:tr w:rsidR="006337F0" w:rsidRPr="000104C0" w14:paraId="7CF1C56A" w14:textId="77777777" w:rsidTr="00B82CE8">
        <w:trPr>
          <w:trHeight w:val="51"/>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254EDD9A" w14:textId="77777777" w:rsidR="00FD4A78" w:rsidRPr="000104C0" w:rsidRDefault="00FD4A78" w:rsidP="00D72AF0">
            <w:pPr>
              <w:pStyle w:val="TableText"/>
            </w:pPr>
            <w:r w:rsidRPr="000104C0">
              <w:t>N20*</w:t>
            </w:r>
          </w:p>
        </w:tc>
        <w:tc>
          <w:tcPr>
            <w:tcW w:w="2333" w:type="pct"/>
            <w:tcBorders>
              <w:top w:val="nil"/>
              <w:left w:val="nil"/>
              <w:bottom w:val="single" w:sz="8" w:space="0" w:color="auto"/>
              <w:right w:val="single" w:sz="8" w:space="0" w:color="auto"/>
            </w:tcBorders>
            <w:shd w:val="clear" w:color="auto" w:fill="auto"/>
            <w:vAlign w:val="center"/>
            <w:hideMark/>
          </w:tcPr>
          <w:p w14:paraId="5D9812F8" w14:textId="77777777" w:rsidR="00FD4A78" w:rsidRPr="000104C0" w:rsidRDefault="00FD4A78" w:rsidP="00D72AF0">
            <w:pPr>
              <w:pStyle w:val="TableText"/>
            </w:pPr>
            <w:r w:rsidRPr="000104C0">
              <w:t>Calculus of kidney and ureter</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E1C8C83" w14:textId="6B0BE128"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0020949C" w14:textId="77777777" w:rsidR="00FD4A78" w:rsidRPr="000104C0" w:rsidRDefault="00FD4A78" w:rsidP="00D72AF0">
            <w:pPr>
              <w:pStyle w:val="TableText"/>
            </w:pPr>
            <w:r w:rsidRPr="000104C0">
              <w:t>0.7</w:t>
            </w:r>
          </w:p>
        </w:tc>
      </w:tr>
      <w:tr w:rsidR="006337F0" w:rsidRPr="000104C0" w14:paraId="392EC410" w14:textId="77777777" w:rsidTr="00B82CE8">
        <w:trPr>
          <w:trHeight w:val="56"/>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22F5BCF" w14:textId="77777777" w:rsidR="00FD4A78" w:rsidRPr="000104C0" w:rsidRDefault="00FD4A78" w:rsidP="00D72AF0">
            <w:pPr>
              <w:pStyle w:val="TableText"/>
            </w:pPr>
            <w:r w:rsidRPr="000104C0">
              <w:t>N28*</w:t>
            </w:r>
          </w:p>
        </w:tc>
        <w:tc>
          <w:tcPr>
            <w:tcW w:w="2333" w:type="pct"/>
            <w:tcBorders>
              <w:top w:val="nil"/>
              <w:left w:val="nil"/>
              <w:bottom w:val="single" w:sz="8" w:space="0" w:color="auto"/>
              <w:right w:val="single" w:sz="8" w:space="0" w:color="auto"/>
            </w:tcBorders>
            <w:shd w:val="clear" w:color="auto" w:fill="auto"/>
            <w:vAlign w:val="center"/>
            <w:hideMark/>
          </w:tcPr>
          <w:p w14:paraId="4DE1F66E" w14:textId="77777777" w:rsidR="00FD4A78" w:rsidRPr="000104C0" w:rsidRDefault="00FD4A78" w:rsidP="00D72AF0">
            <w:pPr>
              <w:pStyle w:val="TableText"/>
            </w:pPr>
            <w:r w:rsidRPr="000104C0">
              <w:t>Other disorders of kidney and ureter, not elsewhere classified</w:t>
            </w:r>
          </w:p>
        </w:tc>
        <w:tc>
          <w:tcPr>
            <w:tcW w:w="1278" w:type="pct"/>
            <w:tcBorders>
              <w:top w:val="nil"/>
              <w:left w:val="single" w:sz="4" w:space="0" w:color="auto"/>
              <w:bottom w:val="single" w:sz="8" w:space="0" w:color="auto"/>
              <w:right w:val="single" w:sz="8" w:space="0" w:color="auto"/>
            </w:tcBorders>
            <w:shd w:val="clear" w:color="000000" w:fill="FFFFFF"/>
            <w:vAlign w:val="center"/>
            <w:hideMark/>
          </w:tcPr>
          <w:p w14:paraId="70B7B8D1" w14:textId="0B394C66" w:rsidR="00FD4A78" w:rsidRPr="000104C0" w:rsidRDefault="00FD4A78" w:rsidP="00081002">
            <w:pPr>
              <w:pStyle w:val="TableText"/>
            </w:pPr>
            <w:r>
              <w:t>N28.1, N28.9</w:t>
            </w:r>
          </w:p>
        </w:tc>
        <w:tc>
          <w:tcPr>
            <w:tcW w:w="794" w:type="pct"/>
            <w:tcBorders>
              <w:top w:val="nil"/>
              <w:left w:val="nil"/>
              <w:bottom w:val="single" w:sz="8" w:space="0" w:color="auto"/>
              <w:right w:val="single" w:sz="8" w:space="0" w:color="auto"/>
            </w:tcBorders>
            <w:vAlign w:val="center"/>
          </w:tcPr>
          <w:p w14:paraId="792FC894" w14:textId="77777777" w:rsidR="00FD4A78" w:rsidRPr="000104C0" w:rsidRDefault="00FD4A78" w:rsidP="00D72AF0">
            <w:pPr>
              <w:pStyle w:val="TableText"/>
            </w:pPr>
            <w:r w:rsidRPr="000104C0">
              <w:t>1.3</w:t>
            </w:r>
          </w:p>
        </w:tc>
      </w:tr>
      <w:tr w:rsidR="006337F0" w:rsidRPr="000104C0" w14:paraId="30B808A0"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2245BAC" w14:textId="77777777" w:rsidR="00FD4A78" w:rsidRPr="000104C0" w:rsidRDefault="00FD4A78" w:rsidP="00D72AF0">
            <w:pPr>
              <w:pStyle w:val="TableText"/>
            </w:pPr>
            <w:r w:rsidRPr="000104C0">
              <w:t>N39*</w:t>
            </w:r>
          </w:p>
        </w:tc>
        <w:tc>
          <w:tcPr>
            <w:tcW w:w="2333" w:type="pct"/>
            <w:tcBorders>
              <w:top w:val="nil"/>
              <w:left w:val="nil"/>
              <w:bottom w:val="single" w:sz="8" w:space="0" w:color="auto"/>
              <w:right w:val="single" w:sz="8" w:space="0" w:color="auto"/>
            </w:tcBorders>
            <w:shd w:val="clear" w:color="auto" w:fill="auto"/>
            <w:vAlign w:val="center"/>
            <w:hideMark/>
          </w:tcPr>
          <w:p w14:paraId="57DDC8B9" w14:textId="77777777" w:rsidR="00FD4A78" w:rsidRPr="000104C0" w:rsidRDefault="00FD4A78" w:rsidP="00D72AF0">
            <w:pPr>
              <w:pStyle w:val="TableText"/>
            </w:pPr>
            <w:r w:rsidRPr="000104C0">
              <w:t>Other disorders of urinary system</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726A48FB" w14:textId="3D64A17B" w:rsidR="00FD4A78" w:rsidRPr="000104C0" w:rsidRDefault="00FD4A78" w:rsidP="00081002">
            <w:pPr>
              <w:pStyle w:val="TableText"/>
            </w:pPr>
            <w:r>
              <w:t>N39.9</w:t>
            </w:r>
          </w:p>
        </w:tc>
        <w:tc>
          <w:tcPr>
            <w:tcW w:w="794" w:type="pct"/>
            <w:tcBorders>
              <w:top w:val="nil"/>
              <w:left w:val="nil"/>
              <w:bottom w:val="single" w:sz="8" w:space="0" w:color="auto"/>
              <w:right w:val="single" w:sz="8" w:space="0" w:color="auto"/>
            </w:tcBorders>
            <w:vAlign w:val="center"/>
          </w:tcPr>
          <w:p w14:paraId="01F1B4F7" w14:textId="77777777" w:rsidR="00FD4A78" w:rsidRPr="000104C0" w:rsidRDefault="00FD4A78" w:rsidP="00D72AF0">
            <w:pPr>
              <w:pStyle w:val="TableText"/>
            </w:pPr>
            <w:r w:rsidRPr="000104C0">
              <w:t>3.2</w:t>
            </w:r>
          </w:p>
        </w:tc>
      </w:tr>
      <w:tr w:rsidR="006337F0" w:rsidRPr="000104C0" w14:paraId="1939E066"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F2FB201" w14:textId="07109835" w:rsidR="00FD4A78" w:rsidRPr="000104C0" w:rsidRDefault="00FD4A78" w:rsidP="00D72AF0">
            <w:pPr>
              <w:pStyle w:val="TableText"/>
            </w:pPr>
            <w:r>
              <w:t>R00.3</w:t>
            </w:r>
          </w:p>
        </w:tc>
        <w:tc>
          <w:tcPr>
            <w:tcW w:w="2333" w:type="pct"/>
            <w:tcBorders>
              <w:top w:val="nil"/>
              <w:left w:val="nil"/>
              <w:bottom w:val="single" w:sz="8" w:space="0" w:color="auto"/>
              <w:right w:val="single" w:sz="8" w:space="0" w:color="auto"/>
            </w:tcBorders>
            <w:shd w:val="clear" w:color="auto" w:fill="auto"/>
            <w:vAlign w:val="center"/>
            <w:hideMark/>
          </w:tcPr>
          <w:p w14:paraId="03CC8C9C" w14:textId="77777777" w:rsidR="00FD4A78" w:rsidRPr="000104C0" w:rsidRDefault="00FD4A78" w:rsidP="00D72AF0">
            <w:pPr>
              <w:pStyle w:val="TableText"/>
            </w:pPr>
            <w:r w:rsidRPr="000104C0">
              <w:t>Abnormalities of heart beat</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93AF1A5" w14:textId="7185EAD5" w:rsidR="00FD4A78" w:rsidRPr="000104C0" w:rsidRDefault="00FD4A78" w:rsidP="00D72AF0">
            <w:pPr>
              <w:pStyle w:val="TableText"/>
            </w:pPr>
            <w:r>
              <w:t>NA</w:t>
            </w:r>
          </w:p>
        </w:tc>
        <w:tc>
          <w:tcPr>
            <w:tcW w:w="794" w:type="pct"/>
            <w:tcBorders>
              <w:top w:val="nil"/>
              <w:left w:val="nil"/>
              <w:bottom w:val="single" w:sz="8" w:space="0" w:color="auto"/>
              <w:right w:val="single" w:sz="8" w:space="0" w:color="auto"/>
            </w:tcBorders>
            <w:vAlign w:val="center"/>
          </w:tcPr>
          <w:p w14:paraId="70416E85" w14:textId="77777777" w:rsidR="00FD4A78" w:rsidRPr="000104C0" w:rsidRDefault="00FD4A78" w:rsidP="00D72AF0">
            <w:pPr>
              <w:pStyle w:val="TableText"/>
            </w:pPr>
            <w:r w:rsidRPr="000104C0">
              <w:t>0.7</w:t>
            </w:r>
          </w:p>
        </w:tc>
      </w:tr>
      <w:tr w:rsidR="006337F0" w:rsidRPr="000104C0" w14:paraId="6FCA20BC"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C627B1A" w14:textId="77777777" w:rsidR="00FD4A78" w:rsidRPr="000104C0" w:rsidRDefault="00FD4A78" w:rsidP="00D72AF0">
            <w:pPr>
              <w:pStyle w:val="TableText"/>
            </w:pPr>
            <w:r w:rsidRPr="000104C0">
              <w:t>R02</w:t>
            </w:r>
          </w:p>
        </w:tc>
        <w:tc>
          <w:tcPr>
            <w:tcW w:w="2333" w:type="pct"/>
            <w:tcBorders>
              <w:top w:val="nil"/>
              <w:left w:val="nil"/>
              <w:bottom w:val="single" w:sz="8" w:space="0" w:color="auto"/>
              <w:right w:val="single" w:sz="8" w:space="0" w:color="auto"/>
            </w:tcBorders>
            <w:shd w:val="clear" w:color="auto" w:fill="auto"/>
            <w:vAlign w:val="center"/>
            <w:hideMark/>
          </w:tcPr>
          <w:p w14:paraId="49196A50" w14:textId="77777777" w:rsidR="00FD4A78" w:rsidRPr="000104C0" w:rsidRDefault="00FD4A78" w:rsidP="00D72AF0">
            <w:pPr>
              <w:pStyle w:val="TableText"/>
            </w:pPr>
            <w:r w:rsidRPr="000104C0">
              <w:t>Gangrene, not elsewhere classified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6F105F0B" w14:textId="77B9469F"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4533D048" w14:textId="77777777" w:rsidR="00FD4A78" w:rsidRPr="000104C0" w:rsidRDefault="00FD4A78" w:rsidP="00D72AF0">
            <w:pPr>
              <w:pStyle w:val="TableText"/>
            </w:pPr>
            <w:r w:rsidRPr="000104C0">
              <w:t>1.0</w:t>
            </w:r>
          </w:p>
        </w:tc>
      </w:tr>
      <w:tr w:rsidR="006337F0" w:rsidRPr="000104C0" w14:paraId="174F4EDD"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28B18C1E" w14:textId="77777777" w:rsidR="00FD4A78" w:rsidRPr="000104C0" w:rsidRDefault="00FD4A78" w:rsidP="00D72AF0">
            <w:pPr>
              <w:pStyle w:val="TableText"/>
            </w:pPr>
            <w:r w:rsidRPr="000104C0">
              <w:t>R32</w:t>
            </w:r>
          </w:p>
        </w:tc>
        <w:tc>
          <w:tcPr>
            <w:tcW w:w="2333" w:type="pct"/>
            <w:tcBorders>
              <w:top w:val="nil"/>
              <w:left w:val="nil"/>
              <w:bottom w:val="single" w:sz="8" w:space="0" w:color="auto"/>
              <w:right w:val="single" w:sz="8" w:space="0" w:color="auto"/>
            </w:tcBorders>
            <w:shd w:val="clear" w:color="auto" w:fill="auto"/>
            <w:vAlign w:val="center"/>
            <w:hideMark/>
          </w:tcPr>
          <w:p w14:paraId="3E591F02" w14:textId="77777777" w:rsidR="00FD4A78" w:rsidRPr="000104C0" w:rsidRDefault="00FD4A78" w:rsidP="00D72AF0">
            <w:pPr>
              <w:pStyle w:val="TableText"/>
            </w:pPr>
            <w:r w:rsidRPr="000104C0">
              <w:t>Unspecified urinary incontinence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7C076DD5" w14:textId="544B3084"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56731090" w14:textId="77777777" w:rsidR="00FD4A78" w:rsidRPr="000104C0" w:rsidRDefault="00FD4A78" w:rsidP="00D72AF0">
            <w:pPr>
              <w:pStyle w:val="TableText"/>
            </w:pPr>
            <w:r w:rsidRPr="000104C0">
              <w:t>1.2</w:t>
            </w:r>
          </w:p>
        </w:tc>
      </w:tr>
      <w:tr w:rsidR="006337F0" w:rsidRPr="000104C0" w14:paraId="49A66DBE"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CC5F174" w14:textId="15BA3ECC" w:rsidR="00FD4A78" w:rsidRPr="000104C0" w:rsidRDefault="00FD4A78" w:rsidP="00D72AF0">
            <w:pPr>
              <w:pStyle w:val="TableText"/>
            </w:pPr>
            <w:r>
              <w:t>R40.2</w:t>
            </w:r>
          </w:p>
        </w:tc>
        <w:tc>
          <w:tcPr>
            <w:tcW w:w="2333" w:type="pct"/>
            <w:tcBorders>
              <w:top w:val="nil"/>
              <w:left w:val="nil"/>
              <w:bottom w:val="single" w:sz="8" w:space="0" w:color="auto"/>
              <w:right w:val="single" w:sz="8" w:space="0" w:color="auto"/>
            </w:tcBorders>
            <w:shd w:val="clear" w:color="auto" w:fill="auto"/>
            <w:vAlign w:val="center"/>
            <w:hideMark/>
          </w:tcPr>
          <w:p w14:paraId="00CCEFDF" w14:textId="77777777" w:rsidR="00FD4A78" w:rsidRPr="000104C0" w:rsidRDefault="00FD4A78" w:rsidP="00D72AF0">
            <w:pPr>
              <w:pStyle w:val="TableText"/>
            </w:pPr>
            <w:r w:rsidRPr="000104C0">
              <w:t>Somnolence, stupor and coma</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11AF3E2" w14:textId="34FAAC71" w:rsidR="00FD4A78" w:rsidRPr="000104C0" w:rsidRDefault="00FD4A78" w:rsidP="00D72AF0">
            <w:pPr>
              <w:pStyle w:val="TableText"/>
            </w:pPr>
            <w:r>
              <w:t>N/A</w:t>
            </w:r>
          </w:p>
        </w:tc>
        <w:tc>
          <w:tcPr>
            <w:tcW w:w="794" w:type="pct"/>
            <w:tcBorders>
              <w:top w:val="nil"/>
              <w:left w:val="nil"/>
              <w:bottom w:val="single" w:sz="8" w:space="0" w:color="auto"/>
              <w:right w:val="single" w:sz="8" w:space="0" w:color="auto"/>
            </w:tcBorders>
            <w:vAlign w:val="center"/>
          </w:tcPr>
          <w:p w14:paraId="4E55B8FC" w14:textId="77777777" w:rsidR="00FD4A78" w:rsidRPr="000104C0" w:rsidRDefault="00FD4A78" w:rsidP="00D72AF0">
            <w:pPr>
              <w:pStyle w:val="TableText"/>
            </w:pPr>
            <w:r w:rsidRPr="000104C0">
              <w:t>2.5</w:t>
            </w:r>
          </w:p>
        </w:tc>
      </w:tr>
      <w:tr w:rsidR="006337F0" w:rsidRPr="000104C0" w14:paraId="6BDC34F3"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C641F76" w14:textId="77777777" w:rsidR="00FD4A78" w:rsidRPr="000104C0" w:rsidRDefault="00FD4A78" w:rsidP="00D72AF0">
            <w:pPr>
              <w:pStyle w:val="TableText"/>
            </w:pPr>
            <w:r w:rsidRPr="000104C0">
              <w:t>R56*</w:t>
            </w:r>
          </w:p>
        </w:tc>
        <w:tc>
          <w:tcPr>
            <w:tcW w:w="2333" w:type="pct"/>
            <w:tcBorders>
              <w:top w:val="nil"/>
              <w:left w:val="nil"/>
              <w:bottom w:val="single" w:sz="8" w:space="0" w:color="auto"/>
              <w:right w:val="single" w:sz="8" w:space="0" w:color="auto"/>
            </w:tcBorders>
            <w:shd w:val="clear" w:color="auto" w:fill="auto"/>
            <w:vAlign w:val="center"/>
            <w:hideMark/>
          </w:tcPr>
          <w:p w14:paraId="4817AF29" w14:textId="77777777" w:rsidR="00FD4A78" w:rsidRPr="000104C0" w:rsidRDefault="00FD4A78" w:rsidP="00D72AF0">
            <w:pPr>
              <w:pStyle w:val="TableText"/>
            </w:pPr>
            <w:r w:rsidRPr="000104C0">
              <w:t>Convulsions, not elsewhere classified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4FA78D33" w14:textId="7A31D1A6"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6E9F2F08" w14:textId="77777777" w:rsidR="00FD4A78" w:rsidRPr="000104C0" w:rsidRDefault="00FD4A78" w:rsidP="00D72AF0">
            <w:pPr>
              <w:pStyle w:val="TableText"/>
            </w:pPr>
            <w:r w:rsidRPr="000104C0">
              <w:t>2.6</w:t>
            </w:r>
          </w:p>
        </w:tc>
      </w:tr>
      <w:tr w:rsidR="006337F0" w:rsidRPr="000104C0" w14:paraId="2E6B6BCE"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76BF1C22" w14:textId="77777777" w:rsidR="00FD4A78" w:rsidRPr="000104C0" w:rsidRDefault="00FD4A78" w:rsidP="00D72AF0">
            <w:pPr>
              <w:pStyle w:val="TableText"/>
            </w:pPr>
            <w:r w:rsidRPr="000104C0">
              <w:t>S01*</w:t>
            </w:r>
          </w:p>
        </w:tc>
        <w:tc>
          <w:tcPr>
            <w:tcW w:w="2333" w:type="pct"/>
            <w:tcBorders>
              <w:top w:val="nil"/>
              <w:left w:val="nil"/>
              <w:bottom w:val="single" w:sz="8" w:space="0" w:color="auto"/>
              <w:right w:val="single" w:sz="8" w:space="0" w:color="auto"/>
            </w:tcBorders>
            <w:shd w:val="clear" w:color="auto" w:fill="auto"/>
            <w:vAlign w:val="center"/>
            <w:hideMark/>
          </w:tcPr>
          <w:p w14:paraId="1CA74801" w14:textId="77777777" w:rsidR="00FD4A78" w:rsidRPr="000104C0" w:rsidRDefault="00FD4A78" w:rsidP="00D72AF0">
            <w:pPr>
              <w:pStyle w:val="TableText"/>
            </w:pPr>
            <w:r w:rsidRPr="000104C0">
              <w:t>Open wound of head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8820762" w14:textId="37A69C88"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42075597" w14:textId="77777777" w:rsidR="00FD4A78" w:rsidRPr="000104C0" w:rsidRDefault="00FD4A78" w:rsidP="00D72AF0">
            <w:pPr>
              <w:pStyle w:val="TableText"/>
            </w:pPr>
            <w:r w:rsidRPr="000104C0">
              <w:t>1.1</w:t>
            </w:r>
          </w:p>
        </w:tc>
      </w:tr>
      <w:tr w:rsidR="006337F0" w:rsidRPr="000104C0" w14:paraId="48B6FDD6"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A139187" w14:textId="77777777" w:rsidR="00FD4A78" w:rsidRPr="000104C0" w:rsidRDefault="00FD4A78" w:rsidP="00D72AF0">
            <w:pPr>
              <w:pStyle w:val="TableText"/>
            </w:pPr>
            <w:r w:rsidRPr="000104C0">
              <w:t>S06*</w:t>
            </w:r>
          </w:p>
        </w:tc>
        <w:tc>
          <w:tcPr>
            <w:tcW w:w="2333" w:type="pct"/>
            <w:tcBorders>
              <w:top w:val="nil"/>
              <w:left w:val="nil"/>
              <w:bottom w:val="single" w:sz="8" w:space="0" w:color="auto"/>
              <w:right w:val="single" w:sz="8" w:space="0" w:color="auto"/>
            </w:tcBorders>
            <w:shd w:val="clear" w:color="auto" w:fill="auto"/>
            <w:vAlign w:val="center"/>
            <w:hideMark/>
          </w:tcPr>
          <w:p w14:paraId="0BC2E421" w14:textId="77777777" w:rsidR="00FD4A78" w:rsidRPr="000104C0" w:rsidRDefault="00FD4A78" w:rsidP="00D72AF0">
            <w:pPr>
              <w:pStyle w:val="TableText"/>
            </w:pPr>
            <w:r w:rsidRPr="000104C0">
              <w:t>Intracranial injury</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4EB671AC" w14:textId="5CD058CB" w:rsidR="00FD4A78" w:rsidRPr="000104C0" w:rsidRDefault="00FD4A78" w:rsidP="00117FC0">
            <w:pPr>
              <w:pStyle w:val="TableText"/>
            </w:pPr>
            <w:r w:rsidRPr="000104C0">
              <w:t xml:space="preserve">S06.00 </w:t>
            </w:r>
          </w:p>
        </w:tc>
        <w:tc>
          <w:tcPr>
            <w:tcW w:w="794" w:type="pct"/>
            <w:tcBorders>
              <w:top w:val="nil"/>
              <w:left w:val="nil"/>
              <w:bottom w:val="single" w:sz="8" w:space="0" w:color="auto"/>
              <w:right w:val="single" w:sz="8" w:space="0" w:color="auto"/>
            </w:tcBorders>
            <w:vAlign w:val="center"/>
          </w:tcPr>
          <w:p w14:paraId="00F4C1AF" w14:textId="77777777" w:rsidR="00FD4A78" w:rsidRPr="000104C0" w:rsidRDefault="00FD4A78" w:rsidP="00D72AF0">
            <w:pPr>
              <w:pStyle w:val="TableText"/>
            </w:pPr>
            <w:r w:rsidRPr="000104C0">
              <w:t>2.4</w:t>
            </w:r>
          </w:p>
        </w:tc>
      </w:tr>
      <w:tr w:rsidR="006337F0" w:rsidRPr="000104C0" w14:paraId="2A88F1CC"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2F34DB7A" w14:textId="77777777" w:rsidR="00FD4A78" w:rsidRPr="000104C0" w:rsidRDefault="00FD4A78" w:rsidP="00D72AF0">
            <w:pPr>
              <w:pStyle w:val="TableText"/>
            </w:pPr>
            <w:r w:rsidRPr="000104C0">
              <w:t>S09*</w:t>
            </w:r>
          </w:p>
        </w:tc>
        <w:tc>
          <w:tcPr>
            <w:tcW w:w="2333" w:type="pct"/>
            <w:tcBorders>
              <w:top w:val="nil"/>
              <w:left w:val="nil"/>
              <w:bottom w:val="single" w:sz="8" w:space="0" w:color="auto"/>
              <w:right w:val="single" w:sz="8" w:space="0" w:color="auto"/>
            </w:tcBorders>
            <w:shd w:val="clear" w:color="auto" w:fill="auto"/>
            <w:vAlign w:val="center"/>
            <w:hideMark/>
          </w:tcPr>
          <w:p w14:paraId="19D4A95F" w14:textId="77777777" w:rsidR="00FD4A78" w:rsidRPr="000104C0" w:rsidRDefault="00FD4A78" w:rsidP="00D72AF0">
            <w:pPr>
              <w:pStyle w:val="TableText"/>
            </w:pPr>
            <w:r w:rsidRPr="000104C0">
              <w:t>Other and unspecified injuries of head</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0E725105" w14:textId="50563AB1"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1B872451" w14:textId="77777777" w:rsidR="00FD4A78" w:rsidRPr="000104C0" w:rsidRDefault="00FD4A78" w:rsidP="00D72AF0">
            <w:pPr>
              <w:pStyle w:val="TableText"/>
            </w:pPr>
            <w:r w:rsidRPr="000104C0">
              <w:t>1.2</w:t>
            </w:r>
          </w:p>
        </w:tc>
      </w:tr>
      <w:tr w:rsidR="006337F0" w:rsidRPr="000104C0" w14:paraId="6B85B703"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62B0E5B1" w14:textId="77777777" w:rsidR="00FD4A78" w:rsidRPr="000104C0" w:rsidRDefault="00FD4A78" w:rsidP="00D72AF0">
            <w:pPr>
              <w:pStyle w:val="TableText"/>
            </w:pPr>
            <w:r w:rsidRPr="000104C0">
              <w:t>S22*</w:t>
            </w:r>
          </w:p>
        </w:tc>
        <w:tc>
          <w:tcPr>
            <w:tcW w:w="2333" w:type="pct"/>
            <w:tcBorders>
              <w:top w:val="nil"/>
              <w:left w:val="nil"/>
              <w:bottom w:val="single" w:sz="8" w:space="0" w:color="auto"/>
              <w:right w:val="single" w:sz="8" w:space="0" w:color="auto"/>
            </w:tcBorders>
            <w:shd w:val="clear" w:color="auto" w:fill="auto"/>
            <w:vAlign w:val="center"/>
            <w:hideMark/>
          </w:tcPr>
          <w:p w14:paraId="37689530" w14:textId="77777777" w:rsidR="00FD4A78" w:rsidRPr="000104C0" w:rsidRDefault="00FD4A78" w:rsidP="00D72AF0">
            <w:pPr>
              <w:pStyle w:val="TableText"/>
            </w:pPr>
            <w:r w:rsidRPr="000104C0">
              <w:t>Fracture of rib(s), sternum and thoracic spine</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42301CC4" w14:textId="0579DD87"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1F611C41" w14:textId="77777777" w:rsidR="00FD4A78" w:rsidRPr="000104C0" w:rsidRDefault="00FD4A78" w:rsidP="00D72AF0">
            <w:pPr>
              <w:pStyle w:val="TableText"/>
            </w:pPr>
            <w:r w:rsidRPr="000104C0">
              <w:t>1.8</w:t>
            </w:r>
          </w:p>
        </w:tc>
      </w:tr>
      <w:tr w:rsidR="006337F0" w:rsidRPr="000104C0" w14:paraId="0680C4F0" w14:textId="77777777" w:rsidTr="00B82CE8">
        <w:trPr>
          <w:trHeight w:val="147"/>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03CAE049" w14:textId="77777777" w:rsidR="00FD4A78" w:rsidRPr="000104C0" w:rsidRDefault="00FD4A78" w:rsidP="00D72AF0">
            <w:pPr>
              <w:pStyle w:val="TableText"/>
            </w:pPr>
            <w:r w:rsidRPr="000104C0">
              <w:t>S32*</w:t>
            </w:r>
          </w:p>
        </w:tc>
        <w:tc>
          <w:tcPr>
            <w:tcW w:w="2333" w:type="pct"/>
            <w:tcBorders>
              <w:top w:val="nil"/>
              <w:left w:val="nil"/>
              <w:bottom w:val="single" w:sz="8" w:space="0" w:color="auto"/>
              <w:right w:val="single" w:sz="8" w:space="0" w:color="auto"/>
            </w:tcBorders>
            <w:shd w:val="clear" w:color="auto" w:fill="auto"/>
            <w:vAlign w:val="center"/>
            <w:hideMark/>
          </w:tcPr>
          <w:p w14:paraId="190AFD1B" w14:textId="77777777" w:rsidR="00FD4A78" w:rsidRPr="000104C0" w:rsidRDefault="00FD4A78" w:rsidP="00D72AF0">
            <w:pPr>
              <w:pStyle w:val="TableText"/>
            </w:pPr>
            <w:r w:rsidRPr="000104C0">
              <w:t>Fracture of lumbar spine and pelvis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559CAB35" w14:textId="0D632A54"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7E43B4EC" w14:textId="77777777" w:rsidR="00FD4A78" w:rsidRPr="000104C0" w:rsidRDefault="00FD4A78" w:rsidP="00D72AF0">
            <w:pPr>
              <w:pStyle w:val="TableText"/>
            </w:pPr>
            <w:r w:rsidRPr="000104C0">
              <w:t>1.4</w:t>
            </w:r>
          </w:p>
        </w:tc>
      </w:tr>
      <w:tr w:rsidR="006337F0" w:rsidRPr="000104C0" w14:paraId="714D41D7"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50FE0C4" w14:textId="77777777" w:rsidR="00FD4A78" w:rsidRPr="000104C0" w:rsidRDefault="00FD4A78" w:rsidP="00D72AF0">
            <w:pPr>
              <w:pStyle w:val="TableText"/>
            </w:pPr>
            <w:r w:rsidRPr="000104C0">
              <w:t>S42*</w:t>
            </w:r>
          </w:p>
        </w:tc>
        <w:tc>
          <w:tcPr>
            <w:tcW w:w="2333" w:type="pct"/>
            <w:tcBorders>
              <w:top w:val="nil"/>
              <w:left w:val="nil"/>
              <w:bottom w:val="single" w:sz="8" w:space="0" w:color="auto"/>
              <w:right w:val="single" w:sz="8" w:space="0" w:color="auto"/>
            </w:tcBorders>
            <w:shd w:val="clear" w:color="auto" w:fill="auto"/>
            <w:vAlign w:val="center"/>
            <w:hideMark/>
          </w:tcPr>
          <w:p w14:paraId="1D2E6DD0" w14:textId="77777777" w:rsidR="00FD4A78" w:rsidRPr="000104C0" w:rsidRDefault="00FD4A78" w:rsidP="00D72AF0">
            <w:pPr>
              <w:pStyle w:val="TableText"/>
            </w:pPr>
            <w:r w:rsidRPr="000104C0">
              <w:t>Fracture of shoulder and upper arm</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1937774B" w14:textId="0CE9CB6A"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08B70BD3" w14:textId="77777777" w:rsidR="00FD4A78" w:rsidRPr="000104C0" w:rsidRDefault="00FD4A78" w:rsidP="00D72AF0">
            <w:pPr>
              <w:pStyle w:val="TableText"/>
            </w:pPr>
            <w:r w:rsidRPr="000104C0">
              <w:t>2.3</w:t>
            </w:r>
          </w:p>
        </w:tc>
      </w:tr>
      <w:tr w:rsidR="006337F0" w:rsidRPr="000104C0" w14:paraId="792853B2"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3BE3CB0B" w14:textId="77777777" w:rsidR="00FD4A78" w:rsidRPr="000104C0" w:rsidRDefault="00FD4A78" w:rsidP="00D72AF0">
            <w:pPr>
              <w:pStyle w:val="TableText"/>
            </w:pPr>
            <w:r w:rsidRPr="000104C0">
              <w:t>S51*</w:t>
            </w:r>
          </w:p>
        </w:tc>
        <w:tc>
          <w:tcPr>
            <w:tcW w:w="2333" w:type="pct"/>
            <w:tcBorders>
              <w:top w:val="nil"/>
              <w:left w:val="nil"/>
              <w:bottom w:val="single" w:sz="8" w:space="0" w:color="auto"/>
              <w:right w:val="single" w:sz="8" w:space="0" w:color="auto"/>
            </w:tcBorders>
            <w:shd w:val="clear" w:color="auto" w:fill="auto"/>
            <w:vAlign w:val="center"/>
            <w:hideMark/>
          </w:tcPr>
          <w:p w14:paraId="2CF13B3D" w14:textId="77777777" w:rsidR="00FD4A78" w:rsidRPr="000104C0" w:rsidRDefault="00FD4A78" w:rsidP="00D72AF0">
            <w:pPr>
              <w:pStyle w:val="TableText"/>
            </w:pPr>
            <w:r w:rsidRPr="000104C0">
              <w:t>Open wound of forearm</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3D7A6F9F" w14:textId="0BB8543A"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640D9C0C" w14:textId="77777777" w:rsidR="00FD4A78" w:rsidRPr="000104C0" w:rsidRDefault="00FD4A78" w:rsidP="00D72AF0">
            <w:pPr>
              <w:pStyle w:val="TableText"/>
            </w:pPr>
            <w:r w:rsidRPr="000104C0">
              <w:t>0.5</w:t>
            </w:r>
          </w:p>
        </w:tc>
      </w:tr>
      <w:tr w:rsidR="006337F0" w:rsidRPr="000104C0" w14:paraId="46EC310E" w14:textId="77777777" w:rsidTr="00B82CE8">
        <w:trPr>
          <w:trHeight w:val="4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B1FBD9E" w14:textId="77777777" w:rsidR="00FD4A78" w:rsidRPr="000104C0" w:rsidRDefault="00FD4A78" w:rsidP="00D72AF0">
            <w:pPr>
              <w:pStyle w:val="TableText"/>
            </w:pPr>
            <w:r w:rsidRPr="000104C0">
              <w:t>S72*</w:t>
            </w:r>
          </w:p>
        </w:tc>
        <w:tc>
          <w:tcPr>
            <w:tcW w:w="2333" w:type="pct"/>
            <w:tcBorders>
              <w:top w:val="nil"/>
              <w:left w:val="nil"/>
              <w:bottom w:val="single" w:sz="8" w:space="0" w:color="auto"/>
              <w:right w:val="single" w:sz="8" w:space="0" w:color="auto"/>
            </w:tcBorders>
            <w:shd w:val="clear" w:color="auto" w:fill="auto"/>
            <w:vAlign w:val="center"/>
            <w:hideMark/>
          </w:tcPr>
          <w:p w14:paraId="2BBA03E2" w14:textId="77777777" w:rsidR="00FD4A78" w:rsidRPr="000104C0" w:rsidRDefault="00FD4A78" w:rsidP="00D72AF0">
            <w:pPr>
              <w:pStyle w:val="TableText"/>
            </w:pPr>
            <w:r w:rsidRPr="000104C0">
              <w:t>Fracture of femur</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1A33B265" w14:textId="29557387"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244D5CC1" w14:textId="77777777" w:rsidR="00FD4A78" w:rsidRPr="000104C0" w:rsidRDefault="00FD4A78" w:rsidP="00D72AF0">
            <w:pPr>
              <w:pStyle w:val="TableText"/>
            </w:pPr>
            <w:r w:rsidRPr="000104C0">
              <w:t>1.4</w:t>
            </w:r>
          </w:p>
        </w:tc>
      </w:tr>
      <w:tr w:rsidR="006337F0" w:rsidRPr="000104C0" w14:paraId="7E3B911E"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1E9F4EDE" w14:textId="77777777" w:rsidR="00FD4A78" w:rsidRPr="000104C0" w:rsidRDefault="00FD4A78" w:rsidP="00D72AF0">
            <w:pPr>
              <w:pStyle w:val="TableText"/>
            </w:pPr>
            <w:r w:rsidRPr="000104C0">
              <w:t>T83*</w:t>
            </w:r>
          </w:p>
        </w:tc>
        <w:tc>
          <w:tcPr>
            <w:tcW w:w="2333" w:type="pct"/>
            <w:tcBorders>
              <w:top w:val="nil"/>
              <w:left w:val="nil"/>
              <w:bottom w:val="single" w:sz="8" w:space="0" w:color="auto"/>
              <w:right w:val="single" w:sz="8" w:space="0" w:color="auto"/>
            </w:tcBorders>
            <w:shd w:val="clear" w:color="auto" w:fill="auto"/>
            <w:vAlign w:val="center"/>
            <w:hideMark/>
          </w:tcPr>
          <w:p w14:paraId="60A14BF3" w14:textId="77777777" w:rsidR="00FD4A78" w:rsidRPr="000104C0" w:rsidRDefault="00FD4A78" w:rsidP="00D72AF0">
            <w:pPr>
              <w:pStyle w:val="TableText"/>
            </w:pPr>
            <w:r w:rsidRPr="000104C0">
              <w:t>Complications of genitourinary prosthetic devices, implants and grafts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26EB970D" w14:textId="56491B35" w:rsidR="00FD4A78" w:rsidRPr="000104C0" w:rsidRDefault="00FD4A78" w:rsidP="00D72AF0">
            <w:pPr>
              <w:pStyle w:val="TableText"/>
            </w:pPr>
            <w:r>
              <w:t>Nil</w:t>
            </w:r>
          </w:p>
        </w:tc>
        <w:tc>
          <w:tcPr>
            <w:tcW w:w="794" w:type="pct"/>
            <w:tcBorders>
              <w:top w:val="nil"/>
              <w:left w:val="nil"/>
              <w:bottom w:val="single" w:sz="8" w:space="0" w:color="auto"/>
              <w:right w:val="single" w:sz="8" w:space="0" w:color="auto"/>
            </w:tcBorders>
            <w:vAlign w:val="center"/>
          </w:tcPr>
          <w:p w14:paraId="4317AC58" w14:textId="77777777" w:rsidR="00FD4A78" w:rsidRPr="000104C0" w:rsidRDefault="00FD4A78" w:rsidP="00D72AF0">
            <w:pPr>
              <w:pStyle w:val="TableText"/>
            </w:pPr>
            <w:r w:rsidRPr="000104C0">
              <w:t>2.4</w:t>
            </w:r>
          </w:p>
        </w:tc>
      </w:tr>
      <w:tr w:rsidR="006337F0" w:rsidRPr="000104C0" w14:paraId="47C42E5B" w14:textId="77777777" w:rsidTr="00B82CE8">
        <w:trPr>
          <w:trHeight w:val="50"/>
        </w:trPr>
        <w:tc>
          <w:tcPr>
            <w:tcW w:w="595" w:type="pct"/>
            <w:tcBorders>
              <w:top w:val="nil"/>
              <w:left w:val="single" w:sz="8" w:space="0" w:color="auto"/>
              <w:bottom w:val="single" w:sz="8" w:space="0" w:color="auto"/>
              <w:right w:val="single" w:sz="8" w:space="0" w:color="auto"/>
            </w:tcBorders>
            <w:shd w:val="clear" w:color="auto" w:fill="auto"/>
            <w:vAlign w:val="center"/>
            <w:hideMark/>
          </w:tcPr>
          <w:p w14:paraId="5572C103" w14:textId="4991AEA5" w:rsidR="00FD4A78" w:rsidRPr="000104C0" w:rsidRDefault="00FD4A78" w:rsidP="00D72AF0">
            <w:pPr>
              <w:pStyle w:val="TableText"/>
            </w:pPr>
            <w:r>
              <w:t>Z06.51</w:t>
            </w:r>
          </w:p>
        </w:tc>
        <w:tc>
          <w:tcPr>
            <w:tcW w:w="2333" w:type="pct"/>
            <w:tcBorders>
              <w:top w:val="nil"/>
              <w:left w:val="nil"/>
              <w:bottom w:val="single" w:sz="8" w:space="0" w:color="auto"/>
              <w:right w:val="single" w:sz="8" w:space="0" w:color="auto"/>
            </w:tcBorders>
            <w:shd w:val="clear" w:color="auto" w:fill="auto"/>
            <w:vAlign w:val="center"/>
            <w:hideMark/>
          </w:tcPr>
          <w:p w14:paraId="2E6364E9" w14:textId="77777777" w:rsidR="00FD4A78" w:rsidRPr="000104C0" w:rsidRDefault="00FD4A78" w:rsidP="00D72AF0">
            <w:pPr>
              <w:pStyle w:val="TableText"/>
            </w:pPr>
            <w:r w:rsidRPr="000104C0">
              <w:t>Resistance to antimicrobial drugs</w:t>
            </w:r>
          </w:p>
        </w:tc>
        <w:tc>
          <w:tcPr>
            <w:tcW w:w="1278" w:type="pct"/>
            <w:tcBorders>
              <w:top w:val="nil"/>
              <w:left w:val="single" w:sz="4" w:space="0" w:color="auto"/>
              <w:bottom w:val="single" w:sz="8" w:space="0" w:color="auto"/>
              <w:right w:val="single" w:sz="8" w:space="0" w:color="auto"/>
            </w:tcBorders>
            <w:shd w:val="clear" w:color="auto" w:fill="auto"/>
            <w:vAlign w:val="center"/>
            <w:hideMark/>
          </w:tcPr>
          <w:p w14:paraId="362309CC" w14:textId="2A1CB858" w:rsidR="00FD4A78" w:rsidRPr="000104C0" w:rsidRDefault="00FD4A78" w:rsidP="00D72AF0">
            <w:pPr>
              <w:pStyle w:val="TableText"/>
            </w:pPr>
            <w:r>
              <w:t>N/A</w:t>
            </w:r>
          </w:p>
        </w:tc>
        <w:tc>
          <w:tcPr>
            <w:tcW w:w="794" w:type="pct"/>
            <w:tcBorders>
              <w:top w:val="nil"/>
              <w:left w:val="nil"/>
              <w:bottom w:val="single" w:sz="8" w:space="0" w:color="auto"/>
              <w:right w:val="single" w:sz="8" w:space="0" w:color="auto"/>
            </w:tcBorders>
            <w:vAlign w:val="center"/>
          </w:tcPr>
          <w:p w14:paraId="03113FAB" w14:textId="77777777" w:rsidR="00FD4A78" w:rsidRPr="000104C0" w:rsidRDefault="00FD4A78" w:rsidP="00D72AF0">
            <w:pPr>
              <w:pStyle w:val="TableText"/>
            </w:pPr>
            <w:r w:rsidRPr="000104C0">
              <w:t>0.8</w:t>
            </w:r>
          </w:p>
        </w:tc>
      </w:tr>
    </w:tbl>
    <w:p w14:paraId="25741D9C" w14:textId="77777777" w:rsidR="00D72AF0" w:rsidRDefault="00D72AF0" w:rsidP="00D72AF0">
      <w:pPr>
        <w:spacing w:after="0" w:line="240" w:lineRule="auto"/>
        <w:rPr>
          <w:sz w:val="16"/>
          <w:szCs w:val="16"/>
        </w:rPr>
      </w:pPr>
      <w:r w:rsidRPr="00132D62">
        <w:rPr>
          <w:sz w:val="16"/>
          <w:szCs w:val="16"/>
        </w:rPr>
        <w:t>Note</w:t>
      </w:r>
      <w:r>
        <w:rPr>
          <w:sz w:val="16"/>
          <w:szCs w:val="16"/>
        </w:rPr>
        <w:t>s</w:t>
      </w:r>
      <w:r w:rsidRPr="00132D62">
        <w:rPr>
          <w:sz w:val="16"/>
          <w:szCs w:val="16"/>
        </w:rPr>
        <w:t xml:space="preserve">: </w:t>
      </w:r>
    </w:p>
    <w:p w14:paraId="72A0A982" w14:textId="11BC5E69" w:rsidR="00D72AF0" w:rsidRDefault="00D72AF0" w:rsidP="00D72AF0">
      <w:pPr>
        <w:spacing w:after="0" w:line="240" w:lineRule="auto"/>
        <w:rPr>
          <w:sz w:val="16"/>
          <w:szCs w:val="16"/>
        </w:rPr>
      </w:pPr>
      <w:r w:rsidRPr="00132D62">
        <w:rPr>
          <w:sz w:val="16"/>
          <w:szCs w:val="16"/>
        </w:rPr>
        <w:t xml:space="preserve">* means to include all the </w:t>
      </w:r>
      <w:r w:rsidR="00081002">
        <w:rPr>
          <w:sz w:val="16"/>
          <w:szCs w:val="16"/>
        </w:rPr>
        <w:t xml:space="preserve">three, </w:t>
      </w:r>
      <w:r w:rsidRPr="00132D62">
        <w:rPr>
          <w:sz w:val="16"/>
          <w:szCs w:val="16"/>
        </w:rPr>
        <w:t xml:space="preserve">four and five character codes that fall within that character stem, unless they have been excluded. </w:t>
      </w:r>
    </w:p>
    <w:p w14:paraId="1893D724" w14:textId="77777777" w:rsidR="00D72AF0" w:rsidRDefault="00D72AF0" w:rsidP="00D72AF0">
      <w:pPr>
        <w:spacing w:after="0" w:line="240" w:lineRule="auto"/>
        <w:rPr>
          <w:sz w:val="16"/>
          <w:szCs w:val="16"/>
        </w:rPr>
      </w:pPr>
      <w:r w:rsidRPr="00534FDC">
        <w:rPr>
          <w:sz w:val="16"/>
          <w:szCs w:val="16"/>
          <w:vertAlign w:val="superscript"/>
        </w:rPr>
        <w:t>1</w:t>
      </w:r>
      <w:r>
        <w:rPr>
          <w:sz w:val="16"/>
          <w:szCs w:val="16"/>
        </w:rPr>
        <w:t xml:space="preserve"> </w:t>
      </w:r>
      <w:r w:rsidRPr="00534FDC">
        <w:rPr>
          <w:sz w:val="16"/>
          <w:szCs w:val="16"/>
        </w:rPr>
        <w:t>Four diagnosis codes are excluded conditionally depending on other diagnoses assigned in the episode. Conditional exclusions have been identified for particular aetiology (dagger) and manifestation (asterisk) pairs of codes in scope for the FRIC. In these cases, the aetiology code is ex</w:t>
      </w:r>
      <w:r>
        <w:rPr>
          <w:sz w:val="16"/>
          <w:szCs w:val="16"/>
        </w:rPr>
        <w:t>cluded from being assigned a FRIC score</w:t>
      </w:r>
      <w:r w:rsidRPr="00534FDC">
        <w:rPr>
          <w:sz w:val="16"/>
          <w:szCs w:val="16"/>
        </w:rPr>
        <w:t xml:space="preserve"> whenever the manifestation code is present as per </w:t>
      </w:r>
      <w:r>
        <w:rPr>
          <w:sz w:val="16"/>
          <w:szCs w:val="16"/>
        </w:rPr>
        <w:t xml:space="preserve">the following </w:t>
      </w:r>
      <w:r w:rsidRPr="00534FDC">
        <w:rPr>
          <w:sz w:val="16"/>
          <w:szCs w:val="16"/>
        </w:rPr>
        <w:t>Conditional Exclusion Table.</w:t>
      </w:r>
    </w:p>
    <w:p w14:paraId="18AA1B0D" w14:textId="77777777" w:rsidR="00377436" w:rsidRDefault="00377436">
      <w:pPr>
        <w:spacing w:before="0" w:after="0" w:line="240" w:lineRule="auto"/>
        <w:rPr>
          <w:b/>
          <w:sz w:val="16"/>
          <w:szCs w:val="16"/>
        </w:rPr>
      </w:pPr>
      <w:r>
        <w:rPr>
          <w:b/>
          <w:sz w:val="16"/>
          <w:szCs w:val="16"/>
        </w:rPr>
        <w:br w:type="page"/>
      </w:r>
    </w:p>
    <w:p w14:paraId="7AB13DBE" w14:textId="3BCBE8AD" w:rsidR="00D72AF0" w:rsidRPr="00534FDC" w:rsidRDefault="00D72AF0" w:rsidP="00D72AF0">
      <w:pPr>
        <w:spacing w:line="240" w:lineRule="auto"/>
        <w:rPr>
          <w:b/>
          <w:sz w:val="16"/>
          <w:szCs w:val="16"/>
        </w:rPr>
      </w:pPr>
      <w:r w:rsidRPr="00534FDC">
        <w:rPr>
          <w:b/>
          <w:sz w:val="16"/>
          <w:szCs w:val="16"/>
        </w:rPr>
        <w:lastRenderedPageBreak/>
        <w:t>Conditional Exclusion Table</w:t>
      </w:r>
    </w:p>
    <w:tbl>
      <w:tblPr>
        <w:tblStyle w:val="TableGrid"/>
        <w:tblW w:w="0" w:type="auto"/>
        <w:tblLook w:val="04A0" w:firstRow="1" w:lastRow="0" w:firstColumn="1" w:lastColumn="0" w:noHBand="0" w:noVBand="1"/>
      </w:tblPr>
      <w:tblGrid>
        <w:gridCol w:w="725"/>
        <w:gridCol w:w="3992"/>
        <w:gridCol w:w="697"/>
        <w:gridCol w:w="4021"/>
      </w:tblGrid>
      <w:tr w:rsidR="00D72AF0" w:rsidRPr="00FD4A78" w14:paraId="128488C5" w14:textId="77777777" w:rsidTr="00012506">
        <w:trPr>
          <w:trHeight w:val="60"/>
        </w:trPr>
        <w:tc>
          <w:tcPr>
            <w:tcW w:w="4717" w:type="dxa"/>
            <w:gridSpan w:val="2"/>
            <w:noWrap/>
            <w:hideMark/>
          </w:tcPr>
          <w:p w14:paraId="7C9A8EAB" w14:textId="77777777" w:rsidR="00D72AF0" w:rsidRPr="00FD4A78" w:rsidRDefault="00D72AF0" w:rsidP="00FD4A78">
            <w:pPr>
              <w:spacing w:before="0" w:after="0" w:line="240" w:lineRule="auto"/>
              <w:rPr>
                <w:szCs w:val="22"/>
                <w:vertAlign w:val="superscript"/>
              </w:rPr>
            </w:pPr>
            <w:r w:rsidRPr="00FD4A78">
              <w:rPr>
                <w:szCs w:val="22"/>
                <w:vertAlign w:val="superscript"/>
              </w:rPr>
              <w:t>Excluded Aetiology Codes</w:t>
            </w:r>
          </w:p>
        </w:tc>
        <w:tc>
          <w:tcPr>
            <w:tcW w:w="4718" w:type="dxa"/>
            <w:gridSpan w:val="2"/>
            <w:noWrap/>
            <w:hideMark/>
          </w:tcPr>
          <w:p w14:paraId="50601EA5" w14:textId="77777777" w:rsidR="00D72AF0" w:rsidRPr="00FD4A78" w:rsidRDefault="00D72AF0" w:rsidP="00FD4A78">
            <w:pPr>
              <w:spacing w:before="0" w:after="0" w:line="240" w:lineRule="auto"/>
              <w:rPr>
                <w:szCs w:val="22"/>
                <w:vertAlign w:val="superscript"/>
              </w:rPr>
            </w:pPr>
            <w:r w:rsidRPr="00FD4A78">
              <w:rPr>
                <w:szCs w:val="22"/>
                <w:vertAlign w:val="superscript"/>
              </w:rPr>
              <w:t xml:space="preserve">Conditional Manifestation Codes </w:t>
            </w:r>
          </w:p>
        </w:tc>
      </w:tr>
      <w:tr w:rsidR="00D72AF0" w:rsidRPr="00FD4A78" w14:paraId="6AFD1498" w14:textId="77777777" w:rsidTr="00012506">
        <w:trPr>
          <w:trHeight w:val="290"/>
        </w:trPr>
        <w:tc>
          <w:tcPr>
            <w:tcW w:w="725" w:type="dxa"/>
            <w:noWrap/>
            <w:hideMark/>
          </w:tcPr>
          <w:p w14:paraId="017FA578" w14:textId="77777777" w:rsidR="00D72AF0" w:rsidRPr="00FD4A78" w:rsidRDefault="00D72AF0" w:rsidP="00FD4A78">
            <w:pPr>
              <w:spacing w:before="0" w:after="0" w:line="240" w:lineRule="auto"/>
              <w:rPr>
                <w:szCs w:val="22"/>
                <w:vertAlign w:val="superscript"/>
              </w:rPr>
            </w:pPr>
            <w:r w:rsidRPr="00FD4A78">
              <w:rPr>
                <w:szCs w:val="22"/>
                <w:vertAlign w:val="superscript"/>
              </w:rPr>
              <w:t>G30.0</w:t>
            </w:r>
          </w:p>
        </w:tc>
        <w:tc>
          <w:tcPr>
            <w:tcW w:w="3992" w:type="dxa"/>
            <w:noWrap/>
            <w:hideMark/>
          </w:tcPr>
          <w:p w14:paraId="18FB8D0A" w14:textId="77777777" w:rsidR="00D72AF0" w:rsidRPr="00FD4A78" w:rsidRDefault="00D72AF0" w:rsidP="00FD4A78">
            <w:pPr>
              <w:spacing w:before="0" w:after="0" w:line="240" w:lineRule="auto"/>
              <w:rPr>
                <w:szCs w:val="22"/>
                <w:vertAlign w:val="superscript"/>
              </w:rPr>
            </w:pPr>
            <w:r w:rsidRPr="00FD4A78">
              <w:rPr>
                <w:szCs w:val="22"/>
                <w:vertAlign w:val="superscript"/>
              </w:rPr>
              <w:t>Alzheimer's disease with early onset</w:t>
            </w:r>
          </w:p>
        </w:tc>
        <w:tc>
          <w:tcPr>
            <w:tcW w:w="697" w:type="dxa"/>
            <w:noWrap/>
            <w:hideMark/>
          </w:tcPr>
          <w:p w14:paraId="055E8511" w14:textId="77777777" w:rsidR="00D72AF0" w:rsidRPr="00FD4A78" w:rsidRDefault="00D72AF0" w:rsidP="00FD4A78">
            <w:pPr>
              <w:spacing w:before="0" w:after="0" w:line="240" w:lineRule="auto"/>
              <w:rPr>
                <w:szCs w:val="22"/>
                <w:vertAlign w:val="superscript"/>
              </w:rPr>
            </w:pPr>
            <w:r w:rsidRPr="00FD4A78">
              <w:rPr>
                <w:szCs w:val="22"/>
                <w:vertAlign w:val="superscript"/>
              </w:rPr>
              <w:t>F00.0</w:t>
            </w:r>
          </w:p>
        </w:tc>
        <w:tc>
          <w:tcPr>
            <w:tcW w:w="4021" w:type="dxa"/>
            <w:noWrap/>
            <w:hideMark/>
          </w:tcPr>
          <w:p w14:paraId="16238048" w14:textId="0640F5B0" w:rsidR="00D72AF0" w:rsidRPr="00FD4A78" w:rsidRDefault="00D72AF0" w:rsidP="00FD4A78">
            <w:pPr>
              <w:spacing w:before="0" w:after="0" w:line="240" w:lineRule="auto"/>
              <w:rPr>
                <w:szCs w:val="22"/>
                <w:vertAlign w:val="superscript"/>
              </w:rPr>
            </w:pPr>
            <w:r w:rsidRPr="00FD4A78">
              <w:rPr>
                <w:szCs w:val="22"/>
                <w:vertAlign w:val="superscript"/>
              </w:rPr>
              <w:t>Early dementia in Alzheimer's dis</w:t>
            </w:r>
            <w:r w:rsidR="00FD4A78" w:rsidRPr="00FD4A78">
              <w:rPr>
                <w:szCs w:val="22"/>
                <w:vertAlign w:val="superscript"/>
              </w:rPr>
              <w:t>ease</w:t>
            </w:r>
          </w:p>
        </w:tc>
      </w:tr>
      <w:tr w:rsidR="00D72AF0" w:rsidRPr="00FD4A78" w14:paraId="2D534F1C" w14:textId="77777777" w:rsidTr="00012506">
        <w:trPr>
          <w:trHeight w:val="290"/>
        </w:trPr>
        <w:tc>
          <w:tcPr>
            <w:tcW w:w="725" w:type="dxa"/>
            <w:noWrap/>
            <w:hideMark/>
          </w:tcPr>
          <w:p w14:paraId="0A0C09E3" w14:textId="77777777" w:rsidR="00D72AF0" w:rsidRPr="00FD4A78" w:rsidRDefault="00D72AF0" w:rsidP="00FD4A78">
            <w:pPr>
              <w:spacing w:before="0" w:after="0" w:line="240" w:lineRule="auto"/>
              <w:rPr>
                <w:szCs w:val="22"/>
                <w:vertAlign w:val="superscript"/>
              </w:rPr>
            </w:pPr>
            <w:r w:rsidRPr="00FD4A78">
              <w:rPr>
                <w:szCs w:val="22"/>
                <w:vertAlign w:val="superscript"/>
              </w:rPr>
              <w:t>G30.1</w:t>
            </w:r>
          </w:p>
        </w:tc>
        <w:tc>
          <w:tcPr>
            <w:tcW w:w="3992" w:type="dxa"/>
            <w:noWrap/>
            <w:hideMark/>
          </w:tcPr>
          <w:p w14:paraId="0AE412AC" w14:textId="77777777" w:rsidR="00D72AF0" w:rsidRPr="00FD4A78" w:rsidRDefault="00D72AF0" w:rsidP="00FD4A78">
            <w:pPr>
              <w:spacing w:before="0" w:after="0" w:line="240" w:lineRule="auto"/>
              <w:rPr>
                <w:szCs w:val="22"/>
                <w:vertAlign w:val="superscript"/>
              </w:rPr>
            </w:pPr>
            <w:r w:rsidRPr="00FD4A78">
              <w:rPr>
                <w:szCs w:val="22"/>
                <w:vertAlign w:val="superscript"/>
              </w:rPr>
              <w:t>Alzheimer's disease with late onset</w:t>
            </w:r>
          </w:p>
        </w:tc>
        <w:tc>
          <w:tcPr>
            <w:tcW w:w="697" w:type="dxa"/>
            <w:noWrap/>
            <w:hideMark/>
          </w:tcPr>
          <w:p w14:paraId="6AAD15B7" w14:textId="77777777" w:rsidR="00D72AF0" w:rsidRPr="00FD4A78" w:rsidRDefault="00D72AF0" w:rsidP="00FD4A78">
            <w:pPr>
              <w:spacing w:before="0" w:after="0" w:line="240" w:lineRule="auto"/>
              <w:rPr>
                <w:szCs w:val="22"/>
                <w:vertAlign w:val="superscript"/>
              </w:rPr>
            </w:pPr>
            <w:r w:rsidRPr="00FD4A78">
              <w:rPr>
                <w:szCs w:val="22"/>
                <w:vertAlign w:val="superscript"/>
              </w:rPr>
              <w:t>F00.1</w:t>
            </w:r>
          </w:p>
        </w:tc>
        <w:tc>
          <w:tcPr>
            <w:tcW w:w="4021" w:type="dxa"/>
            <w:noWrap/>
            <w:hideMark/>
          </w:tcPr>
          <w:p w14:paraId="0D270764" w14:textId="0662BACF" w:rsidR="00D72AF0" w:rsidRPr="00FD4A78" w:rsidRDefault="00D72AF0" w:rsidP="00FD4A78">
            <w:pPr>
              <w:spacing w:before="0" w:after="0" w:line="240" w:lineRule="auto"/>
              <w:rPr>
                <w:szCs w:val="22"/>
                <w:vertAlign w:val="superscript"/>
              </w:rPr>
            </w:pPr>
            <w:r w:rsidRPr="00FD4A78">
              <w:rPr>
                <w:szCs w:val="22"/>
                <w:vertAlign w:val="superscript"/>
              </w:rPr>
              <w:t>Late dementia in Alzheimer's dis</w:t>
            </w:r>
            <w:r w:rsidR="00FD4A78" w:rsidRPr="00FD4A78">
              <w:rPr>
                <w:szCs w:val="22"/>
                <w:vertAlign w:val="superscript"/>
              </w:rPr>
              <w:t>ease</w:t>
            </w:r>
          </w:p>
        </w:tc>
      </w:tr>
      <w:tr w:rsidR="00D72AF0" w:rsidRPr="00FD4A78" w14:paraId="5CDD8CD3" w14:textId="77777777" w:rsidTr="00012506">
        <w:trPr>
          <w:trHeight w:val="290"/>
        </w:trPr>
        <w:tc>
          <w:tcPr>
            <w:tcW w:w="725" w:type="dxa"/>
            <w:noWrap/>
            <w:hideMark/>
          </w:tcPr>
          <w:p w14:paraId="700EBF75" w14:textId="77777777" w:rsidR="00D72AF0" w:rsidRPr="00FD4A78" w:rsidRDefault="00D72AF0" w:rsidP="00FD4A78">
            <w:pPr>
              <w:spacing w:before="0" w:after="0" w:line="240" w:lineRule="auto"/>
              <w:rPr>
                <w:szCs w:val="22"/>
                <w:vertAlign w:val="superscript"/>
              </w:rPr>
            </w:pPr>
            <w:r w:rsidRPr="00FD4A78">
              <w:rPr>
                <w:szCs w:val="22"/>
                <w:vertAlign w:val="superscript"/>
              </w:rPr>
              <w:t>G30.8</w:t>
            </w:r>
          </w:p>
        </w:tc>
        <w:tc>
          <w:tcPr>
            <w:tcW w:w="3992" w:type="dxa"/>
            <w:noWrap/>
            <w:hideMark/>
          </w:tcPr>
          <w:p w14:paraId="00D3E6FD" w14:textId="77777777" w:rsidR="00D72AF0" w:rsidRPr="00FD4A78" w:rsidRDefault="00D72AF0" w:rsidP="00FD4A78">
            <w:pPr>
              <w:spacing w:before="0" w:after="0" w:line="240" w:lineRule="auto"/>
              <w:rPr>
                <w:szCs w:val="22"/>
                <w:vertAlign w:val="superscript"/>
              </w:rPr>
            </w:pPr>
            <w:r w:rsidRPr="00FD4A78">
              <w:rPr>
                <w:szCs w:val="22"/>
                <w:vertAlign w:val="superscript"/>
              </w:rPr>
              <w:t>Other Alzheimer's disease</w:t>
            </w:r>
          </w:p>
        </w:tc>
        <w:tc>
          <w:tcPr>
            <w:tcW w:w="697" w:type="dxa"/>
            <w:noWrap/>
            <w:hideMark/>
          </w:tcPr>
          <w:p w14:paraId="5C513892" w14:textId="77777777" w:rsidR="00D72AF0" w:rsidRPr="00FD4A78" w:rsidRDefault="00D72AF0" w:rsidP="00FD4A78">
            <w:pPr>
              <w:spacing w:before="0" w:after="0" w:line="240" w:lineRule="auto"/>
              <w:rPr>
                <w:szCs w:val="22"/>
                <w:vertAlign w:val="superscript"/>
              </w:rPr>
            </w:pPr>
            <w:r w:rsidRPr="00FD4A78">
              <w:rPr>
                <w:szCs w:val="22"/>
                <w:vertAlign w:val="superscript"/>
              </w:rPr>
              <w:t>F00.2</w:t>
            </w:r>
          </w:p>
        </w:tc>
        <w:tc>
          <w:tcPr>
            <w:tcW w:w="4021" w:type="dxa"/>
            <w:noWrap/>
            <w:hideMark/>
          </w:tcPr>
          <w:p w14:paraId="32F42FE1" w14:textId="77777777" w:rsidR="00D72AF0" w:rsidRPr="00FD4A78" w:rsidRDefault="00D72AF0" w:rsidP="00FD4A78">
            <w:pPr>
              <w:spacing w:before="0" w:after="0" w:line="240" w:lineRule="auto"/>
              <w:rPr>
                <w:szCs w:val="22"/>
                <w:vertAlign w:val="superscript"/>
              </w:rPr>
            </w:pPr>
            <w:r w:rsidRPr="00FD4A78">
              <w:rPr>
                <w:szCs w:val="22"/>
                <w:vertAlign w:val="superscript"/>
              </w:rPr>
              <w:t>Alzheimer's dementia atypical or mixed type</w:t>
            </w:r>
          </w:p>
        </w:tc>
      </w:tr>
      <w:tr w:rsidR="00D72AF0" w:rsidRPr="00FD4A78" w14:paraId="656128AD" w14:textId="77777777" w:rsidTr="00012506">
        <w:trPr>
          <w:trHeight w:val="290"/>
        </w:trPr>
        <w:tc>
          <w:tcPr>
            <w:tcW w:w="725" w:type="dxa"/>
            <w:noWrap/>
            <w:hideMark/>
          </w:tcPr>
          <w:p w14:paraId="3A705C6F" w14:textId="77777777" w:rsidR="00D72AF0" w:rsidRPr="00FD4A78" w:rsidRDefault="00D72AF0" w:rsidP="00FD4A78">
            <w:pPr>
              <w:spacing w:before="0" w:after="0" w:line="240" w:lineRule="auto"/>
              <w:rPr>
                <w:szCs w:val="22"/>
                <w:vertAlign w:val="superscript"/>
              </w:rPr>
            </w:pPr>
            <w:r w:rsidRPr="00FD4A78">
              <w:rPr>
                <w:szCs w:val="22"/>
                <w:vertAlign w:val="superscript"/>
              </w:rPr>
              <w:t>G30.9</w:t>
            </w:r>
          </w:p>
        </w:tc>
        <w:tc>
          <w:tcPr>
            <w:tcW w:w="3992" w:type="dxa"/>
            <w:noWrap/>
            <w:hideMark/>
          </w:tcPr>
          <w:p w14:paraId="0396E9BE" w14:textId="77777777" w:rsidR="00D72AF0" w:rsidRPr="00FD4A78" w:rsidRDefault="00D72AF0" w:rsidP="00FD4A78">
            <w:pPr>
              <w:spacing w:before="0" w:after="0" w:line="240" w:lineRule="auto"/>
              <w:rPr>
                <w:szCs w:val="22"/>
                <w:vertAlign w:val="superscript"/>
              </w:rPr>
            </w:pPr>
            <w:r w:rsidRPr="00FD4A78">
              <w:rPr>
                <w:szCs w:val="22"/>
                <w:vertAlign w:val="superscript"/>
              </w:rPr>
              <w:t>Alzheimer's disease unspecified</w:t>
            </w:r>
          </w:p>
        </w:tc>
        <w:tc>
          <w:tcPr>
            <w:tcW w:w="697" w:type="dxa"/>
            <w:noWrap/>
            <w:hideMark/>
          </w:tcPr>
          <w:p w14:paraId="4F91C237" w14:textId="77777777" w:rsidR="00D72AF0" w:rsidRPr="00FD4A78" w:rsidRDefault="00D72AF0" w:rsidP="00FD4A78">
            <w:pPr>
              <w:spacing w:before="0" w:after="0" w:line="240" w:lineRule="auto"/>
              <w:rPr>
                <w:szCs w:val="22"/>
                <w:vertAlign w:val="superscript"/>
              </w:rPr>
            </w:pPr>
            <w:r w:rsidRPr="00FD4A78">
              <w:rPr>
                <w:szCs w:val="22"/>
                <w:vertAlign w:val="superscript"/>
              </w:rPr>
              <w:t>F00.9</w:t>
            </w:r>
          </w:p>
        </w:tc>
        <w:tc>
          <w:tcPr>
            <w:tcW w:w="4021" w:type="dxa"/>
            <w:noWrap/>
            <w:hideMark/>
          </w:tcPr>
          <w:p w14:paraId="25D4878E" w14:textId="77777777" w:rsidR="00D72AF0" w:rsidRPr="00FD4A78" w:rsidRDefault="00D72AF0" w:rsidP="00FD4A78">
            <w:pPr>
              <w:spacing w:before="0" w:after="0" w:line="240" w:lineRule="auto"/>
              <w:rPr>
                <w:szCs w:val="22"/>
                <w:vertAlign w:val="superscript"/>
              </w:rPr>
            </w:pPr>
            <w:r w:rsidRPr="00FD4A78">
              <w:rPr>
                <w:szCs w:val="22"/>
                <w:vertAlign w:val="superscript"/>
              </w:rPr>
              <w:t>Alzheimer's dementia unspecified</w:t>
            </w:r>
          </w:p>
        </w:tc>
      </w:tr>
    </w:tbl>
    <w:p w14:paraId="30DC209F" w14:textId="391DF0BA" w:rsidR="00D53B14" w:rsidRDefault="00D53B14" w:rsidP="00656597">
      <w:pPr>
        <w:rPr>
          <w:rStyle w:val="Hyperlink"/>
          <w:b w:val="0"/>
          <w:bCs/>
        </w:rPr>
      </w:pPr>
    </w:p>
    <w:tbl>
      <w:tblPr>
        <w:tblStyle w:val="TableGrid"/>
        <w:tblW w:w="0" w:type="auto"/>
        <w:tblLook w:val="04A0" w:firstRow="1" w:lastRow="0" w:firstColumn="1" w:lastColumn="0" w:noHBand="0" w:noVBand="1"/>
      </w:tblPr>
      <w:tblGrid>
        <w:gridCol w:w="9415"/>
      </w:tblGrid>
      <w:tr w:rsidR="00377436" w:rsidRPr="000104C0" w14:paraId="4A923B49" w14:textId="77777777" w:rsidTr="00AB2073">
        <w:tc>
          <w:tcPr>
            <w:tcW w:w="9415" w:type="dxa"/>
            <w:tcBorders>
              <w:top w:val="single" w:sz="12" w:space="0" w:color="008542" w:themeColor="accent2"/>
              <w:left w:val="single" w:sz="12" w:space="0" w:color="008542" w:themeColor="accent2"/>
              <w:bottom w:val="single" w:sz="12" w:space="0" w:color="008542" w:themeColor="accent2"/>
              <w:right w:val="single" w:sz="12" w:space="0" w:color="008542" w:themeColor="accent2"/>
            </w:tcBorders>
          </w:tcPr>
          <w:p w14:paraId="1AED8577" w14:textId="77777777" w:rsidR="00377436" w:rsidRPr="00D97D4B" w:rsidRDefault="00377436" w:rsidP="00AB2073">
            <w:pPr>
              <w:rPr>
                <w:b/>
                <w:color w:val="008542" w:themeColor="accent2"/>
              </w:rPr>
            </w:pPr>
            <w:r w:rsidRPr="000104C0">
              <w:rPr>
                <w:rStyle w:val="Hyperlink"/>
                <w:b w:val="0"/>
                <w:bCs/>
              </w:rPr>
              <w:br w:type="page"/>
            </w:r>
            <w:bookmarkStart w:id="70" w:name="Consultationspotlight_2"/>
            <w:r w:rsidRPr="00D97D4B">
              <w:rPr>
                <w:b/>
                <w:color w:val="008542" w:themeColor="accent2"/>
              </w:rPr>
              <w:t>Consultation spotlight #2</w:t>
            </w:r>
          </w:p>
          <w:bookmarkEnd w:id="70"/>
          <w:p w14:paraId="2525F369" w14:textId="77777777" w:rsidR="00377436" w:rsidRPr="000104C0" w:rsidRDefault="00377436" w:rsidP="00AB2073">
            <w:pPr>
              <w:rPr>
                <w:color w:val="008542" w:themeColor="accent2"/>
              </w:rPr>
            </w:pPr>
            <w:r>
              <w:rPr>
                <w:color w:val="008542" w:themeColor="accent2"/>
              </w:rPr>
              <w:t>During the AN-SNAP V5 development, s</w:t>
            </w:r>
            <w:r w:rsidRPr="000104C0">
              <w:rPr>
                <w:color w:val="008542" w:themeColor="accent2"/>
              </w:rPr>
              <w:t>ome stakeholders expressed concerns that the FRIC could not be considered a valid proxy of clinical frailty because of:</w:t>
            </w:r>
          </w:p>
          <w:p w14:paraId="3BF7BA11" w14:textId="77777777" w:rsidR="00377436" w:rsidRPr="000104C0" w:rsidRDefault="00377436" w:rsidP="00AB2073">
            <w:pPr>
              <w:pStyle w:val="ListParagraph"/>
              <w:numPr>
                <w:ilvl w:val="0"/>
                <w:numId w:val="33"/>
              </w:numPr>
              <w:rPr>
                <w:color w:val="008542" w:themeColor="accent2"/>
              </w:rPr>
            </w:pPr>
            <w:r w:rsidRPr="000104C0">
              <w:rPr>
                <w:color w:val="008542" w:themeColor="accent2"/>
              </w:rPr>
              <w:t xml:space="preserve">the way it has been adapted, particularly the Exclusion Review (see </w:t>
            </w:r>
            <w:hyperlink w:anchor="APPENDIX_D" w:history="1">
              <w:r w:rsidRPr="000104C0">
                <w:rPr>
                  <w:rStyle w:val="Hyperlink"/>
                </w:rPr>
                <w:t>Appendix D</w:t>
              </w:r>
            </w:hyperlink>
            <w:r w:rsidRPr="000104C0">
              <w:rPr>
                <w:color w:val="008542" w:themeColor="accent2"/>
              </w:rPr>
              <w:t>)</w:t>
            </w:r>
          </w:p>
          <w:p w14:paraId="29A9FD7C" w14:textId="77777777" w:rsidR="00377436" w:rsidRPr="000104C0" w:rsidRDefault="00377436" w:rsidP="00AB2073">
            <w:pPr>
              <w:pStyle w:val="ListParagraph"/>
              <w:numPr>
                <w:ilvl w:val="0"/>
                <w:numId w:val="33"/>
              </w:numPr>
              <w:rPr>
                <w:color w:val="008542" w:themeColor="accent2"/>
              </w:rPr>
            </w:pPr>
            <w:r w:rsidRPr="000104C0">
              <w:rPr>
                <w:color w:val="008542" w:themeColor="accent2"/>
              </w:rPr>
              <w:t xml:space="preserve">the differences between the setting and population it was validated for and how it was going to be applied in AN-SNAP V5 for GEM and non-acute care classification. </w:t>
            </w:r>
          </w:p>
          <w:p w14:paraId="796E59AE" w14:textId="77777777" w:rsidR="00377436" w:rsidRPr="000104C0" w:rsidRDefault="00377436" w:rsidP="00AB2073">
            <w:pPr>
              <w:rPr>
                <w:color w:val="008542" w:themeColor="accent2"/>
                <w:u w:val="single"/>
              </w:rPr>
            </w:pPr>
            <w:r w:rsidRPr="000104C0">
              <w:rPr>
                <w:color w:val="008542" w:themeColor="accent2"/>
                <w:u w:val="single"/>
              </w:rPr>
              <w:t>IHPA</w:t>
            </w:r>
            <w:r>
              <w:rPr>
                <w:color w:val="008542" w:themeColor="accent2"/>
                <w:u w:val="single"/>
              </w:rPr>
              <w:t>’s</w:t>
            </w:r>
            <w:r w:rsidRPr="000104C0">
              <w:rPr>
                <w:color w:val="008542" w:themeColor="accent2"/>
                <w:u w:val="single"/>
              </w:rPr>
              <w:t xml:space="preserve"> </w:t>
            </w:r>
            <w:r>
              <w:rPr>
                <w:color w:val="008542" w:themeColor="accent2"/>
                <w:u w:val="single"/>
              </w:rPr>
              <w:t>r</w:t>
            </w:r>
            <w:r w:rsidRPr="000104C0">
              <w:rPr>
                <w:color w:val="008542" w:themeColor="accent2"/>
                <w:u w:val="single"/>
              </w:rPr>
              <w:t>esponse</w:t>
            </w:r>
          </w:p>
          <w:p w14:paraId="19736E09" w14:textId="77777777" w:rsidR="00377436" w:rsidRPr="000104C0" w:rsidRDefault="00377436" w:rsidP="00AB2073">
            <w:pPr>
              <w:rPr>
                <w:color w:val="008542" w:themeColor="accent2"/>
              </w:rPr>
            </w:pPr>
            <w:r w:rsidRPr="000104C0">
              <w:rPr>
                <w:color w:val="008542" w:themeColor="accent2"/>
              </w:rPr>
              <w:t xml:space="preserve">IHPA is not proposing the FRIC to be a clinically valid measure of frailty. Rather, it is statistically useful group of diagnostic codes that are a) aligned/related to frailty and b) explain variation in GEM and non-acute </w:t>
            </w:r>
            <w:r>
              <w:rPr>
                <w:color w:val="008542" w:themeColor="accent2"/>
              </w:rPr>
              <w:t xml:space="preserve">care </w:t>
            </w:r>
            <w:r w:rsidRPr="000104C0">
              <w:rPr>
                <w:color w:val="008542" w:themeColor="accent2"/>
              </w:rPr>
              <w:t>costs better than the AN-SNAP V4 approach.</w:t>
            </w:r>
          </w:p>
          <w:p w14:paraId="7C5112A0" w14:textId="77777777" w:rsidR="00377436" w:rsidRPr="000104C0" w:rsidRDefault="00377436" w:rsidP="00AB2073">
            <w:pPr>
              <w:rPr>
                <w:color w:val="008542" w:themeColor="accent2"/>
              </w:rPr>
            </w:pPr>
            <w:r w:rsidRPr="000104C0">
              <w:rPr>
                <w:color w:val="008542" w:themeColor="accent2"/>
              </w:rPr>
              <w:t>In relation to the Exclusion Review, IHPA agrees that some of the codes that have been removed diminish the ‘face validity’ of the score as a measure of frailty. However, it is IHPA’s view that it has an overriding responsibility to ensure confidence in, and reliability of, the components of the ABF funding system. This includes proactively identifying where codes may be ill-defined or effectively duplicating other coded information</w:t>
            </w:r>
            <w:r>
              <w:rPr>
                <w:color w:val="008542" w:themeColor="accent2"/>
              </w:rPr>
              <w:t>,</w:t>
            </w:r>
            <w:r w:rsidRPr="000104C0">
              <w:rPr>
                <w:color w:val="008542" w:themeColor="accent2"/>
              </w:rPr>
              <w:t xml:space="preserve"> as well as risk managing where a classification may be vulnerable to the recording of additional codes to increase the complexity of a given episode of care</w:t>
            </w:r>
            <w:r>
              <w:rPr>
                <w:color w:val="008542" w:themeColor="accent2"/>
              </w:rPr>
              <w:t>.</w:t>
            </w:r>
          </w:p>
          <w:p w14:paraId="4D448FA4" w14:textId="77777777" w:rsidR="00377436" w:rsidRPr="000104C0" w:rsidRDefault="00377436" w:rsidP="00AB2073">
            <w:pPr>
              <w:rPr>
                <w:color w:val="008542" w:themeColor="accent2"/>
              </w:rPr>
            </w:pPr>
            <w:r w:rsidRPr="000104C0">
              <w:rPr>
                <w:color w:val="008542" w:themeColor="accent2"/>
              </w:rPr>
              <w:t xml:space="preserve">IHPA also acknowledges that if the FRIC is calculated with all of the original Hospital Frailty Risk Score codes included it does perform slightly better statistically than the score with the codes excluded. However, the difference is marginal; and there is still a significant improvement to AN-SNAP V4 </w:t>
            </w:r>
            <w:r>
              <w:rPr>
                <w:color w:val="008542" w:themeColor="accent2"/>
              </w:rPr>
              <w:t xml:space="preserve">post the Exclusion Review </w:t>
            </w:r>
            <w:r w:rsidRPr="000104C0">
              <w:rPr>
                <w:color w:val="008542" w:themeColor="accent2"/>
              </w:rPr>
              <w:t>as per below.</w:t>
            </w:r>
          </w:p>
          <w:tbl>
            <w:tblPr>
              <w:tblStyle w:val="TableGrid"/>
              <w:tblW w:w="5000" w:type="pct"/>
              <w:tblLook w:val="04A0" w:firstRow="1" w:lastRow="0" w:firstColumn="1" w:lastColumn="0" w:noHBand="0" w:noVBand="1"/>
            </w:tblPr>
            <w:tblGrid>
              <w:gridCol w:w="2842"/>
              <w:gridCol w:w="1266"/>
              <w:gridCol w:w="901"/>
              <w:gridCol w:w="880"/>
              <w:gridCol w:w="901"/>
              <w:gridCol w:w="772"/>
              <w:gridCol w:w="901"/>
              <w:gridCol w:w="726"/>
            </w:tblGrid>
            <w:tr w:rsidR="00377436" w:rsidRPr="000104C0" w14:paraId="3E6F4DC5" w14:textId="77777777" w:rsidTr="00AB2073">
              <w:trPr>
                <w:trHeight w:val="519"/>
              </w:trPr>
              <w:tc>
                <w:tcPr>
                  <w:tcW w:w="1547" w:type="pct"/>
                  <w:vMerge w:val="restart"/>
                  <w:shd w:val="clear" w:color="auto" w:fill="008542" w:themeFill="accent2"/>
                </w:tcPr>
                <w:p w14:paraId="5A4768CF" w14:textId="77777777" w:rsidR="00377436" w:rsidRPr="000104C0" w:rsidRDefault="00377436" w:rsidP="00AB2073">
                  <w:pPr>
                    <w:pStyle w:val="TableHeadingIHPA"/>
                  </w:pPr>
                  <w:r w:rsidRPr="000104C0">
                    <w:t>Care Type</w:t>
                  </w:r>
                </w:p>
              </w:tc>
              <w:tc>
                <w:tcPr>
                  <w:tcW w:w="689" w:type="pct"/>
                  <w:vMerge w:val="restart"/>
                  <w:shd w:val="clear" w:color="auto" w:fill="008542" w:themeFill="accent2"/>
                </w:tcPr>
                <w:p w14:paraId="008CAC10" w14:textId="77777777" w:rsidR="00377436" w:rsidRPr="000104C0" w:rsidRDefault="00377436" w:rsidP="00AB2073">
                  <w:pPr>
                    <w:pStyle w:val="TableHeadingIHPA"/>
                  </w:pPr>
                  <w:r w:rsidRPr="000104C0">
                    <w:t>Number of episodes</w:t>
                  </w:r>
                </w:p>
              </w:tc>
              <w:tc>
                <w:tcPr>
                  <w:tcW w:w="969" w:type="pct"/>
                  <w:gridSpan w:val="2"/>
                  <w:shd w:val="clear" w:color="auto" w:fill="008542" w:themeFill="accent2"/>
                </w:tcPr>
                <w:p w14:paraId="2FB193A4" w14:textId="77777777" w:rsidR="00377436" w:rsidRPr="000104C0" w:rsidRDefault="00377436" w:rsidP="00AB2073">
                  <w:pPr>
                    <w:pStyle w:val="TableHeadingIHPA"/>
                  </w:pPr>
                  <w:r w:rsidRPr="000104C0">
                    <w:t>AN-SNAP V4</w:t>
                  </w:r>
                </w:p>
              </w:tc>
              <w:tc>
                <w:tcPr>
                  <w:tcW w:w="910" w:type="pct"/>
                  <w:gridSpan w:val="2"/>
                  <w:shd w:val="clear" w:color="auto" w:fill="008542" w:themeFill="accent2"/>
                </w:tcPr>
                <w:p w14:paraId="4A79CC67" w14:textId="77777777" w:rsidR="00377436" w:rsidRPr="000104C0" w:rsidRDefault="00377436" w:rsidP="00AB2073">
                  <w:pPr>
                    <w:pStyle w:val="TableHeadingIHPA"/>
                  </w:pPr>
                  <w:r w:rsidRPr="000104C0">
                    <w:t>AN-SNAP V5 – FRIC pre exclusion</w:t>
                  </w:r>
                </w:p>
              </w:tc>
              <w:tc>
                <w:tcPr>
                  <w:tcW w:w="885" w:type="pct"/>
                  <w:gridSpan w:val="2"/>
                  <w:shd w:val="clear" w:color="auto" w:fill="008542" w:themeFill="accent2"/>
                </w:tcPr>
                <w:p w14:paraId="3DA357E2" w14:textId="77777777" w:rsidR="00377436" w:rsidRPr="000104C0" w:rsidRDefault="00377436" w:rsidP="00AB2073">
                  <w:pPr>
                    <w:pStyle w:val="TableHeadingIHPA"/>
                  </w:pPr>
                  <w:r w:rsidRPr="000104C0">
                    <w:t>AN-SNAP V5 – FRIC post exclusion</w:t>
                  </w:r>
                </w:p>
              </w:tc>
            </w:tr>
            <w:tr w:rsidR="00377436" w:rsidRPr="000104C0" w14:paraId="0795CF8D" w14:textId="77777777" w:rsidTr="00AB2073">
              <w:trPr>
                <w:trHeight w:val="269"/>
              </w:trPr>
              <w:tc>
                <w:tcPr>
                  <w:tcW w:w="1547" w:type="pct"/>
                  <w:vMerge/>
                  <w:shd w:val="clear" w:color="auto" w:fill="008542" w:themeFill="accent2"/>
                </w:tcPr>
                <w:p w14:paraId="4F076225" w14:textId="77777777" w:rsidR="00377436" w:rsidRPr="000104C0" w:rsidRDefault="00377436" w:rsidP="00AB2073">
                  <w:pPr>
                    <w:pStyle w:val="TableHeadingIHPA"/>
                  </w:pPr>
                </w:p>
              </w:tc>
              <w:tc>
                <w:tcPr>
                  <w:tcW w:w="689" w:type="pct"/>
                  <w:vMerge/>
                  <w:shd w:val="clear" w:color="auto" w:fill="008542" w:themeFill="accent2"/>
                </w:tcPr>
                <w:p w14:paraId="694D0EA3" w14:textId="77777777" w:rsidR="00377436" w:rsidRPr="000104C0" w:rsidRDefault="00377436" w:rsidP="00AB2073">
                  <w:pPr>
                    <w:pStyle w:val="TableHeadingIHPA"/>
                  </w:pPr>
                </w:p>
              </w:tc>
              <w:tc>
                <w:tcPr>
                  <w:tcW w:w="490" w:type="pct"/>
                  <w:shd w:val="clear" w:color="auto" w:fill="008542" w:themeFill="accent2"/>
                </w:tcPr>
                <w:p w14:paraId="4C378451" w14:textId="77777777" w:rsidR="00377436" w:rsidRPr="000104C0" w:rsidRDefault="00377436" w:rsidP="00AB2073">
                  <w:pPr>
                    <w:pStyle w:val="TableHeadingIHPA"/>
                  </w:pPr>
                  <w:r w:rsidRPr="000104C0">
                    <w:t>Classes</w:t>
                  </w:r>
                </w:p>
              </w:tc>
              <w:tc>
                <w:tcPr>
                  <w:tcW w:w="479" w:type="pct"/>
                  <w:shd w:val="clear" w:color="auto" w:fill="008542" w:themeFill="accent2"/>
                </w:tcPr>
                <w:p w14:paraId="08DBEFFF" w14:textId="77777777" w:rsidR="00377436" w:rsidRPr="000104C0" w:rsidRDefault="00377436" w:rsidP="00AB2073">
                  <w:pPr>
                    <w:pStyle w:val="TableHeadingIHPA"/>
                  </w:pPr>
                  <w:r w:rsidRPr="000104C0">
                    <w:t>RID</w:t>
                  </w:r>
                </w:p>
              </w:tc>
              <w:tc>
                <w:tcPr>
                  <w:tcW w:w="490" w:type="pct"/>
                  <w:shd w:val="clear" w:color="auto" w:fill="008542" w:themeFill="accent2"/>
                </w:tcPr>
                <w:p w14:paraId="7892B192" w14:textId="77777777" w:rsidR="00377436" w:rsidRPr="000104C0" w:rsidRDefault="00377436" w:rsidP="00AB2073">
                  <w:pPr>
                    <w:pStyle w:val="TableHeadingIHPA"/>
                  </w:pPr>
                  <w:r w:rsidRPr="000104C0">
                    <w:t>Classes</w:t>
                  </w:r>
                </w:p>
              </w:tc>
              <w:tc>
                <w:tcPr>
                  <w:tcW w:w="420" w:type="pct"/>
                  <w:shd w:val="clear" w:color="auto" w:fill="008542" w:themeFill="accent2"/>
                </w:tcPr>
                <w:p w14:paraId="2EB32720" w14:textId="77777777" w:rsidR="00377436" w:rsidRPr="000104C0" w:rsidRDefault="00377436" w:rsidP="00AB2073">
                  <w:pPr>
                    <w:pStyle w:val="TableHeadingIHPA"/>
                  </w:pPr>
                  <w:r w:rsidRPr="000104C0">
                    <w:t>RID</w:t>
                  </w:r>
                </w:p>
              </w:tc>
              <w:tc>
                <w:tcPr>
                  <w:tcW w:w="490" w:type="pct"/>
                  <w:shd w:val="clear" w:color="auto" w:fill="008542" w:themeFill="accent2"/>
                </w:tcPr>
                <w:p w14:paraId="29F0BE7C" w14:textId="77777777" w:rsidR="00377436" w:rsidRPr="000104C0" w:rsidRDefault="00377436" w:rsidP="00AB2073">
                  <w:pPr>
                    <w:pStyle w:val="TableHeadingIHPA"/>
                  </w:pPr>
                  <w:r w:rsidRPr="000104C0">
                    <w:t>Classes</w:t>
                  </w:r>
                </w:p>
              </w:tc>
              <w:tc>
                <w:tcPr>
                  <w:tcW w:w="395" w:type="pct"/>
                  <w:shd w:val="clear" w:color="auto" w:fill="008542" w:themeFill="accent2"/>
                </w:tcPr>
                <w:p w14:paraId="13C855F2" w14:textId="77777777" w:rsidR="00377436" w:rsidRPr="000104C0" w:rsidRDefault="00377436" w:rsidP="00AB2073">
                  <w:pPr>
                    <w:pStyle w:val="TableHeadingIHPA"/>
                  </w:pPr>
                  <w:r w:rsidRPr="000104C0">
                    <w:t>RID</w:t>
                  </w:r>
                </w:p>
              </w:tc>
            </w:tr>
            <w:tr w:rsidR="00377436" w:rsidRPr="000104C0" w14:paraId="3F8CA338" w14:textId="77777777" w:rsidTr="00AB2073">
              <w:tc>
                <w:tcPr>
                  <w:tcW w:w="1547" w:type="pct"/>
                </w:tcPr>
                <w:p w14:paraId="19481543"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GEM (overnight only)</w:t>
                  </w:r>
                </w:p>
              </w:tc>
              <w:tc>
                <w:tcPr>
                  <w:tcW w:w="689" w:type="pct"/>
                </w:tcPr>
                <w:p w14:paraId="7D64784A"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82,085</w:t>
                  </w:r>
                </w:p>
              </w:tc>
              <w:tc>
                <w:tcPr>
                  <w:tcW w:w="490" w:type="pct"/>
                </w:tcPr>
                <w:p w14:paraId="12679DA1"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6</w:t>
                  </w:r>
                </w:p>
              </w:tc>
              <w:tc>
                <w:tcPr>
                  <w:tcW w:w="479" w:type="pct"/>
                </w:tcPr>
                <w:p w14:paraId="2C16EEF3"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4.9%</w:t>
                  </w:r>
                </w:p>
              </w:tc>
              <w:tc>
                <w:tcPr>
                  <w:tcW w:w="490" w:type="pct"/>
                </w:tcPr>
                <w:p w14:paraId="06D9A25E"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6</w:t>
                  </w:r>
                </w:p>
              </w:tc>
              <w:tc>
                <w:tcPr>
                  <w:tcW w:w="420" w:type="pct"/>
                </w:tcPr>
                <w:p w14:paraId="6636AB91"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8.7%</w:t>
                  </w:r>
                </w:p>
              </w:tc>
              <w:tc>
                <w:tcPr>
                  <w:tcW w:w="490" w:type="pct"/>
                </w:tcPr>
                <w:p w14:paraId="5A60B516"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6</w:t>
                  </w:r>
                </w:p>
              </w:tc>
              <w:tc>
                <w:tcPr>
                  <w:tcW w:w="395" w:type="pct"/>
                </w:tcPr>
                <w:p w14:paraId="4B0FFDE9"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7.6%</w:t>
                  </w:r>
                </w:p>
              </w:tc>
            </w:tr>
            <w:tr w:rsidR="00377436" w:rsidRPr="000104C0" w14:paraId="01EA8014" w14:textId="77777777" w:rsidTr="00AB2073">
              <w:tc>
                <w:tcPr>
                  <w:tcW w:w="1547" w:type="pct"/>
                </w:tcPr>
                <w:p w14:paraId="115E7171"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Non-acute (overnight only, excludes long-term class)</w:t>
                  </w:r>
                </w:p>
              </w:tc>
              <w:tc>
                <w:tcPr>
                  <w:tcW w:w="689" w:type="pct"/>
                </w:tcPr>
                <w:p w14:paraId="6F32A436"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52,202</w:t>
                  </w:r>
                </w:p>
              </w:tc>
              <w:tc>
                <w:tcPr>
                  <w:tcW w:w="490" w:type="pct"/>
                </w:tcPr>
                <w:p w14:paraId="04D2933F"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5</w:t>
                  </w:r>
                </w:p>
              </w:tc>
              <w:tc>
                <w:tcPr>
                  <w:tcW w:w="479" w:type="pct"/>
                </w:tcPr>
                <w:p w14:paraId="1D679375"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1.2%</w:t>
                  </w:r>
                </w:p>
              </w:tc>
              <w:tc>
                <w:tcPr>
                  <w:tcW w:w="490" w:type="pct"/>
                </w:tcPr>
                <w:p w14:paraId="2990B27E"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4</w:t>
                  </w:r>
                </w:p>
              </w:tc>
              <w:tc>
                <w:tcPr>
                  <w:tcW w:w="420" w:type="pct"/>
                </w:tcPr>
                <w:p w14:paraId="2F1C4E16"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3.7%</w:t>
                  </w:r>
                </w:p>
              </w:tc>
              <w:tc>
                <w:tcPr>
                  <w:tcW w:w="490" w:type="pct"/>
                </w:tcPr>
                <w:p w14:paraId="6BEC7250"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4</w:t>
                  </w:r>
                </w:p>
              </w:tc>
              <w:tc>
                <w:tcPr>
                  <w:tcW w:w="395" w:type="pct"/>
                </w:tcPr>
                <w:p w14:paraId="68EA5C79" w14:textId="77777777" w:rsidR="00377436" w:rsidRPr="000104C0" w:rsidRDefault="00377436" w:rsidP="00AB2073">
                  <w:pPr>
                    <w:pStyle w:val="ListParagraph2"/>
                    <w:numPr>
                      <w:ilvl w:val="0"/>
                      <w:numId w:val="0"/>
                    </w:numPr>
                    <w:spacing w:before="60" w:after="60" w:line="240" w:lineRule="auto"/>
                    <w:rPr>
                      <w:rFonts w:asciiTheme="majorHAnsi" w:hAnsiTheme="majorHAnsi" w:cstheme="majorHAnsi"/>
                      <w:sz w:val="16"/>
                      <w:szCs w:val="16"/>
                    </w:rPr>
                  </w:pPr>
                  <w:r w:rsidRPr="000104C0">
                    <w:rPr>
                      <w:rFonts w:asciiTheme="majorHAnsi" w:hAnsiTheme="majorHAnsi" w:cstheme="majorHAnsi"/>
                      <w:sz w:val="16"/>
                      <w:szCs w:val="16"/>
                    </w:rPr>
                    <w:t>3.5%</w:t>
                  </w:r>
                </w:p>
              </w:tc>
            </w:tr>
          </w:tbl>
          <w:p w14:paraId="1C4024E2" w14:textId="77777777" w:rsidR="00377436" w:rsidRPr="000104C0" w:rsidRDefault="00377436" w:rsidP="00AB2073">
            <w:pPr>
              <w:rPr>
                <w:color w:val="008542" w:themeColor="accent2"/>
              </w:rPr>
            </w:pPr>
            <w:r w:rsidRPr="000104C0">
              <w:rPr>
                <w:color w:val="008542" w:themeColor="accent2"/>
              </w:rPr>
              <w:t>IHPA also agrees that there are notable differences between the way that Gilbert and colleagues had validated their Hospital Frailty Risk Score and the intended use of the FRIC.</w:t>
            </w:r>
          </w:p>
          <w:p w14:paraId="63D3AC9F" w14:textId="77777777" w:rsidR="00377436" w:rsidRPr="000104C0" w:rsidRDefault="00377436" w:rsidP="00AB2073">
            <w:r w:rsidRPr="000104C0">
              <w:rPr>
                <w:color w:val="008542" w:themeColor="accent2"/>
              </w:rPr>
              <w:t>IHPA acknowledges that these differences may impact whether the FRIC has construct or content validity with clinical frailty. However, ultimately it is being proposed as a resource</w:t>
            </w:r>
            <w:r>
              <w:rPr>
                <w:color w:val="008542" w:themeColor="accent2"/>
              </w:rPr>
              <w:t xml:space="preserve"> predictor</w:t>
            </w:r>
            <w:r w:rsidRPr="000104C0">
              <w:rPr>
                <w:color w:val="008542" w:themeColor="accent2"/>
              </w:rPr>
              <w:t>, rather than a clinical predictor.</w:t>
            </w:r>
          </w:p>
        </w:tc>
      </w:tr>
    </w:tbl>
    <w:p w14:paraId="4CA8F3C0" w14:textId="77777777" w:rsidR="00377436" w:rsidRPr="000104C0" w:rsidRDefault="00377436" w:rsidP="00656597">
      <w:pPr>
        <w:rPr>
          <w:rStyle w:val="Hyperlink"/>
          <w:b w:val="0"/>
          <w:bCs/>
        </w:rPr>
      </w:pPr>
    </w:p>
    <w:p w14:paraId="5F40F1D8" w14:textId="1626700D" w:rsidR="005567C3" w:rsidRPr="000104C0" w:rsidRDefault="005567C3">
      <w:pPr>
        <w:spacing w:before="0" w:after="0" w:line="240" w:lineRule="auto"/>
        <w:rPr>
          <w:rStyle w:val="Hyperlink"/>
          <w:b w:val="0"/>
          <w:bCs/>
        </w:rPr>
      </w:pPr>
      <w:r w:rsidRPr="000104C0">
        <w:rPr>
          <w:rStyle w:val="Hyperlink"/>
          <w:b w:val="0"/>
          <w:bCs/>
        </w:rPr>
        <w:br w:type="page"/>
      </w:r>
    </w:p>
    <w:p w14:paraId="5BA55CA4" w14:textId="77777777" w:rsidR="00D53B14" w:rsidRPr="000104C0" w:rsidRDefault="00D53B14">
      <w:pPr>
        <w:spacing w:before="0" w:after="0" w:line="240" w:lineRule="auto"/>
        <w:rPr>
          <w:rStyle w:val="Hyperlink"/>
          <w:b w:val="0"/>
          <w:bCs/>
        </w:rPr>
      </w:pPr>
    </w:p>
    <w:tbl>
      <w:tblPr>
        <w:tblStyle w:val="TableGrid"/>
        <w:tblW w:w="0" w:type="auto"/>
        <w:tblLook w:val="04A0" w:firstRow="1" w:lastRow="0" w:firstColumn="1" w:lastColumn="0" w:noHBand="0" w:noVBand="1"/>
      </w:tblPr>
      <w:tblGrid>
        <w:gridCol w:w="9415"/>
      </w:tblGrid>
      <w:tr w:rsidR="00A50A4D" w:rsidRPr="000104C0" w14:paraId="608CB5CB" w14:textId="77777777" w:rsidTr="001B109F">
        <w:tc>
          <w:tcPr>
            <w:tcW w:w="9415" w:type="dxa"/>
            <w:tcBorders>
              <w:top w:val="single" w:sz="12" w:space="0" w:color="008542" w:themeColor="accent2"/>
              <w:left w:val="single" w:sz="12" w:space="0" w:color="008542" w:themeColor="accent2"/>
              <w:bottom w:val="single" w:sz="12" w:space="0" w:color="008542" w:themeColor="accent2"/>
              <w:right w:val="single" w:sz="12" w:space="0" w:color="008542" w:themeColor="accent2"/>
            </w:tcBorders>
          </w:tcPr>
          <w:p w14:paraId="609379F6" w14:textId="6934E88D" w:rsidR="00A50A4D" w:rsidRPr="00D97D4B" w:rsidRDefault="00A50A4D" w:rsidP="005567C3">
            <w:pPr>
              <w:rPr>
                <w:b/>
                <w:color w:val="008542" w:themeColor="accent2"/>
              </w:rPr>
            </w:pPr>
            <w:bookmarkStart w:id="71" w:name="Consultationspotlight_3"/>
            <w:r w:rsidRPr="00D97D4B">
              <w:rPr>
                <w:b/>
                <w:color w:val="008542" w:themeColor="accent2"/>
              </w:rPr>
              <w:t xml:space="preserve">Consultation spotlight </w:t>
            </w:r>
            <w:r w:rsidR="00C92521" w:rsidRPr="00D97D4B">
              <w:rPr>
                <w:b/>
                <w:color w:val="008542" w:themeColor="accent2"/>
              </w:rPr>
              <w:t>#3</w:t>
            </w:r>
          </w:p>
          <w:bookmarkEnd w:id="71"/>
          <w:p w14:paraId="14BACF6D" w14:textId="10E1C1FB" w:rsidR="00A50A4D" w:rsidRPr="000104C0" w:rsidRDefault="00A50A4D" w:rsidP="005567C3">
            <w:pPr>
              <w:rPr>
                <w:color w:val="008542" w:themeColor="accent2"/>
              </w:rPr>
            </w:pPr>
            <w:r w:rsidRPr="000104C0">
              <w:rPr>
                <w:color w:val="008542" w:themeColor="accent2"/>
              </w:rPr>
              <w:t>Some stakeholders did not support the FR</w:t>
            </w:r>
            <w:r w:rsidR="004E7ABE" w:rsidRPr="000104C0">
              <w:rPr>
                <w:color w:val="008542" w:themeColor="accent2"/>
              </w:rPr>
              <w:t>IC</w:t>
            </w:r>
            <w:r w:rsidRPr="000104C0">
              <w:rPr>
                <w:color w:val="008542" w:themeColor="accent2"/>
              </w:rPr>
              <w:t xml:space="preserve"> being adopted for the classification</w:t>
            </w:r>
            <w:r w:rsidR="0067246F" w:rsidRPr="000104C0">
              <w:rPr>
                <w:color w:val="008542" w:themeColor="accent2"/>
              </w:rPr>
              <w:t xml:space="preserve"> because of its </w:t>
            </w:r>
            <w:r w:rsidRPr="000104C0">
              <w:rPr>
                <w:color w:val="008542" w:themeColor="accent2"/>
              </w:rPr>
              <w:t>retrospective approach (</w:t>
            </w:r>
            <w:r w:rsidR="005A4E89">
              <w:rPr>
                <w:color w:val="008542" w:themeColor="accent2"/>
              </w:rPr>
              <w:t>that is,</w:t>
            </w:r>
            <w:r w:rsidRPr="000104C0">
              <w:rPr>
                <w:color w:val="008542" w:themeColor="accent2"/>
              </w:rPr>
              <w:t xml:space="preserve"> it can only be calculated at the end of an episode of care based on ICD-10-AM diagnos</w:t>
            </w:r>
            <w:r w:rsidR="00DD12BC" w:rsidRPr="000104C0">
              <w:rPr>
                <w:color w:val="008542" w:themeColor="accent2"/>
              </w:rPr>
              <w:t>is codes</w:t>
            </w:r>
            <w:r w:rsidRPr="000104C0">
              <w:rPr>
                <w:color w:val="008542" w:themeColor="accent2"/>
              </w:rPr>
              <w:t>)</w:t>
            </w:r>
            <w:r w:rsidR="0067246F" w:rsidRPr="000104C0">
              <w:rPr>
                <w:color w:val="008542" w:themeColor="accent2"/>
              </w:rPr>
              <w:t>. The argument being that a retrospective variable</w:t>
            </w:r>
            <w:r w:rsidRPr="000104C0">
              <w:rPr>
                <w:color w:val="008542" w:themeColor="accent2"/>
              </w:rPr>
              <w:t xml:space="preserve"> is inconsistent with AN-SNAP as a clinically useful casemix classification with (mainly) prospective instruments.</w:t>
            </w:r>
          </w:p>
          <w:p w14:paraId="5DB44224" w14:textId="0C54616A" w:rsidR="00A50A4D" w:rsidRPr="000104C0" w:rsidRDefault="00A50A4D" w:rsidP="005567C3">
            <w:pPr>
              <w:rPr>
                <w:color w:val="008542" w:themeColor="accent2"/>
                <w:u w:val="single"/>
              </w:rPr>
            </w:pPr>
            <w:r w:rsidRPr="000104C0">
              <w:rPr>
                <w:color w:val="008542" w:themeColor="accent2"/>
                <w:u w:val="single"/>
              </w:rPr>
              <w:t>IHPA</w:t>
            </w:r>
            <w:r w:rsidR="00DA7AEB">
              <w:rPr>
                <w:color w:val="008542" w:themeColor="accent2"/>
                <w:u w:val="single"/>
              </w:rPr>
              <w:t>’s</w:t>
            </w:r>
            <w:r w:rsidRPr="000104C0">
              <w:rPr>
                <w:color w:val="008542" w:themeColor="accent2"/>
                <w:u w:val="single"/>
              </w:rPr>
              <w:t xml:space="preserve"> response</w:t>
            </w:r>
          </w:p>
          <w:p w14:paraId="675A4C19" w14:textId="466DDBE7" w:rsidR="00A50A4D" w:rsidRPr="000104C0" w:rsidRDefault="00C2763B" w:rsidP="005567C3">
            <w:pPr>
              <w:rPr>
                <w:color w:val="008542" w:themeColor="accent2"/>
              </w:rPr>
            </w:pPr>
            <w:r>
              <w:rPr>
                <w:color w:val="008542" w:themeColor="accent2"/>
              </w:rPr>
              <w:t>IHPA acknowledges</w:t>
            </w:r>
            <w:r w:rsidR="00A50A4D" w:rsidRPr="000104C0">
              <w:rPr>
                <w:color w:val="008542" w:themeColor="accent2"/>
              </w:rPr>
              <w:t xml:space="preserve"> that it would be ideal if the subacute care classification recognised frailty using a prospective clinical tool that could both ‘inform and direct care and outcomes’ and perform the necessary ABF functions. </w:t>
            </w:r>
          </w:p>
          <w:p w14:paraId="0E263FF0" w14:textId="77777777" w:rsidR="00A50A4D" w:rsidRPr="000104C0" w:rsidRDefault="00A50A4D" w:rsidP="005567C3">
            <w:pPr>
              <w:rPr>
                <w:color w:val="008542" w:themeColor="accent2"/>
              </w:rPr>
            </w:pPr>
            <w:r w:rsidRPr="000104C0">
              <w:rPr>
                <w:color w:val="008542" w:themeColor="accent2"/>
              </w:rPr>
              <w:t>However, with no frailty measure currently collected as part of the admitted patient national datasets, it will take about three to five years to recognise frailty this way in the classification.</w:t>
            </w:r>
          </w:p>
          <w:p w14:paraId="081D2121" w14:textId="3D8E0AC6" w:rsidR="00A50A4D" w:rsidRPr="000104C0" w:rsidRDefault="00A50A4D" w:rsidP="00F516F1">
            <w:r w:rsidRPr="000104C0">
              <w:rPr>
                <w:color w:val="008542" w:themeColor="accent2"/>
              </w:rPr>
              <w:t xml:space="preserve">IHPA’s view is that a three to five year delay to recognise an agreed cost driver in an ABF classification is not reasonable when there is a feasible </w:t>
            </w:r>
            <w:r w:rsidR="00DD12BC" w:rsidRPr="000104C0">
              <w:rPr>
                <w:color w:val="008542" w:themeColor="accent2"/>
              </w:rPr>
              <w:t xml:space="preserve">and effective </w:t>
            </w:r>
            <w:r w:rsidRPr="000104C0">
              <w:rPr>
                <w:color w:val="008542" w:themeColor="accent2"/>
              </w:rPr>
              <w:t>alternative approach that</w:t>
            </w:r>
            <w:r w:rsidR="00DD12BC" w:rsidRPr="000104C0">
              <w:rPr>
                <w:color w:val="008542" w:themeColor="accent2"/>
              </w:rPr>
              <w:t xml:space="preserve"> </w:t>
            </w:r>
            <w:r w:rsidRPr="000104C0">
              <w:rPr>
                <w:color w:val="008542" w:themeColor="accent2"/>
              </w:rPr>
              <w:t>can be adopted immediately</w:t>
            </w:r>
            <w:r w:rsidR="00DD12BC" w:rsidRPr="000104C0">
              <w:rPr>
                <w:color w:val="008542" w:themeColor="accent2"/>
              </w:rPr>
              <w:t>.</w:t>
            </w:r>
            <w:r w:rsidRPr="000104C0">
              <w:rPr>
                <w:color w:val="008542" w:themeColor="accent2"/>
              </w:rPr>
              <w:t xml:space="preserve"> </w:t>
            </w:r>
          </w:p>
        </w:tc>
      </w:tr>
    </w:tbl>
    <w:p w14:paraId="6BA3EDB5" w14:textId="77777777" w:rsidR="00C940E5" w:rsidRPr="000104C0" w:rsidRDefault="00C940E5" w:rsidP="00656597"/>
    <w:p w14:paraId="2E037599" w14:textId="1CAB1DD3" w:rsidR="00D81C3B" w:rsidRPr="000104C0" w:rsidRDefault="00D81C3B" w:rsidP="00656597">
      <w:r w:rsidRPr="000104C0">
        <w:t>Patient comorbidities have been repeatedly identified as cost drivers across</w:t>
      </w:r>
      <w:r w:rsidR="00060718" w:rsidRPr="000104C0">
        <w:t xml:space="preserve"> a range of subacute care types</w:t>
      </w:r>
      <w:r w:rsidRPr="000104C0">
        <w:t>.</w:t>
      </w:r>
      <w:r w:rsidRPr="000104C0">
        <w:rPr>
          <w:vertAlign w:val="superscript"/>
        </w:rPr>
        <w:footnoteReference w:id="10"/>
      </w:r>
      <w:r w:rsidRPr="000104C0">
        <w:t xml:space="preserve"> During the early stage of the AN-SNAP V5 development, stakeholders supported IHPA investigating the possibility of accounting for comorbidities in the next version of the classification.</w:t>
      </w:r>
    </w:p>
    <w:p w14:paraId="78572FF3" w14:textId="3EF4DB45" w:rsidR="00D81C3B" w:rsidRPr="000104C0" w:rsidRDefault="00D81C3B" w:rsidP="00656597">
      <w:r w:rsidRPr="000104C0">
        <w:t>IHPA investigated the impact of several comorbidities on the statistical performance of the classification for rehabilitation, palliative care, psychogeriatric, GEM and non-acute care types.</w:t>
      </w:r>
    </w:p>
    <w:p w14:paraId="3B09BF18" w14:textId="77777777" w:rsidR="00D81C3B" w:rsidRPr="000104C0" w:rsidRDefault="00D81C3B" w:rsidP="00656597">
      <w:r w:rsidRPr="000104C0">
        <w:t xml:space="preserve">Two approaches were used: binary analysis (whether the comorbidity was present or not) and index analysis (grouping of selected comorbidities with weightings associated for each of them). </w:t>
      </w:r>
    </w:p>
    <w:p w14:paraId="7FF4D57B" w14:textId="77777777" w:rsidR="00D81C3B" w:rsidRPr="000104C0" w:rsidRDefault="00D81C3B" w:rsidP="00656597">
      <w:r w:rsidRPr="000104C0">
        <w:t>To select the comorbidities for binary analysis, IHPA relied on:</w:t>
      </w:r>
    </w:p>
    <w:p w14:paraId="6EAEC0BF" w14:textId="77777777" w:rsidR="00D81C3B" w:rsidRPr="000104C0" w:rsidRDefault="00D81C3B" w:rsidP="00060718">
      <w:pPr>
        <w:pStyle w:val="Listlevel1"/>
      </w:pPr>
      <w:r w:rsidRPr="000104C0">
        <w:t>comorbidities that were most prevalent in the national activity data and/or had high average cost (examples include depression, malnutrition and social factors)</w:t>
      </w:r>
    </w:p>
    <w:p w14:paraId="41256356" w14:textId="0C0FC83F" w:rsidR="00D81C3B" w:rsidRPr="000104C0" w:rsidRDefault="00D81C3B" w:rsidP="00060718">
      <w:pPr>
        <w:pStyle w:val="Listlevel1"/>
      </w:pPr>
      <w:r w:rsidRPr="000104C0">
        <w:t>specific proposals from stakeholders about</w:t>
      </w:r>
      <w:r w:rsidR="001C2A47">
        <w:t xml:space="preserve"> clinically significant diagnose</w:t>
      </w:r>
      <w:r w:rsidRPr="000104C0">
        <w:t>s (examples</w:t>
      </w:r>
      <w:r w:rsidR="006337F0">
        <w:t xml:space="preserve"> include level of spinal cord</w:t>
      </w:r>
      <w:r w:rsidRPr="000104C0">
        <w:t xml:space="preserve"> injury and prosthesis location in the body).</w:t>
      </w:r>
    </w:p>
    <w:p w14:paraId="0139AA81" w14:textId="2BAD168D" w:rsidR="00CF2D47" w:rsidRPr="000104C0" w:rsidRDefault="00D81C3B" w:rsidP="00656597">
      <w:r w:rsidRPr="000104C0">
        <w:t xml:space="preserve">The index analysis </w:t>
      </w:r>
      <w:r w:rsidR="00CF2D47" w:rsidRPr="000104C0">
        <w:t>investigated the Charlson Comorbidity Index (CCI)</w:t>
      </w:r>
      <w:r w:rsidR="00784358" w:rsidRPr="000104C0">
        <w:t xml:space="preserve"> and the </w:t>
      </w:r>
      <w:r w:rsidR="008E261A" w:rsidRPr="000104C0">
        <w:t xml:space="preserve">FRIC </w:t>
      </w:r>
      <w:r w:rsidR="007A2953" w:rsidRPr="000104C0">
        <w:t>(</w:t>
      </w:r>
      <w:r w:rsidR="008E261A" w:rsidRPr="000104C0">
        <w:t xml:space="preserve">as described </w:t>
      </w:r>
      <w:r w:rsidR="007B4BE1" w:rsidRPr="000104C0">
        <w:t xml:space="preserve">at </w:t>
      </w:r>
      <w:r w:rsidR="007B4BE1" w:rsidRPr="000104C0">
        <w:fldChar w:fldCharType="begin"/>
      </w:r>
      <w:r w:rsidR="007B4BE1" w:rsidRPr="000104C0">
        <w:instrText xml:space="preserve"> REF _Ref65432341 \r \h </w:instrText>
      </w:r>
      <w:r w:rsidR="000104C0">
        <w:instrText xml:space="preserve"> \* MERGEFORMAT </w:instrText>
      </w:r>
      <w:r w:rsidR="007B4BE1" w:rsidRPr="000104C0">
        <w:fldChar w:fldCharType="separate"/>
      </w:r>
      <w:r w:rsidR="00E55670">
        <w:t>3.6.2</w:t>
      </w:r>
      <w:r w:rsidR="007B4BE1" w:rsidRPr="000104C0">
        <w:fldChar w:fldCharType="end"/>
      </w:r>
      <w:r w:rsidR="007A2953" w:rsidRPr="000104C0">
        <w:t>)</w:t>
      </w:r>
      <w:r w:rsidR="008E261A" w:rsidRPr="000104C0">
        <w:t>.</w:t>
      </w:r>
    </w:p>
    <w:p w14:paraId="5260AF23" w14:textId="199ECCF2" w:rsidR="00D81C3B" w:rsidRPr="000104C0" w:rsidRDefault="00D81C3B" w:rsidP="00656597">
      <w:r w:rsidRPr="000104C0">
        <w:t>The CCI</w:t>
      </w:r>
      <w:r w:rsidR="008E261A" w:rsidRPr="000104C0">
        <w:t xml:space="preserve"> is an internationally validated approach to measuring disease burden by quantifying the effect of comorbid illnesses on patient outcomes.</w:t>
      </w:r>
      <w:r w:rsidR="008E261A" w:rsidRPr="000104C0">
        <w:rPr>
          <w:rStyle w:val="FootnoteReference"/>
        </w:rPr>
        <w:footnoteReference w:id="11"/>
      </w:r>
      <w:r w:rsidR="008E261A" w:rsidRPr="000104C0">
        <w:t xml:space="preserve"> It</w:t>
      </w:r>
      <w:r w:rsidRPr="000104C0">
        <w:t xml:space="preserve"> includes a range </w:t>
      </w:r>
      <w:r w:rsidR="004A7E13">
        <w:t xml:space="preserve">of </w:t>
      </w:r>
      <w:r w:rsidRPr="000104C0">
        <w:t>comorbid conditions including heart, liver, kidney and vascular disease, cancer, diabetes and dementia.</w:t>
      </w:r>
    </w:p>
    <w:p w14:paraId="622BA3D6" w14:textId="04A2910F" w:rsidR="00D81C3B" w:rsidRPr="000104C0" w:rsidRDefault="00D81C3B" w:rsidP="00656597">
      <w:r w:rsidRPr="000104C0">
        <w:lastRenderedPageBreak/>
        <w:t xml:space="preserve">IHPA </w:t>
      </w:r>
      <w:r w:rsidR="00D70609" w:rsidRPr="000104C0">
        <w:t>tested the</w:t>
      </w:r>
      <w:r w:rsidRPr="000104C0">
        <w:t xml:space="preserve"> CCI </w:t>
      </w:r>
      <w:r w:rsidR="00D70609" w:rsidRPr="000104C0">
        <w:t xml:space="preserve">as a potential variable for </w:t>
      </w:r>
      <w:r w:rsidRPr="000104C0">
        <w:t>the stroke, brain dysfunction, amputation of limbs, orthopaedic fractures, major multiple trauma and reconditioning rehabilitation impairment types, as well as the other subacute care types (palliative care, GE</w:t>
      </w:r>
      <w:r w:rsidR="004A7E13">
        <w:t>M, psychogeriatric) and the non</w:t>
      </w:r>
      <w:r w:rsidR="004A7E13">
        <w:noBreakHyphen/>
      </w:r>
      <w:r w:rsidRPr="000104C0">
        <w:t>acute care type.</w:t>
      </w:r>
    </w:p>
    <w:p w14:paraId="26E9637D" w14:textId="6D5DEA1D" w:rsidR="00D70609" w:rsidRPr="000104C0" w:rsidRDefault="00D70609" w:rsidP="00656597">
      <w:r w:rsidRPr="000104C0">
        <w:t>Ultimately, the statistical analysis supported the FRIC being adopted for AN-SNAP V5 as an effective predictor of resource use</w:t>
      </w:r>
      <w:r w:rsidR="007A2953" w:rsidRPr="000104C0">
        <w:t>. T</w:t>
      </w:r>
      <w:r w:rsidRPr="000104C0">
        <w:t>he CCI did not progress</w:t>
      </w:r>
      <w:r w:rsidR="007A2953" w:rsidRPr="000104C0">
        <w:t>,</w:t>
      </w:r>
      <w:r w:rsidRPr="000104C0">
        <w:t xml:space="preserve"> as it was outperformed by both the existing AN-SNAP V4 variable</w:t>
      </w:r>
      <w:r w:rsidR="007A2953" w:rsidRPr="000104C0">
        <w:t>s</w:t>
      </w:r>
      <w:r w:rsidRPr="000104C0">
        <w:t xml:space="preserve"> and the FRIC. </w:t>
      </w:r>
    </w:p>
    <w:p w14:paraId="32FD86F5" w14:textId="66478CD9" w:rsidR="00C11CBB" w:rsidRPr="000104C0" w:rsidRDefault="00C11CBB" w:rsidP="00D97D4B">
      <w:pPr>
        <w:pStyle w:val="Heading1"/>
        <w:numPr>
          <w:ilvl w:val="0"/>
          <w:numId w:val="50"/>
        </w:numPr>
      </w:pPr>
      <w:bookmarkStart w:id="72" w:name="_Toc88819289"/>
      <w:r w:rsidRPr="000104C0">
        <w:lastRenderedPageBreak/>
        <w:t xml:space="preserve">The AN-SNAP </w:t>
      </w:r>
      <w:r w:rsidR="004E3495" w:rsidRPr="000104C0">
        <w:t>V5</w:t>
      </w:r>
      <w:r w:rsidRPr="000104C0">
        <w:t xml:space="preserve"> classification</w:t>
      </w:r>
      <w:bookmarkEnd w:id="72"/>
    </w:p>
    <w:p w14:paraId="45475EEA" w14:textId="4FB72B84" w:rsidR="00C11CBB" w:rsidRPr="000104C0" w:rsidRDefault="00C11CBB" w:rsidP="00D97D4B">
      <w:pPr>
        <w:pStyle w:val="Heading2"/>
        <w:numPr>
          <w:ilvl w:val="1"/>
          <w:numId w:val="50"/>
        </w:numPr>
      </w:pPr>
      <w:bookmarkStart w:id="73" w:name="_Toc88819290"/>
      <w:r w:rsidRPr="000104C0">
        <w:t>Overview</w:t>
      </w:r>
      <w:bookmarkEnd w:id="73"/>
    </w:p>
    <w:p w14:paraId="17D6C786" w14:textId="028FE07F" w:rsidR="00D233E9" w:rsidRPr="000104C0" w:rsidRDefault="007D38BE" w:rsidP="00656597">
      <w:r w:rsidRPr="000104C0">
        <w:t>The Austra</w:t>
      </w:r>
      <w:r w:rsidR="0024231A">
        <w:t>lian National Subacute and Non-A</w:t>
      </w:r>
      <w:r w:rsidR="005C52D2">
        <w:t>cute Patient C</w:t>
      </w:r>
      <w:r w:rsidRPr="000104C0">
        <w:t>lassification</w:t>
      </w:r>
      <w:r w:rsidR="00D81C3B" w:rsidRPr="000104C0">
        <w:t xml:space="preserve"> </w:t>
      </w:r>
      <w:r w:rsidR="00C339F8" w:rsidRPr="000104C0">
        <w:t xml:space="preserve">(AN-SNAP) </w:t>
      </w:r>
      <w:r w:rsidR="004E3495" w:rsidRPr="000104C0">
        <w:t>V</w:t>
      </w:r>
      <w:r w:rsidR="004A7E13">
        <w:t xml:space="preserve">ersion </w:t>
      </w:r>
      <w:r w:rsidR="004E3495" w:rsidRPr="000104C0">
        <w:t>5</w:t>
      </w:r>
      <w:r w:rsidR="004A7E13">
        <w:t>.0 (V5)</w:t>
      </w:r>
      <w:r w:rsidR="00D81C3B" w:rsidRPr="000104C0">
        <w:t xml:space="preserve"> is a modest refinement of AN-SNAP V</w:t>
      </w:r>
      <w:r w:rsidR="004A7E13">
        <w:t xml:space="preserve">ersion </w:t>
      </w:r>
      <w:r w:rsidR="00D81C3B" w:rsidRPr="000104C0">
        <w:t>4</w:t>
      </w:r>
      <w:r w:rsidR="004A7E13">
        <w:t>.0 (V4).</w:t>
      </w:r>
      <w:r w:rsidR="00D81C3B" w:rsidRPr="000104C0">
        <w:t xml:space="preserve"> </w:t>
      </w:r>
    </w:p>
    <w:p w14:paraId="40A9F311" w14:textId="783EB104" w:rsidR="008B627A" w:rsidRPr="000104C0" w:rsidRDefault="008B627A" w:rsidP="008B627A">
      <w:r w:rsidRPr="000104C0">
        <w:fldChar w:fldCharType="begin"/>
      </w:r>
      <w:r w:rsidRPr="000104C0">
        <w:instrText xml:space="preserve"> REF _Ref73451096 \h </w:instrText>
      </w:r>
      <w:r w:rsidR="000104C0">
        <w:instrText xml:space="preserve"> \* MERGEFORMAT </w:instrText>
      </w:r>
      <w:r w:rsidRPr="000104C0">
        <w:fldChar w:fldCharType="separate"/>
      </w:r>
      <w:r w:rsidR="00E55670" w:rsidRPr="000104C0">
        <w:t xml:space="preserve">Table </w:t>
      </w:r>
      <w:r w:rsidR="00E55670">
        <w:rPr>
          <w:noProof/>
        </w:rPr>
        <w:t>9</w:t>
      </w:r>
      <w:r w:rsidRPr="000104C0">
        <w:fldChar w:fldCharType="end"/>
      </w:r>
      <w:r w:rsidRPr="000104C0">
        <w:t xml:space="preserve"> summarises the </w:t>
      </w:r>
      <w:r w:rsidR="007A2953" w:rsidRPr="000104C0">
        <w:t xml:space="preserve">key </w:t>
      </w:r>
      <w:r w:rsidRPr="000104C0">
        <w:t>similarities an</w:t>
      </w:r>
      <w:r w:rsidR="007A2953" w:rsidRPr="000104C0">
        <w:t xml:space="preserve">d differences between AN-SNAP </w:t>
      </w:r>
      <w:r w:rsidR="0092326F">
        <w:t>V4</w:t>
      </w:r>
      <w:r w:rsidR="007A2953" w:rsidRPr="000104C0">
        <w:t xml:space="preserve"> and AN-SNAP V5</w:t>
      </w:r>
      <w:r w:rsidRPr="000104C0">
        <w:t>.</w:t>
      </w:r>
    </w:p>
    <w:p w14:paraId="52DEA60C" w14:textId="5CBC5DD6" w:rsidR="008B627A" w:rsidRPr="000104C0" w:rsidRDefault="008B627A" w:rsidP="008B627A">
      <w:pPr>
        <w:pStyle w:val="Caption"/>
        <w:rPr>
          <w:i/>
        </w:rPr>
      </w:pPr>
      <w:bookmarkStart w:id="74" w:name="_Ref73451096"/>
      <w:bookmarkStart w:id="75" w:name="_Toc88819325"/>
      <w:r w:rsidRPr="000104C0">
        <w:t xml:space="preserve">Table </w:t>
      </w:r>
      <w:r w:rsidR="00391226">
        <w:fldChar w:fldCharType="begin"/>
      </w:r>
      <w:r w:rsidR="00391226">
        <w:instrText xml:space="preserve"> SEQ Table \* ARABIC </w:instrText>
      </w:r>
      <w:r w:rsidR="00391226">
        <w:fldChar w:fldCharType="separate"/>
      </w:r>
      <w:r w:rsidR="00E55670">
        <w:rPr>
          <w:noProof/>
        </w:rPr>
        <w:t>9</w:t>
      </w:r>
      <w:r w:rsidR="00391226">
        <w:rPr>
          <w:noProof/>
        </w:rPr>
        <w:fldChar w:fldCharType="end"/>
      </w:r>
      <w:bookmarkEnd w:id="74"/>
      <w:r w:rsidRPr="000104C0">
        <w:t xml:space="preserve">. </w:t>
      </w:r>
      <w:r w:rsidR="007A2953" w:rsidRPr="000104C0">
        <w:t xml:space="preserve">Comparing AN-SNAP V4 and </w:t>
      </w:r>
      <w:r w:rsidRPr="000104C0">
        <w:t>AN-SNAP V5</w:t>
      </w:r>
      <w:bookmarkEnd w:id="75"/>
    </w:p>
    <w:tbl>
      <w:tblPr>
        <w:tblStyle w:val="TableGrid11"/>
        <w:tblW w:w="5000" w:type="pct"/>
        <w:tblCellMar>
          <w:top w:w="57" w:type="dxa"/>
          <w:bottom w:w="57" w:type="dxa"/>
        </w:tblCellMar>
        <w:tblLook w:val="04A0" w:firstRow="1" w:lastRow="0" w:firstColumn="1" w:lastColumn="0" w:noHBand="0" w:noVBand="1"/>
      </w:tblPr>
      <w:tblGrid>
        <w:gridCol w:w="3823"/>
        <w:gridCol w:w="5612"/>
      </w:tblGrid>
      <w:tr w:rsidR="00BD0B38" w:rsidRPr="000104C0" w14:paraId="034499D3" w14:textId="77777777" w:rsidTr="00813AC1">
        <w:trPr>
          <w:trHeight w:val="240"/>
          <w:tblHeader/>
        </w:trPr>
        <w:tc>
          <w:tcPr>
            <w:tcW w:w="2026" w:type="pct"/>
            <w:shd w:val="clear" w:color="auto" w:fill="008542" w:themeFill="accent2"/>
          </w:tcPr>
          <w:p w14:paraId="4294F027" w14:textId="77777777" w:rsidR="008B627A" w:rsidRPr="000104C0" w:rsidRDefault="008B627A" w:rsidP="00D543A2">
            <w:pPr>
              <w:pStyle w:val="TableHeadingIHPA"/>
            </w:pPr>
            <w:r w:rsidRPr="000104C0">
              <w:t>Feature</w:t>
            </w:r>
          </w:p>
        </w:tc>
        <w:tc>
          <w:tcPr>
            <w:tcW w:w="2974" w:type="pct"/>
            <w:shd w:val="clear" w:color="auto" w:fill="008542" w:themeFill="accent2"/>
          </w:tcPr>
          <w:p w14:paraId="66CDE12E" w14:textId="77777777" w:rsidR="008B627A" w:rsidRPr="000104C0" w:rsidRDefault="008B627A" w:rsidP="00D543A2">
            <w:pPr>
              <w:pStyle w:val="TableHeadingIHPA"/>
            </w:pPr>
            <w:r w:rsidRPr="000104C0">
              <w:t>Summary of AN-SNAP V5 changes from AN-SNAP V4</w:t>
            </w:r>
          </w:p>
        </w:tc>
      </w:tr>
      <w:tr w:rsidR="008B627A" w:rsidRPr="000104C0" w14:paraId="6C22C369" w14:textId="77777777" w:rsidTr="007A2953">
        <w:trPr>
          <w:trHeight w:val="232"/>
        </w:trPr>
        <w:tc>
          <w:tcPr>
            <w:tcW w:w="5000" w:type="pct"/>
            <w:gridSpan w:val="2"/>
            <w:shd w:val="clear" w:color="auto" w:fill="D9D9D9"/>
            <w:vAlign w:val="center"/>
          </w:tcPr>
          <w:p w14:paraId="79CDEDA5" w14:textId="77777777" w:rsidR="008B627A" w:rsidRPr="000104C0" w:rsidRDefault="008B627A" w:rsidP="00D543A2">
            <w:pPr>
              <w:pStyle w:val="TableText"/>
            </w:pPr>
            <w:r w:rsidRPr="000104C0">
              <w:t>Overarching branches</w:t>
            </w:r>
          </w:p>
        </w:tc>
      </w:tr>
      <w:tr w:rsidR="008B627A" w:rsidRPr="000104C0" w14:paraId="4DB07F8E" w14:textId="77777777" w:rsidTr="00813AC1">
        <w:trPr>
          <w:trHeight w:val="861"/>
        </w:trPr>
        <w:tc>
          <w:tcPr>
            <w:tcW w:w="2026" w:type="pct"/>
          </w:tcPr>
          <w:p w14:paraId="0CAF7647" w14:textId="77777777" w:rsidR="008B627A" w:rsidRPr="000104C0" w:rsidRDefault="008B627A" w:rsidP="00D543A2">
            <w:pPr>
              <w:pStyle w:val="TableText"/>
            </w:pPr>
            <w:r w:rsidRPr="000104C0">
              <w:t>Two overarching branches</w:t>
            </w:r>
          </w:p>
          <w:p w14:paraId="42594142" w14:textId="77777777" w:rsidR="008B627A" w:rsidRPr="000104C0" w:rsidRDefault="008B627A" w:rsidP="00D543A2">
            <w:pPr>
              <w:pStyle w:val="TableText"/>
            </w:pPr>
            <w:r w:rsidRPr="000104C0">
              <w:t>Admitted patient episodes (both overnight and same-day) and non-admitted episodes (outpatients and community)</w:t>
            </w:r>
            <w:r w:rsidRPr="000104C0">
              <w:rPr>
                <w:rFonts w:ascii="Calibri" w:hAnsi="Calibri"/>
                <w:szCs w:val="22"/>
                <w:vertAlign w:val="superscript"/>
              </w:rPr>
              <w:footnoteReference w:id="12"/>
            </w:r>
          </w:p>
        </w:tc>
        <w:tc>
          <w:tcPr>
            <w:tcW w:w="2974" w:type="pct"/>
          </w:tcPr>
          <w:p w14:paraId="7529550B" w14:textId="77777777" w:rsidR="008B627A" w:rsidRPr="000104C0" w:rsidRDefault="008B627A" w:rsidP="00D543A2">
            <w:pPr>
              <w:pStyle w:val="TableText"/>
            </w:pPr>
            <w:r w:rsidRPr="000104C0">
              <w:t>No change</w:t>
            </w:r>
          </w:p>
        </w:tc>
      </w:tr>
      <w:tr w:rsidR="008B627A" w:rsidRPr="000104C0" w14:paraId="174109F1" w14:textId="77777777" w:rsidTr="007A2953">
        <w:trPr>
          <w:trHeight w:val="209"/>
        </w:trPr>
        <w:tc>
          <w:tcPr>
            <w:tcW w:w="5000" w:type="pct"/>
            <w:gridSpan w:val="2"/>
            <w:shd w:val="clear" w:color="auto" w:fill="D9D9D9"/>
            <w:vAlign w:val="center"/>
          </w:tcPr>
          <w:p w14:paraId="071A4E78" w14:textId="77777777" w:rsidR="008B627A" w:rsidRPr="000104C0" w:rsidRDefault="008B627A" w:rsidP="00D543A2">
            <w:pPr>
              <w:pStyle w:val="TableText"/>
            </w:pPr>
            <w:r w:rsidRPr="000104C0">
              <w:t>Care types</w:t>
            </w:r>
          </w:p>
        </w:tc>
      </w:tr>
      <w:tr w:rsidR="008B627A" w:rsidRPr="000104C0" w14:paraId="4F8A5F61" w14:textId="77777777" w:rsidTr="00813AC1">
        <w:trPr>
          <w:trHeight w:val="686"/>
        </w:trPr>
        <w:tc>
          <w:tcPr>
            <w:tcW w:w="2026" w:type="pct"/>
          </w:tcPr>
          <w:p w14:paraId="35272CCE" w14:textId="77777777" w:rsidR="008B627A" w:rsidRPr="000104C0" w:rsidRDefault="008B627A" w:rsidP="00D543A2">
            <w:pPr>
              <w:pStyle w:val="TableText"/>
            </w:pPr>
            <w:r w:rsidRPr="000104C0">
              <w:t>Five care types</w:t>
            </w:r>
          </w:p>
          <w:p w14:paraId="3AEEB4E6" w14:textId="77777777" w:rsidR="008B627A" w:rsidRPr="000104C0" w:rsidRDefault="008B627A" w:rsidP="00D543A2">
            <w:pPr>
              <w:pStyle w:val="TableText"/>
            </w:pPr>
            <w:r w:rsidRPr="000104C0">
              <w:t>Rehabilitation, palliative care, geriatric evaluation and management (GEM), psychogeriatric, non-acute</w:t>
            </w:r>
          </w:p>
        </w:tc>
        <w:tc>
          <w:tcPr>
            <w:tcW w:w="2974" w:type="pct"/>
          </w:tcPr>
          <w:p w14:paraId="729EC221" w14:textId="77777777" w:rsidR="008B627A" w:rsidRPr="000104C0" w:rsidRDefault="008B627A" w:rsidP="00D543A2">
            <w:pPr>
              <w:pStyle w:val="TableText"/>
            </w:pPr>
            <w:r w:rsidRPr="000104C0">
              <w:t>No change</w:t>
            </w:r>
          </w:p>
        </w:tc>
      </w:tr>
      <w:tr w:rsidR="008B627A" w:rsidRPr="000104C0" w14:paraId="7FE9F10A" w14:textId="77777777" w:rsidTr="001B109F">
        <w:trPr>
          <w:trHeight w:val="114"/>
        </w:trPr>
        <w:tc>
          <w:tcPr>
            <w:tcW w:w="5000" w:type="pct"/>
            <w:gridSpan w:val="2"/>
            <w:shd w:val="clear" w:color="auto" w:fill="D9D9D9"/>
            <w:vAlign w:val="center"/>
          </w:tcPr>
          <w:p w14:paraId="0A79DB97" w14:textId="77777777" w:rsidR="008B627A" w:rsidRPr="000104C0" w:rsidRDefault="008B627A" w:rsidP="00D543A2">
            <w:pPr>
              <w:pStyle w:val="TableText"/>
            </w:pPr>
            <w:r w:rsidRPr="000104C0">
              <w:t>Rehabilitation care type</w:t>
            </w:r>
          </w:p>
        </w:tc>
      </w:tr>
      <w:tr w:rsidR="008B627A" w:rsidRPr="000104C0" w14:paraId="611E7882" w14:textId="77777777" w:rsidTr="00813AC1">
        <w:trPr>
          <w:trHeight w:val="447"/>
        </w:trPr>
        <w:tc>
          <w:tcPr>
            <w:tcW w:w="2026" w:type="pct"/>
          </w:tcPr>
          <w:p w14:paraId="4CD10DE2" w14:textId="77777777" w:rsidR="008B627A" w:rsidRPr="000104C0" w:rsidRDefault="008B627A" w:rsidP="00D543A2">
            <w:pPr>
              <w:pStyle w:val="TableText"/>
            </w:pPr>
            <w:r w:rsidRPr="000104C0">
              <w:t xml:space="preserve">Four variables </w:t>
            </w:r>
          </w:p>
          <w:p w14:paraId="0B0E7DAF" w14:textId="0E904164" w:rsidR="008B627A" w:rsidRPr="000104C0" w:rsidRDefault="00014936" w:rsidP="00014936">
            <w:pPr>
              <w:pStyle w:val="TableText"/>
            </w:pPr>
            <w:r w:rsidRPr="000104C0">
              <w:t>Impairment type</w:t>
            </w:r>
            <w:r>
              <w:t>,</w:t>
            </w:r>
            <w:r w:rsidRPr="000104C0">
              <w:t xml:space="preserve"> </w:t>
            </w:r>
            <w:r w:rsidR="008B627A" w:rsidRPr="000104C0">
              <w:t>Functional Impairment Measure</w:t>
            </w:r>
            <w:r w:rsidR="008B627A" w:rsidRPr="000104C0">
              <w:rPr>
                <w:vertAlign w:val="superscript"/>
              </w:rPr>
              <w:t xml:space="preserve">TM </w:t>
            </w:r>
            <w:r w:rsidR="008B627A" w:rsidRPr="000104C0">
              <w:t xml:space="preserve"> (FIM</w:t>
            </w:r>
            <w:r w:rsidR="008B627A" w:rsidRPr="000104C0">
              <w:rPr>
                <w:vertAlign w:val="superscript"/>
              </w:rPr>
              <w:t>TM</w:t>
            </w:r>
            <w:r w:rsidR="008B627A" w:rsidRPr="000104C0">
              <w:t xml:space="preserve"> )</w:t>
            </w:r>
            <w:r>
              <w:t xml:space="preserve"> </w:t>
            </w:r>
            <w:r w:rsidRPr="000104C0">
              <w:t>Motor score – weighted (WFIM</w:t>
            </w:r>
            <w:r w:rsidRPr="000104C0">
              <w:rPr>
                <w:szCs w:val="22"/>
                <w:vertAlign w:val="superscript"/>
              </w:rPr>
              <w:t>TM</w:t>
            </w:r>
            <w:r w:rsidRPr="000104C0">
              <w:t xml:space="preserve">), </w:t>
            </w:r>
            <w:r>
              <w:t>FIM</w:t>
            </w:r>
            <w:r w:rsidRPr="00014936">
              <w:rPr>
                <w:vertAlign w:val="superscript"/>
              </w:rPr>
              <w:t>TM</w:t>
            </w:r>
            <w:r w:rsidR="0024231A">
              <w:t xml:space="preserve"> Cognition score</w:t>
            </w:r>
            <w:r w:rsidR="008B627A" w:rsidRPr="000104C0">
              <w:t>, age</w:t>
            </w:r>
          </w:p>
        </w:tc>
        <w:tc>
          <w:tcPr>
            <w:tcW w:w="2974" w:type="pct"/>
          </w:tcPr>
          <w:p w14:paraId="45F8493D" w14:textId="77777777" w:rsidR="008B627A" w:rsidRPr="000104C0" w:rsidRDefault="008B627A" w:rsidP="00D543A2">
            <w:pPr>
              <w:pStyle w:val="TableText"/>
            </w:pPr>
            <w:r w:rsidRPr="000104C0">
              <w:t>No change</w:t>
            </w:r>
          </w:p>
        </w:tc>
      </w:tr>
      <w:tr w:rsidR="008B627A" w:rsidRPr="000104C0" w14:paraId="0DAD07B8" w14:textId="77777777" w:rsidTr="000015D8">
        <w:tc>
          <w:tcPr>
            <w:tcW w:w="2026" w:type="pct"/>
            <w:tcBorders>
              <w:bottom w:val="single" w:sz="4" w:space="0" w:color="auto"/>
            </w:tcBorders>
          </w:tcPr>
          <w:p w14:paraId="6901FAC6" w14:textId="77777777" w:rsidR="008B627A" w:rsidRPr="000104C0" w:rsidRDefault="008B627A" w:rsidP="00D543A2">
            <w:pPr>
              <w:pStyle w:val="TableText"/>
            </w:pPr>
            <w:r w:rsidRPr="000104C0">
              <w:t>Within care type splits</w:t>
            </w:r>
          </w:p>
        </w:tc>
        <w:tc>
          <w:tcPr>
            <w:tcW w:w="2974" w:type="pct"/>
            <w:tcBorders>
              <w:bottom w:val="single" w:sz="4" w:space="0" w:color="auto"/>
            </w:tcBorders>
          </w:tcPr>
          <w:p w14:paraId="3D61EE37" w14:textId="6D5AF3C6" w:rsidR="008B627A" w:rsidRPr="0024231A" w:rsidRDefault="008B627A" w:rsidP="00D543A2">
            <w:pPr>
              <w:pStyle w:val="TableText"/>
              <w:rPr>
                <w:i/>
              </w:rPr>
            </w:pPr>
            <w:r w:rsidRPr="000104C0">
              <w:t xml:space="preserve">New impairment type group </w:t>
            </w:r>
            <w:r w:rsidR="000C33BA" w:rsidRPr="000104C0">
              <w:t xml:space="preserve">created: </w:t>
            </w:r>
            <w:r w:rsidRPr="000104C0">
              <w:t xml:space="preserve">Joint replacement activity removed from the </w:t>
            </w:r>
            <w:r w:rsidRPr="000104C0">
              <w:rPr>
                <w:i/>
              </w:rPr>
              <w:t>Orthopaedic conditions, all others</w:t>
            </w:r>
            <w:r w:rsidRPr="000104C0">
              <w:t xml:space="preserve"> group to create a new group – </w:t>
            </w:r>
            <w:r w:rsidRPr="000104C0">
              <w:rPr>
                <w:i/>
              </w:rPr>
              <w:t>Orthopaedic conditions, replacement</w:t>
            </w:r>
            <w:r w:rsidR="0024231A">
              <w:t xml:space="preserve"> </w:t>
            </w:r>
            <w:r w:rsidR="0024231A">
              <w:rPr>
                <w:i/>
              </w:rPr>
              <w:t>(knee, hip, shoulder)</w:t>
            </w:r>
          </w:p>
          <w:p w14:paraId="70FC7A09" w14:textId="0A7DC90D" w:rsidR="008B627A" w:rsidRPr="000104C0" w:rsidRDefault="008B627A" w:rsidP="00D543A2">
            <w:pPr>
              <w:pStyle w:val="TableText"/>
            </w:pPr>
            <w:r w:rsidRPr="000104C0">
              <w:t>Revised</w:t>
            </w:r>
            <w:r w:rsidR="00D859C4" w:rsidRPr="000104C0">
              <w:t xml:space="preserve"> the</w:t>
            </w:r>
            <w:r w:rsidRPr="000104C0">
              <w:t xml:space="preserve"> set of</w:t>
            </w:r>
            <w:r w:rsidR="00D859C4" w:rsidRPr="000104C0">
              <w:t xml:space="preserve"> WFIM</w:t>
            </w:r>
            <w:r w:rsidR="00D859C4" w:rsidRPr="000104C0">
              <w:rPr>
                <w:vertAlign w:val="superscript"/>
              </w:rPr>
              <w:t>TM</w:t>
            </w:r>
            <w:r w:rsidRPr="000104C0">
              <w:t xml:space="preserve"> </w:t>
            </w:r>
            <w:r w:rsidR="00C940E5" w:rsidRPr="000104C0">
              <w:t>M</w:t>
            </w:r>
            <w:r w:rsidR="00D859C4" w:rsidRPr="000104C0">
              <w:t xml:space="preserve">otor </w:t>
            </w:r>
            <w:r w:rsidRPr="000104C0">
              <w:t xml:space="preserve">impairment-specific weights </w:t>
            </w:r>
          </w:p>
          <w:p w14:paraId="20E2A51B" w14:textId="77777777" w:rsidR="008B627A" w:rsidRPr="000104C0" w:rsidRDefault="008B627A" w:rsidP="00D543A2">
            <w:pPr>
              <w:pStyle w:val="TableText"/>
            </w:pPr>
            <w:r w:rsidRPr="000104C0">
              <w:t>Change the splitting variables, the order of splitting variables, or the composition of groups, for seven impairment types</w:t>
            </w:r>
          </w:p>
          <w:p w14:paraId="03311987" w14:textId="2791F482" w:rsidR="008B627A" w:rsidRPr="000104C0" w:rsidRDefault="008B627A" w:rsidP="00D543A2">
            <w:pPr>
              <w:pStyle w:val="TableText"/>
            </w:pPr>
            <w:r w:rsidRPr="000104C0">
              <w:t>Change the threshold</w:t>
            </w:r>
            <w:r w:rsidR="000C33BA" w:rsidRPr="000104C0">
              <w:t>s used for splitting variables (</w:t>
            </w:r>
            <w:r w:rsidRPr="000104C0">
              <w:t>WFIM</w:t>
            </w:r>
            <w:r w:rsidRPr="000104C0">
              <w:rPr>
                <w:vertAlign w:val="superscript"/>
              </w:rPr>
              <w:t>TM</w:t>
            </w:r>
            <w:r w:rsidRPr="000104C0">
              <w:t xml:space="preserve"> Motor score thresholds</w:t>
            </w:r>
            <w:r w:rsidR="000C33BA" w:rsidRPr="000104C0">
              <w:t xml:space="preserve">; </w:t>
            </w:r>
            <w:r w:rsidRPr="000104C0">
              <w:t>FIM</w:t>
            </w:r>
            <w:r w:rsidRPr="000104C0">
              <w:rPr>
                <w:vertAlign w:val="superscript"/>
              </w:rPr>
              <w:t>TM</w:t>
            </w:r>
            <w:r w:rsidRPr="000104C0">
              <w:t xml:space="preserve"> Cognition thresholds</w:t>
            </w:r>
            <w:r w:rsidR="000C33BA" w:rsidRPr="000104C0">
              <w:t xml:space="preserve">; </w:t>
            </w:r>
            <w:r w:rsidRPr="000104C0">
              <w:t>Age thresholds</w:t>
            </w:r>
            <w:r w:rsidR="000C33BA" w:rsidRPr="000104C0">
              <w:t>)</w:t>
            </w:r>
            <w:r w:rsidRPr="000104C0">
              <w:t xml:space="preserve"> </w:t>
            </w:r>
          </w:p>
        </w:tc>
      </w:tr>
      <w:tr w:rsidR="000015D8" w:rsidRPr="000104C0" w14:paraId="13536A9F" w14:textId="77777777" w:rsidTr="000015D8">
        <w:tc>
          <w:tcPr>
            <w:tcW w:w="2026" w:type="pct"/>
            <w:tcBorders>
              <w:left w:val="nil"/>
              <w:bottom w:val="nil"/>
              <w:right w:val="nil"/>
            </w:tcBorders>
          </w:tcPr>
          <w:p w14:paraId="004A329A" w14:textId="77777777" w:rsidR="000015D8" w:rsidRPr="000104C0" w:rsidRDefault="000015D8" w:rsidP="00D543A2">
            <w:pPr>
              <w:pStyle w:val="TableText"/>
            </w:pPr>
          </w:p>
        </w:tc>
        <w:tc>
          <w:tcPr>
            <w:tcW w:w="2974" w:type="pct"/>
            <w:tcBorders>
              <w:left w:val="nil"/>
              <w:bottom w:val="nil"/>
              <w:right w:val="nil"/>
            </w:tcBorders>
          </w:tcPr>
          <w:p w14:paraId="3983E0CA" w14:textId="77777777" w:rsidR="000015D8" w:rsidRPr="000104C0" w:rsidRDefault="000015D8" w:rsidP="00D543A2">
            <w:pPr>
              <w:pStyle w:val="TableText"/>
            </w:pPr>
          </w:p>
        </w:tc>
      </w:tr>
      <w:tr w:rsidR="008B627A" w:rsidRPr="000104C0" w14:paraId="26E7C22E" w14:textId="77777777" w:rsidTr="000015D8">
        <w:trPr>
          <w:trHeight w:val="359"/>
        </w:trPr>
        <w:tc>
          <w:tcPr>
            <w:tcW w:w="5000" w:type="pct"/>
            <w:gridSpan w:val="2"/>
            <w:tcBorders>
              <w:top w:val="nil"/>
            </w:tcBorders>
            <w:shd w:val="clear" w:color="auto" w:fill="D9D9D9"/>
            <w:vAlign w:val="center"/>
          </w:tcPr>
          <w:p w14:paraId="420DCFC0" w14:textId="77777777" w:rsidR="008B627A" w:rsidRPr="000104C0" w:rsidRDefault="008B627A" w:rsidP="00D543A2">
            <w:pPr>
              <w:pStyle w:val="TableText"/>
            </w:pPr>
            <w:r w:rsidRPr="000104C0">
              <w:lastRenderedPageBreak/>
              <w:t>Palliative care type</w:t>
            </w:r>
          </w:p>
        </w:tc>
      </w:tr>
      <w:tr w:rsidR="008B627A" w:rsidRPr="000104C0" w14:paraId="4419BF2A" w14:textId="77777777" w:rsidTr="00813AC1">
        <w:trPr>
          <w:trHeight w:val="487"/>
        </w:trPr>
        <w:tc>
          <w:tcPr>
            <w:tcW w:w="2026" w:type="pct"/>
          </w:tcPr>
          <w:p w14:paraId="241138DA" w14:textId="77777777" w:rsidR="008B627A" w:rsidRPr="000104C0" w:rsidRDefault="008B627A" w:rsidP="00D543A2">
            <w:pPr>
              <w:pStyle w:val="TableText"/>
            </w:pPr>
            <w:r w:rsidRPr="000104C0">
              <w:t xml:space="preserve">Three variables </w:t>
            </w:r>
          </w:p>
          <w:p w14:paraId="43BECA61" w14:textId="77777777" w:rsidR="008B627A" w:rsidRPr="000104C0" w:rsidRDefault="008B627A" w:rsidP="00D543A2">
            <w:pPr>
              <w:pStyle w:val="TableText"/>
            </w:pPr>
            <w:r w:rsidRPr="000104C0">
              <w:t>Palliative care phase, Resource Utilisation Groups – Activities of Daily Living (RUG-ADL) total score, age</w:t>
            </w:r>
          </w:p>
        </w:tc>
        <w:tc>
          <w:tcPr>
            <w:tcW w:w="2974" w:type="pct"/>
          </w:tcPr>
          <w:p w14:paraId="0966B426" w14:textId="77777777" w:rsidR="008B627A" w:rsidRPr="000104C0" w:rsidRDefault="008B627A" w:rsidP="00D543A2">
            <w:pPr>
              <w:pStyle w:val="TableText"/>
            </w:pPr>
            <w:r w:rsidRPr="000104C0">
              <w:t>No changes proposed</w:t>
            </w:r>
          </w:p>
        </w:tc>
      </w:tr>
      <w:tr w:rsidR="008B627A" w:rsidRPr="000104C0" w14:paraId="59081EA2" w14:textId="77777777" w:rsidTr="00813AC1">
        <w:trPr>
          <w:trHeight w:val="401"/>
        </w:trPr>
        <w:tc>
          <w:tcPr>
            <w:tcW w:w="2026" w:type="pct"/>
          </w:tcPr>
          <w:p w14:paraId="2AC7924A" w14:textId="77777777" w:rsidR="008B627A" w:rsidRPr="000104C0" w:rsidRDefault="008B627A" w:rsidP="00D543A2">
            <w:pPr>
              <w:pStyle w:val="TableText"/>
            </w:pPr>
            <w:r w:rsidRPr="000104C0">
              <w:t>Within care type splits</w:t>
            </w:r>
          </w:p>
        </w:tc>
        <w:tc>
          <w:tcPr>
            <w:tcW w:w="2974" w:type="pct"/>
          </w:tcPr>
          <w:p w14:paraId="4543E72A" w14:textId="77777777" w:rsidR="008B627A" w:rsidRPr="000104C0" w:rsidRDefault="008B627A" w:rsidP="00D543A2">
            <w:pPr>
              <w:pStyle w:val="TableText"/>
            </w:pPr>
            <w:r w:rsidRPr="000104C0">
              <w:t>No changes proposed</w:t>
            </w:r>
          </w:p>
        </w:tc>
      </w:tr>
      <w:tr w:rsidR="008B627A" w:rsidRPr="000104C0" w14:paraId="420EE44B" w14:textId="77777777" w:rsidTr="001B109F">
        <w:trPr>
          <w:trHeight w:val="385"/>
        </w:trPr>
        <w:tc>
          <w:tcPr>
            <w:tcW w:w="5000" w:type="pct"/>
            <w:gridSpan w:val="2"/>
            <w:shd w:val="clear" w:color="auto" w:fill="D9D9D9"/>
            <w:vAlign w:val="center"/>
          </w:tcPr>
          <w:p w14:paraId="278C07AB" w14:textId="1729F463" w:rsidR="008B627A" w:rsidRPr="000104C0" w:rsidRDefault="008B627A" w:rsidP="005C52D2">
            <w:pPr>
              <w:pStyle w:val="TableText"/>
            </w:pPr>
            <w:r w:rsidRPr="000104C0">
              <w:t>G</w:t>
            </w:r>
            <w:r w:rsidR="005C52D2">
              <w:t>eriatric evaluation and management</w:t>
            </w:r>
            <w:r w:rsidRPr="000104C0">
              <w:t xml:space="preserve"> care type</w:t>
            </w:r>
          </w:p>
        </w:tc>
      </w:tr>
      <w:tr w:rsidR="008B627A" w:rsidRPr="000104C0" w14:paraId="13F2418B" w14:textId="77777777" w:rsidTr="00813AC1">
        <w:trPr>
          <w:trHeight w:val="462"/>
        </w:trPr>
        <w:tc>
          <w:tcPr>
            <w:tcW w:w="2026" w:type="pct"/>
          </w:tcPr>
          <w:p w14:paraId="5058DB6D" w14:textId="77777777" w:rsidR="008B627A" w:rsidRPr="000104C0" w:rsidRDefault="008B627A" w:rsidP="00D543A2">
            <w:pPr>
              <w:pStyle w:val="TableText"/>
            </w:pPr>
            <w:r w:rsidRPr="000104C0">
              <w:t xml:space="preserve">Two variables </w:t>
            </w:r>
          </w:p>
          <w:p w14:paraId="7BE6B7B1" w14:textId="77777777" w:rsidR="008B627A" w:rsidRPr="000104C0" w:rsidRDefault="008B627A" w:rsidP="00D543A2">
            <w:pPr>
              <w:pStyle w:val="TableText"/>
            </w:pPr>
            <w:r w:rsidRPr="000104C0">
              <w:t>FIM</w:t>
            </w:r>
            <w:r w:rsidRPr="000104C0">
              <w:rPr>
                <w:vertAlign w:val="superscript"/>
              </w:rPr>
              <w:t>TM</w:t>
            </w:r>
            <w:r w:rsidRPr="000104C0">
              <w:t xml:space="preserve"> Motor score, Dementia and/or delirium flag (ICD-10-AM diagnosis)</w:t>
            </w:r>
          </w:p>
        </w:tc>
        <w:tc>
          <w:tcPr>
            <w:tcW w:w="2974" w:type="pct"/>
          </w:tcPr>
          <w:p w14:paraId="680FD81C" w14:textId="2FAB1C0F" w:rsidR="008B627A" w:rsidRPr="000104C0" w:rsidRDefault="003D1212" w:rsidP="00D543A2">
            <w:pPr>
              <w:pStyle w:val="TableListLevel1"/>
            </w:pPr>
            <w:r w:rsidRPr="000104C0">
              <w:t xml:space="preserve">Frailty Related </w:t>
            </w:r>
            <w:r w:rsidR="004E7ABE" w:rsidRPr="000104C0">
              <w:t>Index of Comorbidities</w:t>
            </w:r>
            <w:r w:rsidRPr="000104C0">
              <w:t xml:space="preserve"> (FR</w:t>
            </w:r>
            <w:r w:rsidR="004E7ABE" w:rsidRPr="000104C0">
              <w:t>IC</w:t>
            </w:r>
            <w:r w:rsidRPr="000104C0">
              <w:t>)</w:t>
            </w:r>
            <w:r w:rsidR="008B627A" w:rsidRPr="000104C0">
              <w:t xml:space="preserve"> introduced calculated using ICD-10-AM codes as proxy markers of frailty</w:t>
            </w:r>
            <w:r w:rsidR="00D859C4" w:rsidRPr="000104C0">
              <w:t xml:space="preserve"> (including dementia and delirium codes)</w:t>
            </w:r>
          </w:p>
          <w:p w14:paraId="796788A6" w14:textId="0DCDCA2E" w:rsidR="008B627A" w:rsidRPr="000104C0" w:rsidRDefault="008B627A" w:rsidP="00D543A2">
            <w:pPr>
              <w:pStyle w:val="TableListLevel1"/>
            </w:pPr>
            <w:r w:rsidRPr="000104C0">
              <w:t>Dementia and/or delirium flag (ICD-10-AM diagnosis) removed</w:t>
            </w:r>
          </w:p>
        </w:tc>
      </w:tr>
      <w:tr w:rsidR="008B627A" w:rsidRPr="000104C0" w14:paraId="0578DE49" w14:textId="77777777" w:rsidTr="00813AC1">
        <w:tc>
          <w:tcPr>
            <w:tcW w:w="2026" w:type="pct"/>
          </w:tcPr>
          <w:p w14:paraId="4FC92113" w14:textId="77777777" w:rsidR="008B627A" w:rsidRPr="000104C0" w:rsidRDefault="008B627A" w:rsidP="00D543A2">
            <w:pPr>
              <w:pStyle w:val="TableText"/>
            </w:pPr>
            <w:r w:rsidRPr="000104C0">
              <w:t>Within care type splits</w:t>
            </w:r>
          </w:p>
        </w:tc>
        <w:tc>
          <w:tcPr>
            <w:tcW w:w="2974" w:type="pct"/>
          </w:tcPr>
          <w:p w14:paraId="0787E711" w14:textId="127E6472" w:rsidR="008B627A" w:rsidRPr="000104C0" w:rsidRDefault="008B627A" w:rsidP="00D543A2">
            <w:pPr>
              <w:pStyle w:val="TableListLevel1"/>
            </w:pPr>
            <w:r w:rsidRPr="000104C0">
              <w:t>Change t</w:t>
            </w:r>
            <w:r w:rsidR="000C33BA" w:rsidRPr="000104C0">
              <w:t>he order of splitting variables</w:t>
            </w:r>
            <w:r w:rsidR="00E46C28" w:rsidRPr="000104C0">
              <w:t xml:space="preserve"> </w:t>
            </w:r>
            <w:r w:rsidR="000C33BA" w:rsidRPr="000104C0">
              <w:t xml:space="preserve">- </w:t>
            </w:r>
            <w:r w:rsidR="004E7ABE" w:rsidRPr="000104C0">
              <w:t xml:space="preserve">Frailty Related Index of Comorbidities (FRIC) </w:t>
            </w:r>
            <w:r w:rsidRPr="000104C0">
              <w:t>to be applied first followed by the FIM</w:t>
            </w:r>
            <w:r w:rsidRPr="000104C0">
              <w:rPr>
                <w:vertAlign w:val="superscript"/>
              </w:rPr>
              <w:t>TM</w:t>
            </w:r>
            <w:r w:rsidRPr="000104C0">
              <w:t xml:space="preserve"> Motor score</w:t>
            </w:r>
          </w:p>
          <w:p w14:paraId="4C62CDAA" w14:textId="55BFCCCE" w:rsidR="008B627A" w:rsidRPr="000104C0" w:rsidRDefault="008B627A" w:rsidP="00D543A2">
            <w:pPr>
              <w:pStyle w:val="TableListLevel1"/>
            </w:pPr>
            <w:r w:rsidRPr="000104C0">
              <w:t>Change the thresholds used for splitting variable</w:t>
            </w:r>
            <w:r w:rsidR="00E46C28" w:rsidRPr="000104C0">
              <w:t xml:space="preserve"> </w:t>
            </w:r>
            <w:r w:rsidR="000C33BA" w:rsidRPr="000104C0">
              <w:t>(</w:t>
            </w:r>
            <w:r w:rsidRPr="000104C0">
              <w:t>FIM</w:t>
            </w:r>
            <w:r w:rsidRPr="000104C0">
              <w:rPr>
                <w:vertAlign w:val="superscript"/>
              </w:rPr>
              <w:t>TM</w:t>
            </w:r>
            <w:r w:rsidRPr="000104C0" w:rsidDel="00682174">
              <w:t xml:space="preserve"> </w:t>
            </w:r>
            <w:r w:rsidRPr="000104C0">
              <w:t>Motor score thresholds</w:t>
            </w:r>
            <w:r w:rsidR="000C33BA" w:rsidRPr="000104C0">
              <w:t>)</w:t>
            </w:r>
          </w:p>
        </w:tc>
      </w:tr>
      <w:tr w:rsidR="008B627A" w:rsidRPr="000104C0" w14:paraId="1CCAC434" w14:textId="77777777" w:rsidTr="001B109F">
        <w:trPr>
          <w:trHeight w:val="380"/>
        </w:trPr>
        <w:tc>
          <w:tcPr>
            <w:tcW w:w="5000" w:type="pct"/>
            <w:gridSpan w:val="2"/>
            <w:shd w:val="clear" w:color="auto" w:fill="D9D9D9"/>
            <w:vAlign w:val="center"/>
          </w:tcPr>
          <w:p w14:paraId="08F43CBD" w14:textId="77777777" w:rsidR="008B627A" w:rsidRPr="000104C0" w:rsidRDefault="008B627A" w:rsidP="00D543A2">
            <w:pPr>
              <w:pStyle w:val="TableText"/>
            </w:pPr>
            <w:r w:rsidRPr="000104C0">
              <w:t>Psychogeriatric care type</w:t>
            </w:r>
          </w:p>
        </w:tc>
      </w:tr>
      <w:tr w:rsidR="008B627A" w:rsidRPr="000104C0" w14:paraId="13EF96D0" w14:textId="77777777" w:rsidTr="00813AC1">
        <w:trPr>
          <w:trHeight w:val="430"/>
        </w:trPr>
        <w:tc>
          <w:tcPr>
            <w:tcW w:w="2026" w:type="pct"/>
          </w:tcPr>
          <w:p w14:paraId="29D5B271" w14:textId="77777777" w:rsidR="008B627A" w:rsidRPr="000104C0" w:rsidRDefault="008B627A" w:rsidP="00D543A2">
            <w:pPr>
              <w:pStyle w:val="TableText"/>
            </w:pPr>
            <w:r w:rsidRPr="000104C0">
              <w:t xml:space="preserve">Two variables </w:t>
            </w:r>
          </w:p>
          <w:p w14:paraId="062B71B2" w14:textId="69848D35" w:rsidR="008B627A" w:rsidRPr="000104C0" w:rsidRDefault="008B627A" w:rsidP="00D543A2">
            <w:pPr>
              <w:pStyle w:val="TableText"/>
            </w:pPr>
            <w:r w:rsidRPr="000104C0">
              <w:t>Length of stay - Long term care &gt; 91</w:t>
            </w:r>
            <w:r w:rsidR="0024231A">
              <w:t xml:space="preserve"> days</w:t>
            </w:r>
            <w:r w:rsidRPr="000104C0">
              <w:t>, Health of the Nation Outcome Scale 65+ (HoNOS 65+) - Overactive Behaviour, Activities of Daily Living and Total Score</w:t>
            </w:r>
          </w:p>
        </w:tc>
        <w:tc>
          <w:tcPr>
            <w:tcW w:w="2974" w:type="pct"/>
          </w:tcPr>
          <w:p w14:paraId="4BB56892" w14:textId="77777777" w:rsidR="008B627A" w:rsidRPr="000104C0" w:rsidRDefault="008B627A" w:rsidP="00D543A2">
            <w:pPr>
              <w:pStyle w:val="TableListLevel1"/>
            </w:pPr>
            <w:r w:rsidRPr="000104C0">
              <w:t>HoNOS 65+ (Overactive Behaviour, Activities of Daily Living and total score) replaced with HoNOS 65+ total score only</w:t>
            </w:r>
          </w:p>
          <w:p w14:paraId="097977A4" w14:textId="77777777" w:rsidR="008B627A" w:rsidRPr="000104C0" w:rsidRDefault="008B627A" w:rsidP="00D543A2">
            <w:pPr>
              <w:pStyle w:val="TableText"/>
            </w:pPr>
          </w:p>
        </w:tc>
      </w:tr>
      <w:tr w:rsidR="008B627A" w:rsidRPr="000104C0" w14:paraId="42927E0A" w14:textId="77777777" w:rsidTr="00813AC1">
        <w:tc>
          <w:tcPr>
            <w:tcW w:w="2026" w:type="pct"/>
          </w:tcPr>
          <w:p w14:paraId="697960EF" w14:textId="77777777" w:rsidR="008B627A" w:rsidRPr="000104C0" w:rsidRDefault="008B627A" w:rsidP="00D543A2">
            <w:pPr>
              <w:pStyle w:val="TableText"/>
            </w:pPr>
            <w:r w:rsidRPr="000104C0">
              <w:t>Within care type splits</w:t>
            </w:r>
          </w:p>
        </w:tc>
        <w:tc>
          <w:tcPr>
            <w:tcW w:w="2974" w:type="pct"/>
          </w:tcPr>
          <w:p w14:paraId="70889394" w14:textId="610280D6" w:rsidR="008B627A" w:rsidRPr="000104C0" w:rsidRDefault="00E46C28" w:rsidP="00D543A2">
            <w:pPr>
              <w:pStyle w:val="TableText"/>
            </w:pPr>
            <w:r w:rsidRPr="000104C0">
              <w:t>Within care split changes as a result of adopting HoNOS 65+ total score in place of HoNOS 65+ sub</w:t>
            </w:r>
            <w:r w:rsidR="00997729" w:rsidRPr="000104C0">
              <w:t xml:space="preserve"> </w:t>
            </w:r>
            <w:r w:rsidRPr="000104C0">
              <w:t>scores</w:t>
            </w:r>
          </w:p>
        </w:tc>
      </w:tr>
      <w:tr w:rsidR="008B627A" w:rsidRPr="000104C0" w14:paraId="7FC6E8EB" w14:textId="77777777" w:rsidTr="001B109F">
        <w:trPr>
          <w:trHeight w:val="382"/>
        </w:trPr>
        <w:tc>
          <w:tcPr>
            <w:tcW w:w="5000" w:type="pct"/>
            <w:gridSpan w:val="2"/>
            <w:shd w:val="clear" w:color="auto" w:fill="D9D9D9"/>
            <w:vAlign w:val="center"/>
          </w:tcPr>
          <w:p w14:paraId="08FA276B" w14:textId="77777777" w:rsidR="008B627A" w:rsidRPr="000104C0" w:rsidRDefault="008B627A" w:rsidP="00D543A2">
            <w:pPr>
              <w:pStyle w:val="TableText"/>
            </w:pPr>
            <w:r w:rsidRPr="000104C0">
              <w:t>Non-acute care type</w:t>
            </w:r>
          </w:p>
        </w:tc>
      </w:tr>
      <w:tr w:rsidR="008B627A" w:rsidRPr="000104C0" w14:paraId="05934BA4" w14:textId="77777777" w:rsidTr="00813AC1">
        <w:trPr>
          <w:trHeight w:val="498"/>
        </w:trPr>
        <w:tc>
          <w:tcPr>
            <w:tcW w:w="2026" w:type="pct"/>
          </w:tcPr>
          <w:p w14:paraId="0CE2704B" w14:textId="77777777" w:rsidR="008B627A" w:rsidRPr="000104C0" w:rsidRDefault="008B627A" w:rsidP="00D543A2">
            <w:pPr>
              <w:pStyle w:val="TableText"/>
            </w:pPr>
            <w:r w:rsidRPr="000104C0">
              <w:t xml:space="preserve">Three variables </w:t>
            </w:r>
          </w:p>
          <w:p w14:paraId="65FA9688" w14:textId="1D366906" w:rsidR="008B627A" w:rsidRPr="000104C0" w:rsidRDefault="008B627A" w:rsidP="00D543A2">
            <w:pPr>
              <w:pStyle w:val="TableText"/>
            </w:pPr>
            <w:r w:rsidRPr="000104C0">
              <w:t>Length of stay - Long term care &gt; 91</w:t>
            </w:r>
            <w:r w:rsidR="0024231A">
              <w:t xml:space="preserve"> days</w:t>
            </w:r>
            <w:r w:rsidRPr="000104C0">
              <w:t>, Age, RUG-ADL</w:t>
            </w:r>
          </w:p>
        </w:tc>
        <w:tc>
          <w:tcPr>
            <w:tcW w:w="2974" w:type="pct"/>
          </w:tcPr>
          <w:p w14:paraId="596DBC77" w14:textId="77777777" w:rsidR="008B627A" w:rsidRPr="000104C0" w:rsidRDefault="008B627A" w:rsidP="00D543A2">
            <w:pPr>
              <w:pStyle w:val="TableListLevel1"/>
            </w:pPr>
            <w:r w:rsidRPr="000104C0">
              <w:t>RUG-ADL removed</w:t>
            </w:r>
          </w:p>
          <w:p w14:paraId="61E411FF" w14:textId="109C0D86" w:rsidR="008B627A" w:rsidRPr="000104C0" w:rsidRDefault="004E7ABE" w:rsidP="00D543A2">
            <w:pPr>
              <w:pStyle w:val="TableListLevel1"/>
            </w:pPr>
            <w:r w:rsidRPr="000104C0">
              <w:t xml:space="preserve">Frailty Related Index of Comorbidities (FRIC) </w:t>
            </w:r>
            <w:r w:rsidR="008B627A" w:rsidRPr="000104C0">
              <w:t xml:space="preserve">introduced (for Age group </w:t>
            </w:r>
            <w:r w:rsidR="008B627A" w:rsidRPr="000104C0">
              <w:rPr>
                <w:rFonts w:cs="Arial"/>
              </w:rPr>
              <w:t>≥</w:t>
            </w:r>
            <w:r w:rsidR="008B627A" w:rsidRPr="000104C0">
              <w:t xml:space="preserve"> 65 years only) calculated using ICD-10-AM codes as proxy markers of frailty </w:t>
            </w:r>
          </w:p>
        </w:tc>
      </w:tr>
      <w:tr w:rsidR="008B627A" w:rsidRPr="000104C0" w14:paraId="2C4A55C8" w14:textId="77777777" w:rsidTr="00813AC1">
        <w:tc>
          <w:tcPr>
            <w:tcW w:w="2026" w:type="pct"/>
          </w:tcPr>
          <w:p w14:paraId="7EC98A8C" w14:textId="77777777" w:rsidR="008B627A" w:rsidRPr="000104C0" w:rsidRDefault="008B627A" w:rsidP="00D543A2">
            <w:pPr>
              <w:pStyle w:val="TableText"/>
            </w:pPr>
            <w:r w:rsidRPr="000104C0">
              <w:t>Within care type splits</w:t>
            </w:r>
          </w:p>
        </w:tc>
        <w:tc>
          <w:tcPr>
            <w:tcW w:w="2974" w:type="pct"/>
          </w:tcPr>
          <w:p w14:paraId="4CF9F575" w14:textId="6CE9BFE5" w:rsidR="008B627A" w:rsidRPr="000104C0" w:rsidRDefault="008B627A" w:rsidP="00D543A2">
            <w:pPr>
              <w:pStyle w:val="TableListLevel1"/>
            </w:pPr>
            <w:r w:rsidRPr="000104C0">
              <w:t>Change the thresholds used for splitting variable</w:t>
            </w:r>
            <w:r w:rsidR="000C33BA" w:rsidRPr="000104C0">
              <w:t xml:space="preserve"> - </w:t>
            </w:r>
            <w:r w:rsidRPr="000104C0">
              <w:t>Age thresholds splitting the Short Term Care group (Length of Stay ≤ 91 days)</w:t>
            </w:r>
          </w:p>
        </w:tc>
      </w:tr>
    </w:tbl>
    <w:p w14:paraId="51763385" w14:textId="77777777" w:rsidR="008B627A" w:rsidRPr="000104C0" w:rsidRDefault="008B627A" w:rsidP="00656597"/>
    <w:p w14:paraId="7851057D" w14:textId="77777777" w:rsidR="008B627A" w:rsidRPr="000104C0" w:rsidRDefault="008B627A">
      <w:pPr>
        <w:spacing w:before="0" w:after="0" w:line="240" w:lineRule="auto"/>
        <w:rPr>
          <w:rFonts w:asciiTheme="majorHAnsi" w:hAnsiTheme="majorHAnsi"/>
          <w:b/>
          <w:color w:val="004200" w:themeColor="accent1"/>
          <w:sz w:val="24"/>
          <w:szCs w:val="28"/>
        </w:rPr>
      </w:pPr>
      <w:r w:rsidRPr="000104C0">
        <w:br w:type="page"/>
      </w:r>
    </w:p>
    <w:p w14:paraId="5EB876B4" w14:textId="7E40001B" w:rsidR="00AF0D6D" w:rsidRPr="000104C0" w:rsidRDefault="00AF0D6D" w:rsidP="00D97D4B">
      <w:pPr>
        <w:pStyle w:val="Heading3"/>
        <w:numPr>
          <w:ilvl w:val="2"/>
          <w:numId w:val="50"/>
        </w:numPr>
      </w:pPr>
      <w:bookmarkStart w:id="76" w:name="_Toc88819291"/>
      <w:r w:rsidRPr="000104C0">
        <w:lastRenderedPageBreak/>
        <w:t>Admitted and non-admitted care</w:t>
      </w:r>
      <w:bookmarkEnd w:id="76"/>
    </w:p>
    <w:p w14:paraId="0279771C" w14:textId="57108111" w:rsidR="00AF0D6D" w:rsidRPr="000104C0" w:rsidRDefault="001D4021" w:rsidP="00656597">
      <w:r w:rsidRPr="000104C0">
        <w:t xml:space="preserve">AN-SNAP </w:t>
      </w:r>
      <w:r w:rsidR="004E3495" w:rsidRPr="000104C0">
        <w:t>V5</w:t>
      </w:r>
      <w:r w:rsidR="00D233E9" w:rsidRPr="000104C0">
        <w:t xml:space="preserve"> retains the </w:t>
      </w:r>
      <w:r w:rsidR="00AF0D6D" w:rsidRPr="000104C0">
        <w:t xml:space="preserve">overarching </w:t>
      </w:r>
      <w:r w:rsidR="004E3F76" w:rsidRPr="000104C0">
        <w:t>separation of</w:t>
      </w:r>
      <w:r w:rsidR="00D233E9" w:rsidRPr="000104C0">
        <w:t xml:space="preserve"> admitted </w:t>
      </w:r>
      <w:r w:rsidR="00AF0D6D" w:rsidRPr="000104C0">
        <w:t xml:space="preserve">(both same-day and overnight) </w:t>
      </w:r>
      <w:r w:rsidR="00D233E9" w:rsidRPr="000104C0">
        <w:t>and non-admit</w:t>
      </w:r>
      <w:r w:rsidR="00AF0D6D" w:rsidRPr="000104C0">
        <w:t>ted care.</w:t>
      </w:r>
    </w:p>
    <w:p w14:paraId="265EC493" w14:textId="21058DBA" w:rsidR="00AF0D6D" w:rsidRPr="000104C0" w:rsidRDefault="001D4021" w:rsidP="00656597">
      <w:r w:rsidRPr="000104C0">
        <w:t xml:space="preserve">As noted </w:t>
      </w:r>
      <w:r w:rsidR="009B0AE8" w:rsidRPr="000104C0">
        <w:t>previously</w:t>
      </w:r>
      <w:r w:rsidRPr="000104C0">
        <w:t xml:space="preserve">, the non-admitted branch of AN-SNAP V4 is not used for </w:t>
      </w:r>
      <w:r w:rsidR="005A4E89">
        <w:t>activity based funding (</w:t>
      </w:r>
      <w:r w:rsidRPr="000104C0">
        <w:t>ABF</w:t>
      </w:r>
      <w:r w:rsidR="005A4E89">
        <w:t>)</w:t>
      </w:r>
      <w:r w:rsidRPr="000104C0">
        <w:t xml:space="preserve"> and was out of scope of the review. </w:t>
      </w:r>
    </w:p>
    <w:p w14:paraId="04596768" w14:textId="20FCDFCE" w:rsidR="001D4021" w:rsidRPr="000104C0" w:rsidRDefault="00D27836" w:rsidP="00D97D4B">
      <w:pPr>
        <w:pStyle w:val="Heading3"/>
        <w:numPr>
          <w:ilvl w:val="2"/>
          <w:numId w:val="50"/>
        </w:numPr>
      </w:pPr>
      <w:bookmarkStart w:id="77" w:name="_Toc88819292"/>
      <w:r w:rsidRPr="000104C0">
        <w:t>Five care types</w:t>
      </w:r>
      <w:bookmarkEnd w:id="77"/>
    </w:p>
    <w:p w14:paraId="264ADF11" w14:textId="1F8A0352" w:rsidR="00F51A5E" w:rsidRPr="000104C0" w:rsidRDefault="00D27836" w:rsidP="00656597">
      <w:r w:rsidRPr="000104C0">
        <w:t xml:space="preserve">AN-SNAP V5 </w:t>
      </w:r>
      <w:r w:rsidR="001A3C60" w:rsidRPr="000104C0">
        <w:t xml:space="preserve">also </w:t>
      </w:r>
      <w:r w:rsidR="006C60A1" w:rsidRPr="000104C0">
        <w:t xml:space="preserve">continues to classify </w:t>
      </w:r>
      <w:r w:rsidR="004E3F76" w:rsidRPr="000104C0">
        <w:t>care into</w:t>
      </w:r>
      <w:r w:rsidR="00D233E9" w:rsidRPr="000104C0">
        <w:t xml:space="preserve"> five</w:t>
      </w:r>
      <w:r w:rsidR="009D190E" w:rsidRPr="000104C0">
        <w:t xml:space="preserve"> types</w:t>
      </w:r>
      <w:r w:rsidR="00D233E9" w:rsidRPr="000104C0">
        <w:t xml:space="preserve">: </w:t>
      </w:r>
      <w:r w:rsidR="006C60A1" w:rsidRPr="000104C0">
        <w:t>r</w:t>
      </w:r>
      <w:r w:rsidR="00D233E9" w:rsidRPr="000104C0">
        <w:t>ehabilitation, palliative care, GEM, psychogeriatric</w:t>
      </w:r>
      <w:r w:rsidR="001A3C60" w:rsidRPr="000104C0">
        <w:t xml:space="preserve"> care</w:t>
      </w:r>
      <w:r w:rsidR="00D233E9" w:rsidRPr="000104C0">
        <w:t xml:space="preserve">, </w:t>
      </w:r>
      <w:r w:rsidR="00CB3005" w:rsidRPr="000104C0">
        <w:t>and</w:t>
      </w:r>
      <w:r w:rsidRPr="000104C0">
        <w:t xml:space="preserve"> </w:t>
      </w:r>
      <w:r w:rsidR="00D233E9" w:rsidRPr="000104C0">
        <w:t>non-acute</w:t>
      </w:r>
      <w:r w:rsidR="00CB3005" w:rsidRPr="000104C0">
        <w:t xml:space="preserve"> (sometimes referred to as maintenance</w:t>
      </w:r>
      <w:r w:rsidR="001A3C60" w:rsidRPr="000104C0">
        <w:t>) care</w:t>
      </w:r>
      <w:r w:rsidR="00D233E9" w:rsidRPr="000104C0">
        <w:t>.</w:t>
      </w:r>
      <w:r w:rsidRPr="000104C0">
        <w:t xml:space="preserve"> </w:t>
      </w:r>
      <w:r w:rsidR="00F51A5E" w:rsidRPr="000104C0">
        <w:t xml:space="preserve">There are no changes to the definitions of each of these care types (detailed at </w:t>
      </w:r>
      <w:hyperlink w:anchor="APPENDIX_E" w:history="1">
        <w:r w:rsidR="00F51A5E" w:rsidRPr="003C299C">
          <w:rPr>
            <w:rStyle w:val="Hyperlink"/>
          </w:rPr>
          <w:t>Appendix</w:t>
        </w:r>
        <w:r w:rsidR="009B0C64" w:rsidRPr="003C299C">
          <w:rPr>
            <w:rStyle w:val="Hyperlink"/>
          </w:rPr>
          <w:t xml:space="preserve"> E</w:t>
        </w:r>
      </w:hyperlink>
      <w:r w:rsidR="00F51A5E" w:rsidRPr="00531FC4">
        <w:t>).</w:t>
      </w:r>
    </w:p>
    <w:p w14:paraId="73A8B4B7" w14:textId="27675DB9" w:rsidR="00CB3005" w:rsidRPr="000104C0" w:rsidRDefault="00F51A5E" w:rsidP="00656597">
      <w:r w:rsidRPr="000104C0">
        <w:t>AN-SNAP V5 also maintains the convention established in V4 to order</w:t>
      </w:r>
      <w:r w:rsidR="00952E2E" w:rsidRPr="000104C0">
        <w:t xml:space="preserve"> the five care types </w:t>
      </w:r>
      <w:r w:rsidRPr="000104C0">
        <w:t>consistent</w:t>
      </w:r>
      <w:r w:rsidR="00952E2E" w:rsidRPr="000104C0">
        <w:t xml:space="preserve"> with the numeric care type codes assigned in the Admitted Patient Care National Minimum Data Set (APC NMDS).</w:t>
      </w:r>
      <w:r w:rsidR="00952E2E" w:rsidRPr="000104C0">
        <w:rPr>
          <w:rStyle w:val="FootnoteReference"/>
        </w:rPr>
        <w:footnoteReference w:id="13"/>
      </w:r>
      <w:r w:rsidR="003B1BC9" w:rsidRPr="000104C0">
        <w:t xml:space="preserve"> </w:t>
      </w:r>
    </w:p>
    <w:p w14:paraId="48DA4288" w14:textId="72CB2882" w:rsidR="00186300" w:rsidRPr="000104C0" w:rsidRDefault="00186300" w:rsidP="00D97D4B">
      <w:pPr>
        <w:pStyle w:val="Heading3"/>
        <w:numPr>
          <w:ilvl w:val="2"/>
          <w:numId w:val="50"/>
        </w:numPr>
      </w:pPr>
      <w:bookmarkStart w:id="78" w:name="_Toc88819293"/>
      <w:r w:rsidRPr="000104C0">
        <w:t>Functional Independence Measure Motor weights</w:t>
      </w:r>
      <w:bookmarkEnd w:id="78"/>
    </w:p>
    <w:p w14:paraId="78372728" w14:textId="2A4D9990" w:rsidR="00186300" w:rsidRPr="000104C0" w:rsidRDefault="007F59B4" w:rsidP="00186300">
      <w:r w:rsidRPr="000104C0">
        <w:t>F</w:t>
      </w:r>
      <w:r w:rsidR="00186300" w:rsidRPr="000104C0">
        <w:t>unction</w:t>
      </w:r>
      <w:r w:rsidRPr="000104C0">
        <w:t>al impairment</w:t>
      </w:r>
      <w:r w:rsidR="00186300" w:rsidRPr="000104C0">
        <w:t xml:space="preserve"> is a prominent cost driver for rehabilitat</w:t>
      </w:r>
      <w:r w:rsidR="00531453" w:rsidRPr="000104C0">
        <w:t>ion care</w:t>
      </w:r>
      <w:r w:rsidR="00513F09" w:rsidRPr="000104C0">
        <w:t>;</w:t>
      </w:r>
      <w:r w:rsidR="00531453" w:rsidRPr="000104C0">
        <w:t xml:space="preserve"> and</w:t>
      </w:r>
      <w:r w:rsidR="00186300" w:rsidRPr="000104C0">
        <w:t xml:space="preserve"> </w:t>
      </w:r>
      <w:r w:rsidR="00531453" w:rsidRPr="000104C0">
        <w:t>a</w:t>
      </w:r>
      <w:r w:rsidR="00186300" w:rsidRPr="000104C0">
        <w:t xml:space="preserve">ll AN-SNAP versions have used the Functional Independence Measure (FIM™) instrument as the measure of patient </w:t>
      </w:r>
      <w:r w:rsidRPr="000104C0">
        <w:t>function</w:t>
      </w:r>
      <w:r w:rsidR="0040478B" w:rsidRPr="000104C0">
        <w:t xml:space="preserve"> for the rehabilitation and GEM care types</w:t>
      </w:r>
      <w:r w:rsidR="00186300" w:rsidRPr="000104C0">
        <w:t xml:space="preserve">. The FIM™ consists of 18 items divided into two major groups: Motor (items 1-13) and Cognitive (items 14 – 18). Each item is assessed </w:t>
      </w:r>
      <w:r w:rsidRPr="000104C0">
        <w:t xml:space="preserve">using </w:t>
      </w:r>
      <w:r w:rsidR="00186300" w:rsidRPr="000104C0">
        <w:t>a seven point scale ranging from ‘1’ for total assistance required to ‘7’ for complete independence.</w:t>
      </w:r>
    </w:p>
    <w:p w14:paraId="76E61BDE" w14:textId="15017553" w:rsidR="00186300" w:rsidRPr="000104C0" w:rsidRDefault="00186300" w:rsidP="00186300">
      <w:r w:rsidRPr="000104C0">
        <w:t>AN-SNAP V4 changed the way that FIM</w:t>
      </w:r>
      <w:r w:rsidR="00513F09" w:rsidRPr="000104C0">
        <w:rPr>
          <w:vertAlign w:val="superscript"/>
        </w:rPr>
        <w:t>TM</w:t>
      </w:r>
      <w:r w:rsidRPr="000104C0">
        <w:t xml:space="preserve"> Motor score</w:t>
      </w:r>
      <w:r w:rsidR="007F59B4" w:rsidRPr="000104C0">
        <w:t>s</w:t>
      </w:r>
      <w:r w:rsidRPr="000104C0">
        <w:t xml:space="preserve"> were applied in the classification by introducing a weighting methodology. Each of the thirteen FIM </w:t>
      </w:r>
      <w:r w:rsidR="00C940E5" w:rsidRPr="000104C0">
        <w:t>M</w:t>
      </w:r>
      <w:r w:rsidRPr="000104C0">
        <w:t>otor assessment items was assigned a weighted depending on the variable impact of each item’s score on the cost for caring for different types of rehabilitation patients. Ultimately, the weighted FIM</w:t>
      </w:r>
      <w:r w:rsidRPr="000104C0">
        <w:rPr>
          <w:vertAlign w:val="superscript"/>
        </w:rPr>
        <w:t>TM</w:t>
      </w:r>
      <w:r w:rsidRPr="000104C0">
        <w:t xml:space="preserve"> was adopted for </w:t>
      </w:r>
      <w:r w:rsidR="004B09A3" w:rsidRPr="000104C0">
        <w:br/>
      </w:r>
      <w:r w:rsidRPr="000104C0">
        <w:t>AN-SNAP V4 based on clear evidence that it improved the statistical performance of the classification and the resource homogeneity within the end classes.</w:t>
      </w:r>
      <w:r w:rsidRPr="000104C0">
        <w:rPr>
          <w:rStyle w:val="FootnoteReference"/>
        </w:rPr>
        <w:footnoteReference w:id="14"/>
      </w:r>
    </w:p>
    <w:p w14:paraId="74C81B0A" w14:textId="1F3AB1A5" w:rsidR="00186300" w:rsidRPr="000104C0" w:rsidRDefault="00186300" w:rsidP="00186300">
      <w:r w:rsidRPr="000104C0">
        <w:t>AN-SNAP V5 continues to use weighted FIM</w:t>
      </w:r>
      <w:r w:rsidRPr="000104C0">
        <w:rPr>
          <w:vertAlign w:val="superscript"/>
        </w:rPr>
        <w:t>TM</w:t>
      </w:r>
      <w:r w:rsidRPr="000104C0">
        <w:t xml:space="preserve"> Motor scores</w:t>
      </w:r>
      <w:r w:rsidR="007F59B4" w:rsidRPr="000104C0">
        <w:t xml:space="preserve">. </w:t>
      </w:r>
      <w:r w:rsidRPr="000104C0">
        <w:t xml:space="preserve">However, with a much greater volume and coverage of data available, IHPA </w:t>
      </w:r>
      <w:r w:rsidR="007F59B4" w:rsidRPr="000104C0">
        <w:t>was</w:t>
      </w:r>
      <w:r w:rsidRPr="000104C0">
        <w:t xml:space="preserve"> able to update all the weightings (and introduce </w:t>
      </w:r>
      <w:r w:rsidR="00513F09" w:rsidRPr="000104C0">
        <w:t xml:space="preserve">a </w:t>
      </w:r>
      <w:r w:rsidRPr="000104C0">
        <w:t>weighting for the Major Multiple Trauma impairment type which was effectively unweighted in AN-SNAP V4) to make further improvements in how well the classification explains variation in costs.</w:t>
      </w:r>
    </w:p>
    <w:p w14:paraId="3BC25787" w14:textId="1968358E" w:rsidR="00186300" w:rsidRPr="000104C0" w:rsidRDefault="00186300" w:rsidP="00186300">
      <w:r w:rsidRPr="000104C0">
        <w:t>The updated impairment-specific FIM</w:t>
      </w:r>
      <w:r w:rsidRPr="000104C0">
        <w:rPr>
          <w:vertAlign w:val="superscript"/>
        </w:rPr>
        <w:t>TM</w:t>
      </w:r>
      <w:r w:rsidRPr="000104C0">
        <w:t xml:space="preserve"> item weights for admitted adult rehabilitation overnight classes are detailed a</w:t>
      </w:r>
      <w:r w:rsidRPr="00531FC4">
        <w:t xml:space="preserve">t </w:t>
      </w:r>
      <w:hyperlink w:anchor="APPENDIX_F" w:history="1">
        <w:r w:rsidR="009B0C64" w:rsidRPr="003C299C">
          <w:rPr>
            <w:rStyle w:val="Hyperlink"/>
          </w:rPr>
          <w:t>Appendix F</w:t>
        </w:r>
      </w:hyperlink>
      <w:r w:rsidR="007F59B4" w:rsidRPr="00531FC4">
        <w:t>.</w:t>
      </w:r>
      <w:r w:rsidRPr="00531FC4">
        <w:t xml:space="preserve"> </w:t>
      </w:r>
    </w:p>
    <w:p w14:paraId="27C62799" w14:textId="4917696F" w:rsidR="00186300" w:rsidRPr="000104C0" w:rsidRDefault="00186300" w:rsidP="00186300">
      <w:r w:rsidRPr="000104C0">
        <w:t>As was noted for AN-SNAP V4, clinicians will still collect and use FIM</w:t>
      </w:r>
      <w:r w:rsidRPr="000104C0">
        <w:rPr>
          <w:vertAlign w:val="superscript"/>
        </w:rPr>
        <w:t>TM</w:t>
      </w:r>
      <w:r w:rsidRPr="000104C0">
        <w:t xml:space="preserve"> </w:t>
      </w:r>
      <w:r w:rsidR="0040478B" w:rsidRPr="000104C0">
        <w:t xml:space="preserve">according to the established </w:t>
      </w:r>
      <w:r w:rsidR="00122CED" w:rsidRPr="000104C0">
        <w:t>protocols</w:t>
      </w:r>
      <w:r w:rsidRPr="000104C0">
        <w:t>. The weighted FIM</w:t>
      </w:r>
      <w:r w:rsidRPr="000104C0">
        <w:rPr>
          <w:vertAlign w:val="superscript"/>
        </w:rPr>
        <w:t>TM</w:t>
      </w:r>
      <w:r w:rsidRPr="000104C0">
        <w:t xml:space="preserve"> Motor score is calculated automatically in the software that groups episodes to the respective classes, so </w:t>
      </w:r>
      <w:r w:rsidR="0076243F">
        <w:t>the weightings have</w:t>
      </w:r>
      <w:r w:rsidRPr="000104C0">
        <w:t xml:space="preserve"> no impact on day-to-day clinical practice.</w:t>
      </w:r>
    </w:p>
    <w:p w14:paraId="44C214C5" w14:textId="1A33A4B4" w:rsidR="00C11CBB" w:rsidRPr="000104C0" w:rsidRDefault="00C11CBB" w:rsidP="00D97D4B">
      <w:pPr>
        <w:pStyle w:val="Heading2"/>
        <w:numPr>
          <w:ilvl w:val="1"/>
          <w:numId w:val="50"/>
        </w:numPr>
      </w:pPr>
      <w:bookmarkStart w:id="79" w:name="_Toc88819294"/>
      <w:r w:rsidRPr="000104C0">
        <w:lastRenderedPageBreak/>
        <w:t>The AN-SNAP V5 admitted classes</w:t>
      </w:r>
      <w:bookmarkEnd w:id="79"/>
    </w:p>
    <w:p w14:paraId="186BDCA9" w14:textId="672AC1B2" w:rsidR="009D3B2F" w:rsidRPr="000104C0" w:rsidRDefault="009D3B2F" w:rsidP="00656597">
      <w:r w:rsidRPr="000104C0">
        <w:t xml:space="preserve">AN-SNAP V5 has </w:t>
      </w:r>
      <w:r w:rsidR="008075D5" w:rsidRPr="000104C0">
        <w:t>97</w:t>
      </w:r>
      <w:r w:rsidRPr="000104C0">
        <w:t xml:space="preserve"> end classes </w:t>
      </w:r>
      <w:r w:rsidR="00054621" w:rsidRPr="000104C0">
        <w:t>for admitted care:</w:t>
      </w:r>
      <w:r w:rsidR="00186300" w:rsidRPr="000104C0">
        <w:t xml:space="preserve"> </w:t>
      </w:r>
      <w:r w:rsidR="00054621" w:rsidRPr="000104C0">
        <w:t xml:space="preserve"> </w:t>
      </w:r>
    </w:p>
    <w:p w14:paraId="16FC3EE4" w14:textId="7661A237" w:rsidR="002A532F" w:rsidRPr="000104C0" w:rsidRDefault="008075D5" w:rsidP="00656597">
      <w:pPr>
        <w:pStyle w:val="Listlevel1"/>
      </w:pPr>
      <w:r w:rsidRPr="000104C0">
        <w:t>83</w:t>
      </w:r>
      <w:r w:rsidR="002A532F" w:rsidRPr="000104C0">
        <w:t xml:space="preserve"> overnight cla</w:t>
      </w:r>
      <w:r w:rsidR="00C17E2F" w:rsidRPr="000104C0">
        <w:t>s</w:t>
      </w:r>
      <w:r w:rsidR="00460F4D" w:rsidRPr="000104C0">
        <w:t>ses across all five care types</w:t>
      </w:r>
    </w:p>
    <w:p w14:paraId="704D20DE" w14:textId="2EED84C5" w:rsidR="009D3B2F" w:rsidRPr="000104C0" w:rsidRDefault="002A532F" w:rsidP="00656597">
      <w:pPr>
        <w:pStyle w:val="Listlevel1"/>
      </w:pPr>
      <w:r w:rsidRPr="000104C0">
        <w:t xml:space="preserve">six same-day classes </w:t>
      </w:r>
      <w:r w:rsidR="009D3B2F" w:rsidRPr="000104C0">
        <w:t xml:space="preserve">– one for each of adult rehabilitation, paediatric rehabilitation, adult palliative care, paediatric palliative care, </w:t>
      </w:r>
      <w:r w:rsidR="00C17E2F" w:rsidRPr="000104C0">
        <w:t>GEM, and psychogeri</w:t>
      </w:r>
      <w:r w:rsidR="00460F4D" w:rsidRPr="000104C0">
        <w:t>atric care</w:t>
      </w:r>
    </w:p>
    <w:p w14:paraId="690B526E" w14:textId="7B622A72" w:rsidR="00460F4D" w:rsidRPr="000104C0" w:rsidRDefault="00460F4D" w:rsidP="00602E41">
      <w:pPr>
        <w:pStyle w:val="Listlevel1"/>
      </w:pPr>
      <w:r w:rsidRPr="000104C0">
        <w:t xml:space="preserve">eight ungroupable error classes </w:t>
      </w:r>
      <w:r w:rsidR="00A123E6" w:rsidRPr="000104C0">
        <w:t xml:space="preserve"> – </w:t>
      </w:r>
      <w:r w:rsidRPr="000104C0">
        <w:t xml:space="preserve">seven ungroupable error classes for each care type and one ungroupable error class where valid care type and/or episode type codes </w:t>
      </w:r>
      <w:r w:rsidR="0076243F">
        <w:t>are missing.</w:t>
      </w:r>
    </w:p>
    <w:p w14:paraId="34815416" w14:textId="558A4BD9" w:rsidR="00530095" w:rsidRPr="000104C0" w:rsidRDefault="00530095" w:rsidP="00656597"/>
    <w:p w14:paraId="64FC50D4" w14:textId="0CAE21AE" w:rsidR="00530095" w:rsidRPr="000104C0" w:rsidRDefault="00530095" w:rsidP="00530095">
      <w:pPr>
        <w:pStyle w:val="Caption"/>
      </w:pPr>
      <w:bookmarkStart w:id="80" w:name="_Toc88819364"/>
      <w:r w:rsidRPr="000104C0">
        <w:t xml:space="preserve">Figure </w:t>
      </w:r>
      <w:r w:rsidR="00391226">
        <w:fldChar w:fldCharType="begin"/>
      </w:r>
      <w:r w:rsidR="00391226">
        <w:instrText xml:space="preserve"> SEQ Figure \* ARABIC </w:instrText>
      </w:r>
      <w:r w:rsidR="00391226">
        <w:fldChar w:fldCharType="separate"/>
      </w:r>
      <w:r w:rsidR="00E55670">
        <w:rPr>
          <w:noProof/>
        </w:rPr>
        <w:t>2</w:t>
      </w:r>
      <w:r w:rsidR="00391226">
        <w:rPr>
          <w:noProof/>
        </w:rPr>
        <w:fldChar w:fldCharType="end"/>
      </w:r>
      <w:r w:rsidRPr="000104C0">
        <w:t>. AN-SNAP Version 5</w:t>
      </w:r>
      <w:r w:rsidR="005A4E89">
        <w:t>.0</w:t>
      </w:r>
      <w:r w:rsidRPr="000104C0">
        <w:t xml:space="preserve"> </w:t>
      </w:r>
      <w:r w:rsidR="004874EC" w:rsidRPr="000104C0">
        <w:t xml:space="preserve"> </w:t>
      </w:r>
      <w:r w:rsidRPr="000104C0">
        <w:t>Classification</w:t>
      </w:r>
      <w:r w:rsidR="00E62F0C" w:rsidRPr="000104C0">
        <w:t xml:space="preserve"> Structure - Summary</w:t>
      </w:r>
      <w:bookmarkEnd w:id="80"/>
    </w:p>
    <w:p w14:paraId="358C9608" w14:textId="1F403161" w:rsidR="00530095" w:rsidRPr="000104C0" w:rsidRDefault="00956EAD" w:rsidP="00F20D2C">
      <w:r w:rsidRPr="000104C0">
        <w:rPr>
          <w:noProof/>
        </w:rPr>
        <w:drawing>
          <wp:inline distT="0" distB="0" distL="0" distR="0" wp14:anchorId="49183163" wp14:editId="0D040F89">
            <wp:extent cx="6369050" cy="482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9888" cy="4826635"/>
                    </a:xfrm>
                    <a:prstGeom prst="rect">
                      <a:avLst/>
                    </a:prstGeom>
                    <a:noFill/>
                  </pic:spPr>
                </pic:pic>
              </a:graphicData>
            </a:graphic>
          </wp:inline>
        </w:drawing>
      </w:r>
    </w:p>
    <w:p w14:paraId="07BC4AE6" w14:textId="77777777" w:rsidR="00530095" w:rsidRPr="000104C0" w:rsidRDefault="00530095" w:rsidP="00656597"/>
    <w:p w14:paraId="2695152A" w14:textId="7BFED4C9" w:rsidR="00054621" w:rsidRPr="000104C0" w:rsidRDefault="00054621" w:rsidP="00656597">
      <w:r w:rsidRPr="000104C0">
        <w:t xml:space="preserve">A complete table of the AN-SNAP V5 classification admitted </w:t>
      </w:r>
      <w:r w:rsidR="001A3C60" w:rsidRPr="000104C0">
        <w:t xml:space="preserve">end </w:t>
      </w:r>
      <w:r w:rsidRPr="000104C0">
        <w:t xml:space="preserve">classes including variables, thresholds and key characteristics of the classes is at </w:t>
      </w:r>
      <w:hyperlink w:anchor="APPENDIX_G" w:history="1">
        <w:r w:rsidR="009B0C64" w:rsidRPr="003C299C">
          <w:rPr>
            <w:rStyle w:val="Hyperlink"/>
          </w:rPr>
          <w:t>Appendix G</w:t>
        </w:r>
      </w:hyperlink>
      <w:r w:rsidRPr="00531FC4">
        <w:t>.</w:t>
      </w:r>
    </w:p>
    <w:p w14:paraId="205CA60B" w14:textId="77777777" w:rsidR="008075D5" w:rsidRPr="000104C0" w:rsidRDefault="008075D5" w:rsidP="00D97D4B">
      <w:pPr>
        <w:pStyle w:val="Heading3"/>
        <w:numPr>
          <w:ilvl w:val="2"/>
          <w:numId w:val="50"/>
        </w:numPr>
        <w:sectPr w:rsidR="008075D5" w:rsidRPr="000104C0" w:rsidSect="00336131">
          <w:headerReference w:type="default" r:id="rId22"/>
          <w:pgSz w:w="11906" w:h="16838" w:code="9"/>
          <w:pgMar w:top="2041" w:right="1440" w:bottom="1021" w:left="1021" w:header="680" w:footer="510" w:gutter="0"/>
          <w:cols w:space="708"/>
          <w:docGrid w:linePitch="360"/>
        </w:sectPr>
      </w:pPr>
    </w:p>
    <w:p w14:paraId="67F49F34" w14:textId="77777777" w:rsidR="00E62F0C" w:rsidRPr="000104C0" w:rsidRDefault="00E62F0C" w:rsidP="00DF5851">
      <w:pPr>
        <w:pStyle w:val="BodyText"/>
      </w:pPr>
    </w:p>
    <w:p w14:paraId="5C8E4A2C" w14:textId="28EA672A" w:rsidR="004A42B5" w:rsidRPr="000104C0" w:rsidRDefault="004A42B5" w:rsidP="00D97D4B">
      <w:pPr>
        <w:pStyle w:val="Heading3"/>
        <w:numPr>
          <w:ilvl w:val="2"/>
          <w:numId w:val="50"/>
        </w:numPr>
      </w:pPr>
      <w:bookmarkStart w:id="81" w:name="_Toc88819295"/>
      <w:r w:rsidRPr="000104C0">
        <w:t>Admitted adult rehabilitation classes</w:t>
      </w:r>
      <w:bookmarkEnd w:id="81"/>
    </w:p>
    <w:p w14:paraId="1FA6BCD7" w14:textId="205F3079" w:rsidR="00FF4219" w:rsidRPr="000104C0" w:rsidRDefault="004A42B5" w:rsidP="00656597">
      <w:r w:rsidRPr="000104C0">
        <w:t>The admitted adult rehabilitatio</w:t>
      </w:r>
      <w:r w:rsidR="000F1047" w:rsidRPr="000104C0">
        <w:t>n branch of AN-SNAP V5 consists of</w:t>
      </w:r>
      <w:r w:rsidRPr="000104C0">
        <w:t xml:space="preserve"> </w:t>
      </w:r>
      <w:r w:rsidR="00FF4219" w:rsidRPr="000104C0">
        <w:t xml:space="preserve">one same-day class and </w:t>
      </w:r>
      <w:r w:rsidR="00DE52E4" w:rsidRPr="000104C0">
        <w:t>48</w:t>
      </w:r>
      <w:r w:rsidR="009166AB" w:rsidRPr="000104C0">
        <w:t xml:space="preserve"> overnight classes as shown in </w:t>
      </w:r>
      <w:r w:rsidR="00E62F0C" w:rsidRPr="000104C0">
        <w:fldChar w:fldCharType="begin"/>
      </w:r>
      <w:r w:rsidR="00E62F0C" w:rsidRPr="000104C0">
        <w:instrText xml:space="preserve"> REF _Ref75951217 \h </w:instrText>
      </w:r>
      <w:r w:rsidR="000104C0">
        <w:instrText xml:space="preserve"> \* MERGEFORMAT </w:instrText>
      </w:r>
      <w:r w:rsidR="00E62F0C" w:rsidRPr="000104C0">
        <w:fldChar w:fldCharType="separate"/>
      </w:r>
      <w:r w:rsidR="00E55670" w:rsidRPr="000104C0">
        <w:t xml:space="preserve">Figure </w:t>
      </w:r>
      <w:r w:rsidR="00E55670">
        <w:rPr>
          <w:noProof/>
        </w:rPr>
        <w:t>3</w:t>
      </w:r>
      <w:r w:rsidR="00E62F0C" w:rsidRPr="000104C0">
        <w:fldChar w:fldCharType="end"/>
      </w:r>
      <w:r w:rsidR="00E62F0C" w:rsidRPr="000104C0">
        <w:t>.</w:t>
      </w:r>
    </w:p>
    <w:p w14:paraId="1AF70412" w14:textId="5E7772C7" w:rsidR="0048173A" w:rsidRDefault="00E62F0C" w:rsidP="00680E59">
      <w:pPr>
        <w:pStyle w:val="Caption"/>
        <w:rPr>
          <w:noProof/>
        </w:rPr>
      </w:pPr>
      <w:bookmarkStart w:id="82" w:name="_Ref75951217"/>
      <w:bookmarkStart w:id="83" w:name="_Toc88819365"/>
      <w:r w:rsidRPr="000104C0">
        <w:t xml:space="preserve">Figure </w:t>
      </w:r>
      <w:r w:rsidR="00391226">
        <w:fldChar w:fldCharType="begin"/>
      </w:r>
      <w:r w:rsidR="00391226">
        <w:instrText xml:space="preserve"> SEQ Figure \* ARABIC </w:instrText>
      </w:r>
      <w:r w:rsidR="00391226">
        <w:fldChar w:fldCharType="separate"/>
      </w:r>
      <w:r w:rsidR="00E55670">
        <w:rPr>
          <w:noProof/>
        </w:rPr>
        <w:t>3</w:t>
      </w:r>
      <w:r w:rsidR="00391226">
        <w:rPr>
          <w:noProof/>
        </w:rPr>
        <w:fldChar w:fldCharType="end"/>
      </w:r>
      <w:bookmarkEnd w:id="82"/>
      <w:r w:rsidR="00782257">
        <w:t xml:space="preserve">. Adult </w:t>
      </w:r>
      <w:r w:rsidR="0092326F">
        <w:t>r</w:t>
      </w:r>
      <w:r w:rsidR="00782257">
        <w:t>ehabilitation s</w:t>
      </w:r>
      <w:r w:rsidRPr="000104C0">
        <w:t>tructure</w:t>
      </w:r>
      <w:bookmarkEnd w:id="83"/>
    </w:p>
    <w:p w14:paraId="298AF473" w14:textId="78F54E6B" w:rsidR="00680E59" w:rsidRPr="0048173A" w:rsidRDefault="00680E59" w:rsidP="0048173A">
      <w:pPr>
        <w:sectPr w:rsidR="00680E59" w:rsidRPr="0048173A" w:rsidSect="008075D5">
          <w:pgSz w:w="16838" w:h="11906" w:orient="landscape" w:code="9"/>
          <w:pgMar w:top="1021" w:right="2041" w:bottom="1440" w:left="1021" w:header="680" w:footer="510" w:gutter="0"/>
          <w:cols w:space="708"/>
          <w:docGrid w:linePitch="360"/>
        </w:sectPr>
      </w:pPr>
      <w:r w:rsidRPr="00680E59">
        <w:rPr>
          <w:noProof/>
        </w:rPr>
        <w:drawing>
          <wp:inline distT="0" distB="0" distL="0" distR="0" wp14:anchorId="75CE4B97" wp14:editId="3CC22DD7">
            <wp:extent cx="8484932" cy="47764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06624" cy="4788681"/>
                    </a:xfrm>
                    <a:prstGeom prst="rect">
                      <a:avLst/>
                    </a:prstGeom>
                  </pic:spPr>
                </pic:pic>
              </a:graphicData>
            </a:graphic>
          </wp:inline>
        </w:drawing>
      </w:r>
    </w:p>
    <w:p w14:paraId="3613BF09" w14:textId="74EF69AF" w:rsidR="009F002F" w:rsidRPr="000104C0" w:rsidRDefault="009F002F" w:rsidP="00D97D4B">
      <w:pPr>
        <w:pStyle w:val="Heading4"/>
        <w:numPr>
          <w:ilvl w:val="3"/>
          <w:numId w:val="50"/>
        </w:numPr>
      </w:pPr>
      <w:r w:rsidRPr="000104C0">
        <w:lastRenderedPageBreak/>
        <w:t>Same-day class</w:t>
      </w:r>
    </w:p>
    <w:p w14:paraId="50E70A2C" w14:textId="71A917A4" w:rsidR="00C47D74" w:rsidRPr="000104C0" w:rsidRDefault="00186300" w:rsidP="00147ECB">
      <w:r w:rsidRPr="000104C0">
        <w:t xml:space="preserve">The </w:t>
      </w:r>
      <w:r w:rsidR="00147ECB" w:rsidRPr="000104C0">
        <w:t xml:space="preserve">AN-SNAP </w:t>
      </w:r>
      <w:r w:rsidR="004E3495" w:rsidRPr="000104C0">
        <w:t>V5</w:t>
      </w:r>
      <w:r w:rsidR="00147ECB" w:rsidRPr="000104C0">
        <w:t xml:space="preserve"> same-day class for admitted adult rehabilitation care </w:t>
      </w:r>
      <w:r w:rsidRPr="000104C0">
        <w:t>(</w:t>
      </w:r>
      <w:r w:rsidRPr="000104C0">
        <w:fldChar w:fldCharType="begin"/>
      </w:r>
      <w:r w:rsidRPr="000104C0">
        <w:instrText xml:space="preserve"> REF _Ref73028916 \h </w:instrText>
      </w:r>
      <w:r w:rsidR="000104C0">
        <w:instrText xml:space="preserve"> \* MERGEFORMAT </w:instrText>
      </w:r>
      <w:r w:rsidRPr="000104C0">
        <w:fldChar w:fldCharType="separate"/>
      </w:r>
      <w:r w:rsidR="00E55670" w:rsidRPr="000104C0">
        <w:t xml:space="preserve">Table </w:t>
      </w:r>
      <w:r w:rsidR="00E55670">
        <w:rPr>
          <w:noProof/>
        </w:rPr>
        <w:t>10</w:t>
      </w:r>
      <w:r w:rsidRPr="000104C0">
        <w:fldChar w:fldCharType="end"/>
      </w:r>
      <w:r w:rsidRPr="000104C0">
        <w:t xml:space="preserve">) is identical to the same-day class for </w:t>
      </w:r>
      <w:hyperlink w:anchor="V4_Samedayrehabilitation" w:history="1">
        <w:r w:rsidRPr="003C299C">
          <w:rPr>
            <w:rStyle w:val="Hyperlink"/>
          </w:rPr>
          <w:t>V4</w:t>
        </w:r>
      </w:hyperlink>
      <w:r w:rsidRPr="00531FC4">
        <w:t xml:space="preserve">. </w:t>
      </w:r>
    </w:p>
    <w:p w14:paraId="657F2649" w14:textId="07D87EBB" w:rsidR="00C47D74" w:rsidRPr="000104C0" w:rsidRDefault="00C47D74" w:rsidP="00C47D74">
      <w:pPr>
        <w:pStyle w:val="Caption"/>
      </w:pPr>
      <w:bookmarkStart w:id="84" w:name="_Ref73028916"/>
      <w:bookmarkStart w:id="85" w:name="_Toc88819326"/>
      <w:r w:rsidRPr="000104C0">
        <w:t xml:space="preserve">Table </w:t>
      </w:r>
      <w:r w:rsidR="00391226">
        <w:fldChar w:fldCharType="begin"/>
      </w:r>
      <w:r w:rsidR="00391226">
        <w:instrText xml:space="preserve"> SEQ Table \* ARABIC </w:instrText>
      </w:r>
      <w:r w:rsidR="00391226">
        <w:fldChar w:fldCharType="separate"/>
      </w:r>
      <w:r w:rsidR="00E55670">
        <w:rPr>
          <w:noProof/>
        </w:rPr>
        <w:t>10</w:t>
      </w:r>
      <w:r w:rsidR="00391226">
        <w:rPr>
          <w:noProof/>
        </w:rPr>
        <w:fldChar w:fldCharType="end"/>
      </w:r>
      <w:bookmarkEnd w:id="84"/>
      <w:r w:rsidRPr="000104C0">
        <w:t xml:space="preserve">. </w:t>
      </w:r>
      <w:r w:rsidR="00FB7F80" w:rsidRPr="000104C0">
        <w:t xml:space="preserve">Adult </w:t>
      </w:r>
      <w:r w:rsidR="005C52D2">
        <w:t>r</w:t>
      </w:r>
      <w:r w:rsidR="000F1047" w:rsidRPr="000104C0">
        <w:t xml:space="preserve">ehabilitation </w:t>
      </w:r>
      <w:r w:rsidR="00C45475" w:rsidRPr="000104C0">
        <w:t xml:space="preserve">- </w:t>
      </w:r>
      <w:r w:rsidRPr="000104C0">
        <w:t>Same-day class</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5102"/>
        <w:gridCol w:w="991"/>
        <w:gridCol w:w="993"/>
        <w:gridCol w:w="993"/>
        <w:gridCol w:w="653"/>
      </w:tblGrid>
      <w:tr w:rsidR="00CF1129" w:rsidRPr="000104C0" w14:paraId="6D25A31F" w14:textId="77777777" w:rsidTr="000A2753">
        <w:trPr>
          <w:trHeight w:val="285"/>
          <w:tblHeader/>
        </w:trPr>
        <w:tc>
          <w:tcPr>
            <w:tcW w:w="373" w:type="pct"/>
            <w:shd w:val="clear" w:color="auto" w:fill="008542" w:themeFill="accent2"/>
            <w:noWrap/>
            <w:vAlign w:val="center"/>
            <w:hideMark/>
          </w:tcPr>
          <w:p w14:paraId="59ECA4F2" w14:textId="77777777" w:rsidR="00C47D74" w:rsidRPr="000104C0" w:rsidRDefault="00C47D74" w:rsidP="00D543A2">
            <w:pPr>
              <w:pStyle w:val="TableHeadingIHPA"/>
            </w:pPr>
            <w:r w:rsidRPr="000104C0">
              <w:t>End class for V5</w:t>
            </w:r>
          </w:p>
        </w:tc>
        <w:tc>
          <w:tcPr>
            <w:tcW w:w="2704" w:type="pct"/>
            <w:shd w:val="clear" w:color="auto" w:fill="008542" w:themeFill="accent2"/>
            <w:noWrap/>
            <w:vAlign w:val="center"/>
            <w:hideMark/>
          </w:tcPr>
          <w:p w14:paraId="6680BD5D" w14:textId="77777777" w:rsidR="00C47D74" w:rsidRPr="000104C0" w:rsidRDefault="00C47D74" w:rsidP="00D543A2">
            <w:pPr>
              <w:pStyle w:val="TableHeadingIHPA"/>
            </w:pPr>
            <w:r w:rsidRPr="000104C0">
              <w:t>Description and thresholds for V5</w:t>
            </w:r>
          </w:p>
        </w:tc>
        <w:tc>
          <w:tcPr>
            <w:tcW w:w="525" w:type="pct"/>
            <w:shd w:val="clear" w:color="auto" w:fill="008542" w:themeFill="accent2"/>
            <w:noWrap/>
            <w:vAlign w:val="center"/>
            <w:hideMark/>
          </w:tcPr>
          <w:p w14:paraId="73ED96BD" w14:textId="77777777" w:rsidR="00C47D74" w:rsidRPr="000104C0" w:rsidRDefault="00C47D74" w:rsidP="00D543A2">
            <w:pPr>
              <w:pStyle w:val="TableHeadingIHPA"/>
            </w:pPr>
            <w:r w:rsidRPr="000104C0">
              <w:t>Episodes</w:t>
            </w:r>
          </w:p>
        </w:tc>
        <w:tc>
          <w:tcPr>
            <w:tcW w:w="526" w:type="pct"/>
            <w:shd w:val="clear" w:color="auto" w:fill="008542" w:themeFill="accent2"/>
            <w:noWrap/>
            <w:vAlign w:val="center"/>
            <w:hideMark/>
          </w:tcPr>
          <w:p w14:paraId="7CBCB775" w14:textId="77777777" w:rsidR="00C47D74" w:rsidRPr="000104C0" w:rsidRDefault="00C47D74" w:rsidP="00D543A2">
            <w:pPr>
              <w:pStyle w:val="TableHeadingIHPA"/>
            </w:pPr>
            <w:r w:rsidRPr="000104C0">
              <w:t>Average cost</w:t>
            </w:r>
          </w:p>
        </w:tc>
        <w:tc>
          <w:tcPr>
            <w:tcW w:w="526" w:type="pct"/>
            <w:shd w:val="clear" w:color="auto" w:fill="008542" w:themeFill="accent2"/>
            <w:noWrap/>
            <w:vAlign w:val="center"/>
            <w:hideMark/>
          </w:tcPr>
          <w:p w14:paraId="6ED70BCC" w14:textId="77777777" w:rsidR="00C47D74" w:rsidRPr="000104C0" w:rsidRDefault="00C47D74" w:rsidP="00D543A2">
            <w:pPr>
              <w:pStyle w:val="TableHeadingIHPA"/>
            </w:pPr>
            <w:r w:rsidRPr="000104C0">
              <w:t>Average length of stay</w:t>
            </w:r>
          </w:p>
        </w:tc>
        <w:tc>
          <w:tcPr>
            <w:tcW w:w="345" w:type="pct"/>
            <w:shd w:val="clear" w:color="auto" w:fill="008542" w:themeFill="accent2"/>
            <w:noWrap/>
            <w:vAlign w:val="center"/>
            <w:hideMark/>
          </w:tcPr>
          <w:p w14:paraId="4AEC7A88" w14:textId="0C8E0FF6" w:rsidR="00C47D74" w:rsidRPr="000104C0" w:rsidRDefault="00C47D74" w:rsidP="007B4F70">
            <w:pPr>
              <w:pStyle w:val="TableHeadingIHPA"/>
            </w:pPr>
            <w:r w:rsidRPr="000104C0">
              <w:t>CoV</w:t>
            </w:r>
          </w:p>
        </w:tc>
      </w:tr>
      <w:tr w:rsidR="00A56665" w:rsidRPr="000104C0" w14:paraId="6113C1D9" w14:textId="77777777" w:rsidTr="00E56226">
        <w:trPr>
          <w:trHeight w:val="367"/>
        </w:trPr>
        <w:tc>
          <w:tcPr>
            <w:tcW w:w="5000" w:type="pct"/>
            <w:gridSpan w:val="6"/>
            <w:shd w:val="clear" w:color="auto" w:fill="A6A6A6"/>
            <w:noWrap/>
            <w:vAlign w:val="center"/>
            <w:hideMark/>
          </w:tcPr>
          <w:p w14:paraId="73DF858F" w14:textId="69CFEBBE" w:rsidR="00A56665" w:rsidRPr="000104C0" w:rsidRDefault="005C52D2" w:rsidP="00D543A2">
            <w:pPr>
              <w:pStyle w:val="TableText"/>
            </w:pPr>
            <w:r>
              <w:t>Rehabilitation c</w:t>
            </w:r>
            <w:r w:rsidR="00A56665" w:rsidRPr="000104C0">
              <w:t>are</w:t>
            </w:r>
          </w:p>
        </w:tc>
      </w:tr>
      <w:tr w:rsidR="00C47D74" w:rsidRPr="000104C0" w14:paraId="381241B2" w14:textId="77777777" w:rsidTr="000A2753">
        <w:trPr>
          <w:trHeight w:val="285"/>
          <w:tblHeader/>
        </w:trPr>
        <w:tc>
          <w:tcPr>
            <w:tcW w:w="37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EFD5CB" w14:textId="77777777" w:rsidR="00C47D74" w:rsidRPr="000104C0" w:rsidRDefault="00C47D74" w:rsidP="00D543A2">
            <w:pPr>
              <w:pStyle w:val="TableText"/>
            </w:pPr>
            <w:r w:rsidRPr="000104C0">
              <w:t>5J01</w:t>
            </w:r>
          </w:p>
        </w:tc>
        <w:tc>
          <w:tcPr>
            <w:tcW w:w="270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E9BE90" w14:textId="47DB4D98" w:rsidR="00C47D74" w:rsidRPr="000104C0" w:rsidRDefault="005C52D2" w:rsidP="00D543A2">
            <w:pPr>
              <w:pStyle w:val="TableText"/>
            </w:pPr>
            <w:r>
              <w:t>Adult same-day r</w:t>
            </w:r>
            <w:r w:rsidR="00C47D74" w:rsidRPr="000104C0">
              <w:t>ehabilitation</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070C7" w14:textId="77777777" w:rsidR="00C47D74" w:rsidRPr="000104C0" w:rsidRDefault="00C47D74" w:rsidP="00D543A2">
            <w:pPr>
              <w:pStyle w:val="TableText"/>
            </w:pPr>
            <w:r w:rsidRPr="000104C0">
              <w:t>78,289</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3373A8" w14:textId="77777777" w:rsidR="00C47D74" w:rsidRPr="000104C0" w:rsidRDefault="00C47D74" w:rsidP="00D543A2">
            <w:pPr>
              <w:pStyle w:val="TableText"/>
            </w:pPr>
            <w:r w:rsidRPr="000104C0">
              <w:t>$545</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E8ED7E" w14:textId="77777777" w:rsidR="00C47D74" w:rsidRPr="000104C0" w:rsidRDefault="00C47D74" w:rsidP="00D543A2">
            <w:pPr>
              <w:pStyle w:val="TableText"/>
            </w:pPr>
            <w:r w:rsidRPr="000104C0">
              <w:t>1.00</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EBBF2E" w14:textId="77777777" w:rsidR="00C47D74" w:rsidRPr="000104C0" w:rsidRDefault="00C47D74" w:rsidP="00D543A2">
            <w:pPr>
              <w:pStyle w:val="TableText"/>
            </w:pPr>
            <w:r w:rsidRPr="000104C0">
              <w:t>0.79</w:t>
            </w:r>
          </w:p>
        </w:tc>
      </w:tr>
    </w:tbl>
    <w:p w14:paraId="48D26EB9" w14:textId="4BFEFE20" w:rsidR="00147ECB" w:rsidRPr="000104C0" w:rsidRDefault="00147ECB" w:rsidP="00147ECB">
      <w:r w:rsidRPr="000104C0">
        <w:t xml:space="preserve">This </w:t>
      </w:r>
      <w:r w:rsidR="00186300" w:rsidRPr="000104C0">
        <w:t>absence of change reflects:</w:t>
      </w:r>
    </w:p>
    <w:p w14:paraId="3B6CEF6B" w14:textId="1BC4F496" w:rsidR="00C17E2F" w:rsidRPr="000104C0" w:rsidRDefault="007F59B4" w:rsidP="00C17E2F">
      <w:pPr>
        <w:pStyle w:val="Listlevel1"/>
      </w:pPr>
      <w:r w:rsidRPr="000104C0">
        <w:t>the</w:t>
      </w:r>
      <w:r w:rsidR="00186300" w:rsidRPr="000104C0">
        <w:t xml:space="preserve"> continuing</w:t>
      </w:r>
      <w:r w:rsidR="00C17E2F" w:rsidRPr="000104C0">
        <w:t xml:space="preserve"> clear difference in the average episode cost between same-day and overnight episodes; and</w:t>
      </w:r>
    </w:p>
    <w:p w14:paraId="4BEE9389" w14:textId="7BEAC225" w:rsidR="00147ECB" w:rsidRPr="000104C0" w:rsidRDefault="007F59B4" w:rsidP="00147ECB">
      <w:pPr>
        <w:pStyle w:val="Listlevel1"/>
      </w:pPr>
      <w:r w:rsidRPr="000104C0">
        <w:t xml:space="preserve">insufficient data to investigate splitting </w:t>
      </w:r>
      <w:r w:rsidR="00C17E2F" w:rsidRPr="000104C0">
        <w:t>the same day class because very few same day episo</w:t>
      </w:r>
      <w:r w:rsidRPr="000104C0">
        <w:t>des (less than 10 per cent) had</w:t>
      </w:r>
      <w:r w:rsidR="00C17E2F" w:rsidRPr="000104C0">
        <w:t xml:space="preserve"> a completed FIM</w:t>
      </w:r>
      <w:r w:rsidR="00C17E2F" w:rsidRPr="000104C0">
        <w:rPr>
          <w:vertAlign w:val="superscript"/>
        </w:rPr>
        <w:t>TM</w:t>
      </w:r>
      <w:r w:rsidR="00C17E2F" w:rsidRPr="000104C0">
        <w:t xml:space="preserve"> Motor score. </w:t>
      </w:r>
    </w:p>
    <w:p w14:paraId="59C1EBFD" w14:textId="1D45B85D" w:rsidR="00147ECB" w:rsidRPr="000104C0" w:rsidRDefault="00147ECB" w:rsidP="00147ECB">
      <w:r w:rsidRPr="000104C0">
        <w:t>Notably, there was considerable variation in the number of same-day rehabilitation episodes across jurisdictions, which IHPA and clinicians agreed was most likely a reflection of different admission practices.</w:t>
      </w:r>
    </w:p>
    <w:p w14:paraId="439CB405" w14:textId="1A2F7038" w:rsidR="00687633" w:rsidRPr="000104C0" w:rsidRDefault="00E26629" w:rsidP="00D97D4B">
      <w:pPr>
        <w:pStyle w:val="Heading4"/>
        <w:numPr>
          <w:ilvl w:val="3"/>
          <w:numId w:val="50"/>
        </w:numPr>
      </w:pPr>
      <w:r w:rsidRPr="000104C0">
        <w:t>Overnight h</w:t>
      </w:r>
      <w:r w:rsidR="001E2C3B" w:rsidRPr="000104C0">
        <w:t>igh</w:t>
      </w:r>
      <w:r w:rsidR="00531453" w:rsidRPr="000104C0">
        <w:t>er</w:t>
      </w:r>
      <w:r w:rsidR="001E2C3B" w:rsidRPr="000104C0">
        <w:t xml:space="preserve"> complexity (</w:t>
      </w:r>
      <w:r w:rsidR="00CB1B84" w:rsidRPr="000104C0">
        <w:t>WFIM</w:t>
      </w:r>
      <w:r w:rsidR="00CB1B84" w:rsidRPr="000104C0">
        <w:rPr>
          <w:vertAlign w:val="superscript"/>
        </w:rPr>
        <w:t>TM</w:t>
      </w:r>
      <w:r w:rsidR="00CB1B84" w:rsidRPr="000104C0">
        <w:t xml:space="preserve"> Motor score</w:t>
      </w:r>
      <w:r w:rsidR="001E2C3B" w:rsidRPr="000104C0">
        <w:t xml:space="preserve"> 13 - 18</w:t>
      </w:r>
      <w:r w:rsidR="00CB1B84" w:rsidRPr="000104C0">
        <w:t xml:space="preserve">) classes </w:t>
      </w:r>
    </w:p>
    <w:p w14:paraId="180A0D49" w14:textId="1916DA62" w:rsidR="00147ECB" w:rsidRPr="000104C0" w:rsidRDefault="00147ECB" w:rsidP="00147ECB">
      <w:r w:rsidRPr="000104C0">
        <w:t xml:space="preserve">AN-SNAP </w:t>
      </w:r>
      <w:r w:rsidR="004E3495" w:rsidRPr="000104C0">
        <w:t>V5</w:t>
      </w:r>
      <w:r w:rsidRPr="000104C0">
        <w:t xml:space="preserve"> has four </w:t>
      </w:r>
      <w:r w:rsidR="007F59B4" w:rsidRPr="000104C0">
        <w:t>higher complexity (</w:t>
      </w:r>
      <w:r w:rsidRPr="000104C0">
        <w:t>low WFIM</w:t>
      </w:r>
      <w:r w:rsidRPr="000104C0">
        <w:rPr>
          <w:vertAlign w:val="superscript"/>
        </w:rPr>
        <w:t>TM</w:t>
      </w:r>
      <w:r w:rsidRPr="000104C0">
        <w:t xml:space="preserve"> Motor score </w:t>
      </w:r>
      <w:r w:rsidR="007F59B4" w:rsidRPr="000104C0">
        <w:t xml:space="preserve">13 - 18) </w:t>
      </w:r>
      <w:r w:rsidRPr="000104C0">
        <w:t>classes</w:t>
      </w:r>
      <w:r w:rsidR="00186300" w:rsidRPr="000104C0">
        <w:t>,</w:t>
      </w:r>
      <w:r w:rsidRPr="000104C0">
        <w:t xml:space="preserve"> </w:t>
      </w:r>
      <w:r w:rsidR="0009126C" w:rsidRPr="000104C0">
        <w:t xml:space="preserve">as detailed in </w:t>
      </w:r>
      <w:r w:rsidR="0009126C" w:rsidRPr="000104C0">
        <w:fldChar w:fldCharType="begin"/>
      </w:r>
      <w:r w:rsidR="0009126C" w:rsidRPr="000104C0">
        <w:instrText xml:space="preserve"> REF _Ref73029225 \h </w:instrText>
      </w:r>
      <w:r w:rsidR="000104C0">
        <w:instrText xml:space="preserve"> \* MERGEFORMAT </w:instrText>
      </w:r>
      <w:r w:rsidR="0009126C" w:rsidRPr="000104C0">
        <w:fldChar w:fldCharType="separate"/>
      </w:r>
      <w:r w:rsidR="00E55670" w:rsidRPr="000104C0">
        <w:t xml:space="preserve">Table </w:t>
      </w:r>
      <w:r w:rsidR="00E55670">
        <w:rPr>
          <w:noProof/>
        </w:rPr>
        <w:t>11</w:t>
      </w:r>
      <w:r w:rsidR="0009126C" w:rsidRPr="000104C0">
        <w:fldChar w:fldCharType="end"/>
      </w:r>
      <w:r w:rsidR="00182C33" w:rsidRPr="000104C0">
        <w:t xml:space="preserve"> (cf. four clas</w:t>
      </w:r>
      <w:r w:rsidR="00182C33" w:rsidRPr="00531FC4">
        <w:t xml:space="preserve">ses in </w:t>
      </w:r>
      <w:hyperlink w:anchor="V4_LowWFIM_Allotherimpair" w:history="1">
        <w:r w:rsidR="00182C33" w:rsidRPr="003C299C">
          <w:rPr>
            <w:rStyle w:val="Hyperlink"/>
          </w:rPr>
          <w:t>V4</w:t>
        </w:r>
      </w:hyperlink>
      <w:r w:rsidR="00182C33" w:rsidRPr="00531FC4">
        <w:t>)</w:t>
      </w:r>
      <w:r w:rsidR="0009126C" w:rsidRPr="00531FC4">
        <w:t>.</w:t>
      </w:r>
    </w:p>
    <w:p w14:paraId="14BE3070" w14:textId="03CE1ABB" w:rsidR="00CB1B84" w:rsidRPr="000104C0" w:rsidRDefault="00CB1B84" w:rsidP="00656597">
      <w:pPr>
        <w:pStyle w:val="Caption"/>
      </w:pPr>
      <w:bookmarkStart w:id="86" w:name="_Ref73029225"/>
      <w:bookmarkStart w:id="87" w:name="_Toc88819327"/>
      <w:r w:rsidRPr="000104C0">
        <w:t xml:space="preserve">Table </w:t>
      </w:r>
      <w:r w:rsidR="00391226">
        <w:fldChar w:fldCharType="begin"/>
      </w:r>
      <w:r w:rsidR="00391226">
        <w:instrText xml:space="preserve"> SEQ Table \* ARABIC </w:instrText>
      </w:r>
      <w:r w:rsidR="00391226">
        <w:fldChar w:fldCharType="separate"/>
      </w:r>
      <w:r w:rsidR="00E55670">
        <w:rPr>
          <w:noProof/>
        </w:rPr>
        <w:t>11</w:t>
      </w:r>
      <w:r w:rsidR="00391226">
        <w:rPr>
          <w:noProof/>
        </w:rPr>
        <w:fldChar w:fldCharType="end"/>
      </w:r>
      <w:bookmarkEnd w:id="86"/>
      <w:r w:rsidRPr="000104C0">
        <w:t xml:space="preserve">. </w:t>
      </w:r>
      <w:r w:rsidR="00E449B5" w:rsidRPr="000104C0">
        <w:t>High</w:t>
      </w:r>
      <w:r w:rsidR="007F59B4" w:rsidRPr="000104C0">
        <w:t>er</w:t>
      </w:r>
      <w:r w:rsidR="00E449B5" w:rsidRPr="000104C0">
        <w:t xml:space="preserve"> complexity classes (</w:t>
      </w:r>
      <w:r w:rsidRPr="000104C0">
        <w:t>low WFIM</w:t>
      </w:r>
      <w:r w:rsidRPr="000104C0">
        <w:rPr>
          <w:vertAlign w:val="superscript"/>
        </w:rPr>
        <w:t>TM</w:t>
      </w:r>
      <w:r w:rsidRPr="000104C0">
        <w:t xml:space="preserve"> Motor score</w:t>
      </w:r>
      <w:r w:rsidR="007F59B4" w:rsidRPr="000104C0">
        <w:t xml:space="preserve"> 13 - 18</w:t>
      </w:r>
      <w:r w:rsidR="00E449B5" w:rsidRPr="000104C0">
        <w:t>)</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126"/>
        <w:gridCol w:w="1844"/>
        <w:gridCol w:w="1134"/>
        <w:gridCol w:w="993"/>
        <w:gridCol w:w="993"/>
        <w:gridCol w:w="993"/>
        <w:gridCol w:w="649"/>
      </w:tblGrid>
      <w:tr w:rsidR="00CF1129" w:rsidRPr="000104C0" w14:paraId="0F94AE27" w14:textId="77777777" w:rsidTr="00CF1129">
        <w:trPr>
          <w:trHeight w:val="285"/>
          <w:tblHeader/>
        </w:trPr>
        <w:tc>
          <w:tcPr>
            <w:tcW w:w="373" w:type="pct"/>
            <w:shd w:val="clear" w:color="auto" w:fill="008542" w:themeFill="accent2"/>
            <w:noWrap/>
            <w:vAlign w:val="center"/>
            <w:hideMark/>
          </w:tcPr>
          <w:p w14:paraId="0B683135" w14:textId="4921FAF6" w:rsidR="00CB1B84" w:rsidRPr="000104C0" w:rsidRDefault="00512F97" w:rsidP="00D543A2">
            <w:pPr>
              <w:pStyle w:val="TableHeadingIHPA"/>
            </w:pPr>
            <w:r w:rsidRPr="000104C0">
              <w:t xml:space="preserve">End </w:t>
            </w:r>
            <w:r w:rsidR="00CB1B84" w:rsidRPr="000104C0">
              <w:t>class for V5</w:t>
            </w:r>
          </w:p>
        </w:tc>
        <w:tc>
          <w:tcPr>
            <w:tcW w:w="2705" w:type="pct"/>
            <w:gridSpan w:val="3"/>
            <w:shd w:val="clear" w:color="auto" w:fill="008542" w:themeFill="accent2"/>
            <w:noWrap/>
            <w:vAlign w:val="center"/>
            <w:hideMark/>
          </w:tcPr>
          <w:p w14:paraId="37347720" w14:textId="77777777" w:rsidR="00CB1B84" w:rsidRPr="000104C0" w:rsidRDefault="00CB1B84" w:rsidP="00D543A2">
            <w:pPr>
              <w:pStyle w:val="TableHeadingIHPA"/>
            </w:pPr>
            <w:r w:rsidRPr="000104C0">
              <w:t>Description and thresholds for V5</w:t>
            </w:r>
          </w:p>
        </w:tc>
        <w:tc>
          <w:tcPr>
            <w:tcW w:w="526" w:type="pct"/>
            <w:shd w:val="clear" w:color="auto" w:fill="008542" w:themeFill="accent2"/>
            <w:noWrap/>
            <w:vAlign w:val="center"/>
            <w:hideMark/>
          </w:tcPr>
          <w:p w14:paraId="72CADB4B" w14:textId="77777777" w:rsidR="00CB1B84" w:rsidRPr="000104C0" w:rsidRDefault="00CB1B84" w:rsidP="00D543A2">
            <w:pPr>
              <w:pStyle w:val="TableHeadingIHPA"/>
            </w:pPr>
            <w:r w:rsidRPr="000104C0">
              <w:t>Episodes</w:t>
            </w:r>
          </w:p>
        </w:tc>
        <w:tc>
          <w:tcPr>
            <w:tcW w:w="526" w:type="pct"/>
            <w:shd w:val="clear" w:color="auto" w:fill="008542" w:themeFill="accent2"/>
            <w:noWrap/>
            <w:vAlign w:val="center"/>
            <w:hideMark/>
          </w:tcPr>
          <w:p w14:paraId="6B4BAFD3" w14:textId="1D45CD5A" w:rsidR="00CB1B84" w:rsidRPr="000104C0" w:rsidRDefault="00CF1129" w:rsidP="00D543A2">
            <w:pPr>
              <w:pStyle w:val="TableHeadingIHPA"/>
            </w:pPr>
            <w:r w:rsidRPr="000104C0">
              <w:t xml:space="preserve">Average </w:t>
            </w:r>
            <w:r w:rsidR="00CB1B84" w:rsidRPr="000104C0">
              <w:t>cost</w:t>
            </w:r>
          </w:p>
        </w:tc>
        <w:tc>
          <w:tcPr>
            <w:tcW w:w="526" w:type="pct"/>
            <w:shd w:val="clear" w:color="auto" w:fill="008542" w:themeFill="accent2"/>
            <w:noWrap/>
            <w:vAlign w:val="center"/>
            <w:hideMark/>
          </w:tcPr>
          <w:p w14:paraId="51A51AED" w14:textId="39BF7B2F" w:rsidR="00CB1B84" w:rsidRPr="000104C0" w:rsidRDefault="00CB1B84" w:rsidP="00D543A2">
            <w:pPr>
              <w:pStyle w:val="TableHeadingIHPA"/>
            </w:pPr>
            <w:r w:rsidRPr="000104C0">
              <w:t>A</w:t>
            </w:r>
            <w:r w:rsidR="00CF1129" w:rsidRPr="000104C0">
              <w:t>verage</w:t>
            </w:r>
            <w:r w:rsidRPr="000104C0">
              <w:t xml:space="preserve"> length of stay</w:t>
            </w:r>
          </w:p>
        </w:tc>
        <w:tc>
          <w:tcPr>
            <w:tcW w:w="344" w:type="pct"/>
            <w:shd w:val="clear" w:color="auto" w:fill="008542" w:themeFill="accent2"/>
            <w:noWrap/>
            <w:vAlign w:val="center"/>
            <w:hideMark/>
          </w:tcPr>
          <w:p w14:paraId="4606D7E1" w14:textId="165C5DF8" w:rsidR="00CB1B84" w:rsidRPr="000104C0" w:rsidRDefault="00434D5E" w:rsidP="00D543A2">
            <w:pPr>
              <w:pStyle w:val="TableHeadingIHPA"/>
            </w:pPr>
            <w:r w:rsidRPr="000104C0">
              <w:t>CoV</w:t>
            </w:r>
          </w:p>
        </w:tc>
      </w:tr>
      <w:tr w:rsidR="00CB1B84" w:rsidRPr="000104C0" w14:paraId="072C00C9" w14:textId="77777777" w:rsidTr="00C65BF0">
        <w:trPr>
          <w:trHeight w:val="290"/>
        </w:trPr>
        <w:tc>
          <w:tcPr>
            <w:tcW w:w="5000" w:type="pct"/>
            <w:gridSpan w:val="8"/>
            <w:shd w:val="clear" w:color="auto" w:fill="A6A6A6"/>
            <w:noWrap/>
            <w:hideMark/>
          </w:tcPr>
          <w:p w14:paraId="55E9D8B8" w14:textId="3FB13028" w:rsidR="00CB1B84" w:rsidRPr="000104C0" w:rsidRDefault="00CB1B84" w:rsidP="0092326F">
            <w:pPr>
              <w:pStyle w:val="TableText"/>
            </w:pPr>
            <w:r w:rsidRPr="000104C0">
              <w:t xml:space="preserve">Rehabilitation </w:t>
            </w:r>
            <w:r w:rsidR="0092326F">
              <w:t>c</w:t>
            </w:r>
            <w:r w:rsidRPr="000104C0">
              <w:t>are</w:t>
            </w:r>
          </w:p>
        </w:tc>
      </w:tr>
      <w:tr w:rsidR="00CB1B84" w:rsidRPr="000104C0" w14:paraId="71D66A46" w14:textId="77777777" w:rsidTr="00C65BF0">
        <w:trPr>
          <w:trHeight w:val="290"/>
        </w:trPr>
        <w:tc>
          <w:tcPr>
            <w:tcW w:w="5000" w:type="pct"/>
            <w:gridSpan w:val="8"/>
            <w:shd w:val="clear" w:color="auto" w:fill="D9D9D9"/>
            <w:noWrap/>
            <w:vAlign w:val="center"/>
            <w:hideMark/>
          </w:tcPr>
          <w:p w14:paraId="3E26CEC0" w14:textId="6CB493E7" w:rsidR="00CB1B84" w:rsidRPr="000104C0" w:rsidRDefault="00CB1B84" w:rsidP="0092326F">
            <w:pPr>
              <w:pStyle w:val="TableText"/>
            </w:pPr>
            <w:r w:rsidRPr="000104C0">
              <w:t>Low WFIM</w:t>
            </w:r>
            <w:r w:rsidRPr="000104C0">
              <w:rPr>
                <w:vertAlign w:val="superscript"/>
              </w:rPr>
              <w:t>TM</w:t>
            </w:r>
            <w:r w:rsidR="0092326F">
              <w:t xml:space="preserve"> – Brain, spine, major multiple trauma (MMT)</w:t>
            </w:r>
            <w:r w:rsidRPr="000104C0">
              <w:t xml:space="preserve">, </w:t>
            </w:r>
            <w:r w:rsidR="0092326F">
              <w:t>b</w:t>
            </w:r>
            <w:r w:rsidRPr="000104C0">
              <w:t>urns</w:t>
            </w:r>
          </w:p>
        </w:tc>
      </w:tr>
      <w:tr w:rsidR="00807941" w:rsidRPr="000104C0" w14:paraId="1BCE788C" w14:textId="77777777" w:rsidTr="00CF1129">
        <w:trPr>
          <w:trHeight w:val="285"/>
        </w:trPr>
        <w:tc>
          <w:tcPr>
            <w:tcW w:w="373" w:type="pct"/>
            <w:shd w:val="clear" w:color="auto" w:fill="auto"/>
            <w:noWrap/>
            <w:vAlign w:val="center"/>
          </w:tcPr>
          <w:p w14:paraId="49B7E70E" w14:textId="77777777" w:rsidR="00CB1B84" w:rsidRPr="000104C0" w:rsidRDefault="00CB1B84" w:rsidP="00D543A2">
            <w:pPr>
              <w:pStyle w:val="TableText"/>
            </w:pPr>
            <w:r w:rsidRPr="000104C0">
              <w:t>5AZ1</w:t>
            </w:r>
          </w:p>
        </w:tc>
        <w:tc>
          <w:tcPr>
            <w:tcW w:w="1127" w:type="pct"/>
            <w:tcBorders>
              <w:right w:val="single" w:sz="4" w:space="0" w:color="D9D9D9" w:themeColor="background1" w:themeShade="D9"/>
            </w:tcBorders>
            <w:shd w:val="clear" w:color="auto" w:fill="auto"/>
            <w:noWrap/>
          </w:tcPr>
          <w:p w14:paraId="2F27E605" w14:textId="215EDD4C" w:rsidR="00CB1B84" w:rsidRPr="000104C0" w:rsidRDefault="00186300" w:rsidP="00D543A2">
            <w:pPr>
              <w:pStyle w:val="TableText"/>
            </w:pPr>
            <w:r w:rsidRPr="000104C0">
              <w:t>W</w:t>
            </w:r>
            <w:r w:rsidR="00CB1B84" w:rsidRPr="000104C0">
              <w:t xml:space="preserve">FIM </w:t>
            </w:r>
            <w:r w:rsidR="00C940E5" w:rsidRPr="000104C0">
              <w:t>M</w:t>
            </w:r>
            <w:r w:rsidR="00CB1B84" w:rsidRPr="000104C0">
              <w:t>otor score 13-18</w:t>
            </w:r>
          </w:p>
        </w:tc>
        <w:tc>
          <w:tcPr>
            <w:tcW w:w="977" w:type="pct"/>
            <w:tcBorders>
              <w:left w:val="single" w:sz="4" w:space="0" w:color="D9D9D9" w:themeColor="background1" w:themeShade="D9"/>
              <w:right w:val="single" w:sz="4" w:space="0" w:color="D9D9D9" w:themeColor="background1" w:themeShade="D9"/>
            </w:tcBorders>
            <w:shd w:val="clear" w:color="auto" w:fill="auto"/>
          </w:tcPr>
          <w:p w14:paraId="28B010CE" w14:textId="04B9176A" w:rsidR="00CB1B84" w:rsidRPr="000104C0" w:rsidRDefault="0092326F" w:rsidP="00D543A2">
            <w:pPr>
              <w:pStyle w:val="TableText"/>
            </w:pPr>
            <w:r>
              <w:t>Brain, spine, MMT, b</w:t>
            </w:r>
            <w:r w:rsidR="00CB1B84" w:rsidRPr="000104C0">
              <w:t>urns</w:t>
            </w:r>
          </w:p>
        </w:tc>
        <w:tc>
          <w:tcPr>
            <w:tcW w:w="601" w:type="pct"/>
            <w:tcBorders>
              <w:left w:val="single" w:sz="4" w:space="0" w:color="D9D9D9" w:themeColor="background1" w:themeShade="D9"/>
            </w:tcBorders>
            <w:shd w:val="clear" w:color="auto" w:fill="auto"/>
          </w:tcPr>
          <w:p w14:paraId="05817127" w14:textId="77777777" w:rsidR="00CB1B84" w:rsidRPr="000104C0" w:rsidRDefault="00CB1B84" w:rsidP="00D543A2">
            <w:pPr>
              <w:pStyle w:val="TableText"/>
            </w:pPr>
            <w:r w:rsidRPr="000104C0">
              <w:t>Age &gt;= 59</w:t>
            </w:r>
          </w:p>
        </w:tc>
        <w:tc>
          <w:tcPr>
            <w:tcW w:w="526" w:type="pct"/>
            <w:shd w:val="clear" w:color="auto" w:fill="auto"/>
            <w:noWrap/>
            <w:vAlign w:val="center"/>
          </w:tcPr>
          <w:p w14:paraId="51DE8F21" w14:textId="77777777" w:rsidR="00CB1B84" w:rsidRPr="000104C0" w:rsidRDefault="00CB1B84" w:rsidP="00D543A2">
            <w:pPr>
              <w:pStyle w:val="TableText"/>
            </w:pPr>
            <w:r w:rsidRPr="000104C0">
              <w:t>656</w:t>
            </w:r>
          </w:p>
        </w:tc>
        <w:tc>
          <w:tcPr>
            <w:tcW w:w="526" w:type="pct"/>
            <w:shd w:val="clear" w:color="auto" w:fill="auto"/>
            <w:noWrap/>
            <w:vAlign w:val="center"/>
          </w:tcPr>
          <w:p w14:paraId="6225B409" w14:textId="77777777" w:rsidR="00CB1B84" w:rsidRPr="000104C0" w:rsidRDefault="00CB1B84" w:rsidP="00D543A2">
            <w:pPr>
              <w:pStyle w:val="TableText"/>
            </w:pPr>
            <w:r w:rsidRPr="000104C0">
              <w:t>$47,679</w:t>
            </w:r>
          </w:p>
        </w:tc>
        <w:tc>
          <w:tcPr>
            <w:tcW w:w="526" w:type="pct"/>
            <w:shd w:val="clear" w:color="auto" w:fill="auto"/>
            <w:noWrap/>
            <w:vAlign w:val="center"/>
          </w:tcPr>
          <w:p w14:paraId="5B78AF4F" w14:textId="77777777" w:rsidR="00CB1B84" w:rsidRPr="000104C0" w:rsidRDefault="00CB1B84" w:rsidP="00D543A2">
            <w:pPr>
              <w:pStyle w:val="TableText"/>
            </w:pPr>
            <w:r w:rsidRPr="000104C0">
              <w:t>37.39</w:t>
            </w:r>
          </w:p>
        </w:tc>
        <w:tc>
          <w:tcPr>
            <w:tcW w:w="344" w:type="pct"/>
            <w:shd w:val="clear" w:color="auto" w:fill="auto"/>
            <w:noWrap/>
            <w:vAlign w:val="center"/>
          </w:tcPr>
          <w:p w14:paraId="3FEA5512" w14:textId="77777777" w:rsidR="00CB1B84" w:rsidRPr="000104C0" w:rsidRDefault="00CB1B84" w:rsidP="00D543A2">
            <w:pPr>
              <w:pStyle w:val="TableText"/>
            </w:pPr>
            <w:r w:rsidRPr="000104C0">
              <w:t>1.11</w:t>
            </w:r>
          </w:p>
        </w:tc>
      </w:tr>
      <w:tr w:rsidR="00807941" w:rsidRPr="000104C0" w14:paraId="06B457E1" w14:textId="77777777" w:rsidTr="00CF1129">
        <w:trPr>
          <w:trHeight w:val="285"/>
        </w:trPr>
        <w:tc>
          <w:tcPr>
            <w:tcW w:w="373" w:type="pct"/>
            <w:shd w:val="clear" w:color="auto" w:fill="auto"/>
            <w:noWrap/>
            <w:vAlign w:val="center"/>
          </w:tcPr>
          <w:p w14:paraId="5AF340A4" w14:textId="77777777" w:rsidR="00CB1B84" w:rsidRPr="000104C0" w:rsidRDefault="00CB1B84" w:rsidP="00D543A2">
            <w:pPr>
              <w:pStyle w:val="TableText"/>
            </w:pPr>
            <w:r w:rsidRPr="000104C0">
              <w:t>5AZ2</w:t>
            </w:r>
          </w:p>
        </w:tc>
        <w:tc>
          <w:tcPr>
            <w:tcW w:w="1127" w:type="pct"/>
            <w:tcBorders>
              <w:right w:val="single" w:sz="4" w:space="0" w:color="D9D9D9" w:themeColor="background1" w:themeShade="D9"/>
            </w:tcBorders>
            <w:shd w:val="clear" w:color="auto" w:fill="auto"/>
            <w:noWrap/>
          </w:tcPr>
          <w:p w14:paraId="4103ACBE" w14:textId="4BF1F7B4" w:rsidR="00CB1B84" w:rsidRPr="000104C0" w:rsidRDefault="00186300" w:rsidP="00D543A2">
            <w:pPr>
              <w:pStyle w:val="TableText"/>
            </w:pPr>
            <w:r w:rsidRPr="000104C0">
              <w:t>W</w:t>
            </w:r>
            <w:r w:rsidR="00CB1B84" w:rsidRPr="000104C0">
              <w:t xml:space="preserve">FIM </w:t>
            </w:r>
            <w:r w:rsidR="00C940E5" w:rsidRPr="000104C0">
              <w:t>M</w:t>
            </w:r>
            <w:r w:rsidR="00CB1B84" w:rsidRPr="000104C0">
              <w:t>otor score 13-18</w:t>
            </w:r>
          </w:p>
        </w:tc>
        <w:tc>
          <w:tcPr>
            <w:tcW w:w="977" w:type="pct"/>
            <w:tcBorders>
              <w:left w:val="single" w:sz="4" w:space="0" w:color="D9D9D9" w:themeColor="background1" w:themeShade="D9"/>
              <w:right w:val="single" w:sz="4" w:space="0" w:color="D9D9D9" w:themeColor="background1" w:themeShade="D9"/>
            </w:tcBorders>
            <w:shd w:val="clear" w:color="auto" w:fill="auto"/>
          </w:tcPr>
          <w:p w14:paraId="4506D4B5" w14:textId="78370F27" w:rsidR="00CB1B84" w:rsidRPr="000104C0" w:rsidRDefault="0092326F" w:rsidP="0092326F">
            <w:pPr>
              <w:pStyle w:val="TableText"/>
            </w:pPr>
            <w:r>
              <w:t>Brain, spine, MMT, b</w:t>
            </w:r>
            <w:r w:rsidR="00CB1B84" w:rsidRPr="000104C0">
              <w:t>urns</w:t>
            </w:r>
          </w:p>
        </w:tc>
        <w:tc>
          <w:tcPr>
            <w:tcW w:w="601" w:type="pct"/>
            <w:tcBorders>
              <w:left w:val="single" w:sz="4" w:space="0" w:color="D9D9D9" w:themeColor="background1" w:themeShade="D9"/>
            </w:tcBorders>
            <w:shd w:val="clear" w:color="auto" w:fill="auto"/>
          </w:tcPr>
          <w:p w14:paraId="321AFBDF" w14:textId="77777777" w:rsidR="00CB1B84" w:rsidRPr="000104C0" w:rsidRDefault="00CB1B84" w:rsidP="00D543A2">
            <w:pPr>
              <w:pStyle w:val="TableText"/>
            </w:pPr>
            <w:r w:rsidRPr="000104C0">
              <w:t>Age 18 - 58</w:t>
            </w:r>
          </w:p>
        </w:tc>
        <w:tc>
          <w:tcPr>
            <w:tcW w:w="526" w:type="pct"/>
            <w:shd w:val="clear" w:color="auto" w:fill="auto"/>
            <w:noWrap/>
            <w:vAlign w:val="center"/>
          </w:tcPr>
          <w:p w14:paraId="503D64DD" w14:textId="77777777" w:rsidR="00CB1B84" w:rsidRPr="000104C0" w:rsidRDefault="00CB1B84" w:rsidP="00D543A2">
            <w:pPr>
              <w:pStyle w:val="TableText"/>
            </w:pPr>
            <w:r w:rsidRPr="000104C0">
              <w:t>664</w:t>
            </w:r>
          </w:p>
        </w:tc>
        <w:tc>
          <w:tcPr>
            <w:tcW w:w="526" w:type="pct"/>
            <w:shd w:val="clear" w:color="auto" w:fill="auto"/>
            <w:noWrap/>
            <w:vAlign w:val="center"/>
          </w:tcPr>
          <w:p w14:paraId="5E535DBB" w14:textId="77777777" w:rsidR="00CB1B84" w:rsidRPr="000104C0" w:rsidRDefault="00CB1B84" w:rsidP="00D543A2">
            <w:pPr>
              <w:pStyle w:val="TableText"/>
            </w:pPr>
            <w:r w:rsidRPr="000104C0">
              <w:t>$71,380</w:t>
            </w:r>
          </w:p>
        </w:tc>
        <w:tc>
          <w:tcPr>
            <w:tcW w:w="526" w:type="pct"/>
            <w:shd w:val="clear" w:color="auto" w:fill="auto"/>
            <w:noWrap/>
            <w:vAlign w:val="center"/>
          </w:tcPr>
          <w:p w14:paraId="3F3FBAE8" w14:textId="77777777" w:rsidR="00CB1B84" w:rsidRPr="000104C0" w:rsidRDefault="00CB1B84" w:rsidP="00D543A2">
            <w:pPr>
              <w:pStyle w:val="TableText"/>
            </w:pPr>
            <w:r w:rsidRPr="000104C0">
              <w:t>50.40</w:t>
            </w:r>
          </w:p>
        </w:tc>
        <w:tc>
          <w:tcPr>
            <w:tcW w:w="344" w:type="pct"/>
            <w:shd w:val="clear" w:color="auto" w:fill="auto"/>
            <w:noWrap/>
            <w:vAlign w:val="center"/>
          </w:tcPr>
          <w:p w14:paraId="0AF2264F" w14:textId="77777777" w:rsidR="00CB1B84" w:rsidRPr="000104C0" w:rsidRDefault="00CB1B84" w:rsidP="00D543A2">
            <w:pPr>
              <w:pStyle w:val="TableText"/>
            </w:pPr>
            <w:r w:rsidRPr="000104C0">
              <w:t>1.12</w:t>
            </w:r>
          </w:p>
        </w:tc>
      </w:tr>
      <w:tr w:rsidR="00CB1B84" w:rsidRPr="000104C0" w14:paraId="300059A5" w14:textId="77777777" w:rsidTr="00C65BF0">
        <w:trPr>
          <w:trHeight w:val="290"/>
        </w:trPr>
        <w:tc>
          <w:tcPr>
            <w:tcW w:w="5000" w:type="pct"/>
            <w:gridSpan w:val="8"/>
            <w:shd w:val="clear" w:color="auto" w:fill="D9D9D9"/>
            <w:noWrap/>
            <w:vAlign w:val="center"/>
            <w:hideMark/>
          </w:tcPr>
          <w:p w14:paraId="4F9C0889" w14:textId="6D1DC19C" w:rsidR="00CB1B84" w:rsidRPr="000104C0" w:rsidRDefault="00CB1B84" w:rsidP="00D543A2">
            <w:pPr>
              <w:pStyle w:val="TableText"/>
            </w:pPr>
            <w:r w:rsidRPr="000104C0">
              <w:t>Low WFIM</w:t>
            </w:r>
            <w:r w:rsidRPr="000104C0">
              <w:rPr>
                <w:vertAlign w:val="superscript"/>
              </w:rPr>
              <w:t>TM</w:t>
            </w:r>
            <w:r w:rsidRPr="000104C0">
              <w:t xml:space="preserve"> – All other impairment types</w:t>
            </w:r>
          </w:p>
        </w:tc>
      </w:tr>
      <w:tr w:rsidR="00807941" w:rsidRPr="000104C0" w14:paraId="5E67D396" w14:textId="77777777" w:rsidTr="00CF1129">
        <w:trPr>
          <w:trHeight w:val="285"/>
        </w:trPr>
        <w:tc>
          <w:tcPr>
            <w:tcW w:w="373" w:type="pct"/>
            <w:shd w:val="clear" w:color="auto" w:fill="auto"/>
            <w:noWrap/>
            <w:vAlign w:val="center"/>
          </w:tcPr>
          <w:p w14:paraId="187BDBAC" w14:textId="77777777" w:rsidR="00CB1B84" w:rsidRPr="000104C0" w:rsidRDefault="00CB1B84" w:rsidP="00D543A2">
            <w:pPr>
              <w:pStyle w:val="TableText"/>
            </w:pPr>
            <w:r w:rsidRPr="000104C0">
              <w:t>5AZ3</w:t>
            </w:r>
          </w:p>
        </w:tc>
        <w:tc>
          <w:tcPr>
            <w:tcW w:w="1127" w:type="pct"/>
            <w:tcBorders>
              <w:right w:val="single" w:sz="4" w:space="0" w:color="D9D9D9" w:themeColor="background1" w:themeShade="D9"/>
            </w:tcBorders>
            <w:shd w:val="clear" w:color="auto" w:fill="auto"/>
            <w:noWrap/>
          </w:tcPr>
          <w:p w14:paraId="62A708F5" w14:textId="70D1CD6C" w:rsidR="00CB1B84" w:rsidRPr="000104C0" w:rsidRDefault="00186300" w:rsidP="00D543A2">
            <w:pPr>
              <w:pStyle w:val="TableText"/>
            </w:pPr>
            <w:r w:rsidRPr="000104C0">
              <w:t>W</w:t>
            </w:r>
            <w:r w:rsidR="00CB1B84" w:rsidRPr="000104C0">
              <w:t xml:space="preserve">FIM </w:t>
            </w:r>
            <w:r w:rsidR="00C940E5" w:rsidRPr="000104C0">
              <w:t>M</w:t>
            </w:r>
            <w:r w:rsidR="00CB1B84" w:rsidRPr="000104C0">
              <w:t>otor score 13-18</w:t>
            </w:r>
          </w:p>
        </w:tc>
        <w:tc>
          <w:tcPr>
            <w:tcW w:w="977" w:type="pct"/>
            <w:tcBorders>
              <w:left w:val="single" w:sz="4" w:space="0" w:color="D9D9D9" w:themeColor="background1" w:themeShade="D9"/>
              <w:right w:val="single" w:sz="4" w:space="0" w:color="D9D9D9" w:themeColor="background1" w:themeShade="D9"/>
            </w:tcBorders>
            <w:shd w:val="clear" w:color="auto" w:fill="auto"/>
          </w:tcPr>
          <w:p w14:paraId="3D0F970A" w14:textId="77777777" w:rsidR="00CB1B84" w:rsidRPr="000104C0" w:rsidRDefault="00CB1B84" w:rsidP="00D543A2">
            <w:pPr>
              <w:pStyle w:val="TableText"/>
            </w:pPr>
            <w:r w:rsidRPr="000104C0">
              <w:t>All other impairments</w:t>
            </w:r>
          </w:p>
        </w:tc>
        <w:tc>
          <w:tcPr>
            <w:tcW w:w="601" w:type="pct"/>
            <w:tcBorders>
              <w:left w:val="single" w:sz="4" w:space="0" w:color="D9D9D9" w:themeColor="background1" w:themeShade="D9"/>
            </w:tcBorders>
            <w:shd w:val="clear" w:color="auto" w:fill="auto"/>
          </w:tcPr>
          <w:p w14:paraId="1A223406" w14:textId="77777777" w:rsidR="00CB1B84" w:rsidRPr="000104C0" w:rsidRDefault="00CB1B84" w:rsidP="00D543A2">
            <w:pPr>
              <w:pStyle w:val="TableText"/>
            </w:pPr>
            <w:r w:rsidRPr="000104C0">
              <w:t>Age &gt;= 79</w:t>
            </w:r>
          </w:p>
        </w:tc>
        <w:tc>
          <w:tcPr>
            <w:tcW w:w="526" w:type="pct"/>
            <w:shd w:val="clear" w:color="auto" w:fill="auto"/>
            <w:noWrap/>
            <w:vAlign w:val="center"/>
          </w:tcPr>
          <w:p w14:paraId="2D329868" w14:textId="77777777" w:rsidR="00CB1B84" w:rsidRPr="000104C0" w:rsidRDefault="00CB1B84" w:rsidP="00D543A2">
            <w:pPr>
              <w:pStyle w:val="TableText"/>
            </w:pPr>
            <w:r w:rsidRPr="000104C0">
              <w:t>3,682</w:t>
            </w:r>
          </w:p>
        </w:tc>
        <w:tc>
          <w:tcPr>
            <w:tcW w:w="526" w:type="pct"/>
            <w:shd w:val="clear" w:color="auto" w:fill="auto"/>
            <w:noWrap/>
            <w:vAlign w:val="center"/>
          </w:tcPr>
          <w:p w14:paraId="090D998A" w14:textId="77777777" w:rsidR="00CB1B84" w:rsidRPr="000104C0" w:rsidRDefault="00CB1B84" w:rsidP="00D543A2">
            <w:pPr>
              <w:pStyle w:val="TableText"/>
            </w:pPr>
            <w:r w:rsidRPr="000104C0">
              <w:t>$24,205</w:t>
            </w:r>
          </w:p>
        </w:tc>
        <w:tc>
          <w:tcPr>
            <w:tcW w:w="526" w:type="pct"/>
            <w:shd w:val="clear" w:color="auto" w:fill="auto"/>
            <w:noWrap/>
            <w:vAlign w:val="center"/>
          </w:tcPr>
          <w:p w14:paraId="69C7E8BF" w14:textId="77777777" w:rsidR="00CB1B84" w:rsidRPr="000104C0" w:rsidRDefault="00CB1B84" w:rsidP="00D543A2">
            <w:pPr>
              <w:pStyle w:val="TableText"/>
            </w:pPr>
            <w:r w:rsidRPr="000104C0">
              <w:t>22.36</w:t>
            </w:r>
          </w:p>
        </w:tc>
        <w:tc>
          <w:tcPr>
            <w:tcW w:w="344" w:type="pct"/>
            <w:shd w:val="clear" w:color="auto" w:fill="auto"/>
            <w:noWrap/>
            <w:vAlign w:val="center"/>
          </w:tcPr>
          <w:p w14:paraId="3538C845" w14:textId="77777777" w:rsidR="00CB1B84" w:rsidRPr="000104C0" w:rsidRDefault="00CB1B84" w:rsidP="00D543A2">
            <w:pPr>
              <w:pStyle w:val="TableText"/>
            </w:pPr>
            <w:r w:rsidRPr="000104C0">
              <w:t>0.92</w:t>
            </w:r>
          </w:p>
        </w:tc>
      </w:tr>
      <w:tr w:rsidR="00807941" w:rsidRPr="000104C0" w14:paraId="28EB987B" w14:textId="77777777" w:rsidTr="00CF1129">
        <w:trPr>
          <w:trHeight w:val="285"/>
        </w:trPr>
        <w:tc>
          <w:tcPr>
            <w:tcW w:w="373" w:type="pct"/>
            <w:shd w:val="clear" w:color="auto" w:fill="auto"/>
            <w:noWrap/>
            <w:vAlign w:val="center"/>
          </w:tcPr>
          <w:p w14:paraId="502CF722" w14:textId="77777777" w:rsidR="00CB1B84" w:rsidRPr="000104C0" w:rsidRDefault="00CB1B84" w:rsidP="00D543A2">
            <w:pPr>
              <w:pStyle w:val="TableText"/>
            </w:pPr>
            <w:r w:rsidRPr="000104C0">
              <w:t>5AZ4</w:t>
            </w:r>
          </w:p>
        </w:tc>
        <w:tc>
          <w:tcPr>
            <w:tcW w:w="1127" w:type="pct"/>
            <w:tcBorders>
              <w:right w:val="single" w:sz="4" w:space="0" w:color="D9D9D9" w:themeColor="background1" w:themeShade="D9"/>
            </w:tcBorders>
            <w:shd w:val="clear" w:color="auto" w:fill="auto"/>
            <w:noWrap/>
          </w:tcPr>
          <w:p w14:paraId="6811C4CA" w14:textId="362508D8" w:rsidR="00CB1B84" w:rsidRPr="000104C0" w:rsidRDefault="00186300" w:rsidP="00D543A2">
            <w:pPr>
              <w:pStyle w:val="TableText"/>
            </w:pPr>
            <w:r w:rsidRPr="000104C0">
              <w:t>W</w:t>
            </w:r>
            <w:r w:rsidR="00CB1B84" w:rsidRPr="000104C0">
              <w:t xml:space="preserve">FIM </w:t>
            </w:r>
            <w:r w:rsidR="00C940E5" w:rsidRPr="000104C0">
              <w:t>M</w:t>
            </w:r>
            <w:r w:rsidR="00CB1B84" w:rsidRPr="000104C0">
              <w:t>otor score 13-18</w:t>
            </w:r>
          </w:p>
        </w:tc>
        <w:tc>
          <w:tcPr>
            <w:tcW w:w="977" w:type="pct"/>
            <w:tcBorders>
              <w:left w:val="single" w:sz="4" w:space="0" w:color="D9D9D9" w:themeColor="background1" w:themeShade="D9"/>
              <w:right w:val="single" w:sz="4" w:space="0" w:color="D9D9D9" w:themeColor="background1" w:themeShade="D9"/>
            </w:tcBorders>
            <w:shd w:val="clear" w:color="auto" w:fill="auto"/>
          </w:tcPr>
          <w:p w14:paraId="0CB779BD" w14:textId="77777777" w:rsidR="00CB1B84" w:rsidRPr="000104C0" w:rsidRDefault="00CB1B84" w:rsidP="00D543A2">
            <w:pPr>
              <w:pStyle w:val="TableText"/>
            </w:pPr>
            <w:r w:rsidRPr="000104C0">
              <w:t>All other impairments</w:t>
            </w:r>
          </w:p>
        </w:tc>
        <w:tc>
          <w:tcPr>
            <w:tcW w:w="601" w:type="pct"/>
            <w:tcBorders>
              <w:left w:val="single" w:sz="4" w:space="0" w:color="D9D9D9" w:themeColor="background1" w:themeShade="D9"/>
            </w:tcBorders>
            <w:shd w:val="clear" w:color="auto" w:fill="auto"/>
          </w:tcPr>
          <w:p w14:paraId="75C600E7" w14:textId="77777777" w:rsidR="00CB1B84" w:rsidRPr="000104C0" w:rsidRDefault="00CB1B84" w:rsidP="00D543A2">
            <w:pPr>
              <w:pStyle w:val="TableText"/>
            </w:pPr>
            <w:r w:rsidRPr="000104C0">
              <w:t>Age 18 - 78</w:t>
            </w:r>
          </w:p>
        </w:tc>
        <w:tc>
          <w:tcPr>
            <w:tcW w:w="526" w:type="pct"/>
            <w:shd w:val="clear" w:color="auto" w:fill="auto"/>
            <w:noWrap/>
            <w:vAlign w:val="center"/>
          </w:tcPr>
          <w:p w14:paraId="481D956E" w14:textId="77777777" w:rsidR="00CB1B84" w:rsidRPr="000104C0" w:rsidRDefault="00CB1B84" w:rsidP="00D543A2">
            <w:pPr>
              <w:pStyle w:val="TableText"/>
            </w:pPr>
            <w:r w:rsidRPr="000104C0">
              <w:t>3,788</w:t>
            </w:r>
          </w:p>
        </w:tc>
        <w:tc>
          <w:tcPr>
            <w:tcW w:w="526" w:type="pct"/>
            <w:shd w:val="clear" w:color="auto" w:fill="auto"/>
            <w:noWrap/>
            <w:vAlign w:val="center"/>
          </w:tcPr>
          <w:p w14:paraId="31FA6C03" w14:textId="77777777" w:rsidR="00CB1B84" w:rsidRPr="000104C0" w:rsidRDefault="00CB1B84" w:rsidP="00D543A2">
            <w:pPr>
              <w:pStyle w:val="TableText"/>
            </w:pPr>
            <w:r w:rsidRPr="000104C0">
              <w:t>$35,742</w:t>
            </w:r>
          </w:p>
        </w:tc>
        <w:tc>
          <w:tcPr>
            <w:tcW w:w="526" w:type="pct"/>
            <w:shd w:val="clear" w:color="auto" w:fill="auto"/>
            <w:noWrap/>
            <w:vAlign w:val="center"/>
          </w:tcPr>
          <w:p w14:paraId="6F0E7AC4" w14:textId="77777777" w:rsidR="00CB1B84" w:rsidRPr="000104C0" w:rsidRDefault="00CB1B84" w:rsidP="00D543A2">
            <w:pPr>
              <w:pStyle w:val="TableText"/>
            </w:pPr>
            <w:r w:rsidRPr="000104C0">
              <w:t>31.09</w:t>
            </w:r>
          </w:p>
        </w:tc>
        <w:tc>
          <w:tcPr>
            <w:tcW w:w="344" w:type="pct"/>
            <w:shd w:val="clear" w:color="auto" w:fill="auto"/>
            <w:noWrap/>
            <w:vAlign w:val="center"/>
          </w:tcPr>
          <w:p w14:paraId="19889C94" w14:textId="77777777" w:rsidR="00CB1B84" w:rsidRPr="000104C0" w:rsidRDefault="00CB1B84" w:rsidP="00D543A2">
            <w:pPr>
              <w:pStyle w:val="TableText"/>
            </w:pPr>
            <w:r w:rsidRPr="000104C0">
              <w:t>1.06</w:t>
            </w:r>
          </w:p>
        </w:tc>
      </w:tr>
    </w:tbl>
    <w:p w14:paraId="68A29D3B" w14:textId="452419B4" w:rsidR="0009126C" w:rsidRPr="000104C0" w:rsidRDefault="007F59B4" w:rsidP="00C940E5">
      <w:pPr>
        <w:pStyle w:val="Heading5"/>
      </w:pPr>
      <w:r w:rsidRPr="000104C0">
        <w:t>L</w:t>
      </w:r>
      <w:r w:rsidR="0009126C" w:rsidRPr="000104C0">
        <w:t>ow WFIM</w:t>
      </w:r>
      <w:r w:rsidR="0009126C" w:rsidRPr="000104C0">
        <w:rPr>
          <w:vertAlign w:val="superscript"/>
        </w:rPr>
        <w:t>TM</w:t>
      </w:r>
      <w:r w:rsidR="0009126C" w:rsidRPr="000104C0">
        <w:t xml:space="preserve"> Motor score</w:t>
      </w:r>
    </w:p>
    <w:p w14:paraId="5EB420A5" w14:textId="2B1F0B06" w:rsidR="009053B2" w:rsidRPr="000104C0" w:rsidRDefault="00F2370A" w:rsidP="00656597">
      <w:r w:rsidRPr="000104C0">
        <w:t xml:space="preserve">AN-SNAP V5, like V4, </w:t>
      </w:r>
      <w:r w:rsidR="007469D9" w:rsidRPr="000104C0">
        <w:t xml:space="preserve">uses a </w:t>
      </w:r>
      <w:r w:rsidR="001E3B45" w:rsidRPr="000104C0">
        <w:t>W</w:t>
      </w:r>
      <w:r w:rsidR="007469D9" w:rsidRPr="000104C0">
        <w:t>FIM</w:t>
      </w:r>
      <w:r w:rsidR="007469D9" w:rsidRPr="000104C0">
        <w:rPr>
          <w:vertAlign w:val="superscript"/>
        </w:rPr>
        <w:t>TM</w:t>
      </w:r>
      <w:r w:rsidR="0009126C" w:rsidRPr="000104C0">
        <w:t xml:space="preserve"> Motor score as </w:t>
      </w:r>
      <w:r w:rsidR="007469D9" w:rsidRPr="000104C0">
        <w:t>the first split in the Admitted Adult Rehabilitation Overnight branch. Two groups are created: a</w:t>
      </w:r>
      <w:r w:rsidR="009D190E" w:rsidRPr="000104C0">
        <w:t xml:space="preserve"> </w:t>
      </w:r>
      <w:r w:rsidR="007469D9" w:rsidRPr="000104C0">
        <w:t xml:space="preserve">low functioning group </w:t>
      </w:r>
      <w:r w:rsidR="009D190E" w:rsidRPr="000104C0">
        <w:t xml:space="preserve">(high complexity) </w:t>
      </w:r>
      <w:r w:rsidR="007469D9" w:rsidRPr="000104C0">
        <w:t>with WFIM</w:t>
      </w:r>
      <w:r w:rsidR="007469D9" w:rsidRPr="000104C0">
        <w:rPr>
          <w:vertAlign w:val="superscript"/>
        </w:rPr>
        <w:t>TM</w:t>
      </w:r>
      <w:r w:rsidR="007469D9" w:rsidRPr="000104C0">
        <w:t xml:space="preserve"> Motor scores of 13 to 18</w:t>
      </w:r>
      <w:r w:rsidR="009D190E" w:rsidRPr="000104C0">
        <w:t>;</w:t>
      </w:r>
      <w:r w:rsidR="007469D9" w:rsidRPr="000104C0">
        <w:t xml:space="preserve"> and a high</w:t>
      </w:r>
      <w:r w:rsidR="009D190E" w:rsidRPr="000104C0">
        <w:t>er</w:t>
      </w:r>
      <w:r w:rsidR="007469D9" w:rsidRPr="000104C0">
        <w:t xml:space="preserve"> functioning group </w:t>
      </w:r>
      <w:r w:rsidRPr="000104C0">
        <w:t xml:space="preserve">(lower complexity) </w:t>
      </w:r>
      <w:r w:rsidR="007469D9" w:rsidRPr="000104C0">
        <w:t xml:space="preserve">with </w:t>
      </w:r>
      <w:r w:rsidR="001E3B45" w:rsidRPr="000104C0">
        <w:t>WFIM</w:t>
      </w:r>
      <w:r w:rsidR="001E3B45" w:rsidRPr="000104C0">
        <w:rPr>
          <w:vertAlign w:val="superscript"/>
        </w:rPr>
        <w:t>TM</w:t>
      </w:r>
      <w:r w:rsidR="001E3B45" w:rsidRPr="000104C0">
        <w:t xml:space="preserve"> Motor </w:t>
      </w:r>
      <w:r w:rsidR="007469D9" w:rsidRPr="000104C0">
        <w:t xml:space="preserve">scores greater than or equal to 19. </w:t>
      </w:r>
    </w:p>
    <w:p w14:paraId="7DA3614D" w14:textId="4512F6A5" w:rsidR="0009126C" w:rsidRPr="000104C0" w:rsidRDefault="009053B2" w:rsidP="00656597">
      <w:r w:rsidRPr="000104C0">
        <w:t xml:space="preserve">The </w:t>
      </w:r>
      <w:r w:rsidR="00186300" w:rsidRPr="000104C0">
        <w:t xml:space="preserve">main reason for </w:t>
      </w:r>
      <w:r w:rsidRPr="000104C0">
        <w:t xml:space="preserve">this first split is to separate </w:t>
      </w:r>
      <w:r w:rsidR="00186300" w:rsidRPr="000104C0">
        <w:t xml:space="preserve">out </w:t>
      </w:r>
      <w:r w:rsidRPr="000104C0">
        <w:t xml:space="preserve">the </w:t>
      </w:r>
      <w:r w:rsidR="00F2370A" w:rsidRPr="000104C0">
        <w:t xml:space="preserve">very </w:t>
      </w:r>
      <w:r w:rsidR="00186300" w:rsidRPr="000104C0">
        <w:t xml:space="preserve">high </w:t>
      </w:r>
      <w:r w:rsidRPr="000104C0">
        <w:t xml:space="preserve">resource intensive episodes with </w:t>
      </w:r>
      <w:r w:rsidR="00F2370A" w:rsidRPr="000104C0">
        <w:t>the lowest</w:t>
      </w:r>
      <w:r w:rsidRPr="000104C0">
        <w:t xml:space="preserve"> </w:t>
      </w:r>
      <w:r w:rsidR="001E3B45" w:rsidRPr="000104C0">
        <w:t>W</w:t>
      </w:r>
      <w:r w:rsidRPr="000104C0">
        <w:t>FIM</w:t>
      </w:r>
      <w:r w:rsidR="001E3B45" w:rsidRPr="000104C0">
        <w:rPr>
          <w:vertAlign w:val="superscript"/>
        </w:rPr>
        <w:t>TM</w:t>
      </w:r>
      <w:r w:rsidR="00CB1B84" w:rsidRPr="000104C0">
        <w:t xml:space="preserve"> M</w:t>
      </w:r>
      <w:r w:rsidRPr="000104C0">
        <w:t>otor score regardless of the impairment type. IHPA</w:t>
      </w:r>
      <w:r w:rsidR="001E3B45" w:rsidRPr="000104C0">
        <w:t xml:space="preserve"> tested whether the FIM</w:t>
      </w:r>
      <w:r w:rsidR="001E3B45" w:rsidRPr="000104C0">
        <w:rPr>
          <w:vertAlign w:val="superscript"/>
        </w:rPr>
        <w:t>TM</w:t>
      </w:r>
      <w:r w:rsidR="001E3B45" w:rsidRPr="000104C0">
        <w:t xml:space="preserve"> Motor threshold could be updated to optimise this objective. </w:t>
      </w:r>
      <w:r w:rsidR="0009126C" w:rsidRPr="000104C0">
        <w:t>While t</w:t>
      </w:r>
      <w:r w:rsidR="001E3B45" w:rsidRPr="000104C0">
        <w:t xml:space="preserve">he analysis </w:t>
      </w:r>
      <w:r w:rsidR="00F2370A" w:rsidRPr="000104C0">
        <w:t>did show</w:t>
      </w:r>
      <w:r w:rsidR="001E3B45" w:rsidRPr="000104C0">
        <w:t xml:space="preserve"> that changing the threshold </w:t>
      </w:r>
      <w:r w:rsidR="00F2370A" w:rsidRPr="000104C0">
        <w:t>(</w:t>
      </w:r>
      <w:r w:rsidR="001E3B45" w:rsidRPr="000104C0">
        <w:t>to a score of 22</w:t>
      </w:r>
      <w:r w:rsidR="00F2370A" w:rsidRPr="000104C0">
        <w:t>)</w:t>
      </w:r>
      <w:r w:rsidR="001E3B45" w:rsidRPr="000104C0">
        <w:t xml:space="preserve"> would optimise the statis</w:t>
      </w:r>
      <w:r w:rsidR="0009126C" w:rsidRPr="000104C0">
        <w:t>tical performance of this split</w:t>
      </w:r>
      <w:r w:rsidR="00186300" w:rsidRPr="000104C0">
        <w:t>,</w:t>
      </w:r>
      <w:r w:rsidR="0009126C" w:rsidRPr="000104C0">
        <w:t xml:space="preserve"> the clinical </w:t>
      </w:r>
      <w:r w:rsidR="00F2370A" w:rsidRPr="000104C0">
        <w:t xml:space="preserve">advice </w:t>
      </w:r>
      <w:r w:rsidR="0009126C" w:rsidRPr="000104C0">
        <w:t xml:space="preserve">was to retain the threshold at a score of 18 so that this group continued to represent patients with the </w:t>
      </w:r>
      <w:r w:rsidR="00F2370A" w:rsidRPr="000104C0">
        <w:t>greatest functional impairment</w:t>
      </w:r>
      <w:r w:rsidR="0009126C" w:rsidRPr="000104C0">
        <w:t xml:space="preserve">. On the basis of the </w:t>
      </w:r>
      <w:r w:rsidR="001E3B45" w:rsidRPr="000104C0">
        <w:t>clinical advice</w:t>
      </w:r>
      <w:r w:rsidR="00F2370A" w:rsidRPr="000104C0">
        <w:t>,</w:t>
      </w:r>
      <w:r w:rsidR="0009126C" w:rsidRPr="000104C0">
        <w:t xml:space="preserve"> </w:t>
      </w:r>
      <w:r w:rsidR="0009126C" w:rsidRPr="000104C0">
        <w:lastRenderedPageBreak/>
        <w:t>and the existing threshold providing sufficient sensitivity to average cost</w:t>
      </w:r>
      <w:r w:rsidR="00186300" w:rsidRPr="000104C0">
        <w:t>, AN-S</w:t>
      </w:r>
      <w:r w:rsidR="0009126C" w:rsidRPr="000104C0">
        <w:t>N</w:t>
      </w:r>
      <w:r w:rsidR="00186300" w:rsidRPr="000104C0">
        <w:t>A</w:t>
      </w:r>
      <w:r w:rsidR="0009126C" w:rsidRPr="000104C0">
        <w:t xml:space="preserve">P </w:t>
      </w:r>
      <w:r w:rsidR="004E3495" w:rsidRPr="000104C0">
        <w:t>V5</w:t>
      </w:r>
      <w:r w:rsidR="00186300" w:rsidRPr="000104C0">
        <w:t xml:space="preserve"> keeps the threshold as it was for AN-SNAP V4.</w:t>
      </w:r>
    </w:p>
    <w:p w14:paraId="4F13E69F" w14:textId="4E5EE236" w:rsidR="00192169" w:rsidRPr="000104C0" w:rsidRDefault="004209B5" w:rsidP="00C940E5">
      <w:pPr>
        <w:pStyle w:val="Heading5"/>
      </w:pPr>
      <w:r w:rsidRPr="000104C0">
        <w:t>Impairment type groups</w:t>
      </w:r>
    </w:p>
    <w:p w14:paraId="3DA7557D" w14:textId="0C13D376" w:rsidR="00192169" w:rsidRPr="000104C0" w:rsidRDefault="00192169" w:rsidP="00656597">
      <w:r w:rsidRPr="000104C0">
        <w:t xml:space="preserve">The next split in the </w:t>
      </w:r>
      <w:r w:rsidR="00BE7871" w:rsidRPr="000104C0">
        <w:t>admitted adult rehabilitation o</w:t>
      </w:r>
      <w:r w:rsidR="0013429C" w:rsidRPr="000104C0">
        <w:t xml:space="preserve">vernight </w:t>
      </w:r>
      <w:r w:rsidR="00F2370A" w:rsidRPr="000104C0">
        <w:t xml:space="preserve">higher complexity </w:t>
      </w:r>
      <w:r w:rsidR="0013429C" w:rsidRPr="000104C0">
        <w:t>branch uses</w:t>
      </w:r>
      <w:r w:rsidR="0076243F">
        <w:t xml:space="preserve"> groups derived from</w:t>
      </w:r>
      <w:r w:rsidRPr="000104C0">
        <w:t xml:space="preserve"> </w:t>
      </w:r>
      <w:r w:rsidR="0013429C" w:rsidRPr="000104C0">
        <w:t xml:space="preserve">the </w:t>
      </w:r>
      <w:r w:rsidR="007175EA" w:rsidRPr="000104C0">
        <w:t xml:space="preserve">patient’s </w:t>
      </w:r>
      <w:r w:rsidR="0013429C" w:rsidRPr="000104C0">
        <w:t xml:space="preserve">primary </w:t>
      </w:r>
      <w:r w:rsidR="007175EA" w:rsidRPr="000104C0">
        <w:t xml:space="preserve">impairment for </w:t>
      </w:r>
      <w:r w:rsidR="0076243F">
        <w:t xml:space="preserve">the </w:t>
      </w:r>
      <w:r w:rsidR="0013429C" w:rsidRPr="000104C0">
        <w:t>rehabilitation episode</w:t>
      </w:r>
      <w:r w:rsidR="00DC3FF3" w:rsidRPr="000104C0">
        <w:t>,</w:t>
      </w:r>
      <w:r w:rsidR="0013429C" w:rsidRPr="000104C0">
        <w:t xml:space="preserve"> as defined according to the Australasian Rehabilitation Outcomes Centre (AROC) </w:t>
      </w:r>
      <w:r w:rsidR="0076243F">
        <w:t xml:space="preserve">impairment </w:t>
      </w:r>
      <w:r w:rsidR="0013429C" w:rsidRPr="000104C0">
        <w:t>code set.</w:t>
      </w:r>
      <w:r w:rsidR="0013429C" w:rsidRPr="000104C0">
        <w:rPr>
          <w:rStyle w:val="FootnoteReference"/>
        </w:rPr>
        <w:footnoteReference w:id="15"/>
      </w:r>
    </w:p>
    <w:p w14:paraId="38827CE2" w14:textId="329967EF" w:rsidR="00234082" w:rsidRPr="000104C0" w:rsidRDefault="00234082" w:rsidP="00656597">
      <w:r w:rsidRPr="000104C0">
        <w:t>In AN-SNAP V4, the very low WFIM</w:t>
      </w:r>
      <w:r w:rsidRPr="000104C0">
        <w:rPr>
          <w:vertAlign w:val="superscript"/>
        </w:rPr>
        <w:t>TM</w:t>
      </w:r>
      <w:r w:rsidR="00DC3FF3" w:rsidRPr="000104C0">
        <w:t xml:space="preserve"> </w:t>
      </w:r>
      <w:r w:rsidR="00EE3E6F" w:rsidRPr="000104C0">
        <w:t>M</w:t>
      </w:r>
      <w:r w:rsidR="00DC3FF3" w:rsidRPr="000104C0">
        <w:t>otor episodes are</w:t>
      </w:r>
      <w:r w:rsidRPr="000104C0">
        <w:t xml:space="preserve"> split into two </w:t>
      </w:r>
      <w:r w:rsidR="00DC3FF3" w:rsidRPr="000104C0">
        <w:t xml:space="preserve">impairment </w:t>
      </w:r>
      <w:r w:rsidR="004209B5" w:rsidRPr="000104C0">
        <w:t xml:space="preserve">type </w:t>
      </w:r>
      <w:r w:rsidRPr="000104C0">
        <w:t>groups according to average cost. Group 1 was the highest cost impairment types (Brain dysfunction, Spinal cord dysfunction</w:t>
      </w:r>
      <w:r w:rsidR="004209B5" w:rsidRPr="000104C0">
        <w:t>,</w:t>
      </w:r>
      <w:r w:rsidRPr="000104C0">
        <w:t xml:space="preserve"> and Major Multiple Trauma); and Group 2 consisted</w:t>
      </w:r>
      <w:r w:rsidR="00DC3FF3" w:rsidRPr="000104C0">
        <w:t xml:space="preserve"> of the lower cost</w:t>
      </w:r>
      <w:r w:rsidRPr="000104C0">
        <w:t xml:space="preserve"> </w:t>
      </w:r>
      <w:r w:rsidR="00DC3FF3" w:rsidRPr="000104C0">
        <w:t>(</w:t>
      </w:r>
      <w:r w:rsidRPr="000104C0">
        <w:t>but still relatively high complexity</w:t>
      </w:r>
      <w:r w:rsidR="00DC3FF3" w:rsidRPr="000104C0">
        <w:t>)</w:t>
      </w:r>
      <w:r w:rsidRPr="000104C0">
        <w:t xml:space="preserve"> impairment types.</w:t>
      </w:r>
    </w:p>
    <w:p w14:paraId="034DD380" w14:textId="77777777" w:rsidR="00E55670" w:rsidRPr="00E55670" w:rsidRDefault="00DC3FF3" w:rsidP="00E55670">
      <w:r w:rsidRPr="000104C0">
        <w:t xml:space="preserve">IHPA tested the composition of these two groups by considering the average costs using the </w:t>
      </w:r>
      <w:r w:rsidR="004209B5" w:rsidRPr="000104C0">
        <w:t xml:space="preserve"> </w:t>
      </w:r>
      <w:r w:rsidRPr="000104C0">
        <w:t xml:space="preserve">AN-SNAP V5 data set. </w:t>
      </w:r>
      <w:r w:rsidR="00F2370A" w:rsidRPr="000104C0">
        <w:fldChar w:fldCharType="begin"/>
      </w:r>
      <w:r w:rsidR="00F2370A" w:rsidRPr="000104C0">
        <w:instrText xml:space="preserve"> REF _Ref73653832 \h </w:instrText>
      </w:r>
      <w:r w:rsidR="000A1C4B" w:rsidRPr="000104C0">
        <w:instrText xml:space="preserve"> \* MERGEFORMAT </w:instrText>
      </w:r>
      <w:r w:rsidR="00F2370A" w:rsidRPr="000104C0">
        <w:fldChar w:fldCharType="separate"/>
      </w:r>
    </w:p>
    <w:p w14:paraId="3D2A2474" w14:textId="6863555C" w:rsidR="00234082" w:rsidRPr="000104C0" w:rsidRDefault="0076243F" w:rsidP="000A1C4B">
      <w:r>
        <w:t xml:space="preserve">As </w:t>
      </w:r>
      <w:r w:rsidR="00E55670" w:rsidRPr="000104C0">
        <w:t xml:space="preserve">Table </w:t>
      </w:r>
      <w:r w:rsidR="00E55670">
        <w:t>12</w:t>
      </w:r>
      <w:r w:rsidR="00F2370A" w:rsidRPr="000104C0">
        <w:fldChar w:fldCharType="end"/>
      </w:r>
      <w:r w:rsidR="00F2370A" w:rsidRPr="000104C0">
        <w:t xml:space="preserve"> </w:t>
      </w:r>
      <w:r>
        <w:t>shows</w:t>
      </w:r>
      <w:r w:rsidR="00DC3FF3" w:rsidRPr="000104C0">
        <w:t xml:space="preserve">, </w:t>
      </w:r>
      <w:r w:rsidR="004209B5" w:rsidRPr="000104C0">
        <w:t xml:space="preserve">the two groups </w:t>
      </w:r>
      <w:r w:rsidR="00F2370A" w:rsidRPr="000104C0">
        <w:t xml:space="preserve">continue to demonstrate reasonable difference </w:t>
      </w:r>
      <w:r w:rsidR="004209B5" w:rsidRPr="000104C0">
        <w:t xml:space="preserve">except for </w:t>
      </w:r>
      <w:r w:rsidR="00DC3FF3" w:rsidRPr="000104C0">
        <w:t>Burns episodes</w:t>
      </w:r>
      <w:r w:rsidR="004209B5" w:rsidRPr="000104C0">
        <w:t>, which</w:t>
      </w:r>
      <w:r w:rsidR="001E2C3B" w:rsidRPr="000104C0">
        <w:t xml:space="preserve"> were in Group 2 but</w:t>
      </w:r>
      <w:r w:rsidR="00DC3FF3" w:rsidRPr="000104C0">
        <w:t xml:space="preserve"> had a </w:t>
      </w:r>
      <w:r w:rsidR="007175EA" w:rsidRPr="000104C0">
        <w:t xml:space="preserve">very </w:t>
      </w:r>
      <w:r w:rsidR="00DC3FF3" w:rsidRPr="000104C0">
        <w:t>high average cost</w:t>
      </w:r>
      <w:r w:rsidR="007175EA" w:rsidRPr="000104C0">
        <w:t xml:space="preserve"> (albeit across a low volume of episodes)</w:t>
      </w:r>
      <w:r w:rsidR="00DC3FF3" w:rsidRPr="000104C0">
        <w:t>.</w:t>
      </w:r>
    </w:p>
    <w:p w14:paraId="2A1AF94E" w14:textId="4EA63DA0" w:rsidR="00F2370A" w:rsidRPr="000104C0" w:rsidRDefault="00F2370A">
      <w:pPr>
        <w:spacing w:before="0" w:after="0" w:line="240" w:lineRule="auto"/>
        <w:rPr>
          <w:b/>
          <w:bCs/>
          <w:color w:val="004200" w:themeColor="accent1"/>
          <w:sz w:val="20"/>
          <w:szCs w:val="22"/>
        </w:rPr>
      </w:pPr>
      <w:bookmarkStart w:id="88" w:name="_Ref73653832"/>
    </w:p>
    <w:p w14:paraId="33CC12AE" w14:textId="26F0C294" w:rsidR="002F7E83" w:rsidRPr="000104C0" w:rsidRDefault="002F7E83" w:rsidP="00656597">
      <w:pPr>
        <w:pStyle w:val="Caption"/>
      </w:pPr>
      <w:bookmarkStart w:id="89" w:name="_Toc88819328"/>
      <w:r w:rsidRPr="000104C0">
        <w:t xml:space="preserve">Table </w:t>
      </w:r>
      <w:r w:rsidR="00391226">
        <w:fldChar w:fldCharType="begin"/>
      </w:r>
      <w:r w:rsidR="00391226">
        <w:instrText xml:space="preserve"> SEQ Table \* ARABIC </w:instrText>
      </w:r>
      <w:r w:rsidR="00391226">
        <w:fldChar w:fldCharType="separate"/>
      </w:r>
      <w:r w:rsidR="00E55670">
        <w:rPr>
          <w:noProof/>
        </w:rPr>
        <w:t>12</w:t>
      </w:r>
      <w:r w:rsidR="00391226">
        <w:rPr>
          <w:noProof/>
        </w:rPr>
        <w:fldChar w:fldCharType="end"/>
      </w:r>
      <w:bookmarkEnd w:id="88"/>
      <w:r w:rsidRPr="000104C0">
        <w:t xml:space="preserve">. </w:t>
      </w:r>
      <w:r w:rsidR="00E449B5" w:rsidRPr="000104C0">
        <w:t>High complexity episodes (low WFIM</w:t>
      </w:r>
      <w:r w:rsidR="00E449B5" w:rsidRPr="000104C0">
        <w:rPr>
          <w:vertAlign w:val="superscript"/>
        </w:rPr>
        <w:t>TM</w:t>
      </w:r>
      <w:r w:rsidR="00E449B5" w:rsidRPr="000104C0">
        <w:t xml:space="preserve"> Motor score) - </w:t>
      </w:r>
      <w:r w:rsidR="00C45475" w:rsidRPr="000104C0">
        <w:t>I</w:t>
      </w:r>
      <w:r w:rsidRPr="000104C0">
        <w:t xml:space="preserve">mpairment type </w:t>
      </w:r>
      <w:r w:rsidR="00C45475" w:rsidRPr="000104C0">
        <w:t>cost profile</w:t>
      </w:r>
      <w:bookmarkEnd w:id="89"/>
    </w:p>
    <w:tbl>
      <w:tblPr>
        <w:tblStyle w:val="TableGrid"/>
        <w:tblW w:w="5000" w:type="pct"/>
        <w:tblLayout w:type="fixed"/>
        <w:tblLook w:val="04A0" w:firstRow="1" w:lastRow="0" w:firstColumn="1" w:lastColumn="0" w:noHBand="0" w:noVBand="1"/>
      </w:tblPr>
      <w:tblGrid>
        <w:gridCol w:w="1413"/>
        <w:gridCol w:w="2834"/>
        <w:gridCol w:w="710"/>
        <w:gridCol w:w="1130"/>
        <w:gridCol w:w="1674"/>
        <w:gridCol w:w="1674"/>
      </w:tblGrid>
      <w:tr w:rsidR="00CF1129" w:rsidRPr="000104C0" w14:paraId="5A13B29F" w14:textId="77777777" w:rsidTr="00CF1129">
        <w:trPr>
          <w:trHeight w:val="454"/>
          <w:tblHeader/>
        </w:trPr>
        <w:tc>
          <w:tcPr>
            <w:tcW w:w="749" w:type="pct"/>
            <w:shd w:val="clear" w:color="auto" w:fill="008542" w:themeFill="accent2"/>
            <w:vAlign w:val="center"/>
          </w:tcPr>
          <w:p w14:paraId="2E2C5B0B" w14:textId="7DE432FA" w:rsidR="00DC3FF3" w:rsidRPr="000104C0" w:rsidRDefault="002F7E83" w:rsidP="00D543A2">
            <w:pPr>
              <w:pStyle w:val="TableHeadingIHPA"/>
            </w:pPr>
            <w:r w:rsidRPr="000104C0">
              <w:t xml:space="preserve">AN-SNAP </w:t>
            </w:r>
            <w:r w:rsidR="00DC3FF3" w:rsidRPr="000104C0">
              <w:t>V4 Grouping</w:t>
            </w:r>
          </w:p>
        </w:tc>
        <w:tc>
          <w:tcPr>
            <w:tcW w:w="1502" w:type="pct"/>
            <w:shd w:val="clear" w:color="auto" w:fill="008542" w:themeFill="accent2"/>
            <w:vAlign w:val="center"/>
          </w:tcPr>
          <w:p w14:paraId="76AD70B6" w14:textId="77777777" w:rsidR="00DC3FF3" w:rsidRPr="000104C0" w:rsidRDefault="00DC3FF3" w:rsidP="00D543A2">
            <w:pPr>
              <w:pStyle w:val="TableHeadingIHPA"/>
            </w:pPr>
            <w:r w:rsidRPr="000104C0">
              <w:t>Impairment type</w:t>
            </w:r>
          </w:p>
        </w:tc>
        <w:tc>
          <w:tcPr>
            <w:tcW w:w="376" w:type="pct"/>
            <w:shd w:val="clear" w:color="auto" w:fill="008542" w:themeFill="accent2"/>
            <w:vAlign w:val="center"/>
          </w:tcPr>
          <w:p w14:paraId="76C9ED66" w14:textId="29810BC2" w:rsidR="00DC3FF3" w:rsidRPr="000104C0" w:rsidRDefault="00DC3FF3" w:rsidP="00D543A2">
            <w:pPr>
              <w:pStyle w:val="TableHeadingIHPA"/>
            </w:pPr>
            <w:r w:rsidRPr="000104C0">
              <w:t>Av</w:t>
            </w:r>
            <w:r w:rsidR="007A6241" w:rsidRPr="000104C0">
              <w:t>.</w:t>
            </w:r>
            <w:r w:rsidRPr="000104C0">
              <w:t xml:space="preserve"> age</w:t>
            </w:r>
          </w:p>
        </w:tc>
        <w:tc>
          <w:tcPr>
            <w:tcW w:w="599" w:type="pct"/>
            <w:shd w:val="clear" w:color="auto" w:fill="008542" w:themeFill="accent2"/>
            <w:vAlign w:val="center"/>
          </w:tcPr>
          <w:p w14:paraId="3BA568DA" w14:textId="77777777" w:rsidR="00DC3FF3" w:rsidRPr="000104C0" w:rsidRDefault="00DC3FF3" w:rsidP="00D543A2">
            <w:pPr>
              <w:pStyle w:val="TableHeadingIHPA"/>
            </w:pPr>
            <w:r w:rsidRPr="000104C0">
              <w:t>Episode volume</w:t>
            </w:r>
          </w:p>
        </w:tc>
        <w:tc>
          <w:tcPr>
            <w:tcW w:w="887" w:type="pct"/>
            <w:shd w:val="clear" w:color="auto" w:fill="008542" w:themeFill="accent2"/>
            <w:vAlign w:val="center"/>
          </w:tcPr>
          <w:p w14:paraId="53B44457" w14:textId="77777777" w:rsidR="00DC3FF3" w:rsidRPr="000104C0" w:rsidRDefault="00DC3FF3" w:rsidP="00D543A2">
            <w:pPr>
              <w:pStyle w:val="TableHeadingIHPA"/>
            </w:pPr>
            <w:r w:rsidRPr="000104C0">
              <w:t>Average cost</w:t>
            </w:r>
          </w:p>
        </w:tc>
        <w:tc>
          <w:tcPr>
            <w:tcW w:w="887" w:type="pct"/>
            <w:shd w:val="clear" w:color="auto" w:fill="008542" w:themeFill="accent2"/>
            <w:vAlign w:val="center"/>
          </w:tcPr>
          <w:p w14:paraId="45AEB2F1" w14:textId="77777777" w:rsidR="00DC3FF3" w:rsidRPr="000104C0" w:rsidRDefault="00DC3FF3" w:rsidP="00D543A2">
            <w:pPr>
              <w:pStyle w:val="TableHeadingIHPA"/>
            </w:pPr>
            <w:r w:rsidRPr="000104C0">
              <w:t>Standard deviation</w:t>
            </w:r>
          </w:p>
        </w:tc>
      </w:tr>
      <w:tr w:rsidR="002F7E83" w:rsidRPr="000104C0" w14:paraId="6E90C071" w14:textId="77777777" w:rsidTr="002F7E83">
        <w:trPr>
          <w:trHeight w:val="283"/>
        </w:trPr>
        <w:tc>
          <w:tcPr>
            <w:tcW w:w="749" w:type="pct"/>
            <w:vMerge w:val="restart"/>
            <w:vAlign w:val="center"/>
          </w:tcPr>
          <w:p w14:paraId="0D90492C" w14:textId="77777777" w:rsidR="002F7E83" w:rsidRPr="000104C0" w:rsidRDefault="002F7E83" w:rsidP="00D543A2">
            <w:pPr>
              <w:pStyle w:val="TableText"/>
            </w:pPr>
            <w:r w:rsidRPr="000104C0">
              <w:t>Low WFIM</w:t>
            </w:r>
            <w:r w:rsidRPr="000104C0">
              <w:rPr>
                <w:vertAlign w:val="superscript"/>
              </w:rPr>
              <w:t>TM</w:t>
            </w:r>
            <w:r w:rsidRPr="000104C0">
              <w:t xml:space="preserve"> (high complexity)</w:t>
            </w:r>
          </w:p>
          <w:p w14:paraId="434BCC5C" w14:textId="65576DEB" w:rsidR="00DC3FF3" w:rsidRPr="000104C0" w:rsidRDefault="002F7E83" w:rsidP="00D543A2">
            <w:pPr>
              <w:pStyle w:val="TableText"/>
            </w:pPr>
            <w:r w:rsidRPr="000104C0">
              <w:t>Group 1</w:t>
            </w:r>
            <w:r w:rsidR="00DC3FF3" w:rsidRPr="000104C0">
              <w:t xml:space="preserve"> </w:t>
            </w:r>
          </w:p>
        </w:tc>
        <w:tc>
          <w:tcPr>
            <w:tcW w:w="1502" w:type="pct"/>
            <w:vAlign w:val="center"/>
          </w:tcPr>
          <w:p w14:paraId="4DEBAACE" w14:textId="77777777" w:rsidR="00DC3FF3" w:rsidRPr="000104C0" w:rsidRDefault="00DC3FF3" w:rsidP="00D543A2">
            <w:pPr>
              <w:pStyle w:val="TableText"/>
            </w:pPr>
            <w:r w:rsidRPr="000104C0">
              <w:t>Spinal Cord Dysfunction</w:t>
            </w:r>
          </w:p>
        </w:tc>
        <w:tc>
          <w:tcPr>
            <w:tcW w:w="376" w:type="pct"/>
            <w:vAlign w:val="center"/>
          </w:tcPr>
          <w:p w14:paraId="65048251" w14:textId="77777777" w:rsidR="00DC3FF3" w:rsidRPr="000104C0" w:rsidRDefault="00DC3FF3" w:rsidP="00D543A2">
            <w:pPr>
              <w:pStyle w:val="TableText"/>
            </w:pPr>
            <w:r w:rsidRPr="000104C0">
              <w:t>58</w:t>
            </w:r>
          </w:p>
        </w:tc>
        <w:tc>
          <w:tcPr>
            <w:tcW w:w="599" w:type="pct"/>
            <w:vAlign w:val="center"/>
          </w:tcPr>
          <w:p w14:paraId="79084353" w14:textId="77777777" w:rsidR="00DC3FF3" w:rsidRPr="000104C0" w:rsidRDefault="00DC3FF3" w:rsidP="00D543A2">
            <w:pPr>
              <w:pStyle w:val="TableText"/>
            </w:pPr>
            <w:r w:rsidRPr="000104C0">
              <w:t xml:space="preserve">           283 </w:t>
            </w:r>
          </w:p>
        </w:tc>
        <w:tc>
          <w:tcPr>
            <w:tcW w:w="887" w:type="pct"/>
            <w:vAlign w:val="center"/>
          </w:tcPr>
          <w:p w14:paraId="4D0BC88E" w14:textId="77777777" w:rsidR="00DC3FF3" w:rsidRPr="000104C0" w:rsidRDefault="00DC3FF3" w:rsidP="00D543A2">
            <w:pPr>
              <w:pStyle w:val="TableText"/>
            </w:pPr>
            <w:r w:rsidRPr="000104C0">
              <w:t xml:space="preserve"> $        68,009 </w:t>
            </w:r>
          </w:p>
        </w:tc>
        <w:tc>
          <w:tcPr>
            <w:tcW w:w="887" w:type="pct"/>
            <w:vAlign w:val="center"/>
          </w:tcPr>
          <w:p w14:paraId="5819BDBC" w14:textId="77777777" w:rsidR="00DC3FF3" w:rsidRPr="000104C0" w:rsidRDefault="00DC3FF3" w:rsidP="00D543A2">
            <w:pPr>
              <w:pStyle w:val="TableText"/>
            </w:pPr>
            <w:r w:rsidRPr="000104C0">
              <w:t xml:space="preserve"> $        68,500 </w:t>
            </w:r>
          </w:p>
        </w:tc>
      </w:tr>
      <w:tr w:rsidR="002F7E83" w:rsidRPr="000104C0" w14:paraId="302C0E50" w14:textId="77777777" w:rsidTr="002F7E83">
        <w:trPr>
          <w:trHeight w:val="283"/>
        </w:trPr>
        <w:tc>
          <w:tcPr>
            <w:tcW w:w="749" w:type="pct"/>
            <w:vMerge/>
            <w:vAlign w:val="center"/>
          </w:tcPr>
          <w:p w14:paraId="4233A583" w14:textId="77777777" w:rsidR="00DC3FF3" w:rsidRPr="000104C0" w:rsidRDefault="00DC3FF3" w:rsidP="00D543A2">
            <w:pPr>
              <w:pStyle w:val="TableText"/>
            </w:pPr>
          </w:p>
        </w:tc>
        <w:tc>
          <w:tcPr>
            <w:tcW w:w="1502" w:type="pct"/>
            <w:vAlign w:val="center"/>
          </w:tcPr>
          <w:p w14:paraId="5261732C" w14:textId="77777777" w:rsidR="00DC3FF3" w:rsidRPr="000104C0" w:rsidRDefault="00DC3FF3" w:rsidP="00D543A2">
            <w:pPr>
              <w:pStyle w:val="TableText"/>
            </w:pPr>
            <w:r w:rsidRPr="000104C0">
              <w:t>MMT</w:t>
            </w:r>
          </w:p>
        </w:tc>
        <w:tc>
          <w:tcPr>
            <w:tcW w:w="376" w:type="pct"/>
            <w:vAlign w:val="center"/>
          </w:tcPr>
          <w:p w14:paraId="7F8C3DFD" w14:textId="77777777" w:rsidR="00DC3FF3" w:rsidRPr="000104C0" w:rsidRDefault="00DC3FF3" w:rsidP="00D543A2">
            <w:pPr>
              <w:pStyle w:val="TableText"/>
            </w:pPr>
            <w:r w:rsidRPr="000104C0">
              <w:t>44</w:t>
            </w:r>
          </w:p>
        </w:tc>
        <w:tc>
          <w:tcPr>
            <w:tcW w:w="599" w:type="pct"/>
            <w:vAlign w:val="center"/>
          </w:tcPr>
          <w:p w14:paraId="42331F67" w14:textId="77777777" w:rsidR="00DC3FF3" w:rsidRPr="000104C0" w:rsidRDefault="00DC3FF3" w:rsidP="00D543A2">
            <w:pPr>
              <w:pStyle w:val="TableText"/>
            </w:pPr>
            <w:r w:rsidRPr="000104C0">
              <w:t xml:space="preserve">           103 </w:t>
            </w:r>
          </w:p>
        </w:tc>
        <w:tc>
          <w:tcPr>
            <w:tcW w:w="887" w:type="pct"/>
            <w:vAlign w:val="center"/>
          </w:tcPr>
          <w:p w14:paraId="3E487C13" w14:textId="77777777" w:rsidR="00DC3FF3" w:rsidRPr="000104C0" w:rsidRDefault="00DC3FF3" w:rsidP="00D543A2">
            <w:pPr>
              <w:pStyle w:val="TableText"/>
            </w:pPr>
            <w:r w:rsidRPr="000104C0">
              <w:t xml:space="preserve"> $        65,715 </w:t>
            </w:r>
          </w:p>
        </w:tc>
        <w:tc>
          <w:tcPr>
            <w:tcW w:w="887" w:type="pct"/>
            <w:vAlign w:val="center"/>
          </w:tcPr>
          <w:p w14:paraId="7DCCAD94" w14:textId="77777777" w:rsidR="00DC3FF3" w:rsidRPr="000104C0" w:rsidRDefault="00DC3FF3" w:rsidP="00D543A2">
            <w:pPr>
              <w:pStyle w:val="TableText"/>
            </w:pPr>
            <w:r w:rsidRPr="000104C0">
              <w:t xml:space="preserve"> $        58,999 </w:t>
            </w:r>
          </w:p>
        </w:tc>
      </w:tr>
      <w:tr w:rsidR="002F7E83" w:rsidRPr="000104C0" w14:paraId="52148A92" w14:textId="77777777" w:rsidTr="002F7E83">
        <w:trPr>
          <w:trHeight w:val="351"/>
        </w:trPr>
        <w:tc>
          <w:tcPr>
            <w:tcW w:w="749" w:type="pct"/>
            <w:vMerge/>
            <w:vAlign w:val="center"/>
          </w:tcPr>
          <w:p w14:paraId="252DDD2B" w14:textId="77777777" w:rsidR="00DC3FF3" w:rsidRPr="000104C0" w:rsidRDefault="00DC3FF3" w:rsidP="00D543A2">
            <w:pPr>
              <w:pStyle w:val="TableText"/>
            </w:pPr>
          </w:p>
        </w:tc>
        <w:tc>
          <w:tcPr>
            <w:tcW w:w="1502" w:type="pct"/>
            <w:vAlign w:val="center"/>
          </w:tcPr>
          <w:p w14:paraId="6B8A86BF" w14:textId="5E46D7CE" w:rsidR="00DC3FF3" w:rsidRPr="000104C0" w:rsidRDefault="00DC3FF3" w:rsidP="00D543A2">
            <w:pPr>
              <w:pStyle w:val="TableText"/>
            </w:pPr>
            <w:r w:rsidRPr="000104C0">
              <w:t>Brain Dysfunction</w:t>
            </w:r>
          </w:p>
        </w:tc>
        <w:tc>
          <w:tcPr>
            <w:tcW w:w="376" w:type="pct"/>
            <w:vAlign w:val="center"/>
          </w:tcPr>
          <w:p w14:paraId="3C603C35" w14:textId="77777777" w:rsidR="00DC3FF3" w:rsidRPr="000104C0" w:rsidRDefault="00DC3FF3" w:rsidP="00D543A2">
            <w:pPr>
              <w:pStyle w:val="TableText"/>
            </w:pPr>
            <w:r w:rsidRPr="000104C0">
              <w:t>56</w:t>
            </w:r>
          </w:p>
        </w:tc>
        <w:tc>
          <w:tcPr>
            <w:tcW w:w="599" w:type="pct"/>
            <w:vAlign w:val="center"/>
          </w:tcPr>
          <w:p w14:paraId="52F2899B" w14:textId="77777777" w:rsidR="00DC3FF3" w:rsidRPr="000104C0" w:rsidRDefault="00DC3FF3" w:rsidP="00D543A2">
            <w:pPr>
              <w:pStyle w:val="TableText"/>
            </w:pPr>
            <w:r w:rsidRPr="000104C0">
              <w:t xml:space="preserve">           631 </w:t>
            </w:r>
          </w:p>
        </w:tc>
        <w:tc>
          <w:tcPr>
            <w:tcW w:w="887" w:type="pct"/>
            <w:vAlign w:val="center"/>
          </w:tcPr>
          <w:p w14:paraId="3D95DCAB" w14:textId="77777777" w:rsidR="00DC3FF3" w:rsidRPr="000104C0" w:rsidRDefault="00DC3FF3" w:rsidP="00D543A2">
            <w:pPr>
              <w:pStyle w:val="TableText"/>
            </w:pPr>
            <w:r w:rsidRPr="000104C0">
              <w:t xml:space="preserve"> $        49,859 </w:t>
            </w:r>
          </w:p>
        </w:tc>
        <w:tc>
          <w:tcPr>
            <w:tcW w:w="887" w:type="pct"/>
            <w:vAlign w:val="center"/>
          </w:tcPr>
          <w:p w14:paraId="393F7266" w14:textId="77777777" w:rsidR="00DC3FF3" w:rsidRPr="000104C0" w:rsidRDefault="00DC3FF3" w:rsidP="00D543A2">
            <w:pPr>
              <w:pStyle w:val="TableText"/>
            </w:pPr>
            <w:r w:rsidRPr="000104C0">
              <w:t xml:space="preserve"> $        60,905 </w:t>
            </w:r>
          </w:p>
        </w:tc>
      </w:tr>
      <w:tr w:rsidR="002F7E83" w:rsidRPr="000104C0" w14:paraId="5F82F93E" w14:textId="77777777" w:rsidTr="00512F97">
        <w:trPr>
          <w:trHeight w:val="283"/>
        </w:trPr>
        <w:tc>
          <w:tcPr>
            <w:tcW w:w="749" w:type="pct"/>
            <w:vMerge w:val="restart"/>
            <w:vAlign w:val="center"/>
          </w:tcPr>
          <w:p w14:paraId="443C478C" w14:textId="446125DB" w:rsidR="002F7E83" w:rsidRPr="000104C0" w:rsidRDefault="002F7E83" w:rsidP="00D543A2">
            <w:pPr>
              <w:pStyle w:val="TableText"/>
            </w:pPr>
            <w:r w:rsidRPr="000104C0">
              <w:t>Low WFIM</w:t>
            </w:r>
            <w:r w:rsidRPr="000104C0">
              <w:rPr>
                <w:vertAlign w:val="superscript"/>
              </w:rPr>
              <w:t>TM</w:t>
            </w:r>
            <w:r w:rsidRPr="000104C0">
              <w:t xml:space="preserve"> (high complexity)</w:t>
            </w:r>
          </w:p>
          <w:p w14:paraId="7914E2DF" w14:textId="08BCCAFE" w:rsidR="00DC3FF3" w:rsidRPr="000104C0" w:rsidRDefault="002F7E83" w:rsidP="00D543A2">
            <w:pPr>
              <w:pStyle w:val="TableText"/>
            </w:pPr>
            <w:r w:rsidRPr="000104C0">
              <w:t xml:space="preserve">Group 2 </w:t>
            </w:r>
          </w:p>
        </w:tc>
        <w:tc>
          <w:tcPr>
            <w:tcW w:w="1502" w:type="pct"/>
            <w:shd w:val="clear" w:color="auto" w:fill="FFFFFF" w:themeFill="background1"/>
            <w:vAlign w:val="center"/>
          </w:tcPr>
          <w:p w14:paraId="31506B11" w14:textId="2C8D036E" w:rsidR="00DC3FF3" w:rsidRPr="000104C0" w:rsidRDefault="00DC3FF3" w:rsidP="00D543A2">
            <w:pPr>
              <w:pStyle w:val="TableText"/>
            </w:pPr>
            <w:r w:rsidRPr="000104C0">
              <w:t>Burns</w:t>
            </w:r>
          </w:p>
        </w:tc>
        <w:tc>
          <w:tcPr>
            <w:tcW w:w="376" w:type="pct"/>
            <w:shd w:val="clear" w:color="auto" w:fill="FFFFFF" w:themeFill="background1"/>
            <w:vAlign w:val="center"/>
          </w:tcPr>
          <w:p w14:paraId="75282DEF" w14:textId="77777777" w:rsidR="00DC3FF3" w:rsidRPr="000104C0" w:rsidRDefault="00DC3FF3" w:rsidP="00D543A2">
            <w:pPr>
              <w:pStyle w:val="TableText"/>
            </w:pPr>
            <w:r w:rsidRPr="000104C0">
              <w:t>53</w:t>
            </w:r>
          </w:p>
        </w:tc>
        <w:tc>
          <w:tcPr>
            <w:tcW w:w="599" w:type="pct"/>
            <w:shd w:val="clear" w:color="auto" w:fill="FFFFFF" w:themeFill="background1"/>
            <w:vAlign w:val="center"/>
          </w:tcPr>
          <w:p w14:paraId="217723F6" w14:textId="77777777" w:rsidR="00DC3FF3" w:rsidRPr="000104C0" w:rsidRDefault="00DC3FF3" w:rsidP="00D543A2">
            <w:pPr>
              <w:pStyle w:val="TableText"/>
            </w:pPr>
            <w:r w:rsidRPr="000104C0">
              <w:t xml:space="preserve">                6 </w:t>
            </w:r>
          </w:p>
        </w:tc>
        <w:tc>
          <w:tcPr>
            <w:tcW w:w="887" w:type="pct"/>
            <w:shd w:val="clear" w:color="auto" w:fill="FFFFFF" w:themeFill="background1"/>
            <w:vAlign w:val="center"/>
          </w:tcPr>
          <w:p w14:paraId="72AB4AD6" w14:textId="77777777" w:rsidR="00DC3FF3" w:rsidRPr="000104C0" w:rsidRDefault="00DC3FF3" w:rsidP="00D543A2">
            <w:pPr>
              <w:pStyle w:val="TableText"/>
            </w:pPr>
            <w:r w:rsidRPr="000104C0">
              <w:t xml:space="preserve"> $     154,324 </w:t>
            </w:r>
          </w:p>
        </w:tc>
        <w:tc>
          <w:tcPr>
            <w:tcW w:w="887" w:type="pct"/>
            <w:shd w:val="clear" w:color="auto" w:fill="FFFFFF" w:themeFill="background1"/>
            <w:vAlign w:val="center"/>
          </w:tcPr>
          <w:p w14:paraId="3062F5F8" w14:textId="77777777" w:rsidR="00DC3FF3" w:rsidRPr="000104C0" w:rsidRDefault="00DC3FF3" w:rsidP="00D543A2">
            <w:pPr>
              <w:pStyle w:val="TableText"/>
            </w:pPr>
            <w:r w:rsidRPr="000104C0">
              <w:t xml:space="preserve"> $     116,686 </w:t>
            </w:r>
          </w:p>
        </w:tc>
      </w:tr>
      <w:tr w:rsidR="002F7E83" w:rsidRPr="000104C0" w14:paraId="1F27F616" w14:textId="77777777" w:rsidTr="002F7E83">
        <w:trPr>
          <w:trHeight w:val="283"/>
        </w:trPr>
        <w:tc>
          <w:tcPr>
            <w:tcW w:w="749" w:type="pct"/>
            <w:vMerge/>
            <w:vAlign w:val="center"/>
          </w:tcPr>
          <w:p w14:paraId="3EA0AAAC" w14:textId="77777777" w:rsidR="00DC3FF3" w:rsidRPr="000104C0" w:rsidRDefault="00DC3FF3" w:rsidP="00D543A2">
            <w:pPr>
              <w:pStyle w:val="TableText"/>
            </w:pPr>
          </w:p>
        </w:tc>
        <w:tc>
          <w:tcPr>
            <w:tcW w:w="1502" w:type="pct"/>
            <w:vAlign w:val="center"/>
          </w:tcPr>
          <w:p w14:paraId="34C05895" w14:textId="5ED1E668" w:rsidR="00DC3FF3" w:rsidRPr="000104C0" w:rsidRDefault="00512F97" w:rsidP="00D543A2">
            <w:pPr>
              <w:pStyle w:val="TableText"/>
            </w:pPr>
            <w:r w:rsidRPr="000104C0">
              <w:rPr>
                <w:noProof/>
                <w:lang w:eastAsia="en-AU"/>
              </w:rPr>
              <mc:AlternateContent>
                <mc:Choice Requires="wps">
                  <w:drawing>
                    <wp:anchor distT="0" distB="0" distL="114300" distR="114300" simplePos="0" relativeHeight="251659261" behindDoc="1" locked="0" layoutInCell="1" allowOverlap="1" wp14:anchorId="217DA162" wp14:editId="29059E67">
                      <wp:simplePos x="0" y="0"/>
                      <wp:positionH relativeFrom="column">
                        <wp:posOffset>-146685</wp:posOffset>
                      </wp:positionH>
                      <wp:positionV relativeFrom="paragraph">
                        <wp:posOffset>-248920</wp:posOffset>
                      </wp:positionV>
                      <wp:extent cx="5238750" cy="2857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5238750" cy="2857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D68EA" id="Rounded Rectangle 4" o:spid="_x0000_s1026" style="position:absolute;margin-left:-11.55pt;margin-top:-19.6pt;width:412.5pt;height:22.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doAIAALoFAAAOAAAAZHJzL2Uyb0RvYy54bWysVE1v2zAMvQ/YfxB0X51kydoFdYqgRYYB&#10;RVu0HXpWZCk2IIsapcTJfv0o+SNZW+wwLAeFMslH8onk5dW+Nmyn0Fdgcz4+G3GmrISispuc/3he&#10;fbrgzAdhC2HAqpwflOdXi48fLhs3VxMowRQKGYFYP29czssQ3DzLvCxVLfwZOGVJqQFrEeiKm6xA&#10;0RB6bbLJaPQlawALhyCV9/T1plXyRcLXWslwr7VXgZmcU24hnZjOdTyzxaWYb1C4spJdGuIfsqhF&#10;ZSnoAHUjgmBbrN5A1ZVE8KDDmYQ6A60rqVINVM149Kqap1I4lWohcrwbaPL/D1be7R6QVUXOp5xZ&#10;UdMTPcLWFqpgj0SesBuj2DTS1Dg/J+sn94DdzZMYa95rrOM/VcP2idrDQK3aBybp42zy+eJ8Ri8g&#10;STe5mEWZYLKjt0MfvimoWRRyjjGLmEKiVexufWjte7sY0YOpilVlTLrEnlHXBtlO0GuvN+Muwh9W&#10;xr51xM16cFutRvR760mZRtcs0tAWnqRwMCoCGvuoNPFIpU5SxqmDj9kIKZUN41ZVikK1Sc5Og/X5&#10;J1oSYETWVN6A3QH0li1Ij93y09lHV5UGYHAe/S2x1nnwSJHBhsG5rizgewCGquoit/Y9SS01kaU1&#10;FAfqMoR2/LyTq4oe+Vb48CCQ5o36gnZIuKdDG2hyDp3EWQn4673v0Z7GgLScNTS/Ofc/twIVZ+a7&#10;pQH5Op5O48Cny3R2PqELnmrWpxq7ra+BmmZM28rJJEb7YHpRI9QvtGqWMSqphJUUO+cyYH+5Du1e&#10;oWUl1XKZzGjInQi39snJCB5Zjf37vH8R6LpODzQjd9DPupi/6vXWNnpaWG4D6CoNwpHXjm9aEKlx&#10;umUWN9DpPVkdV+7iNwAAAP//AwBQSwMEFAAGAAgAAAAhADwDRkDgAAAACQEAAA8AAABkcnMvZG93&#10;bnJldi54bWxMj8FKw0AQhu+C77CM4EXaTVIqacymiGBvAa2ieNtmxyR1dzZkt2369o6nepthPv75&#10;/nI9OSuOOIbek4J0noBAarzpqVXw/vY8y0GEqMlo6wkVnDHAurq+KnVh/Ile8biNreAQCoVW0MU4&#10;FFKGpkOnw9wPSHz79qPTkdexlWbUJw53VmZJci+d7ok/dHrApw6bn+3BKdjbO/8R6ulFJ8PmXNeb&#10;5d58fil1ezM9PoCIOMULDH/6rA4VO+38gUwQVsEsW6SM8rBYZSCYyJN0BWKnYJmDrEr5v0H1CwAA&#10;//8DAFBLAQItABQABgAIAAAAIQC2gziS/gAAAOEBAAATAAAAAAAAAAAAAAAAAAAAAABbQ29udGVu&#10;dF9UeXBlc10ueG1sUEsBAi0AFAAGAAgAAAAhADj9If/WAAAAlAEAAAsAAAAAAAAAAAAAAAAALwEA&#10;AF9yZWxzLy5yZWxzUEsBAi0AFAAGAAgAAAAhAKerH52gAgAAugUAAA4AAAAAAAAAAAAAAAAALgIA&#10;AGRycy9lMm9Eb2MueG1sUEsBAi0AFAAGAAgAAAAhADwDRkDgAAAACQEAAA8AAAAAAAAAAAAAAAAA&#10;+gQAAGRycy9kb3ducmV2LnhtbFBLBQYAAAAABAAEAPMAAAAHBgAAAAA=&#10;" fillcolor="white [3212]" strokecolor="red" strokeweight="2pt"/>
                  </w:pict>
                </mc:Fallback>
              </mc:AlternateContent>
            </w:r>
            <w:r w:rsidR="00DC3FF3" w:rsidRPr="000104C0">
              <w:t>Developmental Disability</w:t>
            </w:r>
          </w:p>
        </w:tc>
        <w:tc>
          <w:tcPr>
            <w:tcW w:w="376" w:type="pct"/>
            <w:vAlign w:val="center"/>
          </w:tcPr>
          <w:p w14:paraId="52132CA3" w14:textId="77777777" w:rsidR="00DC3FF3" w:rsidRPr="000104C0" w:rsidRDefault="00DC3FF3" w:rsidP="00D543A2">
            <w:pPr>
              <w:pStyle w:val="TableText"/>
            </w:pPr>
            <w:r w:rsidRPr="000104C0">
              <w:t>51</w:t>
            </w:r>
          </w:p>
        </w:tc>
        <w:tc>
          <w:tcPr>
            <w:tcW w:w="599" w:type="pct"/>
            <w:vAlign w:val="center"/>
          </w:tcPr>
          <w:p w14:paraId="44A44141" w14:textId="77777777" w:rsidR="00DC3FF3" w:rsidRPr="000104C0" w:rsidRDefault="00DC3FF3" w:rsidP="00D543A2">
            <w:pPr>
              <w:pStyle w:val="TableText"/>
            </w:pPr>
            <w:r w:rsidRPr="000104C0">
              <w:t xml:space="preserve">                5 </w:t>
            </w:r>
          </w:p>
        </w:tc>
        <w:tc>
          <w:tcPr>
            <w:tcW w:w="887" w:type="pct"/>
            <w:vAlign w:val="center"/>
          </w:tcPr>
          <w:p w14:paraId="6C6844DC" w14:textId="77777777" w:rsidR="00DC3FF3" w:rsidRPr="000104C0" w:rsidRDefault="00DC3FF3" w:rsidP="00D543A2">
            <w:pPr>
              <w:pStyle w:val="TableText"/>
            </w:pPr>
            <w:r w:rsidRPr="000104C0">
              <w:t xml:space="preserve"> $        38,513 </w:t>
            </w:r>
          </w:p>
        </w:tc>
        <w:tc>
          <w:tcPr>
            <w:tcW w:w="887" w:type="pct"/>
            <w:vAlign w:val="center"/>
          </w:tcPr>
          <w:p w14:paraId="77269B7D" w14:textId="77777777" w:rsidR="00DC3FF3" w:rsidRPr="000104C0" w:rsidRDefault="00DC3FF3" w:rsidP="00D543A2">
            <w:pPr>
              <w:pStyle w:val="TableText"/>
            </w:pPr>
            <w:r w:rsidRPr="000104C0">
              <w:t xml:space="preserve"> $        27,358 </w:t>
            </w:r>
          </w:p>
        </w:tc>
      </w:tr>
      <w:tr w:rsidR="002F7E83" w:rsidRPr="000104C0" w14:paraId="5B500A61" w14:textId="77777777" w:rsidTr="002F7E83">
        <w:trPr>
          <w:trHeight w:val="283"/>
        </w:trPr>
        <w:tc>
          <w:tcPr>
            <w:tcW w:w="749" w:type="pct"/>
            <w:vMerge/>
            <w:vAlign w:val="center"/>
          </w:tcPr>
          <w:p w14:paraId="5B185E37" w14:textId="77777777" w:rsidR="00DC3FF3" w:rsidRPr="000104C0" w:rsidRDefault="00DC3FF3" w:rsidP="00D543A2">
            <w:pPr>
              <w:pStyle w:val="TableText"/>
            </w:pPr>
          </w:p>
        </w:tc>
        <w:tc>
          <w:tcPr>
            <w:tcW w:w="1502" w:type="pct"/>
            <w:vAlign w:val="center"/>
          </w:tcPr>
          <w:p w14:paraId="50E354F9" w14:textId="6ED2C8E8" w:rsidR="00DC3FF3" w:rsidRPr="000104C0" w:rsidRDefault="00DC3FF3" w:rsidP="00D543A2">
            <w:pPr>
              <w:pStyle w:val="TableText"/>
            </w:pPr>
            <w:r w:rsidRPr="000104C0">
              <w:t>Stroke</w:t>
            </w:r>
          </w:p>
        </w:tc>
        <w:tc>
          <w:tcPr>
            <w:tcW w:w="376" w:type="pct"/>
            <w:vAlign w:val="center"/>
          </w:tcPr>
          <w:p w14:paraId="3C3FAB00" w14:textId="77777777" w:rsidR="00DC3FF3" w:rsidRPr="000104C0" w:rsidRDefault="00DC3FF3" w:rsidP="00D543A2">
            <w:pPr>
              <w:pStyle w:val="TableText"/>
            </w:pPr>
            <w:r w:rsidRPr="000104C0">
              <w:t>74</w:t>
            </w:r>
          </w:p>
        </w:tc>
        <w:tc>
          <w:tcPr>
            <w:tcW w:w="599" w:type="pct"/>
            <w:vAlign w:val="center"/>
          </w:tcPr>
          <w:p w14:paraId="718FF0F8" w14:textId="77777777" w:rsidR="00DC3FF3" w:rsidRPr="000104C0" w:rsidRDefault="00DC3FF3" w:rsidP="00D543A2">
            <w:pPr>
              <w:pStyle w:val="TableText"/>
            </w:pPr>
            <w:r w:rsidRPr="000104C0">
              <w:t xml:space="preserve">        2,555 </w:t>
            </w:r>
          </w:p>
        </w:tc>
        <w:tc>
          <w:tcPr>
            <w:tcW w:w="887" w:type="pct"/>
            <w:vAlign w:val="center"/>
          </w:tcPr>
          <w:p w14:paraId="3A1C4F5B" w14:textId="77777777" w:rsidR="00DC3FF3" w:rsidRPr="000104C0" w:rsidRDefault="00DC3FF3" w:rsidP="00D543A2">
            <w:pPr>
              <w:pStyle w:val="TableText"/>
            </w:pPr>
            <w:r w:rsidRPr="000104C0">
              <w:t xml:space="preserve"> $        37,522 </w:t>
            </w:r>
          </w:p>
        </w:tc>
        <w:tc>
          <w:tcPr>
            <w:tcW w:w="887" w:type="pct"/>
            <w:vAlign w:val="center"/>
          </w:tcPr>
          <w:p w14:paraId="6B1D3A3C" w14:textId="77777777" w:rsidR="00DC3FF3" w:rsidRPr="000104C0" w:rsidRDefault="00DC3FF3" w:rsidP="00D543A2">
            <w:pPr>
              <w:pStyle w:val="TableText"/>
            </w:pPr>
            <w:r w:rsidRPr="000104C0">
              <w:t xml:space="preserve"> $        34,319 </w:t>
            </w:r>
          </w:p>
        </w:tc>
      </w:tr>
      <w:tr w:rsidR="002F7E83" w:rsidRPr="000104C0" w14:paraId="0EDCB40C" w14:textId="77777777" w:rsidTr="002F7E83">
        <w:trPr>
          <w:trHeight w:val="283"/>
        </w:trPr>
        <w:tc>
          <w:tcPr>
            <w:tcW w:w="749" w:type="pct"/>
            <w:vMerge/>
            <w:vAlign w:val="center"/>
          </w:tcPr>
          <w:p w14:paraId="28AB0B5F" w14:textId="77777777" w:rsidR="00DC3FF3" w:rsidRPr="000104C0" w:rsidRDefault="00DC3FF3" w:rsidP="00D543A2">
            <w:pPr>
              <w:pStyle w:val="TableText"/>
            </w:pPr>
          </w:p>
        </w:tc>
        <w:tc>
          <w:tcPr>
            <w:tcW w:w="1502" w:type="pct"/>
            <w:vAlign w:val="center"/>
          </w:tcPr>
          <w:p w14:paraId="44E01713" w14:textId="67F054BA" w:rsidR="00DC3FF3" w:rsidRPr="000104C0" w:rsidRDefault="00DC3FF3" w:rsidP="00D543A2">
            <w:pPr>
              <w:pStyle w:val="TableText"/>
            </w:pPr>
            <w:r w:rsidRPr="000104C0">
              <w:t>Neurological Conditions</w:t>
            </w:r>
          </w:p>
        </w:tc>
        <w:tc>
          <w:tcPr>
            <w:tcW w:w="376" w:type="pct"/>
            <w:vAlign w:val="center"/>
          </w:tcPr>
          <w:p w14:paraId="63E20C64" w14:textId="77777777" w:rsidR="00DC3FF3" w:rsidRPr="000104C0" w:rsidRDefault="00DC3FF3" w:rsidP="00D543A2">
            <w:pPr>
              <w:pStyle w:val="TableText"/>
            </w:pPr>
            <w:r w:rsidRPr="000104C0">
              <w:t>61</w:t>
            </w:r>
          </w:p>
        </w:tc>
        <w:tc>
          <w:tcPr>
            <w:tcW w:w="599" w:type="pct"/>
            <w:vAlign w:val="center"/>
          </w:tcPr>
          <w:p w14:paraId="72024605" w14:textId="77777777" w:rsidR="00DC3FF3" w:rsidRPr="000104C0" w:rsidRDefault="00DC3FF3" w:rsidP="00D543A2">
            <w:pPr>
              <w:pStyle w:val="TableText"/>
            </w:pPr>
            <w:r w:rsidRPr="000104C0">
              <w:t xml:space="preserve">           432 </w:t>
            </w:r>
          </w:p>
        </w:tc>
        <w:tc>
          <w:tcPr>
            <w:tcW w:w="887" w:type="pct"/>
            <w:vAlign w:val="center"/>
          </w:tcPr>
          <w:p w14:paraId="5C452B05" w14:textId="77777777" w:rsidR="00DC3FF3" w:rsidRPr="000104C0" w:rsidRDefault="00DC3FF3" w:rsidP="00D543A2">
            <w:pPr>
              <w:pStyle w:val="TableText"/>
            </w:pPr>
            <w:r w:rsidRPr="000104C0">
              <w:t xml:space="preserve"> $        31,863 </w:t>
            </w:r>
          </w:p>
        </w:tc>
        <w:tc>
          <w:tcPr>
            <w:tcW w:w="887" w:type="pct"/>
            <w:vAlign w:val="center"/>
          </w:tcPr>
          <w:p w14:paraId="64904CBC" w14:textId="77777777" w:rsidR="00DC3FF3" w:rsidRPr="000104C0" w:rsidRDefault="00DC3FF3" w:rsidP="00D543A2">
            <w:pPr>
              <w:pStyle w:val="TableText"/>
            </w:pPr>
            <w:r w:rsidRPr="000104C0">
              <w:t xml:space="preserve"> $        36,311 </w:t>
            </w:r>
          </w:p>
        </w:tc>
      </w:tr>
      <w:tr w:rsidR="002F7E83" w:rsidRPr="000104C0" w14:paraId="6B810819" w14:textId="77777777" w:rsidTr="002F7E83">
        <w:trPr>
          <w:trHeight w:val="283"/>
        </w:trPr>
        <w:tc>
          <w:tcPr>
            <w:tcW w:w="749" w:type="pct"/>
            <w:vMerge/>
            <w:vAlign w:val="center"/>
          </w:tcPr>
          <w:p w14:paraId="43F3EB7A" w14:textId="77777777" w:rsidR="00DC3FF3" w:rsidRPr="000104C0" w:rsidRDefault="00DC3FF3" w:rsidP="00D543A2">
            <w:pPr>
              <w:pStyle w:val="TableText"/>
            </w:pPr>
          </w:p>
        </w:tc>
        <w:tc>
          <w:tcPr>
            <w:tcW w:w="1502" w:type="pct"/>
            <w:vAlign w:val="center"/>
          </w:tcPr>
          <w:p w14:paraId="7F9D8D38" w14:textId="77777777" w:rsidR="00DC3FF3" w:rsidRPr="000104C0" w:rsidRDefault="00DC3FF3" w:rsidP="00D543A2">
            <w:pPr>
              <w:pStyle w:val="TableText"/>
            </w:pPr>
            <w:r w:rsidRPr="000104C0">
              <w:t>Other Disabling Impairments</w:t>
            </w:r>
          </w:p>
        </w:tc>
        <w:tc>
          <w:tcPr>
            <w:tcW w:w="376" w:type="pct"/>
            <w:vAlign w:val="center"/>
          </w:tcPr>
          <w:p w14:paraId="5A3F9EBE" w14:textId="77777777" w:rsidR="00DC3FF3" w:rsidRPr="000104C0" w:rsidRDefault="00DC3FF3" w:rsidP="00D543A2">
            <w:pPr>
              <w:pStyle w:val="TableText"/>
            </w:pPr>
            <w:r w:rsidRPr="000104C0">
              <w:t>66</w:t>
            </w:r>
          </w:p>
        </w:tc>
        <w:tc>
          <w:tcPr>
            <w:tcW w:w="599" w:type="pct"/>
            <w:vAlign w:val="center"/>
          </w:tcPr>
          <w:p w14:paraId="55B9D389" w14:textId="77777777" w:rsidR="00DC3FF3" w:rsidRPr="000104C0" w:rsidRDefault="00DC3FF3" w:rsidP="00D543A2">
            <w:pPr>
              <w:pStyle w:val="TableText"/>
            </w:pPr>
            <w:r w:rsidRPr="000104C0">
              <w:t xml:space="preserve">              59 </w:t>
            </w:r>
          </w:p>
        </w:tc>
        <w:tc>
          <w:tcPr>
            <w:tcW w:w="887" w:type="pct"/>
            <w:vAlign w:val="center"/>
          </w:tcPr>
          <w:p w14:paraId="54F519EB" w14:textId="77777777" w:rsidR="00DC3FF3" w:rsidRPr="000104C0" w:rsidRDefault="00DC3FF3" w:rsidP="00D543A2">
            <w:pPr>
              <w:pStyle w:val="TableText"/>
            </w:pPr>
            <w:r w:rsidRPr="000104C0">
              <w:t xml:space="preserve"> $        28,496 </w:t>
            </w:r>
          </w:p>
        </w:tc>
        <w:tc>
          <w:tcPr>
            <w:tcW w:w="887" w:type="pct"/>
            <w:vAlign w:val="center"/>
          </w:tcPr>
          <w:p w14:paraId="59F01C78" w14:textId="77777777" w:rsidR="00DC3FF3" w:rsidRPr="000104C0" w:rsidRDefault="00DC3FF3" w:rsidP="00D543A2">
            <w:pPr>
              <w:pStyle w:val="TableText"/>
            </w:pPr>
            <w:r w:rsidRPr="000104C0">
              <w:t xml:space="preserve"> $        26,664 </w:t>
            </w:r>
          </w:p>
        </w:tc>
      </w:tr>
      <w:tr w:rsidR="002F7E83" w:rsidRPr="000104C0" w14:paraId="5A4FEDA6" w14:textId="77777777" w:rsidTr="002F7E83">
        <w:trPr>
          <w:trHeight w:val="283"/>
        </w:trPr>
        <w:tc>
          <w:tcPr>
            <w:tcW w:w="749" w:type="pct"/>
            <w:vMerge/>
            <w:vAlign w:val="center"/>
          </w:tcPr>
          <w:p w14:paraId="5020A57C" w14:textId="77777777" w:rsidR="00DC3FF3" w:rsidRPr="000104C0" w:rsidRDefault="00DC3FF3" w:rsidP="00D543A2">
            <w:pPr>
              <w:pStyle w:val="TableText"/>
            </w:pPr>
          </w:p>
        </w:tc>
        <w:tc>
          <w:tcPr>
            <w:tcW w:w="1502" w:type="pct"/>
            <w:vAlign w:val="center"/>
          </w:tcPr>
          <w:p w14:paraId="0F797060" w14:textId="77777777" w:rsidR="00DC3FF3" w:rsidRPr="000104C0" w:rsidRDefault="00DC3FF3" w:rsidP="00D543A2">
            <w:pPr>
              <w:pStyle w:val="TableText"/>
            </w:pPr>
            <w:r w:rsidRPr="000104C0">
              <w:t>Amputation of Limb</w:t>
            </w:r>
          </w:p>
        </w:tc>
        <w:tc>
          <w:tcPr>
            <w:tcW w:w="376" w:type="pct"/>
            <w:vAlign w:val="center"/>
          </w:tcPr>
          <w:p w14:paraId="40D8BCAF" w14:textId="77777777" w:rsidR="00DC3FF3" w:rsidRPr="000104C0" w:rsidRDefault="00DC3FF3" w:rsidP="00D543A2">
            <w:pPr>
              <w:pStyle w:val="TableText"/>
            </w:pPr>
            <w:r w:rsidRPr="000104C0">
              <w:t>69</w:t>
            </w:r>
          </w:p>
        </w:tc>
        <w:tc>
          <w:tcPr>
            <w:tcW w:w="599" w:type="pct"/>
            <w:vAlign w:val="center"/>
          </w:tcPr>
          <w:p w14:paraId="55CB6D0D" w14:textId="77777777" w:rsidR="00DC3FF3" w:rsidRPr="000104C0" w:rsidRDefault="00DC3FF3" w:rsidP="00D543A2">
            <w:pPr>
              <w:pStyle w:val="TableText"/>
            </w:pPr>
            <w:r w:rsidRPr="000104C0">
              <w:t xml:space="preserve">              60 </w:t>
            </w:r>
          </w:p>
        </w:tc>
        <w:tc>
          <w:tcPr>
            <w:tcW w:w="887" w:type="pct"/>
            <w:vAlign w:val="center"/>
          </w:tcPr>
          <w:p w14:paraId="78235FA4" w14:textId="77777777" w:rsidR="00DC3FF3" w:rsidRPr="000104C0" w:rsidRDefault="00DC3FF3" w:rsidP="00D543A2">
            <w:pPr>
              <w:pStyle w:val="TableText"/>
            </w:pPr>
            <w:r w:rsidRPr="000104C0">
              <w:t xml:space="preserve"> $        27,986 </w:t>
            </w:r>
          </w:p>
        </w:tc>
        <w:tc>
          <w:tcPr>
            <w:tcW w:w="887" w:type="pct"/>
            <w:vAlign w:val="center"/>
          </w:tcPr>
          <w:p w14:paraId="00190135" w14:textId="77777777" w:rsidR="00DC3FF3" w:rsidRPr="000104C0" w:rsidRDefault="00DC3FF3" w:rsidP="00D543A2">
            <w:pPr>
              <w:pStyle w:val="TableText"/>
            </w:pPr>
            <w:r w:rsidRPr="000104C0">
              <w:t xml:space="preserve"> $        27,107 </w:t>
            </w:r>
          </w:p>
        </w:tc>
      </w:tr>
      <w:tr w:rsidR="002F7E83" w:rsidRPr="000104C0" w14:paraId="27D39067" w14:textId="77777777" w:rsidTr="002F7E83">
        <w:trPr>
          <w:trHeight w:val="283"/>
        </w:trPr>
        <w:tc>
          <w:tcPr>
            <w:tcW w:w="749" w:type="pct"/>
            <w:vMerge/>
            <w:vAlign w:val="center"/>
          </w:tcPr>
          <w:p w14:paraId="475CD744" w14:textId="77777777" w:rsidR="00DC3FF3" w:rsidRPr="000104C0" w:rsidRDefault="00DC3FF3" w:rsidP="00D543A2">
            <w:pPr>
              <w:pStyle w:val="TableText"/>
            </w:pPr>
          </w:p>
        </w:tc>
        <w:tc>
          <w:tcPr>
            <w:tcW w:w="1502" w:type="pct"/>
            <w:vAlign w:val="center"/>
          </w:tcPr>
          <w:p w14:paraId="4FBB2AA3" w14:textId="77777777" w:rsidR="00DC3FF3" w:rsidRPr="000104C0" w:rsidRDefault="00DC3FF3" w:rsidP="00D543A2">
            <w:pPr>
              <w:pStyle w:val="TableText"/>
            </w:pPr>
            <w:r w:rsidRPr="000104C0">
              <w:t>Reconditioning</w:t>
            </w:r>
          </w:p>
        </w:tc>
        <w:tc>
          <w:tcPr>
            <w:tcW w:w="376" w:type="pct"/>
            <w:vAlign w:val="center"/>
          </w:tcPr>
          <w:p w14:paraId="5A5F8E5F" w14:textId="77777777" w:rsidR="00DC3FF3" w:rsidRPr="000104C0" w:rsidRDefault="00DC3FF3" w:rsidP="00D543A2">
            <w:pPr>
              <w:pStyle w:val="TableText"/>
            </w:pPr>
            <w:r w:rsidRPr="000104C0">
              <w:t>76</w:t>
            </w:r>
          </w:p>
        </w:tc>
        <w:tc>
          <w:tcPr>
            <w:tcW w:w="599" w:type="pct"/>
            <w:vAlign w:val="center"/>
          </w:tcPr>
          <w:p w14:paraId="1EE5C694" w14:textId="77777777" w:rsidR="00DC3FF3" w:rsidRPr="000104C0" w:rsidRDefault="00DC3FF3" w:rsidP="00D543A2">
            <w:pPr>
              <w:pStyle w:val="TableText"/>
            </w:pPr>
            <w:r w:rsidRPr="000104C0">
              <w:t xml:space="preserve">        1,247 </w:t>
            </w:r>
          </w:p>
        </w:tc>
        <w:tc>
          <w:tcPr>
            <w:tcW w:w="887" w:type="pct"/>
            <w:vAlign w:val="center"/>
          </w:tcPr>
          <w:p w14:paraId="6FFFDD1A" w14:textId="77777777" w:rsidR="00DC3FF3" w:rsidRPr="000104C0" w:rsidRDefault="00DC3FF3" w:rsidP="00D543A2">
            <w:pPr>
              <w:pStyle w:val="TableText"/>
            </w:pPr>
            <w:r w:rsidRPr="000104C0">
              <w:t xml:space="preserve"> $        20,710 </w:t>
            </w:r>
          </w:p>
        </w:tc>
        <w:tc>
          <w:tcPr>
            <w:tcW w:w="887" w:type="pct"/>
            <w:vAlign w:val="center"/>
          </w:tcPr>
          <w:p w14:paraId="45D21745" w14:textId="77777777" w:rsidR="00DC3FF3" w:rsidRPr="000104C0" w:rsidRDefault="00DC3FF3" w:rsidP="00D543A2">
            <w:pPr>
              <w:pStyle w:val="TableText"/>
            </w:pPr>
            <w:r w:rsidRPr="000104C0">
              <w:t xml:space="preserve"> $        19,992 </w:t>
            </w:r>
          </w:p>
        </w:tc>
      </w:tr>
      <w:tr w:rsidR="002F7E83" w:rsidRPr="000104C0" w14:paraId="20C4ABFB" w14:textId="77777777" w:rsidTr="002F7E83">
        <w:trPr>
          <w:trHeight w:val="283"/>
        </w:trPr>
        <w:tc>
          <w:tcPr>
            <w:tcW w:w="749" w:type="pct"/>
            <w:vMerge/>
            <w:vAlign w:val="center"/>
          </w:tcPr>
          <w:p w14:paraId="7A578D31" w14:textId="77777777" w:rsidR="00DC3FF3" w:rsidRPr="000104C0" w:rsidRDefault="00DC3FF3" w:rsidP="00D543A2">
            <w:pPr>
              <w:pStyle w:val="TableText"/>
            </w:pPr>
          </w:p>
        </w:tc>
        <w:tc>
          <w:tcPr>
            <w:tcW w:w="1502" w:type="pct"/>
            <w:vAlign w:val="center"/>
          </w:tcPr>
          <w:p w14:paraId="0BD07F79" w14:textId="77777777" w:rsidR="00DC3FF3" w:rsidRPr="000104C0" w:rsidRDefault="00DC3FF3" w:rsidP="00D543A2">
            <w:pPr>
              <w:pStyle w:val="TableText"/>
            </w:pPr>
            <w:r w:rsidRPr="000104C0">
              <w:t>Arthritis</w:t>
            </w:r>
          </w:p>
        </w:tc>
        <w:tc>
          <w:tcPr>
            <w:tcW w:w="376" w:type="pct"/>
            <w:vAlign w:val="center"/>
          </w:tcPr>
          <w:p w14:paraId="58B7035F" w14:textId="77777777" w:rsidR="00DC3FF3" w:rsidRPr="000104C0" w:rsidRDefault="00DC3FF3" w:rsidP="00D543A2">
            <w:pPr>
              <w:pStyle w:val="TableText"/>
            </w:pPr>
            <w:r w:rsidRPr="000104C0">
              <w:t>73</w:t>
            </w:r>
          </w:p>
        </w:tc>
        <w:tc>
          <w:tcPr>
            <w:tcW w:w="599" w:type="pct"/>
            <w:vAlign w:val="center"/>
          </w:tcPr>
          <w:p w14:paraId="0009391E" w14:textId="77777777" w:rsidR="00DC3FF3" w:rsidRPr="000104C0" w:rsidRDefault="00DC3FF3" w:rsidP="00D543A2">
            <w:pPr>
              <w:pStyle w:val="TableText"/>
            </w:pPr>
            <w:r w:rsidRPr="000104C0">
              <w:t xml:space="preserve">              10 </w:t>
            </w:r>
          </w:p>
        </w:tc>
        <w:tc>
          <w:tcPr>
            <w:tcW w:w="887" w:type="pct"/>
            <w:vAlign w:val="center"/>
          </w:tcPr>
          <w:p w14:paraId="7CE0F30F" w14:textId="77777777" w:rsidR="00DC3FF3" w:rsidRPr="000104C0" w:rsidRDefault="00DC3FF3" w:rsidP="00D543A2">
            <w:pPr>
              <w:pStyle w:val="TableText"/>
            </w:pPr>
            <w:r w:rsidRPr="000104C0">
              <w:t xml:space="preserve"> $        20,072 </w:t>
            </w:r>
          </w:p>
        </w:tc>
        <w:tc>
          <w:tcPr>
            <w:tcW w:w="887" w:type="pct"/>
            <w:vAlign w:val="center"/>
          </w:tcPr>
          <w:p w14:paraId="5CD98B5F" w14:textId="77777777" w:rsidR="00DC3FF3" w:rsidRPr="000104C0" w:rsidRDefault="00DC3FF3" w:rsidP="00D543A2">
            <w:pPr>
              <w:pStyle w:val="TableText"/>
            </w:pPr>
            <w:r w:rsidRPr="000104C0">
              <w:t xml:space="preserve"> $        16,880 </w:t>
            </w:r>
          </w:p>
        </w:tc>
      </w:tr>
      <w:tr w:rsidR="002F7E83" w:rsidRPr="000104C0" w14:paraId="5E3DD2F8" w14:textId="77777777" w:rsidTr="002F7E83">
        <w:trPr>
          <w:trHeight w:val="283"/>
        </w:trPr>
        <w:tc>
          <w:tcPr>
            <w:tcW w:w="749" w:type="pct"/>
            <w:vMerge/>
            <w:vAlign w:val="center"/>
          </w:tcPr>
          <w:p w14:paraId="34068850" w14:textId="77777777" w:rsidR="00DC3FF3" w:rsidRPr="000104C0" w:rsidRDefault="00DC3FF3" w:rsidP="00D543A2">
            <w:pPr>
              <w:pStyle w:val="TableText"/>
            </w:pPr>
          </w:p>
        </w:tc>
        <w:tc>
          <w:tcPr>
            <w:tcW w:w="1502" w:type="pct"/>
            <w:vAlign w:val="center"/>
          </w:tcPr>
          <w:p w14:paraId="79A82D84" w14:textId="545AADF0" w:rsidR="00DC3FF3" w:rsidRPr="000104C0" w:rsidRDefault="00DC3FF3" w:rsidP="00D543A2">
            <w:pPr>
              <w:pStyle w:val="TableText"/>
            </w:pPr>
            <w:r w:rsidRPr="000104C0">
              <w:t>Ortho Cond</w:t>
            </w:r>
            <w:r w:rsidR="002F7E83" w:rsidRPr="000104C0">
              <w:t>itions</w:t>
            </w:r>
            <w:r w:rsidRPr="000104C0">
              <w:t xml:space="preserve"> - Other</w:t>
            </w:r>
          </w:p>
        </w:tc>
        <w:tc>
          <w:tcPr>
            <w:tcW w:w="376" w:type="pct"/>
            <w:vAlign w:val="center"/>
          </w:tcPr>
          <w:p w14:paraId="43E71398" w14:textId="77777777" w:rsidR="00DC3FF3" w:rsidRPr="000104C0" w:rsidRDefault="00DC3FF3" w:rsidP="00D543A2">
            <w:pPr>
              <w:pStyle w:val="TableText"/>
            </w:pPr>
            <w:r w:rsidRPr="000104C0">
              <w:t>79</w:t>
            </w:r>
          </w:p>
        </w:tc>
        <w:tc>
          <w:tcPr>
            <w:tcW w:w="599" w:type="pct"/>
            <w:vAlign w:val="center"/>
          </w:tcPr>
          <w:p w14:paraId="12E784C4" w14:textId="77777777" w:rsidR="00DC3FF3" w:rsidRPr="000104C0" w:rsidRDefault="00DC3FF3" w:rsidP="00D543A2">
            <w:pPr>
              <w:pStyle w:val="TableText"/>
            </w:pPr>
            <w:r w:rsidRPr="000104C0">
              <w:t xml:space="preserve">              34 </w:t>
            </w:r>
          </w:p>
        </w:tc>
        <w:tc>
          <w:tcPr>
            <w:tcW w:w="887" w:type="pct"/>
            <w:vAlign w:val="center"/>
          </w:tcPr>
          <w:p w14:paraId="56DCFECF" w14:textId="77777777" w:rsidR="00DC3FF3" w:rsidRPr="000104C0" w:rsidRDefault="00DC3FF3" w:rsidP="00D543A2">
            <w:pPr>
              <w:pStyle w:val="TableText"/>
            </w:pPr>
            <w:r w:rsidRPr="000104C0">
              <w:t xml:space="preserve"> $        20,038 </w:t>
            </w:r>
          </w:p>
        </w:tc>
        <w:tc>
          <w:tcPr>
            <w:tcW w:w="887" w:type="pct"/>
            <w:vAlign w:val="center"/>
          </w:tcPr>
          <w:p w14:paraId="77284075" w14:textId="77777777" w:rsidR="00DC3FF3" w:rsidRPr="000104C0" w:rsidRDefault="00DC3FF3" w:rsidP="00D543A2">
            <w:pPr>
              <w:pStyle w:val="TableText"/>
            </w:pPr>
            <w:r w:rsidRPr="000104C0">
              <w:t xml:space="preserve"> $        17,255 </w:t>
            </w:r>
          </w:p>
        </w:tc>
      </w:tr>
      <w:tr w:rsidR="002F7E83" w:rsidRPr="000104C0" w14:paraId="28D509B8" w14:textId="77777777" w:rsidTr="002F7E83">
        <w:trPr>
          <w:trHeight w:val="283"/>
        </w:trPr>
        <w:tc>
          <w:tcPr>
            <w:tcW w:w="749" w:type="pct"/>
            <w:vMerge/>
            <w:vAlign w:val="center"/>
          </w:tcPr>
          <w:p w14:paraId="04D367B6" w14:textId="77777777" w:rsidR="00DC3FF3" w:rsidRPr="000104C0" w:rsidRDefault="00DC3FF3" w:rsidP="00D543A2">
            <w:pPr>
              <w:pStyle w:val="TableText"/>
            </w:pPr>
          </w:p>
        </w:tc>
        <w:tc>
          <w:tcPr>
            <w:tcW w:w="1502" w:type="pct"/>
            <w:vAlign w:val="center"/>
          </w:tcPr>
          <w:p w14:paraId="3D3E6F02" w14:textId="39A63CF4" w:rsidR="00DC3FF3" w:rsidRPr="000104C0" w:rsidRDefault="00DC3FF3" w:rsidP="00D543A2">
            <w:pPr>
              <w:pStyle w:val="TableText"/>
            </w:pPr>
            <w:r w:rsidRPr="000104C0">
              <w:t>Ortho Cond</w:t>
            </w:r>
            <w:r w:rsidR="002F7E83" w:rsidRPr="000104C0">
              <w:t>itions</w:t>
            </w:r>
            <w:r w:rsidRPr="000104C0">
              <w:t xml:space="preserve"> - Fract</w:t>
            </w:r>
            <w:r w:rsidR="002F7E83" w:rsidRPr="000104C0">
              <w:t>ures</w:t>
            </w:r>
          </w:p>
        </w:tc>
        <w:tc>
          <w:tcPr>
            <w:tcW w:w="376" w:type="pct"/>
            <w:vAlign w:val="center"/>
          </w:tcPr>
          <w:p w14:paraId="1F357AEB" w14:textId="77777777" w:rsidR="00DC3FF3" w:rsidRPr="000104C0" w:rsidRDefault="00DC3FF3" w:rsidP="00D543A2">
            <w:pPr>
              <w:pStyle w:val="TableText"/>
            </w:pPr>
            <w:r w:rsidRPr="000104C0">
              <w:t>82</w:t>
            </w:r>
          </w:p>
        </w:tc>
        <w:tc>
          <w:tcPr>
            <w:tcW w:w="599" w:type="pct"/>
            <w:vAlign w:val="center"/>
          </w:tcPr>
          <w:p w14:paraId="61B93F05" w14:textId="77777777" w:rsidR="00DC3FF3" w:rsidRPr="000104C0" w:rsidRDefault="00DC3FF3" w:rsidP="00D543A2">
            <w:pPr>
              <w:pStyle w:val="TableText"/>
            </w:pPr>
            <w:r w:rsidRPr="000104C0">
              <w:t xml:space="preserve">        1,044 </w:t>
            </w:r>
          </w:p>
        </w:tc>
        <w:tc>
          <w:tcPr>
            <w:tcW w:w="887" w:type="pct"/>
            <w:vAlign w:val="center"/>
          </w:tcPr>
          <w:p w14:paraId="1AB37EC2" w14:textId="77777777" w:rsidR="00DC3FF3" w:rsidRPr="000104C0" w:rsidRDefault="00DC3FF3" w:rsidP="00D543A2">
            <w:pPr>
              <w:pStyle w:val="TableText"/>
            </w:pPr>
            <w:r w:rsidRPr="000104C0">
              <w:t xml:space="preserve"> $        19,771 </w:t>
            </w:r>
          </w:p>
        </w:tc>
        <w:tc>
          <w:tcPr>
            <w:tcW w:w="887" w:type="pct"/>
            <w:vAlign w:val="center"/>
          </w:tcPr>
          <w:p w14:paraId="73128714" w14:textId="77777777" w:rsidR="00DC3FF3" w:rsidRPr="000104C0" w:rsidRDefault="00DC3FF3" w:rsidP="00D543A2">
            <w:pPr>
              <w:pStyle w:val="TableText"/>
            </w:pPr>
            <w:r w:rsidRPr="000104C0">
              <w:t xml:space="preserve"> $        16,568 </w:t>
            </w:r>
          </w:p>
        </w:tc>
      </w:tr>
      <w:tr w:rsidR="002F7E83" w:rsidRPr="000104C0" w14:paraId="721D102C" w14:textId="77777777" w:rsidTr="002F7E83">
        <w:trPr>
          <w:trHeight w:val="283"/>
        </w:trPr>
        <w:tc>
          <w:tcPr>
            <w:tcW w:w="749" w:type="pct"/>
            <w:vMerge/>
            <w:vAlign w:val="center"/>
          </w:tcPr>
          <w:p w14:paraId="0FE2B0A3" w14:textId="77777777" w:rsidR="00DC3FF3" w:rsidRPr="000104C0" w:rsidRDefault="00DC3FF3" w:rsidP="00D543A2">
            <w:pPr>
              <w:pStyle w:val="TableText"/>
            </w:pPr>
          </w:p>
        </w:tc>
        <w:tc>
          <w:tcPr>
            <w:tcW w:w="1502" w:type="pct"/>
            <w:vAlign w:val="center"/>
          </w:tcPr>
          <w:p w14:paraId="069F1A0F" w14:textId="77777777" w:rsidR="00DC3FF3" w:rsidRPr="000104C0" w:rsidRDefault="00DC3FF3" w:rsidP="00D543A2">
            <w:pPr>
              <w:pStyle w:val="TableText"/>
            </w:pPr>
            <w:r w:rsidRPr="000104C0">
              <w:t>Congenital Deformity</w:t>
            </w:r>
          </w:p>
        </w:tc>
        <w:tc>
          <w:tcPr>
            <w:tcW w:w="376" w:type="pct"/>
            <w:vAlign w:val="center"/>
          </w:tcPr>
          <w:p w14:paraId="20B777CF" w14:textId="77777777" w:rsidR="00DC3FF3" w:rsidRPr="000104C0" w:rsidRDefault="00DC3FF3" w:rsidP="00D543A2">
            <w:pPr>
              <w:pStyle w:val="TableText"/>
            </w:pPr>
            <w:r w:rsidRPr="000104C0">
              <w:t>73</w:t>
            </w:r>
          </w:p>
        </w:tc>
        <w:tc>
          <w:tcPr>
            <w:tcW w:w="599" w:type="pct"/>
            <w:vAlign w:val="center"/>
          </w:tcPr>
          <w:p w14:paraId="397C092E" w14:textId="77777777" w:rsidR="00DC3FF3" w:rsidRPr="000104C0" w:rsidRDefault="00DC3FF3" w:rsidP="00D543A2">
            <w:pPr>
              <w:pStyle w:val="TableText"/>
            </w:pPr>
            <w:r w:rsidRPr="000104C0">
              <w:t xml:space="preserve">              11 </w:t>
            </w:r>
          </w:p>
        </w:tc>
        <w:tc>
          <w:tcPr>
            <w:tcW w:w="887" w:type="pct"/>
            <w:vAlign w:val="center"/>
          </w:tcPr>
          <w:p w14:paraId="66790067" w14:textId="77777777" w:rsidR="00DC3FF3" w:rsidRPr="000104C0" w:rsidRDefault="00DC3FF3" w:rsidP="00D543A2">
            <w:pPr>
              <w:pStyle w:val="TableText"/>
            </w:pPr>
            <w:r w:rsidRPr="000104C0">
              <w:t xml:space="preserve"> $        18,554 </w:t>
            </w:r>
          </w:p>
        </w:tc>
        <w:tc>
          <w:tcPr>
            <w:tcW w:w="887" w:type="pct"/>
            <w:vAlign w:val="center"/>
          </w:tcPr>
          <w:p w14:paraId="4B114F53" w14:textId="77777777" w:rsidR="00DC3FF3" w:rsidRPr="000104C0" w:rsidRDefault="00DC3FF3" w:rsidP="00D543A2">
            <w:pPr>
              <w:pStyle w:val="TableText"/>
            </w:pPr>
            <w:r w:rsidRPr="000104C0">
              <w:t xml:space="preserve"> $        18,798 </w:t>
            </w:r>
          </w:p>
        </w:tc>
      </w:tr>
      <w:tr w:rsidR="002F7E83" w:rsidRPr="000104C0" w14:paraId="64232C42" w14:textId="77777777" w:rsidTr="002F7E83">
        <w:trPr>
          <w:trHeight w:val="283"/>
        </w:trPr>
        <w:tc>
          <w:tcPr>
            <w:tcW w:w="749" w:type="pct"/>
            <w:vMerge/>
            <w:vAlign w:val="center"/>
          </w:tcPr>
          <w:p w14:paraId="60024CD6" w14:textId="77777777" w:rsidR="00DC3FF3" w:rsidRPr="000104C0" w:rsidRDefault="00DC3FF3" w:rsidP="00D543A2">
            <w:pPr>
              <w:pStyle w:val="TableText"/>
            </w:pPr>
          </w:p>
        </w:tc>
        <w:tc>
          <w:tcPr>
            <w:tcW w:w="1502" w:type="pct"/>
            <w:vAlign w:val="center"/>
          </w:tcPr>
          <w:p w14:paraId="534A9A76" w14:textId="77777777" w:rsidR="00DC3FF3" w:rsidRPr="000104C0" w:rsidRDefault="00DC3FF3" w:rsidP="00D543A2">
            <w:pPr>
              <w:pStyle w:val="TableText"/>
            </w:pPr>
            <w:r w:rsidRPr="000104C0">
              <w:t>Cardiac</w:t>
            </w:r>
          </w:p>
        </w:tc>
        <w:tc>
          <w:tcPr>
            <w:tcW w:w="376" w:type="pct"/>
            <w:vAlign w:val="center"/>
          </w:tcPr>
          <w:p w14:paraId="70149035" w14:textId="77777777" w:rsidR="00DC3FF3" w:rsidRPr="000104C0" w:rsidRDefault="00DC3FF3" w:rsidP="00D543A2">
            <w:pPr>
              <w:pStyle w:val="TableText"/>
            </w:pPr>
            <w:r w:rsidRPr="000104C0">
              <w:t>74</w:t>
            </w:r>
          </w:p>
        </w:tc>
        <w:tc>
          <w:tcPr>
            <w:tcW w:w="599" w:type="pct"/>
            <w:vAlign w:val="center"/>
          </w:tcPr>
          <w:p w14:paraId="5FED3E4F" w14:textId="77777777" w:rsidR="00DC3FF3" w:rsidRPr="000104C0" w:rsidRDefault="00DC3FF3" w:rsidP="00D543A2">
            <w:pPr>
              <w:pStyle w:val="TableText"/>
            </w:pPr>
            <w:r w:rsidRPr="000104C0">
              <w:t xml:space="preserve">              78 </w:t>
            </w:r>
          </w:p>
        </w:tc>
        <w:tc>
          <w:tcPr>
            <w:tcW w:w="887" w:type="pct"/>
            <w:vAlign w:val="center"/>
          </w:tcPr>
          <w:p w14:paraId="2B7C3CAF" w14:textId="77777777" w:rsidR="00DC3FF3" w:rsidRPr="000104C0" w:rsidRDefault="00DC3FF3" w:rsidP="00D543A2">
            <w:pPr>
              <w:pStyle w:val="TableText"/>
            </w:pPr>
            <w:r w:rsidRPr="000104C0">
              <w:t xml:space="preserve"> $        18,293 </w:t>
            </w:r>
          </w:p>
        </w:tc>
        <w:tc>
          <w:tcPr>
            <w:tcW w:w="887" w:type="pct"/>
            <w:vAlign w:val="center"/>
          </w:tcPr>
          <w:p w14:paraId="5830D333" w14:textId="77777777" w:rsidR="00DC3FF3" w:rsidRPr="000104C0" w:rsidRDefault="00DC3FF3" w:rsidP="00D543A2">
            <w:pPr>
              <w:pStyle w:val="TableText"/>
            </w:pPr>
            <w:r w:rsidRPr="000104C0">
              <w:t xml:space="preserve"> $        16,269 </w:t>
            </w:r>
          </w:p>
        </w:tc>
      </w:tr>
      <w:tr w:rsidR="002F7E83" w:rsidRPr="000104C0" w14:paraId="1FFC650B" w14:textId="77777777" w:rsidTr="002F7E83">
        <w:trPr>
          <w:trHeight w:val="283"/>
        </w:trPr>
        <w:tc>
          <w:tcPr>
            <w:tcW w:w="749" w:type="pct"/>
            <w:vMerge/>
            <w:vAlign w:val="center"/>
          </w:tcPr>
          <w:p w14:paraId="3465CCEC" w14:textId="77777777" w:rsidR="00DC3FF3" w:rsidRPr="000104C0" w:rsidRDefault="00DC3FF3" w:rsidP="00D543A2">
            <w:pPr>
              <w:pStyle w:val="TableText"/>
            </w:pPr>
          </w:p>
        </w:tc>
        <w:tc>
          <w:tcPr>
            <w:tcW w:w="1502" w:type="pct"/>
            <w:vAlign w:val="center"/>
          </w:tcPr>
          <w:p w14:paraId="4073579F" w14:textId="77777777" w:rsidR="00DC3FF3" w:rsidRPr="000104C0" w:rsidRDefault="00DC3FF3" w:rsidP="00D543A2">
            <w:pPr>
              <w:pStyle w:val="TableText"/>
            </w:pPr>
            <w:r w:rsidRPr="000104C0">
              <w:t>Pulmonary</w:t>
            </w:r>
          </w:p>
        </w:tc>
        <w:tc>
          <w:tcPr>
            <w:tcW w:w="376" w:type="pct"/>
            <w:vAlign w:val="center"/>
          </w:tcPr>
          <w:p w14:paraId="23F53918" w14:textId="77777777" w:rsidR="00DC3FF3" w:rsidRPr="000104C0" w:rsidRDefault="00DC3FF3" w:rsidP="00D543A2">
            <w:pPr>
              <w:pStyle w:val="TableText"/>
            </w:pPr>
            <w:r w:rsidRPr="000104C0">
              <w:t>75</w:t>
            </w:r>
          </w:p>
        </w:tc>
        <w:tc>
          <w:tcPr>
            <w:tcW w:w="599" w:type="pct"/>
            <w:vAlign w:val="center"/>
          </w:tcPr>
          <w:p w14:paraId="119C0864" w14:textId="77777777" w:rsidR="00DC3FF3" w:rsidRPr="000104C0" w:rsidRDefault="00DC3FF3" w:rsidP="00D543A2">
            <w:pPr>
              <w:pStyle w:val="TableText"/>
            </w:pPr>
            <w:r w:rsidRPr="000104C0">
              <w:t xml:space="preserve">              90 </w:t>
            </w:r>
          </w:p>
        </w:tc>
        <w:tc>
          <w:tcPr>
            <w:tcW w:w="887" w:type="pct"/>
            <w:vAlign w:val="center"/>
          </w:tcPr>
          <w:p w14:paraId="29FAA06C" w14:textId="77777777" w:rsidR="00DC3FF3" w:rsidRPr="000104C0" w:rsidRDefault="00DC3FF3" w:rsidP="00D543A2">
            <w:pPr>
              <w:pStyle w:val="TableText"/>
            </w:pPr>
            <w:r w:rsidRPr="000104C0">
              <w:t xml:space="preserve"> $        18,037 </w:t>
            </w:r>
          </w:p>
        </w:tc>
        <w:tc>
          <w:tcPr>
            <w:tcW w:w="887" w:type="pct"/>
            <w:vAlign w:val="center"/>
          </w:tcPr>
          <w:p w14:paraId="0EE91CA3" w14:textId="77777777" w:rsidR="00DC3FF3" w:rsidRPr="000104C0" w:rsidRDefault="00DC3FF3" w:rsidP="00D543A2">
            <w:pPr>
              <w:pStyle w:val="TableText"/>
            </w:pPr>
            <w:r w:rsidRPr="000104C0">
              <w:t xml:space="preserve"> $        19,700 </w:t>
            </w:r>
          </w:p>
        </w:tc>
      </w:tr>
      <w:tr w:rsidR="002F7E83" w:rsidRPr="000104C0" w14:paraId="51B39EEF" w14:textId="77777777" w:rsidTr="002F7E83">
        <w:trPr>
          <w:trHeight w:val="283"/>
        </w:trPr>
        <w:tc>
          <w:tcPr>
            <w:tcW w:w="749" w:type="pct"/>
            <w:vMerge/>
            <w:vAlign w:val="center"/>
          </w:tcPr>
          <w:p w14:paraId="30BD29F1" w14:textId="77777777" w:rsidR="00DC3FF3" w:rsidRPr="000104C0" w:rsidRDefault="00DC3FF3" w:rsidP="00D543A2">
            <w:pPr>
              <w:pStyle w:val="TableText"/>
            </w:pPr>
          </w:p>
        </w:tc>
        <w:tc>
          <w:tcPr>
            <w:tcW w:w="1502" w:type="pct"/>
            <w:vAlign w:val="center"/>
          </w:tcPr>
          <w:p w14:paraId="63FEDF4F" w14:textId="12F8E51B" w:rsidR="00DC3FF3" w:rsidRPr="000104C0" w:rsidRDefault="00DC3FF3" w:rsidP="00D543A2">
            <w:pPr>
              <w:pStyle w:val="TableText"/>
            </w:pPr>
            <w:r w:rsidRPr="000104C0">
              <w:t>Ortho Cond</w:t>
            </w:r>
            <w:r w:rsidR="002F7E83" w:rsidRPr="000104C0">
              <w:t>itions</w:t>
            </w:r>
            <w:r w:rsidRPr="000104C0">
              <w:t xml:space="preserve"> - Repl</w:t>
            </w:r>
            <w:r w:rsidR="002F7E83" w:rsidRPr="000104C0">
              <w:t>acement</w:t>
            </w:r>
          </w:p>
        </w:tc>
        <w:tc>
          <w:tcPr>
            <w:tcW w:w="376" w:type="pct"/>
            <w:vAlign w:val="center"/>
          </w:tcPr>
          <w:p w14:paraId="43C9D4F5" w14:textId="77777777" w:rsidR="00DC3FF3" w:rsidRPr="000104C0" w:rsidRDefault="00DC3FF3" w:rsidP="00D543A2">
            <w:pPr>
              <w:pStyle w:val="TableText"/>
            </w:pPr>
            <w:r w:rsidRPr="000104C0">
              <w:t>77</w:t>
            </w:r>
          </w:p>
        </w:tc>
        <w:tc>
          <w:tcPr>
            <w:tcW w:w="599" w:type="pct"/>
            <w:vAlign w:val="center"/>
          </w:tcPr>
          <w:p w14:paraId="30FB8D20" w14:textId="77777777" w:rsidR="00DC3FF3" w:rsidRPr="000104C0" w:rsidRDefault="00DC3FF3" w:rsidP="00D543A2">
            <w:pPr>
              <w:pStyle w:val="TableText"/>
            </w:pPr>
            <w:r w:rsidRPr="000104C0">
              <w:t xml:space="preserve">           170 </w:t>
            </w:r>
          </w:p>
        </w:tc>
        <w:tc>
          <w:tcPr>
            <w:tcW w:w="887" w:type="pct"/>
            <w:vAlign w:val="center"/>
          </w:tcPr>
          <w:p w14:paraId="3D61E176" w14:textId="77777777" w:rsidR="00DC3FF3" w:rsidRPr="000104C0" w:rsidRDefault="00DC3FF3" w:rsidP="00D543A2">
            <w:pPr>
              <w:pStyle w:val="TableText"/>
            </w:pPr>
            <w:r w:rsidRPr="000104C0">
              <w:t xml:space="preserve"> $        17,930 </w:t>
            </w:r>
          </w:p>
        </w:tc>
        <w:tc>
          <w:tcPr>
            <w:tcW w:w="887" w:type="pct"/>
            <w:vAlign w:val="center"/>
          </w:tcPr>
          <w:p w14:paraId="6F1347BA" w14:textId="77777777" w:rsidR="00DC3FF3" w:rsidRPr="000104C0" w:rsidRDefault="00DC3FF3" w:rsidP="00D543A2">
            <w:pPr>
              <w:pStyle w:val="TableText"/>
            </w:pPr>
            <w:r w:rsidRPr="000104C0">
              <w:t xml:space="preserve"> $        17,820 </w:t>
            </w:r>
          </w:p>
        </w:tc>
      </w:tr>
      <w:tr w:rsidR="002F7E83" w:rsidRPr="000104C0" w14:paraId="3FC84FF4" w14:textId="77777777" w:rsidTr="002F7E83">
        <w:trPr>
          <w:trHeight w:val="283"/>
        </w:trPr>
        <w:tc>
          <w:tcPr>
            <w:tcW w:w="749" w:type="pct"/>
            <w:vMerge/>
            <w:vAlign w:val="center"/>
          </w:tcPr>
          <w:p w14:paraId="72E5141B" w14:textId="77777777" w:rsidR="00DC3FF3" w:rsidRPr="000104C0" w:rsidRDefault="00DC3FF3" w:rsidP="00D543A2">
            <w:pPr>
              <w:pStyle w:val="TableText"/>
            </w:pPr>
          </w:p>
        </w:tc>
        <w:tc>
          <w:tcPr>
            <w:tcW w:w="1502" w:type="pct"/>
            <w:vAlign w:val="center"/>
          </w:tcPr>
          <w:p w14:paraId="5941557B" w14:textId="77777777" w:rsidR="00DC3FF3" w:rsidRPr="000104C0" w:rsidRDefault="00DC3FF3" w:rsidP="00D543A2">
            <w:pPr>
              <w:pStyle w:val="TableText"/>
            </w:pPr>
            <w:r w:rsidRPr="000104C0">
              <w:t>Pain Symptoms</w:t>
            </w:r>
          </w:p>
        </w:tc>
        <w:tc>
          <w:tcPr>
            <w:tcW w:w="376" w:type="pct"/>
            <w:vAlign w:val="center"/>
          </w:tcPr>
          <w:p w14:paraId="3A792B52" w14:textId="77777777" w:rsidR="00DC3FF3" w:rsidRPr="000104C0" w:rsidRDefault="00DC3FF3" w:rsidP="00D543A2">
            <w:pPr>
              <w:pStyle w:val="TableText"/>
            </w:pPr>
            <w:r w:rsidRPr="000104C0">
              <w:t>73</w:t>
            </w:r>
          </w:p>
        </w:tc>
        <w:tc>
          <w:tcPr>
            <w:tcW w:w="599" w:type="pct"/>
            <w:vAlign w:val="center"/>
          </w:tcPr>
          <w:p w14:paraId="557FC83F" w14:textId="77777777" w:rsidR="00DC3FF3" w:rsidRPr="000104C0" w:rsidRDefault="00DC3FF3" w:rsidP="00D543A2">
            <w:pPr>
              <w:pStyle w:val="TableText"/>
            </w:pPr>
            <w:r w:rsidRPr="000104C0">
              <w:t xml:space="preserve">              62 </w:t>
            </w:r>
          </w:p>
        </w:tc>
        <w:tc>
          <w:tcPr>
            <w:tcW w:w="887" w:type="pct"/>
            <w:vAlign w:val="center"/>
          </w:tcPr>
          <w:p w14:paraId="22320276" w14:textId="77777777" w:rsidR="00DC3FF3" w:rsidRPr="000104C0" w:rsidRDefault="00DC3FF3" w:rsidP="00D543A2">
            <w:pPr>
              <w:pStyle w:val="TableText"/>
            </w:pPr>
            <w:r w:rsidRPr="000104C0">
              <w:t xml:space="preserve"> $        17,413 </w:t>
            </w:r>
          </w:p>
        </w:tc>
        <w:tc>
          <w:tcPr>
            <w:tcW w:w="887" w:type="pct"/>
            <w:vAlign w:val="center"/>
          </w:tcPr>
          <w:p w14:paraId="73954015" w14:textId="77777777" w:rsidR="00DC3FF3" w:rsidRPr="000104C0" w:rsidRDefault="00DC3FF3" w:rsidP="00D543A2">
            <w:pPr>
              <w:pStyle w:val="TableText"/>
            </w:pPr>
            <w:r w:rsidRPr="000104C0">
              <w:t xml:space="preserve"> $        16,749 </w:t>
            </w:r>
          </w:p>
        </w:tc>
      </w:tr>
    </w:tbl>
    <w:p w14:paraId="23F08C5F" w14:textId="6C675BEC" w:rsidR="004A42B5" w:rsidRPr="000104C0" w:rsidRDefault="002F7E83" w:rsidP="00656597">
      <w:r w:rsidRPr="000104C0">
        <w:lastRenderedPageBreak/>
        <w:t>While noting the low episode volume</w:t>
      </w:r>
      <w:r w:rsidR="004209B5" w:rsidRPr="000104C0">
        <w:t xml:space="preserve"> and high cost deviation</w:t>
      </w:r>
      <w:r w:rsidRPr="000104C0">
        <w:t xml:space="preserve">, the clinicians in the </w:t>
      </w:r>
      <w:r w:rsidR="004209B5" w:rsidRPr="000104C0">
        <w:t xml:space="preserve">     </w:t>
      </w:r>
      <w:r w:rsidRPr="000104C0">
        <w:t>rehabilitation clini</w:t>
      </w:r>
      <w:r w:rsidR="004209B5" w:rsidRPr="000104C0">
        <w:t xml:space="preserve">cal subgroup </w:t>
      </w:r>
      <w:r w:rsidRPr="000104C0">
        <w:t xml:space="preserve">agreed that it was appropriate for the </w:t>
      </w:r>
      <w:r w:rsidR="001E3B45" w:rsidRPr="000104C0">
        <w:t>very low WFIM</w:t>
      </w:r>
      <w:r w:rsidR="001E3B45" w:rsidRPr="000104C0">
        <w:rPr>
          <w:vertAlign w:val="superscript"/>
        </w:rPr>
        <w:t>TM</w:t>
      </w:r>
      <w:r w:rsidR="001E3B45" w:rsidRPr="000104C0">
        <w:t xml:space="preserve"> </w:t>
      </w:r>
      <w:r w:rsidR="00BE7871" w:rsidRPr="000104C0">
        <w:t xml:space="preserve">Motor </w:t>
      </w:r>
      <w:r w:rsidRPr="000104C0">
        <w:t xml:space="preserve">Burns episodes </w:t>
      </w:r>
      <w:r w:rsidR="001E3B45" w:rsidRPr="000104C0">
        <w:t xml:space="preserve">to </w:t>
      </w:r>
      <w:r w:rsidRPr="000104C0">
        <w:t xml:space="preserve">be </w:t>
      </w:r>
      <w:r w:rsidR="007A6241" w:rsidRPr="000104C0">
        <w:t>moved from the lower average cost G</w:t>
      </w:r>
      <w:r w:rsidR="004209B5" w:rsidRPr="000104C0">
        <w:t>roup 2 to the high</w:t>
      </w:r>
      <w:r w:rsidR="005A4E89">
        <w:t>-</w:t>
      </w:r>
      <w:r w:rsidR="004209B5" w:rsidRPr="000104C0">
        <w:t>cost Group 1.</w:t>
      </w:r>
    </w:p>
    <w:p w14:paraId="68930F08" w14:textId="2BB05A0B" w:rsidR="001E2C3B" w:rsidRPr="000104C0" w:rsidRDefault="00E26629" w:rsidP="00D97D4B">
      <w:pPr>
        <w:pStyle w:val="Heading4"/>
        <w:numPr>
          <w:ilvl w:val="3"/>
          <w:numId w:val="50"/>
        </w:numPr>
      </w:pPr>
      <w:r w:rsidRPr="000104C0">
        <w:t>Overnight l</w:t>
      </w:r>
      <w:r w:rsidR="001E2C3B" w:rsidRPr="000104C0">
        <w:t>ower complexity (WFIM</w:t>
      </w:r>
      <w:r w:rsidR="001E2C3B" w:rsidRPr="000104C0">
        <w:rPr>
          <w:vertAlign w:val="superscript"/>
        </w:rPr>
        <w:t>TM</w:t>
      </w:r>
      <w:r w:rsidR="001E2C3B" w:rsidRPr="000104C0">
        <w:t xml:space="preserve"> Motor score </w:t>
      </w:r>
      <w:r w:rsidR="001E2C3B" w:rsidRPr="000104C0">
        <w:rPr>
          <w:rFonts w:cs="Arial"/>
        </w:rPr>
        <w:t>≥</w:t>
      </w:r>
      <w:r w:rsidR="001E2C3B" w:rsidRPr="000104C0">
        <w:t xml:space="preserve"> 19) classes </w:t>
      </w:r>
    </w:p>
    <w:p w14:paraId="2CB421E1" w14:textId="1E4CACA3" w:rsidR="001E2C3B" w:rsidRPr="000104C0" w:rsidRDefault="001E2C3B" w:rsidP="00656597">
      <w:r w:rsidRPr="000104C0">
        <w:t xml:space="preserve">The lower complexity admitted adult rehabilitation overnight episodes </w:t>
      </w:r>
      <w:r w:rsidR="00615921" w:rsidRPr="000104C0">
        <w:t>(</w:t>
      </w:r>
      <w:r w:rsidRPr="000104C0">
        <w:t>with a WFIM</w:t>
      </w:r>
      <w:r w:rsidRPr="000104C0">
        <w:rPr>
          <w:vertAlign w:val="superscript"/>
        </w:rPr>
        <w:t>TM</w:t>
      </w:r>
      <w:r w:rsidRPr="000104C0">
        <w:t xml:space="preserve"> Motor score ≥ 19</w:t>
      </w:r>
      <w:r w:rsidR="00615921" w:rsidRPr="000104C0">
        <w:t>)</w:t>
      </w:r>
      <w:r w:rsidRPr="000104C0">
        <w:t xml:space="preserve"> are then spli</w:t>
      </w:r>
      <w:r w:rsidR="00615921" w:rsidRPr="000104C0">
        <w:t>t according to impairment types as described below.</w:t>
      </w:r>
    </w:p>
    <w:p w14:paraId="75338644" w14:textId="7AF3D4CE" w:rsidR="001E2C3B" w:rsidRPr="000104C0" w:rsidRDefault="001E2C3B" w:rsidP="00C940E5">
      <w:pPr>
        <w:pStyle w:val="Heading5"/>
      </w:pPr>
      <w:r w:rsidRPr="000104C0">
        <w:t>Stroke impairment</w:t>
      </w:r>
    </w:p>
    <w:p w14:paraId="7737ED60" w14:textId="63FBC753" w:rsidR="001E2C3B" w:rsidRPr="000104C0" w:rsidRDefault="00621B8B" w:rsidP="001E2C3B">
      <w:r w:rsidRPr="000104C0">
        <w:t xml:space="preserve">There are eight </w:t>
      </w:r>
      <w:r w:rsidR="0092326F">
        <w:t>‘</w:t>
      </w:r>
      <w:r w:rsidRPr="0092326F">
        <w:t>S</w:t>
      </w:r>
      <w:r w:rsidR="001E2C3B" w:rsidRPr="0092326F">
        <w:t>troke</w:t>
      </w:r>
      <w:r w:rsidR="0092326F" w:rsidRPr="0092326F">
        <w:t>’</w:t>
      </w:r>
      <w:r w:rsidR="001E2C3B" w:rsidRPr="000104C0">
        <w:t xml:space="preserve"> classes in AN-SNAP </w:t>
      </w:r>
      <w:r w:rsidR="004E3495" w:rsidRPr="000104C0">
        <w:t>V5</w:t>
      </w:r>
      <w:r w:rsidR="00D16312" w:rsidRPr="000104C0">
        <w:t xml:space="preserve"> as set out in </w:t>
      </w:r>
      <w:r w:rsidR="00D16312" w:rsidRPr="000104C0">
        <w:fldChar w:fldCharType="begin"/>
      </w:r>
      <w:r w:rsidR="00D16312" w:rsidRPr="000104C0">
        <w:instrText xml:space="preserve"> REF _Ref73044205 \h </w:instrText>
      </w:r>
      <w:r w:rsidR="000104C0">
        <w:instrText xml:space="preserve"> \* MERGEFORMAT </w:instrText>
      </w:r>
      <w:r w:rsidR="00D16312" w:rsidRPr="000104C0">
        <w:fldChar w:fldCharType="separate"/>
      </w:r>
      <w:r w:rsidR="00E55670" w:rsidRPr="000104C0">
        <w:t xml:space="preserve">Table </w:t>
      </w:r>
      <w:r w:rsidR="00E55670">
        <w:rPr>
          <w:noProof/>
        </w:rPr>
        <w:t>13</w:t>
      </w:r>
      <w:r w:rsidR="00D16312" w:rsidRPr="000104C0">
        <w:fldChar w:fldCharType="end"/>
      </w:r>
      <w:r w:rsidR="00D16312" w:rsidRPr="000104C0">
        <w:t xml:space="preserve"> (</w:t>
      </w:r>
      <w:r w:rsidR="00182C33" w:rsidRPr="000104C0">
        <w:t>cf. seven cla</w:t>
      </w:r>
      <w:r w:rsidR="00182C33" w:rsidRPr="00531FC4">
        <w:t xml:space="preserve">sses in </w:t>
      </w:r>
      <w:hyperlink w:anchor="Stroke" w:history="1">
        <w:r w:rsidR="00182C33" w:rsidRPr="003C299C">
          <w:rPr>
            <w:rStyle w:val="Hyperlink"/>
          </w:rPr>
          <w:t>V4</w:t>
        </w:r>
      </w:hyperlink>
      <w:r w:rsidR="00182C33" w:rsidRPr="000104C0">
        <w:t>).</w:t>
      </w:r>
      <w:r w:rsidR="001E2C3B" w:rsidRPr="000104C0">
        <w:t xml:space="preserve"> </w:t>
      </w:r>
    </w:p>
    <w:p w14:paraId="644735AF" w14:textId="2949AACA" w:rsidR="00793482" w:rsidRPr="000104C0" w:rsidRDefault="00793482" w:rsidP="00793482">
      <w:pPr>
        <w:pStyle w:val="Caption"/>
      </w:pPr>
      <w:bookmarkStart w:id="90" w:name="_Ref73044205"/>
      <w:bookmarkStart w:id="91" w:name="_Toc88819329"/>
      <w:r w:rsidRPr="000104C0">
        <w:t xml:space="preserve">Table </w:t>
      </w:r>
      <w:r w:rsidR="00391226">
        <w:fldChar w:fldCharType="begin"/>
      </w:r>
      <w:r w:rsidR="00391226">
        <w:instrText xml:space="preserve"> SEQ Table \* ARABIC </w:instrText>
      </w:r>
      <w:r w:rsidR="00391226">
        <w:fldChar w:fldCharType="separate"/>
      </w:r>
      <w:r w:rsidR="00E55670">
        <w:rPr>
          <w:noProof/>
        </w:rPr>
        <w:t>13</w:t>
      </w:r>
      <w:r w:rsidR="00391226">
        <w:rPr>
          <w:noProof/>
        </w:rPr>
        <w:fldChar w:fldCharType="end"/>
      </w:r>
      <w:bookmarkEnd w:id="90"/>
      <w:r w:rsidRPr="000104C0">
        <w:t xml:space="preserve">. </w:t>
      </w:r>
      <w:r w:rsidR="00C45475" w:rsidRPr="000104C0">
        <w:t xml:space="preserve">Adult </w:t>
      </w:r>
      <w:r w:rsidR="0092326F">
        <w:t>r</w:t>
      </w:r>
      <w:r w:rsidR="00C45475" w:rsidRPr="000104C0">
        <w:t xml:space="preserve">ehabilitation - </w:t>
      </w:r>
      <w:r w:rsidR="00FB7F80" w:rsidRPr="000104C0">
        <w:t>S</w:t>
      </w:r>
      <w:r w:rsidRPr="000104C0">
        <w:t>troke impairment classes</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45"/>
        <w:gridCol w:w="1985"/>
        <w:gridCol w:w="2266"/>
        <w:gridCol w:w="993"/>
        <w:gridCol w:w="994"/>
        <w:gridCol w:w="993"/>
        <w:gridCol w:w="649"/>
      </w:tblGrid>
      <w:tr w:rsidR="00CF1129" w:rsidRPr="000104C0" w14:paraId="36FD53B0" w14:textId="77777777" w:rsidTr="00CF1129">
        <w:trPr>
          <w:trHeight w:val="285"/>
          <w:tblHeader/>
        </w:trPr>
        <w:tc>
          <w:tcPr>
            <w:tcW w:w="376" w:type="pct"/>
            <w:shd w:val="clear" w:color="auto" w:fill="008542" w:themeFill="accent2"/>
            <w:noWrap/>
            <w:vAlign w:val="center"/>
            <w:hideMark/>
          </w:tcPr>
          <w:p w14:paraId="4BA5A893" w14:textId="77777777" w:rsidR="001E2C3B" w:rsidRPr="000104C0" w:rsidRDefault="001E2C3B" w:rsidP="00D543A2">
            <w:pPr>
              <w:pStyle w:val="TableHeadingIHPA"/>
            </w:pPr>
            <w:r w:rsidRPr="000104C0">
              <w:t>End class for V5</w:t>
            </w:r>
          </w:p>
        </w:tc>
        <w:tc>
          <w:tcPr>
            <w:tcW w:w="2701" w:type="pct"/>
            <w:gridSpan w:val="3"/>
            <w:shd w:val="clear" w:color="auto" w:fill="008542" w:themeFill="accent2"/>
            <w:noWrap/>
            <w:vAlign w:val="center"/>
            <w:hideMark/>
          </w:tcPr>
          <w:p w14:paraId="2D40F5D5" w14:textId="77777777" w:rsidR="001E2C3B" w:rsidRPr="000104C0" w:rsidRDefault="001E2C3B" w:rsidP="00D543A2">
            <w:pPr>
              <w:pStyle w:val="TableHeadingIHPA"/>
            </w:pPr>
            <w:r w:rsidRPr="000104C0">
              <w:t>Description and thresholds for V5</w:t>
            </w:r>
          </w:p>
        </w:tc>
        <w:tc>
          <w:tcPr>
            <w:tcW w:w="526" w:type="pct"/>
            <w:shd w:val="clear" w:color="auto" w:fill="008542" w:themeFill="accent2"/>
            <w:noWrap/>
            <w:vAlign w:val="center"/>
            <w:hideMark/>
          </w:tcPr>
          <w:p w14:paraId="3023AB78" w14:textId="77777777" w:rsidR="001E2C3B" w:rsidRPr="000104C0" w:rsidRDefault="001E2C3B" w:rsidP="00D543A2">
            <w:pPr>
              <w:pStyle w:val="TableHeadingIHPA"/>
            </w:pPr>
            <w:r w:rsidRPr="000104C0">
              <w:t>Episodes</w:t>
            </w:r>
          </w:p>
        </w:tc>
        <w:tc>
          <w:tcPr>
            <w:tcW w:w="527" w:type="pct"/>
            <w:shd w:val="clear" w:color="auto" w:fill="008542" w:themeFill="accent2"/>
            <w:noWrap/>
            <w:vAlign w:val="center"/>
            <w:hideMark/>
          </w:tcPr>
          <w:p w14:paraId="6375F22F" w14:textId="77777777" w:rsidR="001E2C3B" w:rsidRPr="000104C0" w:rsidRDefault="001E2C3B" w:rsidP="00D543A2">
            <w:pPr>
              <w:pStyle w:val="TableHeadingIHPA"/>
            </w:pPr>
            <w:r w:rsidRPr="000104C0">
              <w:t>Average cost</w:t>
            </w:r>
          </w:p>
        </w:tc>
        <w:tc>
          <w:tcPr>
            <w:tcW w:w="526" w:type="pct"/>
            <w:shd w:val="clear" w:color="auto" w:fill="008542" w:themeFill="accent2"/>
            <w:noWrap/>
            <w:vAlign w:val="center"/>
            <w:hideMark/>
          </w:tcPr>
          <w:p w14:paraId="3ED8DBE0" w14:textId="77777777" w:rsidR="001E2C3B" w:rsidRPr="000104C0" w:rsidRDefault="001E2C3B" w:rsidP="00D543A2">
            <w:pPr>
              <w:pStyle w:val="TableHeadingIHPA"/>
            </w:pPr>
            <w:r w:rsidRPr="000104C0">
              <w:t>Average length of stay</w:t>
            </w:r>
          </w:p>
        </w:tc>
        <w:tc>
          <w:tcPr>
            <w:tcW w:w="344" w:type="pct"/>
            <w:shd w:val="clear" w:color="auto" w:fill="008542" w:themeFill="accent2"/>
            <w:noWrap/>
            <w:vAlign w:val="center"/>
            <w:hideMark/>
          </w:tcPr>
          <w:p w14:paraId="2078024F" w14:textId="77777777" w:rsidR="001E2C3B" w:rsidRPr="000104C0" w:rsidRDefault="001E2C3B" w:rsidP="00D543A2">
            <w:pPr>
              <w:pStyle w:val="TableHeadingIHPA"/>
            </w:pPr>
            <w:r w:rsidRPr="000104C0">
              <w:t>CoV</w:t>
            </w:r>
          </w:p>
        </w:tc>
      </w:tr>
      <w:tr w:rsidR="001E2C3B" w:rsidRPr="000104C0" w14:paraId="6786EC92" w14:textId="77777777" w:rsidTr="00793482">
        <w:trPr>
          <w:trHeight w:val="290"/>
        </w:trPr>
        <w:tc>
          <w:tcPr>
            <w:tcW w:w="5000" w:type="pct"/>
            <w:gridSpan w:val="8"/>
            <w:shd w:val="clear" w:color="auto" w:fill="A6A6A6"/>
            <w:noWrap/>
            <w:hideMark/>
          </w:tcPr>
          <w:p w14:paraId="2F804940" w14:textId="1AC95C56" w:rsidR="001E2C3B" w:rsidRPr="000104C0" w:rsidRDefault="001E2C3B" w:rsidP="0092326F">
            <w:pPr>
              <w:pStyle w:val="TableText"/>
            </w:pPr>
            <w:r w:rsidRPr="000104C0">
              <w:t xml:space="preserve">Rehabilitation </w:t>
            </w:r>
            <w:r w:rsidR="0092326F">
              <w:t>c</w:t>
            </w:r>
            <w:r w:rsidRPr="000104C0">
              <w:t>are</w:t>
            </w:r>
          </w:p>
        </w:tc>
      </w:tr>
      <w:tr w:rsidR="00793482" w:rsidRPr="000104C0" w14:paraId="44FDF19E" w14:textId="77777777" w:rsidTr="00793482">
        <w:trPr>
          <w:trHeight w:val="290"/>
        </w:trPr>
        <w:tc>
          <w:tcPr>
            <w:tcW w:w="5000" w:type="pct"/>
            <w:gridSpan w:val="8"/>
            <w:shd w:val="clear" w:color="auto" w:fill="D9D9D9"/>
            <w:noWrap/>
            <w:vAlign w:val="center"/>
            <w:hideMark/>
          </w:tcPr>
          <w:p w14:paraId="4B02C9A1" w14:textId="77777777" w:rsidR="00793482" w:rsidRPr="000104C0" w:rsidRDefault="00793482" w:rsidP="00D543A2">
            <w:pPr>
              <w:pStyle w:val="TableText"/>
            </w:pPr>
            <w:r w:rsidRPr="000104C0">
              <w:t>Stroke</w:t>
            </w:r>
          </w:p>
        </w:tc>
      </w:tr>
      <w:tr w:rsidR="001E6D47" w:rsidRPr="000104C0" w14:paraId="373AB5B1" w14:textId="77777777" w:rsidTr="00CF1129">
        <w:trPr>
          <w:trHeight w:val="285"/>
        </w:trPr>
        <w:tc>
          <w:tcPr>
            <w:tcW w:w="376" w:type="pct"/>
            <w:shd w:val="clear" w:color="auto" w:fill="auto"/>
            <w:noWrap/>
            <w:vAlign w:val="center"/>
          </w:tcPr>
          <w:p w14:paraId="5D2B02DA" w14:textId="77777777" w:rsidR="00793482" w:rsidRPr="000104C0" w:rsidRDefault="00793482" w:rsidP="00D543A2">
            <w:pPr>
              <w:pStyle w:val="TableText"/>
            </w:pPr>
            <w:r w:rsidRPr="000104C0">
              <w:t>5AA1</w:t>
            </w:r>
          </w:p>
        </w:tc>
        <w:tc>
          <w:tcPr>
            <w:tcW w:w="448" w:type="pct"/>
            <w:tcBorders>
              <w:right w:val="single" w:sz="4" w:space="0" w:color="D9D9D9" w:themeColor="background1" w:themeShade="D9"/>
            </w:tcBorders>
            <w:shd w:val="clear" w:color="auto" w:fill="auto"/>
            <w:noWrap/>
          </w:tcPr>
          <w:p w14:paraId="561957D6" w14:textId="77777777" w:rsidR="00793482" w:rsidRPr="000104C0" w:rsidRDefault="00793482" w:rsidP="00D543A2">
            <w:pPr>
              <w:pStyle w:val="TableText"/>
            </w:pPr>
            <w:r w:rsidRPr="000104C0">
              <w:t>Stroke</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254B8323" w14:textId="35DEC2D5" w:rsidR="00793482" w:rsidRPr="000104C0" w:rsidRDefault="00AF485E" w:rsidP="00D543A2">
            <w:pPr>
              <w:pStyle w:val="TableText"/>
            </w:pPr>
            <w:r w:rsidRPr="000104C0">
              <w:t>W</w:t>
            </w:r>
            <w:r w:rsidR="00793482" w:rsidRPr="000104C0">
              <w:t>FIM Motor 63 - 91</w:t>
            </w:r>
          </w:p>
        </w:tc>
        <w:tc>
          <w:tcPr>
            <w:tcW w:w="1201" w:type="pct"/>
            <w:tcBorders>
              <w:left w:val="single" w:sz="4" w:space="0" w:color="D9D9D9" w:themeColor="background1" w:themeShade="D9"/>
            </w:tcBorders>
            <w:shd w:val="clear" w:color="auto" w:fill="auto"/>
          </w:tcPr>
          <w:p w14:paraId="5CF299C0" w14:textId="77777777" w:rsidR="00793482" w:rsidRPr="000104C0" w:rsidRDefault="00793482" w:rsidP="00D543A2">
            <w:pPr>
              <w:pStyle w:val="TableText"/>
            </w:pPr>
            <w:r w:rsidRPr="000104C0">
              <w:t>FIM Cognition 30 - 35</w:t>
            </w:r>
          </w:p>
        </w:tc>
        <w:tc>
          <w:tcPr>
            <w:tcW w:w="526" w:type="pct"/>
            <w:shd w:val="clear" w:color="auto" w:fill="auto"/>
            <w:noWrap/>
            <w:vAlign w:val="center"/>
          </w:tcPr>
          <w:p w14:paraId="620131E4" w14:textId="77777777" w:rsidR="00793482" w:rsidRPr="000104C0" w:rsidRDefault="00793482" w:rsidP="00D543A2">
            <w:pPr>
              <w:pStyle w:val="TableText"/>
            </w:pPr>
            <w:r w:rsidRPr="000104C0">
              <w:t>3,025</w:t>
            </w:r>
          </w:p>
        </w:tc>
        <w:tc>
          <w:tcPr>
            <w:tcW w:w="527" w:type="pct"/>
            <w:shd w:val="clear" w:color="auto" w:fill="auto"/>
            <w:noWrap/>
            <w:vAlign w:val="center"/>
          </w:tcPr>
          <w:p w14:paraId="62E3DB2E" w14:textId="77777777" w:rsidR="00793482" w:rsidRPr="000104C0" w:rsidRDefault="00793482" w:rsidP="00D543A2">
            <w:pPr>
              <w:pStyle w:val="TableText"/>
            </w:pPr>
            <w:r w:rsidRPr="000104C0">
              <w:t>$11,100</w:t>
            </w:r>
          </w:p>
        </w:tc>
        <w:tc>
          <w:tcPr>
            <w:tcW w:w="526" w:type="pct"/>
            <w:shd w:val="clear" w:color="auto" w:fill="auto"/>
            <w:noWrap/>
            <w:vAlign w:val="center"/>
          </w:tcPr>
          <w:p w14:paraId="5A5C6E5E" w14:textId="77777777" w:rsidR="00793482" w:rsidRPr="000104C0" w:rsidRDefault="00793482" w:rsidP="00D543A2">
            <w:pPr>
              <w:pStyle w:val="TableText"/>
            </w:pPr>
            <w:r w:rsidRPr="000104C0">
              <w:t>10.65</w:t>
            </w:r>
          </w:p>
        </w:tc>
        <w:tc>
          <w:tcPr>
            <w:tcW w:w="344" w:type="pct"/>
            <w:shd w:val="clear" w:color="auto" w:fill="auto"/>
            <w:noWrap/>
            <w:vAlign w:val="center"/>
          </w:tcPr>
          <w:p w14:paraId="2702F340" w14:textId="77777777" w:rsidR="00793482" w:rsidRPr="000104C0" w:rsidRDefault="00793482" w:rsidP="00D543A2">
            <w:pPr>
              <w:pStyle w:val="TableText"/>
            </w:pPr>
            <w:r w:rsidRPr="000104C0">
              <w:t>0.78</w:t>
            </w:r>
          </w:p>
        </w:tc>
      </w:tr>
      <w:tr w:rsidR="001E6D47" w:rsidRPr="000104C0" w14:paraId="20DB50B2" w14:textId="77777777" w:rsidTr="00CF1129">
        <w:trPr>
          <w:trHeight w:val="285"/>
        </w:trPr>
        <w:tc>
          <w:tcPr>
            <w:tcW w:w="376" w:type="pct"/>
            <w:shd w:val="clear" w:color="auto" w:fill="auto"/>
            <w:noWrap/>
            <w:vAlign w:val="center"/>
          </w:tcPr>
          <w:p w14:paraId="6259202A" w14:textId="77777777" w:rsidR="00793482" w:rsidRPr="000104C0" w:rsidRDefault="00793482" w:rsidP="00D543A2">
            <w:pPr>
              <w:pStyle w:val="TableText"/>
            </w:pPr>
            <w:r w:rsidRPr="000104C0">
              <w:t>5AA2</w:t>
            </w:r>
          </w:p>
        </w:tc>
        <w:tc>
          <w:tcPr>
            <w:tcW w:w="448" w:type="pct"/>
            <w:tcBorders>
              <w:right w:val="single" w:sz="4" w:space="0" w:color="D9D9D9" w:themeColor="background1" w:themeShade="D9"/>
            </w:tcBorders>
            <w:shd w:val="clear" w:color="auto" w:fill="auto"/>
            <w:noWrap/>
          </w:tcPr>
          <w:p w14:paraId="1033D56F" w14:textId="77777777" w:rsidR="00793482" w:rsidRPr="000104C0" w:rsidRDefault="00793482" w:rsidP="00D543A2">
            <w:pPr>
              <w:pStyle w:val="TableText"/>
            </w:pPr>
            <w:r w:rsidRPr="000104C0">
              <w:t>Stroke</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2F8FC590" w14:textId="3A296F98" w:rsidR="00793482" w:rsidRPr="000104C0" w:rsidRDefault="00AF485E" w:rsidP="00D543A2">
            <w:pPr>
              <w:pStyle w:val="TableText"/>
            </w:pPr>
            <w:r w:rsidRPr="000104C0">
              <w:t>W</w:t>
            </w:r>
            <w:r w:rsidR="00793482" w:rsidRPr="000104C0">
              <w:t>FIM Motor 63 - 91</w:t>
            </w:r>
          </w:p>
        </w:tc>
        <w:tc>
          <w:tcPr>
            <w:tcW w:w="1201" w:type="pct"/>
            <w:tcBorders>
              <w:left w:val="single" w:sz="4" w:space="0" w:color="D9D9D9" w:themeColor="background1" w:themeShade="D9"/>
            </w:tcBorders>
            <w:shd w:val="clear" w:color="auto" w:fill="auto"/>
          </w:tcPr>
          <w:p w14:paraId="399AEEAB" w14:textId="77777777" w:rsidR="00793482" w:rsidRPr="000104C0" w:rsidRDefault="00793482" w:rsidP="00D543A2">
            <w:pPr>
              <w:pStyle w:val="TableText"/>
            </w:pPr>
            <w:r w:rsidRPr="000104C0">
              <w:t>FIM Cognition 21 - 29</w:t>
            </w:r>
          </w:p>
        </w:tc>
        <w:tc>
          <w:tcPr>
            <w:tcW w:w="526" w:type="pct"/>
            <w:shd w:val="clear" w:color="auto" w:fill="auto"/>
            <w:noWrap/>
            <w:vAlign w:val="center"/>
          </w:tcPr>
          <w:p w14:paraId="07C2E94C" w14:textId="77777777" w:rsidR="00793482" w:rsidRPr="000104C0" w:rsidRDefault="00793482" w:rsidP="00D543A2">
            <w:pPr>
              <w:pStyle w:val="TableText"/>
            </w:pPr>
            <w:r w:rsidRPr="000104C0">
              <w:t>2,464</w:t>
            </w:r>
          </w:p>
        </w:tc>
        <w:tc>
          <w:tcPr>
            <w:tcW w:w="527" w:type="pct"/>
            <w:shd w:val="clear" w:color="auto" w:fill="auto"/>
            <w:noWrap/>
            <w:vAlign w:val="center"/>
          </w:tcPr>
          <w:p w14:paraId="5B7CAD8C" w14:textId="77777777" w:rsidR="00793482" w:rsidRPr="000104C0" w:rsidRDefault="00793482" w:rsidP="00D543A2">
            <w:pPr>
              <w:pStyle w:val="TableText"/>
            </w:pPr>
            <w:r w:rsidRPr="000104C0">
              <w:t>$14,999</w:t>
            </w:r>
          </w:p>
        </w:tc>
        <w:tc>
          <w:tcPr>
            <w:tcW w:w="526" w:type="pct"/>
            <w:shd w:val="clear" w:color="auto" w:fill="auto"/>
            <w:noWrap/>
            <w:vAlign w:val="center"/>
          </w:tcPr>
          <w:p w14:paraId="591AC2C1" w14:textId="77777777" w:rsidR="00793482" w:rsidRPr="000104C0" w:rsidRDefault="00793482" w:rsidP="00D543A2">
            <w:pPr>
              <w:pStyle w:val="TableText"/>
            </w:pPr>
            <w:r w:rsidRPr="000104C0">
              <w:t>13.96</w:t>
            </w:r>
          </w:p>
        </w:tc>
        <w:tc>
          <w:tcPr>
            <w:tcW w:w="344" w:type="pct"/>
            <w:shd w:val="clear" w:color="auto" w:fill="auto"/>
            <w:noWrap/>
            <w:vAlign w:val="center"/>
          </w:tcPr>
          <w:p w14:paraId="72AE395B" w14:textId="77777777" w:rsidR="00793482" w:rsidRPr="000104C0" w:rsidRDefault="00793482" w:rsidP="00D543A2">
            <w:pPr>
              <w:pStyle w:val="TableText"/>
            </w:pPr>
            <w:r w:rsidRPr="000104C0">
              <w:t>0.79</w:t>
            </w:r>
          </w:p>
        </w:tc>
      </w:tr>
      <w:tr w:rsidR="001E6D47" w:rsidRPr="000104C0" w14:paraId="68C354F8" w14:textId="77777777" w:rsidTr="00CF1129">
        <w:trPr>
          <w:trHeight w:val="285"/>
        </w:trPr>
        <w:tc>
          <w:tcPr>
            <w:tcW w:w="376" w:type="pct"/>
            <w:shd w:val="clear" w:color="auto" w:fill="auto"/>
            <w:noWrap/>
            <w:vAlign w:val="center"/>
          </w:tcPr>
          <w:p w14:paraId="18B3813A" w14:textId="77777777" w:rsidR="00793482" w:rsidRPr="000104C0" w:rsidRDefault="00793482" w:rsidP="00D543A2">
            <w:pPr>
              <w:pStyle w:val="TableText"/>
            </w:pPr>
            <w:r w:rsidRPr="000104C0">
              <w:t>5AA3</w:t>
            </w:r>
          </w:p>
        </w:tc>
        <w:tc>
          <w:tcPr>
            <w:tcW w:w="448" w:type="pct"/>
            <w:tcBorders>
              <w:right w:val="single" w:sz="4" w:space="0" w:color="D9D9D9" w:themeColor="background1" w:themeShade="D9"/>
            </w:tcBorders>
            <w:shd w:val="clear" w:color="auto" w:fill="auto"/>
            <w:noWrap/>
          </w:tcPr>
          <w:p w14:paraId="39714944" w14:textId="77777777" w:rsidR="00793482" w:rsidRPr="000104C0" w:rsidRDefault="00793482" w:rsidP="00D543A2">
            <w:pPr>
              <w:pStyle w:val="TableText"/>
            </w:pPr>
            <w:r w:rsidRPr="000104C0">
              <w:t>Stroke</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4A147C36" w14:textId="3CDA667A" w:rsidR="00793482" w:rsidRPr="000104C0" w:rsidRDefault="00AF485E" w:rsidP="00D543A2">
            <w:pPr>
              <w:pStyle w:val="TableText"/>
            </w:pPr>
            <w:r w:rsidRPr="000104C0">
              <w:t>W</w:t>
            </w:r>
            <w:r w:rsidR="00793482" w:rsidRPr="000104C0">
              <w:t>FIM Motor 63 - 91</w:t>
            </w:r>
          </w:p>
        </w:tc>
        <w:tc>
          <w:tcPr>
            <w:tcW w:w="1201" w:type="pct"/>
            <w:tcBorders>
              <w:left w:val="single" w:sz="4" w:space="0" w:color="D9D9D9" w:themeColor="background1" w:themeShade="D9"/>
            </w:tcBorders>
            <w:shd w:val="clear" w:color="auto" w:fill="auto"/>
          </w:tcPr>
          <w:p w14:paraId="0EEDFA8A" w14:textId="77777777" w:rsidR="00793482" w:rsidRPr="000104C0" w:rsidRDefault="00793482" w:rsidP="00D543A2">
            <w:pPr>
              <w:pStyle w:val="TableText"/>
            </w:pPr>
            <w:r w:rsidRPr="000104C0">
              <w:t>FIM Cognition 5 - 20</w:t>
            </w:r>
          </w:p>
        </w:tc>
        <w:tc>
          <w:tcPr>
            <w:tcW w:w="526" w:type="pct"/>
            <w:shd w:val="clear" w:color="auto" w:fill="auto"/>
            <w:noWrap/>
            <w:vAlign w:val="center"/>
          </w:tcPr>
          <w:p w14:paraId="5AB12838" w14:textId="77777777" w:rsidR="00793482" w:rsidRPr="000104C0" w:rsidRDefault="00793482" w:rsidP="00D543A2">
            <w:pPr>
              <w:pStyle w:val="TableText"/>
            </w:pPr>
            <w:r w:rsidRPr="000104C0">
              <w:t>1,015</w:t>
            </w:r>
          </w:p>
        </w:tc>
        <w:tc>
          <w:tcPr>
            <w:tcW w:w="527" w:type="pct"/>
            <w:shd w:val="clear" w:color="auto" w:fill="auto"/>
            <w:noWrap/>
            <w:vAlign w:val="center"/>
          </w:tcPr>
          <w:p w14:paraId="5960CD00" w14:textId="77777777" w:rsidR="00793482" w:rsidRPr="000104C0" w:rsidRDefault="00793482" w:rsidP="00D543A2">
            <w:pPr>
              <w:pStyle w:val="TableText"/>
            </w:pPr>
            <w:r w:rsidRPr="000104C0">
              <w:t>$22,258</w:t>
            </w:r>
          </w:p>
        </w:tc>
        <w:tc>
          <w:tcPr>
            <w:tcW w:w="526" w:type="pct"/>
            <w:shd w:val="clear" w:color="auto" w:fill="auto"/>
            <w:noWrap/>
            <w:vAlign w:val="center"/>
          </w:tcPr>
          <w:p w14:paraId="71A55EFA" w14:textId="77777777" w:rsidR="00793482" w:rsidRPr="000104C0" w:rsidRDefault="00793482" w:rsidP="00D543A2">
            <w:pPr>
              <w:pStyle w:val="TableText"/>
            </w:pPr>
            <w:r w:rsidRPr="000104C0">
              <w:t>19.93</w:t>
            </w:r>
          </w:p>
        </w:tc>
        <w:tc>
          <w:tcPr>
            <w:tcW w:w="344" w:type="pct"/>
            <w:shd w:val="clear" w:color="auto" w:fill="auto"/>
            <w:noWrap/>
            <w:vAlign w:val="center"/>
          </w:tcPr>
          <w:p w14:paraId="70397ED3" w14:textId="77777777" w:rsidR="00793482" w:rsidRPr="000104C0" w:rsidRDefault="00793482" w:rsidP="00D543A2">
            <w:pPr>
              <w:pStyle w:val="TableText"/>
            </w:pPr>
            <w:r w:rsidRPr="000104C0">
              <w:t>0.77</w:t>
            </w:r>
          </w:p>
        </w:tc>
      </w:tr>
      <w:tr w:rsidR="001E6D47" w:rsidRPr="000104C0" w14:paraId="7C6C0C7D" w14:textId="77777777" w:rsidTr="00CF1129">
        <w:trPr>
          <w:trHeight w:val="285"/>
        </w:trPr>
        <w:tc>
          <w:tcPr>
            <w:tcW w:w="376" w:type="pct"/>
            <w:shd w:val="clear" w:color="auto" w:fill="auto"/>
            <w:noWrap/>
            <w:vAlign w:val="center"/>
          </w:tcPr>
          <w:p w14:paraId="289F92B9" w14:textId="77777777" w:rsidR="00793482" w:rsidRPr="000104C0" w:rsidRDefault="00793482" w:rsidP="00D543A2">
            <w:pPr>
              <w:pStyle w:val="TableText"/>
            </w:pPr>
            <w:r w:rsidRPr="000104C0">
              <w:t>5AA4</w:t>
            </w:r>
          </w:p>
        </w:tc>
        <w:tc>
          <w:tcPr>
            <w:tcW w:w="448" w:type="pct"/>
            <w:tcBorders>
              <w:right w:val="single" w:sz="4" w:space="0" w:color="D9D9D9" w:themeColor="background1" w:themeShade="D9"/>
            </w:tcBorders>
            <w:shd w:val="clear" w:color="auto" w:fill="auto"/>
            <w:noWrap/>
          </w:tcPr>
          <w:p w14:paraId="0CCC9AE0" w14:textId="77777777" w:rsidR="00793482" w:rsidRPr="000104C0" w:rsidRDefault="00793482" w:rsidP="00D543A2">
            <w:pPr>
              <w:pStyle w:val="TableText"/>
            </w:pPr>
            <w:r w:rsidRPr="000104C0">
              <w:t>Stroke</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205E4AC9" w14:textId="49343C67" w:rsidR="00793482" w:rsidRPr="000104C0" w:rsidRDefault="00AF485E" w:rsidP="00D543A2">
            <w:pPr>
              <w:pStyle w:val="TableText"/>
            </w:pPr>
            <w:r w:rsidRPr="000104C0">
              <w:t>W</w:t>
            </w:r>
            <w:r w:rsidR="00793482" w:rsidRPr="000104C0">
              <w:t>FIM Motor 44 - 62</w:t>
            </w:r>
          </w:p>
        </w:tc>
        <w:tc>
          <w:tcPr>
            <w:tcW w:w="1201" w:type="pct"/>
            <w:tcBorders>
              <w:left w:val="single" w:sz="4" w:space="0" w:color="D9D9D9" w:themeColor="background1" w:themeShade="D9"/>
            </w:tcBorders>
            <w:shd w:val="clear" w:color="auto" w:fill="auto"/>
          </w:tcPr>
          <w:p w14:paraId="5C67B877" w14:textId="77777777" w:rsidR="00793482" w:rsidRPr="000104C0" w:rsidRDefault="00793482" w:rsidP="00D543A2">
            <w:pPr>
              <w:pStyle w:val="TableText"/>
            </w:pPr>
            <w:r w:rsidRPr="000104C0">
              <w:t>FIM Cognition 18 - 35</w:t>
            </w:r>
          </w:p>
        </w:tc>
        <w:tc>
          <w:tcPr>
            <w:tcW w:w="526" w:type="pct"/>
            <w:shd w:val="clear" w:color="auto" w:fill="auto"/>
            <w:noWrap/>
            <w:vAlign w:val="center"/>
          </w:tcPr>
          <w:p w14:paraId="121C96F5" w14:textId="77777777" w:rsidR="00793482" w:rsidRPr="000104C0" w:rsidRDefault="00793482" w:rsidP="00D543A2">
            <w:pPr>
              <w:pStyle w:val="TableText"/>
            </w:pPr>
            <w:r w:rsidRPr="000104C0">
              <w:t>4,818</w:t>
            </w:r>
          </w:p>
        </w:tc>
        <w:tc>
          <w:tcPr>
            <w:tcW w:w="527" w:type="pct"/>
            <w:shd w:val="clear" w:color="auto" w:fill="auto"/>
            <w:noWrap/>
            <w:vAlign w:val="center"/>
          </w:tcPr>
          <w:p w14:paraId="6DD7F3CB" w14:textId="77777777" w:rsidR="00793482" w:rsidRPr="000104C0" w:rsidRDefault="00793482" w:rsidP="00D543A2">
            <w:pPr>
              <w:pStyle w:val="TableText"/>
            </w:pPr>
            <w:r w:rsidRPr="000104C0">
              <w:t>$19,000</w:t>
            </w:r>
          </w:p>
        </w:tc>
        <w:tc>
          <w:tcPr>
            <w:tcW w:w="526" w:type="pct"/>
            <w:shd w:val="clear" w:color="auto" w:fill="auto"/>
            <w:noWrap/>
            <w:vAlign w:val="center"/>
          </w:tcPr>
          <w:p w14:paraId="10B094D5" w14:textId="77777777" w:rsidR="00793482" w:rsidRPr="000104C0" w:rsidRDefault="00793482" w:rsidP="00D543A2">
            <w:pPr>
              <w:pStyle w:val="TableText"/>
            </w:pPr>
            <w:r w:rsidRPr="000104C0">
              <w:t>17.75</w:t>
            </w:r>
          </w:p>
        </w:tc>
        <w:tc>
          <w:tcPr>
            <w:tcW w:w="344" w:type="pct"/>
            <w:shd w:val="clear" w:color="auto" w:fill="auto"/>
            <w:noWrap/>
            <w:vAlign w:val="center"/>
          </w:tcPr>
          <w:p w14:paraId="614A5A03" w14:textId="77777777" w:rsidR="00793482" w:rsidRPr="000104C0" w:rsidRDefault="00793482" w:rsidP="00D543A2">
            <w:pPr>
              <w:pStyle w:val="TableText"/>
            </w:pPr>
            <w:r w:rsidRPr="000104C0">
              <w:t>0.76</w:t>
            </w:r>
          </w:p>
        </w:tc>
      </w:tr>
      <w:tr w:rsidR="001E6D47" w:rsidRPr="000104C0" w14:paraId="58685DDC" w14:textId="77777777" w:rsidTr="00CF1129">
        <w:trPr>
          <w:trHeight w:val="285"/>
        </w:trPr>
        <w:tc>
          <w:tcPr>
            <w:tcW w:w="376" w:type="pct"/>
            <w:shd w:val="clear" w:color="auto" w:fill="auto"/>
            <w:noWrap/>
            <w:vAlign w:val="center"/>
          </w:tcPr>
          <w:p w14:paraId="58280AB9" w14:textId="77777777" w:rsidR="00793482" w:rsidRPr="000104C0" w:rsidRDefault="00793482" w:rsidP="00D543A2">
            <w:pPr>
              <w:pStyle w:val="TableText"/>
            </w:pPr>
            <w:r w:rsidRPr="000104C0">
              <w:t>5AA5</w:t>
            </w:r>
          </w:p>
        </w:tc>
        <w:tc>
          <w:tcPr>
            <w:tcW w:w="448" w:type="pct"/>
            <w:tcBorders>
              <w:right w:val="single" w:sz="4" w:space="0" w:color="D9D9D9" w:themeColor="background1" w:themeShade="D9"/>
            </w:tcBorders>
            <w:shd w:val="clear" w:color="auto" w:fill="auto"/>
            <w:noWrap/>
          </w:tcPr>
          <w:p w14:paraId="13304A07" w14:textId="77777777" w:rsidR="00793482" w:rsidRPr="000104C0" w:rsidRDefault="00793482" w:rsidP="00D543A2">
            <w:pPr>
              <w:pStyle w:val="TableText"/>
            </w:pPr>
            <w:r w:rsidRPr="000104C0">
              <w:t>Stroke</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3E94BAD2" w14:textId="7C97158A" w:rsidR="00793482" w:rsidRPr="000104C0" w:rsidRDefault="00AF485E" w:rsidP="00D543A2">
            <w:pPr>
              <w:pStyle w:val="TableText"/>
            </w:pPr>
            <w:r w:rsidRPr="000104C0">
              <w:t>W</w:t>
            </w:r>
            <w:r w:rsidR="00793482" w:rsidRPr="000104C0">
              <w:t>FIM Motor 44 - 62</w:t>
            </w:r>
          </w:p>
        </w:tc>
        <w:tc>
          <w:tcPr>
            <w:tcW w:w="1201" w:type="pct"/>
            <w:tcBorders>
              <w:left w:val="single" w:sz="4" w:space="0" w:color="D9D9D9" w:themeColor="background1" w:themeShade="D9"/>
            </w:tcBorders>
            <w:shd w:val="clear" w:color="auto" w:fill="auto"/>
          </w:tcPr>
          <w:p w14:paraId="6ACFE0AE" w14:textId="77777777" w:rsidR="00793482" w:rsidRPr="000104C0" w:rsidRDefault="00793482" w:rsidP="00D543A2">
            <w:pPr>
              <w:pStyle w:val="TableText"/>
            </w:pPr>
            <w:r w:rsidRPr="000104C0">
              <w:t>FIM Cognition 5 - 17</w:t>
            </w:r>
          </w:p>
        </w:tc>
        <w:tc>
          <w:tcPr>
            <w:tcW w:w="526" w:type="pct"/>
            <w:shd w:val="clear" w:color="auto" w:fill="auto"/>
            <w:noWrap/>
            <w:vAlign w:val="center"/>
          </w:tcPr>
          <w:p w14:paraId="43EB5D9C" w14:textId="77777777" w:rsidR="00793482" w:rsidRPr="000104C0" w:rsidRDefault="00793482" w:rsidP="00D543A2">
            <w:pPr>
              <w:pStyle w:val="TableText"/>
            </w:pPr>
            <w:r w:rsidRPr="000104C0">
              <w:t>1,252</w:t>
            </w:r>
          </w:p>
        </w:tc>
        <w:tc>
          <w:tcPr>
            <w:tcW w:w="527" w:type="pct"/>
            <w:shd w:val="clear" w:color="auto" w:fill="auto"/>
            <w:noWrap/>
            <w:vAlign w:val="center"/>
          </w:tcPr>
          <w:p w14:paraId="377300D0" w14:textId="77777777" w:rsidR="00793482" w:rsidRPr="000104C0" w:rsidRDefault="00793482" w:rsidP="00D543A2">
            <w:pPr>
              <w:pStyle w:val="TableText"/>
            </w:pPr>
            <w:r w:rsidRPr="000104C0">
              <w:t>$26,865</w:t>
            </w:r>
          </w:p>
        </w:tc>
        <w:tc>
          <w:tcPr>
            <w:tcW w:w="526" w:type="pct"/>
            <w:shd w:val="clear" w:color="auto" w:fill="auto"/>
            <w:noWrap/>
            <w:vAlign w:val="center"/>
          </w:tcPr>
          <w:p w14:paraId="51F30EEB" w14:textId="77777777" w:rsidR="00793482" w:rsidRPr="000104C0" w:rsidRDefault="00793482" w:rsidP="00D543A2">
            <w:pPr>
              <w:pStyle w:val="TableText"/>
            </w:pPr>
            <w:r w:rsidRPr="000104C0">
              <w:t>25.22</w:t>
            </w:r>
          </w:p>
        </w:tc>
        <w:tc>
          <w:tcPr>
            <w:tcW w:w="344" w:type="pct"/>
            <w:shd w:val="clear" w:color="auto" w:fill="auto"/>
            <w:noWrap/>
            <w:vAlign w:val="center"/>
          </w:tcPr>
          <w:p w14:paraId="749021AA" w14:textId="77777777" w:rsidR="00793482" w:rsidRPr="000104C0" w:rsidRDefault="00793482" w:rsidP="00D543A2">
            <w:pPr>
              <w:pStyle w:val="TableText"/>
            </w:pPr>
            <w:r w:rsidRPr="000104C0">
              <w:t>0.75</w:t>
            </w:r>
          </w:p>
        </w:tc>
      </w:tr>
      <w:tr w:rsidR="001E6D47" w:rsidRPr="000104C0" w14:paraId="0FF17390" w14:textId="77777777" w:rsidTr="00CF1129">
        <w:trPr>
          <w:trHeight w:val="285"/>
        </w:trPr>
        <w:tc>
          <w:tcPr>
            <w:tcW w:w="376" w:type="pct"/>
            <w:shd w:val="clear" w:color="auto" w:fill="auto"/>
            <w:noWrap/>
            <w:vAlign w:val="center"/>
          </w:tcPr>
          <w:p w14:paraId="36E5985D" w14:textId="77777777" w:rsidR="00793482" w:rsidRPr="000104C0" w:rsidRDefault="00793482" w:rsidP="00D543A2">
            <w:pPr>
              <w:pStyle w:val="TableText"/>
            </w:pPr>
            <w:r w:rsidRPr="000104C0">
              <w:t>5AA6</w:t>
            </w:r>
          </w:p>
        </w:tc>
        <w:tc>
          <w:tcPr>
            <w:tcW w:w="448" w:type="pct"/>
            <w:tcBorders>
              <w:right w:val="single" w:sz="4" w:space="0" w:color="D9D9D9" w:themeColor="background1" w:themeShade="D9"/>
            </w:tcBorders>
            <w:shd w:val="clear" w:color="auto" w:fill="auto"/>
            <w:noWrap/>
          </w:tcPr>
          <w:p w14:paraId="211300A7" w14:textId="77777777" w:rsidR="00793482" w:rsidRPr="000104C0" w:rsidRDefault="00793482" w:rsidP="00D543A2">
            <w:pPr>
              <w:pStyle w:val="TableText"/>
            </w:pPr>
            <w:r w:rsidRPr="000104C0">
              <w:t>Stroke</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710CCA7A" w14:textId="37AB2099" w:rsidR="00793482" w:rsidRPr="000104C0" w:rsidRDefault="00AF485E" w:rsidP="00D543A2">
            <w:pPr>
              <w:pStyle w:val="TableText"/>
            </w:pPr>
            <w:r w:rsidRPr="000104C0">
              <w:t>W</w:t>
            </w:r>
            <w:r w:rsidR="00793482" w:rsidRPr="000104C0">
              <w:t>FIM Motor 19 - 43</w:t>
            </w:r>
          </w:p>
        </w:tc>
        <w:tc>
          <w:tcPr>
            <w:tcW w:w="1201" w:type="pct"/>
            <w:tcBorders>
              <w:left w:val="single" w:sz="4" w:space="0" w:color="D9D9D9" w:themeColor="background1" w:themeShade="D9"/>
            </w:tcBorders>
            <w:shd w:val="clear" w:color="auto" w:fill="auto"/>
          </w:tcPr>
          <w:p w14:paraId="12C092EC" w14:textId="77777777" w:rsidR="00793482" w:rsidRPr="000104C0" w:rsidRDefault="00793482" w:rsidP="00D543A2">
            <w:pPr>
              <w:pStyle w:val="TableText"/>
            </w:pPr>
            <w:r w:rsidRPr="000104C0">
              <w:t>Age &gt;= 80</w:t>
            </w:r>
          </w:p>
        </w:tc>
        <w:tc>
          <w:tcPr>
            <w:tcW w:w="526" w:type="pct"/>
            <w:shd w:val="clear" w:color="auto" w:fill="auto"/>
            <w:noWrap/>
            <w:vAlign w:val="center"/>
          </w:tcPr>
          <w:p w14:paraId="00D13118" w14:textId="77777777" w:rsidR="00793482" w:rsidRPr="000104C0" w:rsidRDefault="00793482" w:rsidP="00D543A2">
            <w:pPr>
              <w:pStyle w:val="TableText"/>
            </w:pPr>
            <w:r w:rsidRPr="000104C0">
              <w:t>2,616</w:t>
            </w:r>
          </w:p>
        </w:tc>
        <w:tc>
          <w:tcPr>
            <w:tcW w:w="527" w:type="pct"/>
            <w:shd w:val="clear" w:color="auto" w:fill="auto"/>
            <w:noWrap/>
            <w:vAlign w:val="center"/>
          </w:tcPr>
          <w:p w14:paraId="74551286" w14:textId="77777777" w:rsidR="00793482" w:rsidRPr="000104C0" w:rsidRDefault="00793482" w:rsidP="00D543A2">
            <w:pPr>
              <w:pStyle w:val="TableText"/>
            </w:pPr>
            <w:r w:rsidRPr="000104C0">
              <w:t>$28,022</w:t>
            </w:r>
          </w:p>
        </w:tc>
        <w:tc>
          <w:tcPr>
            <w:tcW w:w="526" w:type="pct"/>
            <w:shd w:val="clear" w:color="auto" w:fill="auto"/>
            <w:noWrap/>
            <w:vAlign w:val="center"/>
          </w:tcPr>
          <w:p w14:paraId="7EB49058" w14:textId="77777777" w:rsidR="00793482" w:rsidRPr="000104C0" w:rsidRDefault="00793482" w:rsidP="00D543A2">
            <w:pPr>
              <w:pStyle w:val="TableText"/>
            </w:pPr>
            <w:r w:rsidRPr="000104C0">
              <w:t>26.59</w:t>
            </w:r>
          </w:p>
        </w:tc>
        <w:tc>
          <w:tcPr>
            <w:tcW w:w="344" w:type="pct"/>
            <w:shd w:val="clear" w:color="auto" w:fill="auto"/>
            <w:noWrap/>
            <w:vAlign w:val="center"/>
          </w:tcPr>
          <w:p w14:paraId="70127A79" w14:textId="77777777" w:rsidR="00793482" w:rsidRPr="000104C0" w:rsidRDefault="00793482" w:rsidP="00D543A2">
            <w:pPr>
              <w:pStyle w:val="TableText"/>
            </w:pPr>
            <w:r w:rsidRPr="000104C0">
              <w:t>0.75</w:t>
            </w:r>
          </w:p>
        </w:tc>
      </w:tr>
      <w:tr w:rsidR="001E6D47" w:rsidRPr="000104C0" w14:paraId="0AFDE6B2" w14:textId="77777777" w:rsidTr="00CF1129">
        <w:trPr>
          <w:trHeight w:val="285"/>
        </w:trPr>
        <w:tc>
          <w:tcPr>
            <w:tcW w:w="376" w:type="pct"/>
            <w:shd w:val="clear" w:color="auto" w:fill="auto"/>
            <w:noWrap/>
            <w:vAlign w:val="center"/>
          </w:tcPr>
          <w:p w14:paraId="3CEB1BAD" w14:textId="77777777" w:rsidR="00793482" w:rsidRPr="000104C0" w:rsidRDefault="00793482" w:rsidP="00D543A2">
            <w:pPr>
              <w:pStyle w:val="TableText"/>
            </w:pPr>
            <w:r w:rsidRPr="000104C0">
              <w:t>5AA7</w:t>
            </w:r>
          </w:p>
        </w:tc>
        <w:tc>
          <w:tcPr>
            <w:tcW w:w="448" w:type="pct"/>
            <w:tcBorders>
              <w:right w:val="single" w:sz="4" w:space="0" w:color="D9D9D9" w:themeColor="background1" w:themeShade="D9"/>
            </w:tcBorders>
            <w:shd w:val="clear" w:color="auto" w:fill="auto"/>
            <w:noWrap/>
          </w:tcPr>
          <w:p w14:paraId="229196D0" w14:textId="77777777" w:rsidR="00793482" w:rsidRPr="000104C0" w:rsidRDefault="00793482" w:rsidP="00D543A2">
            <w:pPr>
              <w:pStyle w:val="TableText"/>
            </w:pPr>
            <w:r w:rsidRPr="000104C0">
              <w:t>Stroke</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465370AB" w14:textId="71C1513A" w:rsidR="00793482" w:rsidRPr="000104C0" w:rsidRDefault="00AF485E" w:rsidP="00D543A2">
            <w:pPr>
              <w:pStyle w:val="TableText"/>
            </w:pPr>
            <w:r w:rsidRPr="000104C0">
              <w:t>W</w:t>
            </w:r>
            <w:r w:rsidR="00793482" w:rsidRPr="000104C0">
              <w:t>FIM Motor 19 - 43</w:t>
            </w:r>
          </w:p>
        </w:tc>
        <w:tc>
          <w:tcPr>
            <w:tcW w:w="1201" w:type="pct"/>
            <w:tcBorders>
              <w:left w:val="single" w:sz="4" w:space="0" w:color="D9D9D9" w:themeColor="background1" w:themeShade="D9"/>
            </w:tcBorders>
            <w:shd w:val="clear" w:color="auto" w:fill="auto"/>
          </w:tcPr>
          <w:p w14:paraId="0A16386D" w14:textId="77777777" w:rsidR="00793482" w:rsidRPr="000104C0" w:rsidRDefault="00793482" w:rsidP="00D543A2">
            <w:pPr>
              <w:pStyle w:val="TableText"/>
            </w:pPr>
            <w:r w:rsidRPr="000104C0">
              <w:t>Age 67 - 79</w:t>
            </w:r>
          </w:p>
        </w:tc>
        <w:tc>
          <w:tcPr>
            <w:tcW w:w="526" w:type="pct"/>
            <w:shd w:val="clear" w:color="auto" w:fill="auto"/>
            <w:noWrap/>
            <w:vAlign w:val="center"/>
          </w:tcPr>
          <w:p w14:paraId="117F5B15" w14:textId="77777777" w:rsidR="00793482" w:rsidRPr="000104C0" w:rsidRDefault="00793482" w:rsidP="00D543A2">
            <w:pPr>
              <w:pStyle w:val="TableText"/>
            </w:pPr>
            <w:r w:rsidRPr="000104C0">
              <w:t>2,331</w:t>
            </w:r>
          </w:p>
        </w:tc>
        <w:tc>
          <w:tcPr>
            <w:tcW w:w="527" w:type="pct"/>
            <w:shd w:val="clear" w:color="auto" w:fill="auto"/>
            <w:noWrap/>
            <w:vAlign w:val="center"/>
          </w:tcPr>
          <w:p w14:paraId="5DD5F1EB" w14:textId="77777777" w:rsidR="00793482" w:rsidRPr="000104C0" w:rsidRDefault="00793482" w:rsidP="00D543A2">
            <w:pPr>
              <w:pStyle w:val="TableText"/>
            </w:pPr>
            <w:r w:rsidRPr="000104C0">
              <w:t>$34,177</w:t>
            </w:r>
          </w:p>
        </w:tc>
        <w:tc>
          <w:tcPr>
            <w:tcW w:w="526" w:type="pct"/>
            <w:shd w:val="clear" w:color="auto" w:fill="auto"/>
            <w:noWrap/>
            <w:vAlign w:val="center"/>
          </w:tcPr>
          <w:p w14:paraId="73AEB489" w14:textId="77777777" w:rsidR="00793482" w:rsidRPr="000104C0" w:rsidRDefault="00793482" w:rsidP="00D543A2">
            <w:pPr>
              <w:pStyle w:val="TableText"/>
            </w:pPr>
            <w:r w:rsidRPr="000104C0">
              <w:t>30.78</w:t>
            </w:r>
          </w:p>
        </w:tc>
        <w:tc>
          <w:tcPr>
            <w:tcW w:w="344" w:type="pct"/>
            <w:shd w:val="clear" w:color="auto" w:fill="auto"/>
            <w:noWrap/>
            <w:vAlign w:val="center"/>
          </w:tcPr>
          <w:p w14:paraId="1050E8C1" w14:textId="77777777" w:rsidR="00793482" w:rsidRPr="000104C0" w:rsidRDefault="00793482" w:rsidP="00D543A2">
            <w:pPr>
              <w:pStyle w:val="TableText"/>
            </w:pPr>
            <w:r w:rsidRPr="000104C0">
              <w:t>0.80</w:t>
            </w:r>
          </w:p>
        </w:tc>
      </w:tr>
      <w:tr w:rsidR="001E6D47" w:rsidRPr="000104C0" w14:paraId="63097BB3" w14:textId="77777777" w:rsidTr="00CF1129">
        <w:trPr>
          <w:trHeight w:val="285"/>
        </w:trPr>
        <w:tc>
          <w:tcPr>
            <w:tcW w:w="376" w:type="pct"/>
            <w:shd w:val="clear" w:color="auto" w:fill="auto"/>
            <w:noWrap/>
            <w:vAlign w:val="center"/>
          </w:tcPr>
          <w:p w14:paraId="4987DF14" w14:textId="77777777" w:rsidR="00793482" w:rsidRPr="000104C0" w:rsidRDefault="00793482" w:rsidP="00D543A2">
            <w:pPr>
              <w:pStyle w:val="TableText"/>
            </w:pPr>
            <w:r w:rsidRPr="000104C0">
              <w:t>5AA8</w:t>
            </w:r>
          </w:p>
        </w:tc>
        <w:tc>
          <w:tcPr>
            <w:tcW w:w="448" w:type="pct"/>
            <w:tcBorders>
              <w:right w:val="single" w:sz="4" w:space="0" w:color="D9D9D9" w:themeColor="background1" w:themeShade="D9"/>
            </w:tcBorders>
            <w:shd w:val="clear" w:color="auto" w:fill="auto"/>
            <w:noWrap/>
          </w:tcPr>
          <w:p w14:paraId="7C85E6BE" w14:textId="77777777" w:rsidR="00793482" w:rsidRPr="000104C0" w:rsidRDefault="00793482" w:rsidP="00D543A2">
            <w:pPr>
              <w:pStyle w:val="TableText"/>
            </w:pPr>
            <w:r w:rsidRPr="000104C0">
              <w:t>Stroke</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37F1F71E" w14:textId="39D1BA6F" w:rsidR="00793482" w:rsidRPr="000104C0" w:rsidRDefault="00AF485E" w:rsidP="00D543A2">
            <w:pPr>
              <w:pStyle w:val="TableText"/>
            </w:pPr>
            <w:r w:rsidRPr="000104C0">
              <w:t>W</w:t>
            </w:r>
            <w:r w:rsidR="00793482" w:rsidRPr="000104C0">
              <w:t>FIM Motor 19 - 43</w:t>
            </w:r>
          </w:p>
        </w:tc>
        <w:tc>
          <w:tcPr>
            <w:tcW w:w="1201" w:type="pct"/>
            <w:tcBorders>
              <w:left w:val="single" w:sz="4" w:space="0" w:color="D9D9D9" w:themeColor="background1" w:themeShade="D9"/>
            </w:tcBorders>
            <w:shd w:val="clear" w:color="auto" w:fill="auto"/>
          </w:tcPr>
          <w:p w14:paraId="58A2098C" w14:textId="77777777" w:rsidR="00793482" w:rsidRPr="000104C0" w:rsidRDefault="00793482" w:rsidP="00D543A2">
            <w:pPr>
              <w:pStyle w:val="TableText"/>
            </w:pPr>
            <w:r w:rsidRPr="000104C0">
              <w:t>Age 18 - 66</w:t>
            </w:r>
          </w:p>
        </w:tc>
        <w:tc>
          <w:tcPr>
            <w:tcW w:w="526" w:type="pct"/>
            <w:shd w:val="clear" w:color="auto" w:fill="auto"/>
            <w:noWrap/>
            <w:vAlign w:val="center"/>
          </w:tcPr>
          <w:p w14:paraId="5B551CEB" w14:textId="77777777" w:rsidR="00793482" w:rsidRPr="000104C0" w:rsidRDefault="00793482" w:rsidP="00D543A2">
            <w:pPr>
              <w:pStyle w:val="TableText"/>
            </w:pPr>
            <w:r w:rsidRPr="000104C0">
              <w:t>1,641</w:t>
            </w:r>
          </w:p>
        </w:tc>
        <w:tc>
          <w:tcPr>
            <w:tcW w:w="527" w:type="pct"/>
            <w:shd w:val="clear" w:color="auto" w:fill="auto"/>
            <w:noWrap/>
            <w:vAlign w:val="center"/>
          </w:tcPr>
          <w:p w14:paraId="6B435423" w14:textId="77777777" w:rsidR="00793482" w:rsidRPr="000104C0" w:rsidRDefault="00793482" w:rsidP="00D543A2">
            <w:pPr>
              <w:pStyle w:val="TableText"/>
            </w:pPr>
            <w:r w:rsidRPr="000104C0">
              <w:t>$44,989</w:t>
            </w:r>
          </w:p>
        </w:tc>
        <w:tc>
          <w:tcPr>
            <w:tcW w:w="526" w:type="pct"/>
            <w:shd w:val="clear" w:color="auto" w:fill="auto"/>
            <w:noWrap/>
            <w:vAlign w:val="center"/>
          </w:tcPr>
          <w:p w14:paraId="10FFAAB8" w14:textId="77777777" w:rsidR="00793482" w:rsidRPr="000104C0" w:rsidRDefault="00793482" w:rsidP="00D543A2">
            <w:pPr>
              <w:pStyle w:val="TableText"/>
            </w:pPr>
            <w:r w:rsidRPr="000104C0">
              <w:t>38.35</w:t>
            </w:r>
          </w:p>
        </w:tc>
        <w:tc>
          <w:tcPr>
            <w:tcW w:w="344" w:type="pct"/>
            <w:shd w:val="clear" w:color="auto" w:fill="auto"/>
            <w:noWrap/>
            <w:vAlign w:val="center"/>
          </w:tcPr>
          <w:p w14:paraId="3B450CD1" w14:textId="77777777" w:rsidR="00793482" w:rsidRPr="000104C0" w:rsidRDefault="00793482" w:rsidP="00D543A2">
            <w:pPr>
              <w:pStyle w:val="TableText"/>
            </w:pPr>
            <w:r w:rsidRPr="000104C0">
              <w:t>0.86</w:t>
            </w:r>
          </w:p>
        </w:tc>
      </w:tr>
    </w:tbl>
    <w:p w14:paraId="18DF4109" w14:textId="249FEFAC" w:rsidR="0040360B" w:rsidRPr="000104C0" w:rsidRDefault="0040360B" w:rsidP="00C940E5">
      <w:pPr>
        <w:pStyle w:val="Heading5"/>
        <w:rPr>
          <w:rFonts w:asciiTheme="majorHAnsi" w:hAnsiTheme="majorHAnsi"/>
          <w:color w:val="004200" w:themeColor="accent1"/>
          <w:sz w:val="24"/>
          <w:szCs w:val="28"/>
        </w:rPr>
      </w:pPr>
      <w:r w:rsidRPr="000104C0">
        <w:t>Brain dysfunction</w:t>
      </w:r>
      <w:r w:rsidRPr="000104C0">
        <w:rPr>
          <w:color w:val="0070C0"/>
        </w:rPr>
        <w:t xml:space="preserve"> </w:t>
      </w:r>
    </w:p>
    <w:p w14:paraId="124D85D3" w14:textId="67C18271" w:rsidR="006A5040" w:rsidRPr="000104C0" w:rsidRDefault="006A5040" w:rsidP="006A5040">
      <w:r w:rsidRPr="000104C0">
        <w:t xml:space="preserve">There are six </w:t>
      </w:r>
      <w:r w:rsidR="0092326F">
        <w:t>‘</w:t>
      </w:r>
      <w:r w:rsidRPr="0092326F">
        <w:t>Brain dysfunction</w:t>
      </w:r>
      <w:r w:rsidR="0092326F">
        <w:t>’</w:t>
      </w:r>
      <w:r w:rsidRPr="000104C0">
        <w:t xml:space="preserve"> classes in AN-SNAP V5 as set out in </w:t>
      </w:r>
      <w:r w:rsidR="005A7FED" w:rsidRPr="000104C0">
        <w:fldChar w:fldCharType="begin"/>
      </w:r>
      <w:r w:rsidR="005A7FED" w:rsidRPr="000104C0">
        <w:instrText xml:space="preserve"> REF _Ref76037594 \h </w:instrText>
      </w:r>
      <w:r w:rsidR="000104C0">
        <w:instrText xml:space="preserve"> \* MERGEFORMAT </w:instrText>
      </w:r>
      <w:r w:rsidR="005A7FED" w:rsidRPr="000104C0">
        <w:fldChar w:fldCharType="separate"/>
      </w:r>
      <w:r w:rsidR="00E55670" w:rsidRPr="000104C0">
        <w:t xml:space="preserve">Table </w:t>
      </w:r>
      <w:r w:rsidR="00E55670">
        <w:rPr>
          <w:noProof/>
        </w:rPr>
        <w:t>14</w:t>
      </w:r>
      <w:r w:rsidR="005A7FED" w:rsidRPr="000104C0">
        <w:fldChar w:fldCharType="end"/>
      </w:r>
      <w:r w:rsidR="005A7FED" w:rsidRPr="000104C0">
        <w:t xml:space="preserve"> </w:t>
      </w:r>
      <w:r w:rsidRPr="000104C0">
        <w:t xml:space="preserve">(cf. </w:t>
      </w:r>
      <w:r w:rsidR="003F2C76" w:rsidRPr="000104C0">
        <w:t>seven</w:t>
      </w:r>
      <w:r w:rsidRPr="000104C0">
        <w:t xml:space="preserve"> classes i</w:t>
      </w:r>
      <w:r w:rsidRPr="00531FC4">
        <w:t xml:space="preserve">n </w:t>
      </w:r>
      <w:hyperlink w:anchor="V4_Braindysfunction" w:history="1">
        <w:r w:rsidRPr="003C299C">
          <w:rPr>
            <w:rStyle w:val="Hyperlink"/>
          </w:rPr>
          <w:t>V4</w:t>
        </w:r>
      </w:hyperlink>
      <w:r w:rsidRPr="00531FC4">
        <w:t xml:space="preserve">). </w:t>
      </w:r>
    </w:p>
    <w:p w14:paraId="0A98C44E" w14:textId="46D8F265" w:rsidR="005A7FED" w:rsidRPr="000104C0" w:rsidRDefault="005A7FED" w:rsidP="005A7FED">
      <w:pPr>
        <w:pStyle w:val="Caption"/>
      </w:pPr>
      <w:bookmarkStart w:id="92" w:name="_Ref76037594"/>
      <w:bookmarkStart w:id="93" w:name="_Toc88819330"/>
      <w:r w:rsidRPr="000104C0">
        <w:t xml:space="preserve">Table </w:t>
      </w:r>
      <w:r w:rsidR="00391226">
        <w:fldChar w:fldCharType="begin"/>
      </w:r>
      <w:r w:rsidR="00391226">
        <w:instrText xml:space="preserve"> SEQ Table \* ARABIC </w:instrText>
      </w:r>
      <w:r w:rsidR="00391226">
        <w:fldChar w:fldCharType="separate"/>
      </w:r>
      <w:r w:rsidR="00E55670">
        <w:rPr>
          <w:noProof/>
        </w:rPr>
        <w:t>14</w:t>
      </w:r>
      <w:r w:rsidR="00391226">
        <w:rPr>
          <w:noProof/>
        </w:rPr>
        <w:fldChar w:fldCharType="end"/>
      </w:r>
      <w:bookmarkEnd w:id="92"/>
      <w:r w:rsidRPr="000104C0">
        <w:t xml:space="preserve">. Adult </w:t>
      </w:r>
      <w:r w:rsidR="0092326F">
        <w:t>r</w:t>
      </w:r>
      <w:r w:rsidRPr="000104C0">
        <w:t>ehabilitation - Brain dysfunction classes</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560"/>
        <w:gridCol w:w="2268"/>
        <w:gridCol w:w="1276"/>
        <w:gridCol w:w="991"/>
        <w:gridCol w:w="993"/>
        <w:gridCol w:w="993"/>
        <w:gridCol w:w="651"/>
      </w:tblGrid>
      <w:tr w:rsidR="006A5040" w:rsidRPr="000104C0" w14:paraId="5B8F9485" w14:textId="77777777" w:rsidTr="006A5040">
        <w:trPr>
          <w:trHeight w:val="285"/>
          <w:tblHeader/>
        </w:trPr>
        <w:tc>
          <w:tcPr>
            <w:tcW w:w="373" w:type="pct"/>
            <w:shd w:val="clear" w:color="auto" w:fill="008542" w:themeFill="accent2"/>
            <w:noWrap/>
            <w:vAlign w:val="center"/>
            <w:hideMark/>
          </w:tcPr>
          <w:p w14:paraId="0BC480C3" w14:textId="77777777" w:rsidR="006A5040" w:rsidRPr="000104C0" w:rsidRDefault="006A5040" w:rsidP="00FA7D2F">
            <w:pPr>
              <w:pStyle w:val="TableHeadingIHPA"/>
            </w:pPr>
            <w:r w:rsidRPr="000104C0">
              <w:t>End class for V5</w:t>
            </w:r>
          </w:p>
        </w:tc>
        <w:tc>
          <w:tcPr>
            <w:tcW w:w="2705" w:type="pct"/>
            <w:gridSpan w:val="3"/>
            <w:shd w:val="clear" w:color="auto" w:fill="008542" w:themeFill="accent2"/>
            <w:noWrap/>
            <w:vAlign w:val="center"/>
            <w:hideMark/>
          </w:tcPr>
          <w:p w14:paraId="0C8C619B" w14:textId="77777777" w:rsidR="006A5040" w:rsidRPr="000104C0" w:rsidRDefault="006A5040" w:rsidP="00FA7D2F">
            <w:pPr>
              <w:pStyle w:val="TableHeadingIHPA"/>
            </w:pPr>
            <w:r w:rsidRPr="000104C0">
              <w:t>Description and thresholds for V5</w:t>
            </w:r>
          </w:p>
        </w:tc>
        <w:tc>
          <w:tcPr>
            <w:tcW w:w="525" w:type="pct"/>
            <w:shd w:val="clear" w:color="auto" w:fill="008542" w:themeFill="accent2"/>
            <w:noWrap/>
            <w:vAlign w:val="center"/>
            <w:hideMark/>
          </w:tcPr>
          <w:p w14:paraId="00892398" w14:textId="77777777" w:rsidR="006A5040" w:rsidRPr="000104C0" w:rsidRDefault="006A5040" w:rsidP="00FA7D2F">
            <w:pPr>
              <w:pStyle w:val="TableHeadingIHPA"/>
            </w:pPr>
            <w:r w:rsidRPr="000104C0">
              <w:t>Episodes</w:t>
            </w:r>
          </w:p>
        </w:tc>
        <w:tc>
          <w:tcPr>
            <w:tcW w:w="526" w:type="pct"/>
            <w:shd w:val="clear" w:color="auto" w:fill="008542" w:themeFill="accent2"/>
            <w:noWrap/>
            <w:vAlign w:val="center"/>
            <w:hideMark/>
          </w:tcPr>
          <w:p w14:paraId="28273F1C" w14:textId="77777777" w:rsidR="006A5040" w:rsidRPr="000104C0" w:rsidRDefault="006A5040" w:rsidP="00FA7D2F">
            <w:pPr>
              <w:pStyle w:val="TableHeadingIHPA"/>
            </w:pPr>
            <w:r w:rsidRPr="000104C0">
              <w:t>Average cost</w:t>
            </w:r>
          </w:p>
        </w:tc>
        <w:tc>
          <w:tcPr>
            <w:tcW w:w="526" w:type="pct"/>
            <w:shd w:val="clear" w:color="auto" w:fill="008542" w:themeFill="accent2"/>
            <w:noWrap/>
            <w:vAlign w:val="center"/>
            <w:hideMark/>
          </w:tcPr>
          <w:p w14:paraId="04ACD431" w14:textId="77777777" w:rsidR="006A5040" w:rsidRPr="000104C0" w:rsidRDefault="006A5040" w:rsidP="00FA7D2F">
            <w:pPr>
              <w:pStyle w:val="TableHeadingIHPA"/>
            </w:pPr>
            <w:r w:rsidRPr="000104C0">
              <w:t>Average length of stay</w:t>
            </w:r>
          </w:p>
        </w:tc>
        <w:tc>
          <w:tcPr>
            <w:tcW w:w="345" w:type="pct"/>
            <w:shd w:val="clear" w:color="auto" w:fill="008542" w:themeFill="accent2"/>
            <w:noWrap/>
            <w:vAlign w:val="center"/>
            <w:hideMark/>
          </w:tcPr>
          <w:p w14:paraId="7555118F" w14:textId="77777777" w:rsidR="006A5040" w:rsidRPr="000104C0" w:rsidRDefault="006A5040" w:rsidP="00FA7D2F">
            <w:pPr>
              <w:pStyle w:val="TableHeadingIHPA"/>
            </w:pPr>
            <w:r w:rsidRPr="000104C0">
              <w:t>CoV</w:t>
            </w:r>
          </w:p>
        </w:tc>
      </w:tr>
      <w:tr w:rsidR="006A5040" w:rsidRPr="000104C0" w14:paraId="24E6DDFB" w14:textId="77777777" w:rsidTr="006A5040">
        <w:trPr>
          <w:trHeight w:val="290"/>
        </w:trPr>
        <w:tc>
          <w:tcPr>
            <w:tcW w:w="5000" w:type="pct"/>
            <w:gridSpan w:val="8"/>
            <w:shd w:val="clear" w:color="auto" w:fill="A6A6A6"/>
            <w:noWrap/>
            <w:vAlign w:val="center"/>
            <w:hideMark/>
          </w:tcPr>
          <w:p w14:paraId="2E419466" w14:textId="6CA5AAAA" w:rsidR="006A5040" w:rsidRPr="000104C0" w:rsidRDefault="0092326F" w:rsidP="00FA7D2F">
            <w:pPr>
              <w:pStyle w:val="TableText"/>
            </w:pPr>
            <w:r>
              <w:t>Rehabilitation c</w:t>
            </w:r>
            <w:r w:rsidR="006A5040" w:rsidRPr="000104C0">
              <w:t>are</w:t>
            </w:r>
          </w:p>
        </w:tc>
      </w:tr>
      <w:tr w:rsidR="006A5040" w:rsidRPr="000104C0" w14:paraId="5800E121" w14:textId="77777777" w:rsidTr="006A5040">
        <w:trPr>
          <w:trHeight w:val="290"/>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18083C" w14:textId="77777777" w:rsidR="006A5040" w:rsidRPr="000104C0" w:rsidRDefault="006A5040" w:rsidP="00FA7D2F">
            <w:pPr>
              <w:pStyle w:val="TableText"/>
            </w:pPr>
            <w:r w:rsidRPr="000104C0">
              <w:t>Brain dysfunction</w:t>
            </w:r>
          </w:p>
        </w:tc>
      </w:tr>
      <w:tr w:rsidR="006A5040" w:rsidRPr="000104C0" w14:paraId="189C3D77" w14:textId="77777777" w:rsidTr="006A5040">
        <w:trPr>
          <w:trHeight w:val="285"/>
        </w:trPr>
        <w:tc>
          <w:tcPr>
            <w:tcW w:w="373" w:type="pct"/>
            <w:shd w:val="clear" w:color="auto" w:fill="auto"/>
            <w:noWrap/>
            <w:vAlign w:val="center"/>
          </w:tcPr>
          <w:p w14:paraId="34C9883B" w14:textId="77777777" w:rsidR="006A5040" w:rsidRPr="000104C0" w:rsidRDefault="006A5040" w:rsidP="00FA7D2F">
            <w:pPr>
              <w:pStyle w:val="TableText"/>
            </w:pPr>
            <w:r w:rsidRPr="000104C0">
              <w:t>5AB1</w:t>
            </w:r>
          </w:p>
        </w:tc>
        <w:tc>
          <w:tcPr>
            <w:tcW w:w="827" w:type="pct"/>
            <w:tcBorders>
              <w:right w:val="single" w:sz="4" w:space="0" w:color="D9D9D9" w:themeColor="background1" w:themeShade="D9"/>
            </w:tcBorders>
            <w:shd w:val="clear" w:color="auto" w:fill="auto"/>
            <w:noWrap/>
          </w:tcPr>
          <w:p w14:paraId="327BFFB9" w14:textId="77777777" w:rsidR="006A5040" w:rsidRPr="000104C0" w:rsidRDefault="006A5040" w:rsidP="00FA7D2F">
            <w:pPr>
              <w:pStyle w:val="TableText"/>
            </w:pPr>
            <w:r w:rsidRPr="000104C0">
              <w:t>Brain dysfunction</w:t>
            </w:r>
          </w:p>
        </w:tc>
        <w:tc>
          <w:tcPr>
            <w:tcW w:w="1202" w:type="pct"/>
            <w:tcBorders>
              <w:left w:val="single" w:sz="4" w:space="0" w:color="D9D9D9" w:themeColor="background1" w:themeShade="D9"/>
              <w:right w:val="single" w:sz="4" w:space="0" w:color="D9D9D9" w:themeColor="background1" w:themeShade="D9"/>
            </w:tcBorders>
            <w:shd w:val="clear" w:color="auto" w:fill="auto"/>
          </w:tcPr>
          <w:p w14:paraId="5A0E3033" w14:textId="77777777" w:rsidR="006A5040" w:rsidRPr="000104C0" w:rsidRDefault="006A5040" w:rsidP="00FA7D2F">
            <w:pPr>
              <w:pStyle w:val="TableText"/>
            </w:pPr>
            <w:r w:rsidRPr="000104C0">
              <w:t>FIM Cognition 27 - 35</w:t>
            </w:r>
          </w:p>
        </w:tc>
        <w:tc>
          <w:tcPr>
            <w:tcW w:w="676" w:type="pct"/>
            <w:tcBorders>
              <w:left w:val="single" w:sz="4" w:space="0" w:color="D9D9D9" w:themeColor="background1" w:themeShade="D9"/>
            </w:tcBorders>
            <w:shd w:val="clear" w:color="auto" w:fill="auto"/>
            <w:vAlign w:val="center"/>
          </w:tcPr>
          <w:p w14:paraId="6D5C061E" w14:textId="31172184" w:rsidR="006A5040" w:rsidRPr="000104C0" w:rsidRDefault="006A5040" w:rsidP="006A5040">
            <w:pPr>
              <w:pStyle w:val="TableText"/>
            </w:pPr>
            <w:r w:rsidRPr="000104C0">
              <w:t>WFIM Motor 59 - 91</w:t>
            </w:r>
          </w:p>
        </w:tc>
        <w:tc>
          <w:tcPr>
            <w:tcW w:w="525" w:type="pct"/>
            <w:shd w:val="clear" w:color="auto" w:fill="auto"/>
            <w:noWrap/>
            <w:vAlign w:val="center"/>
          </w:tcPr>
          <w:p w14:paraId="7E6394D2" w14:textId="77777777" w:rsidR="006A5040" w:rsidRPr="000104C0" w:rsidRDefault="006A5040" w:rsidP="00FA7D2F">
            <w:pPr>
              <w:pStyle w:val="TableText"/>
            </w:pPr>
            <w:r w:rsidRPr="000104C0">
              <w:t>1,398</w:t>
            </w:r>
          </w:p>
        </w:tc>
        <w:tc>
          <w:tcPr>
            <w:tcW w:w="526" w:type="pct"/>
            <w:shd w:val="clear" w:color="auto" w:fill="auto"/>
            <w:noWrap/>
            <w:vAlign w:val="center"/>
          </w:tcPr>
          <w:p w14:paraId="4D513A18" w14:textId="77777777" w:rsidR="006A5040" w:rsidRPr="000104C0" w:rsidRDefault="006A5040" w:rsidP="00FA7D2F">
            <w:pPr>
              <w:pStyle w:val="TableText"/>
            </w:pPr>
            <w:r w:rsidRPr="000104C0">
              <w:t>$13,731</w:t>
            </w:r>
          </w:p>
        </w:tc>
        <w:tc>
          <w:tcPr>
            <w:tcW w:w="526" w:type="pct"/>
            <w:shd w:val="clear" w:color="auto" w:fill="auto"/>
            <w:noWrap/>
            <w:vAlign w:val="center"/>
          </w:tcPr>
          <w:p w14:paraId="402E83A9" w14:textId="77777777" w:rsidR="006A5040" w:rsidRPr="000104C0" w:rsidRDefault="006A5040" w:rsidP="00FA7D2F">
            <w:pPr>
              <w:pStyle w:val="TableText"/>
            </w:pPr>
            <w:r w:rsidRPr="000104C0">
              <w:t>12.05</w:t>
            </w:r>
          </w:p>
        </w:tc>
        <w:tc>
          <w:tcPr>
            <w:tcW w:w="345" w:type="pct"/>
            <w:shd w:val="clear" w:color="auto" w:fill="auto"/>
            <w:noWrap/>
            <w:vAlign w:val="center"/>
          </w:tcPr>
          <w:p w14:paraId="537DB52C" w14:textId="77777777" w:rsidR="006A5040" w:rsidRPr="000104C0" w:rsidRDefault="006A5040" w:rsidP="00FA7D2F">
            <w:pPr>
              <w:pStyle w:val="TableText"/>
            </w:pPr>
            <w:r w:rsidRPr="000104C0">
              <w:t>0.97</w:t>
            </w:r>
          </w:p>
        </w:tc>
      </w:tr>
      <w:tr w:rsidR="006A5040" w:rsidRPr="000104C0" w14:paraId="236DB095" w14:textId="77777777" w:rsidTr="006A5040">
        <w:trPr>
          <w:trHeight w:val="285"/>
        </w:trPr>
        <w:tc>
          <w:tcPr>
            <w:tcW w:w="373" w:type="pct"/>
            <w:shd w:val="clear" w:color="auto" w:fill="auto"/>
            <w:noWrap/>
            <w:vAlign w:val="center"/>
          </w:tcPr>
          <w:p w14:paraId="3CEEC7F6" w14:textId="77777777" w:rsidR="006A5040" w:rsidRPr="000104C0" w:rsidRDefault="006A5040" w:rsidP="00FA7D2F">
            <w:pPr>
              <w:pStyle w:val="TableText"/>
            </w:pPr>
            <w:r w:rsidRPr="000104C0">
              <w:t>5AB2</w:t>
            </w:r>
          </w:p>
        </w:tc>
        <w:tc>
          <w:tcPr>
            <w:tcW w:w="827" w:type="pct"/>
            <w:tcBorders>
              <w:right w:val="single" w:sz="4" w:space="0" w:color="D9D9D9" w:themeColor="background1" w:themeShade="D9"/>
            </w:tcBorders>
            <w:shd w:val="clear" w:color="auto" w:fill="auto"/>
            <w:noWrap/>
          </w:tcPr>
          <w:p w14:paraId="2F79F804" w14:textId="77777777" w:rsidR="006A5040" w:rsidRPr="000104C0" w:rsidRDefault="006A5040" w:rsidP="00FA7D2F">
            <w:pPr>
              <w:pStyle w:val="TableText"/>
            </w:pPr>
            <w:r w:rsidRPr="000104C0">
              <w:t>Brain dysfunction</w:t>
            </w:r>
          </w:p>
        </w:tc>
        <w:tc>
          <w:tcPr>
            <w:tcW w:w="1202" w:type="pct"/>
            <w:tcBorders>
              <w:left w:val="single" w:sz="4" w:space="0" w:color="D9D9D9" w:themeColor="background1" w:themeShade="D9"/>
              <w:right w:val="single" w:sz="4" w:space="0" w:color="D9D9D9" w:themeColor="background1" w:themeShade="D9"/>
            </w:tcBorders>
            <w:shd w:val="clear" w:color="auto" w:fill="auto"/>
          </w:tcPr>
          <w:p w14:paraId="752C8E83" w14:textId="77777777" w:rsidR="006A5040" w:rsidRPr="000104C0" w:rsidRDefault="006A5040" w:rsidP="00FA7D2F">
            <w:pPr>
              <w:pStyle w:val="TableText"/>
            </w:pPr>
            <w:r w:rsidRPr="000104C0">
              <w:t>FIM Cognition 27 - 35</w:t>
            </w:r>
          </w:p>
        </w:tc>
        <w:tc>
          <w:tcPr>
            <w:tcW w:w="676" w:type="pct"/>
            <w:tcBorders>
              <w:left w:val="single" w:sz="4" w:space="0" w:color="D9D9D9" w:themeColor="background1" w:themeShade="D9"/>
            </w:tcBorders>
            <w:shd w:val="clear" w:color="auto" w:fill="auto"/>
            <w:vAlign w:val="center"/>
          </w:tcPr>
          <w:p w14:paraId="4964285B" w14:textId="72046634" w:rsidR="006A5040" w:rsidRPr="000104C0" w:rsidRDefault="006A5040" w:rsidP="006A5040">
            <w:pPr>
              <w:pStyle w:val="TableText"/>
            </w:pPr>
            <w:r w:rsidRPr="000104C0">
              <w:t>WFIM Motor 19 - 58</w:t>
            </w:r>
          </w:p>
        </w:tc>
        <w:tc>
          <w:tcPr>
            <w:tcW w:w="525" w:type="pct"/>
            <w:shd w:val="clear" w:color="auto" w:fill="auto"/>
            <w:noWrap/>
            <w:vAlign w:val="center"/>
          </w:tcPr>
          <w:p w14:paraId="226D1323" w14:textId="77777777" w:rsidR="006A5040" w:rsidRPr="000104C0" w:rsidRDefault="006A5040" w:rsidP="00FA7D2F">
            <w:pPr>
              <w:pStyle w:val="TableText"/>
            </w:pPr>
            <w:r w:rsidRPr="000104C0">
              <w:t>704</w:t>
            </w:r>
          </w:p>
        </w:tc>
        <w:tc>
          <w:tcPr>
            <w:tcW w:w="526" w:type="pct"/>
            <w:shd w:val="clear" w:color="auto" w:fill="auto"/>
            <w:noWrap/>
            <w:vAlign w:val="center"/>
          </w:tcPr>
          <w:p w14:paraId="4D83E4A7" w14:textId="77777777" w:rsidR="006A5040" w:rsidRPr="000104C0" w:rsidRDefault="006A5040" w:rsidP="00FA7D2F">
            <w:pPr>
              <w:pStyle w:val="TableText"/>
            </w:pPr>
            <w:r w:rsidRPr="000104C0">
              <w:t>$20,923</w:t>
            </w:r>
          </w:p>
        </w:tc>
        <w:tc>
          <w:tcPr>
            <w:tcW w:w="526" w:type="pct"/>
            <w:shd w:val="clear" w:color="auto" w:fill="auto"/>
            <w:noWrap/>
            <w:vAlign w:val="center"/>
          </w:tcPr>
          <w:p w14:paraId="57E7CAAF" w14:textId="77777777" w:rsidR="006A5040" w:rsidRPr="000104C0" w:rsidRDefault="006A5040" w:rsidP="00FA7D2F">
            <w:pPr>
              <w:pStyle w:val="TableText"/>
            </w:pPr>
            <w:r w:rsidRPr="000104C0">
              <w:t>18.12</w:t>
            </w:r>
          </w:p>
        </w:tc>
        <w:tc>
          <w:tcPr>
            <w:tcW w:w="345" w:type="pct"/>
            <w:shd w:val="clear" w:color="auto" w:fill="auto"/>
            <w:noWrap/>
            <w:vAlign w:val="center"/>
          </w:tcPr>
          <w:p w14:paraId="72578A9D" w14:textId="77777777" w:rsidR="006A5040" w:rsidRPr="000104C0" w:rsidRDefault="006A5040" w:rsidP="00FA7D2F">
            <w:pPr>
              <w:pStyle w:val="TableText"/>
            </w:pPr>
            <w:r w:rsidRPr="000104C0">
              <w:t>0.95</w:t>
            </w:r>
          </w:p>
        </w:tc>
      </w:tr>
      <w:tr w:rsidR="006A5040" w:rsidRPr="000104C0" w14:paraId="32065BDA" w14:textId="77777777" w:rsidTr="006A5040">
        <w:trPr>
          <w:trHeight w:val="285"/>
        </w:trPr>
        <w:tc>
          <w:tcPr>
            <w:tcW w:w="373" w:type="pct"/>
            <w:shd w:val="clear" w:color="auto" w:fill="auto"/>
            <w:noWrap/>
          </w:tcPr>
          <w:p w14:paraId="421C0E3C" w14:textId="77777777" w:rsidR="006A5040" w:rsidRPr="000104C0" w:rsidRDefault="006A5040" w:rsidP="00FA7D2F">
            <w:pPr>
              <w:pStyle w:val="TableText"/>
            </w:pPr>
            <w:r w:rsidRPr="000104C0">
              <w:t>5AB3</w:t>
            </w:r>
          </w:p>
        </w:tc>
        <w:tc>
          <w:tcPr>
            <w:tcW w:w="827" w:type="pct"/>
            <w:tcBorders>
              <w:right w:val="single" w:sz="4" w:space="0" w:color="D9D9D9" w:themeColor="background1" w:themeShade="D9"/>
            </w:tcBorders>
            <w:shd w:val="clear" w:color="auto" w:fill="auto"/>
            <w:noWrap/>
          </w:tcPr>
          <w:p w14:paraId="495ADFEC" w14:textId="77777777" w:rsidR="006A5040" w:rsidRPr="000104C0" w:rsidRDefault="006A5040" w:rsidP="00FA7D2F">
            <w:pPr>
              <w:pStyle w:val="TableText"/>
            </w:pPr>
            <w:r w:rsidRPr="000104C0">
              <w:t>Brain dysfunction</w:t>
            </w:r>
          </w:p>
        </w:tc>
        <w:tc>
          <w:tcPr>
            <w:tcW w:w="1202" w:type="pct"/>
            <w:tcBorders>
              <w:left w:val="single" w:sz="4" w:space="0" w:color="D9D9D9" w:themeColor="background1" w:themeShade="D9"/>
              <w:right w:val="single" w:sz="4" w:space="0" w:color="D9D9D9" w:themeColor="background1" w:themeShade="D9"/>
            </w:tcBorders>
            <w:shd w:val="clear" w:color="auto" w:fill="auto"/>
          </w:tcPr>
          <w:p w14:paraId="3E4D4F8E" w14:textId="77777777" w:rsidR="006A5040" w:rsidRPr="000104C0" w:rsidRDefault="006A5040" w:rsidP="00FA7D2F">
            <w:pPr>
              <w:pStyle w:val="TableText"/>
            </w:pPr>
            <w:r w:rsidRPr="000104C0">
              <w:t>FIM Cognition 19 - 26</w:t>
            </w:r>
          </w:p>
        </w:tc>
        <w:tc>
          <w:tcPr>
            <w:tcW w:w="676" w:type="pct"/>
            <w:tcBorders>
              <w:left w:val="single" w:sz="4" w:space="0" w:color="D9D9D9" w:themeColor="background1" w:themeShade="D9"/>
            </w:tcBorders>
            <w:shd w:val="clear" w:color="auto" w:fill="auto"/>
          </w:tcPr>
          <w:p w14:paraId="36F1C6DD" w14:textId="5A07A2FF" w:rsidR="006A5040" w:rsidRPr="000104C0" w:rsidRDefault="006A5040" w:rsidP="006A5040">
            <w:pPr>
              <w:pStyle w:val="TableText"/>
            </w:pPr>
            <w:r w:rsidRPr="000104C0">
              <w:t>WFIM Motor 50 - 91</w:t>
            </w:r>
          </w:p>
        </w:tc>
        <w:tc>
          <w:tcPr>
            <w:tcW w:w="525" w:type="pct"/>
            <w:shd w:val="clear" w:color="auto" w:fill="auto"/>
            <w:noWrap/>
          </w:tcPr>
          <w:p w14:paraId="7466E2AD" w14:textId="77777777" w:rsidR="006A5040" w:rsidRPr="000104C0" w:rsidRDefault="006A5040" w:rsidP="00FA7D2F">
            <w:pPr>
              <w:pStyle w:val="TableText"/>
            </w:pPr>
            <w:r w:rsidRPr="000104C0">
              <w:t>1,395</w:t>
            </w:r>
          </w:p>
        </w:tc>
        <w:tc>
          <w:tcPr>
            <w:tcW w:w="526" w:type="pct"/>
            <w:shd w:val="clear" w:color="auto" w:fill="auto"/>
            <w:noWrap/>
          </w:tcPr>
          <w:p w14:paraId="2A12F13F" w14:textId="77777777" w:rsidR="006A5040" w:rsidRPr="000104C0" w:rsidRDefault="006A5040" w:rsidP="00FA7D2F">
            <w:pPr>
              <w:pStyle w:val="TableText"/>
            </w:pPr>
            <w:r w:rsidRPr="000104C0">
              <w:t>$19,370</w:t>
            </w:r>
          </w:p>
        </w:tc>
        <w:tc>
          <w:tcPr>
            <w:tcW w:w="526" w:type="pct"/>
            <w:shd w:val="clear" w:color="auto" w:fill="auto"/>
            <w:noWrap/>
          </w:tcPr>
          <w:p w14:paraId="33BDD508" w14:textId="77777777" w:rsidR="006A5040" w:rsidRPr="000104C0" w:rsidRDefault="006A5040" w:rsidP="00FA7D2F">
            <w:pPr>
              <w:pStyle w:val="TableText"/>
            </w:pPr>
            <w:r w:rsidRPr="000104C0">
              <w:t>16.18</w:t>
            </w:r>
          </w:p>
        </w:tc>
        <w:tc>
          <w:tcPr>
            <w:tcW w:w="345" w:type="pct"/>
            <w:shd w:val="clear" w:color="auto" w:fill="auto"/>
            <w:noWrap/>
          </w:tcPr>
          <w:p w14:paraId="14A250E7" w14:textId="77777777" w:rsidR="006A5040" w:rsidRPr="000104C0" w:rsidRDefault="006A5040" w:rsidP="00FA7D2F">
            <w:pPr>
              <w:pStyle w:val="TableText"/>
            </w:pPr>
            <w:r w:rsidRPr="000104C0">
              <w:t>0.90</w:t>
            </w:r>
          </w:p>
        </w:tc>
      </w:tr>
      <w:tr w:rsidR="006A5040" w:rsidRPr="000104C0" w14:paraId="3F9DBFD0" w14:textId="77777777" w:rsidTr="006A5040">
        <w:trPr>
          <w:trHeight w:val="285"/>
        </w:trPr>
        <w:tc>
          <w:tcPr>
            <w:tcW w:w="373" w:type="pct"/>
            <w:shd w:val="clear" w:color="auto" w:fill="auto"/>
            <w:noWrap/>
          </w:tcPr>
          <w:p w14:paraId="38FE7AEF" w14:textId="77777777" w:rsidR="006A5040" w:rsidRPr="000104C0" w:rsidRDefault="006A5040" w:rsidP="00FA7D2F">
            <w:pPr>
              <w:pStyle w:val="TableText"/>
            </w:pPr>
            <w:r w:rsidRPr="000104C0">
              <w:t>5AB4</w:t>
            </w:r>
          </w:p>
        </w:tc>
        <w:tc>
          <w:tcPr>
            <w:tcW w:w="827" w:type="pct"/>
            <w:tcBorders>
              <w:right w:val="single" w:sz="4" w:space="0" w:color="D9D9D9" w:themeColor="background1" w:themeShade="D9"/>
            </w:tcBorders>
            <w:shd w:val="clear" w:color="auto" w:fill="auto"/>
            <w:noWrap/>
          </w:tcPr>
          <w:p w14:paraId="15BEFA45" w14:textId="77777777" w:rsidR="006A5040" w:rsidRPr="000104C0" w:rsidRDefault="006A5040" w:rsidP="00FA7D2F">
            <w:pPr>
              <w:pStyle w:val="TableText"/>
            </w:pPr>
            <w:r w:rsidRPr="000104C0">
              <w:t>Brain dysfunction</w:t>
            </w:r>
          </w:p>
        </w:tc>
        <w:tc>
          <w:tcPr>
            <w:tcW w:w="1202" w:type="pct"/>
            <w:tcBorders>
              <w:left w:val="single" w:sz="4" w:space="0" w:color="D9D9D9" w:themeColor="background1" w:themeShade="D9"/>
              <w:right w:val="single" w:sz="4" w:space="0" w:color="D9D9D9" w:themeColor="background1" w:themeShade="D9"/>
            </w:tcBorders>
            <w:shd w:val="clear" w:color="auto" w:fill="auto"/>
          </w:tcPr>
          <w:p w14:paraId="5A93DB91" w14:textId="77777777" w:rsidR="006A5040" w:rsidRPr="000104C0" w:rsidRDefault="006A5040" w:rsidP="00FA7D2F">
            <w:pPr>
              <w:pStyle w:val="TableText"/>
            </w:pPr>
            <w:r w:rsidRPr="000104C0">
              <w:t>FIM Cognition 19 - 26</w:t>
            </w:r>
          </w:p>
        </w:tc>
        <w:tc>
          <w:tcPr>
            <w:tcW w:w="676" w:type="pct"/>
            <w:tcBorders>
              <w:left w:val="single" w:sz="4" w:space="0" w:color="D9D9D9" w:themeColor="background1" w:themeShade="D9"/>
            </w:tcBorders>
            <w:shd w:val="clear" w:color="auto" w:fill="auto"/>
          </w:tcPr>
          <w:p w14:paraId="755B33D9" w14:textId="09305E0E" w:rsidR="006A5040" w:rsidRPr="000104C0" w:rsidRDefault="006A5040" w:rsidP="006A5040">
            <w:pPr>
              <w:pStyle w:val="TableText"/>
            </w:pPr>
            <w:r w:rsidRPr="000104C0">
              <w:t>WFIM Motor 19 - 49</w:t>
            </w:r>
          </w:p>
        </w:tc>
        <w:tc>
          <w:tcPr>
            <w:tcW w:w="525" w:type="pct"/>
            <w:shd w:val="clear" w:color="auto" w:fill="auto"/>
            <w:noWrap/>
          </w:tcPr>
          <w:p w14:paraId="46E0F46F" w14:textId="77777777" w:rsidR="006A5040" w:rsidRPr="000104C0" w:rsidRDefault="006A5040" w:rsidP="00FA7D2F">
            <w:pPr>
              <w:pStyle w:val="TableText"/>
            </w:pPr>
            <w:r w:rsidRPr="000104C0">
              <w:t>605</w:t>
            </w:r>
          </w:p>
        </w:tc>
        <w:tc>
          <w:tcPr>
            <w:tcW w:w="526" w:type="pct"/>
            <w:shd w:val="clear" w:color="auto" w:fill="auto"/>
            <w:noWrap/>
          </w:tcPr>
          <w:p w14:paraId="3F0E0FAE" w14:textId="77777777" w:rsidR="006A5040" w:rsidRPr="000104C0" w:rsidRDefault="006A5040" w:rsidP="00FA7D2F">
            <w:pPr>
              <w:pStyle w:val="TableText"/>
            </w:pPr>
            <w:r w:rsidRPr="000104C0">
              <w:t>$28,280</w:t>
            </w:r>
          </w:p>
        </w:tc>
        <w:tc>
          <w:tcPr>
            <w:tcW w:w="526" w:type="pct"/>
            <w:shd w:val="clear" w:color="auto" w:fill="auto"/>
            <w:noWrap/>
          </w:tcPr>
          <w:p w14:paraId="197C5962" w14:textId="77777777" w:rsidR="006A5040" w:rsidRPr="000104C0" w:rsidRDefault="006A5040" w:rsidP="00FA7D2F">
            <w:pPr>
              <w:pStyle w:val="TableText"/>
            </w:pPr>
            <w:r w:rsidRPr="000104C0">
              <w:t>23.82</w:t>
            </w:r>
          </w:p>
        </w:tc>
        <w:tc>
          <w:tcPr>
            <w:tcW w:w="345" w:type="pct"/>
            <w:shd w:val="clear" w:color="auto" w:fill="auto"/>
            <w:noWrap/>
          </w:tcPr>
          <w:p w14:paraId="527DCFE7" w14:textId="77777777" w:rsidR="006A5040" w:rsidRPr="000104C0" w:rsidRDefault="006A5040" w:rsidP="00FA7D2F">
            <w:pPr>
              <w:pStyle w:val="TableText"/>
            </w:pPr>
            <w:r w:rsidRPr="000104C0">
              <w:t>1.03</w:t>
            </w:r>
          </w:p>
        </w:tc>
      </w:tr>
      <w:tr w:rsidR="006A5040" w:rsidRPr="000104C0" w14:paraId="19FD99E7" w14:textId="77777777" w:rsidTr="006A5040">
        <w:trPr>
          <w:trHeight w:val="285"/>
        </w:trPr>
        <w:tc>
          <w:tcPr>
            <w:tcW w:w="373" w:type="pct"/>
            <w:shd w:val="clear" w:color="auto" w:fill="auto"/>
            <w:noWrap/>
          </w:tcPr>
          <w:p w14:paraId="21D461CF" w14:textId="77777777" w:rsidR="006A5040" w:rsidRPr="000104C0" w:rsidRDefault="006A5040" w:rsidP="00FA7D2F">
            <w:pPr>
              <w:pStyle w:val="TableText"/>
            </w:pPr>
            <w:r w:rsidRPr="000104C0">
              <w:t>5AB5</w:t>
            </w:r>
          </w:p>
        </w:tc>
        <w:tc>
          <w:tcPr>
            <w:tcW w:w="827" w:type="pct"/>
            <w:tcBorders>
              <w:right w:val="single" w:sz="4" w:space="0" w:color="D9D9D9" w:themeColor="background1" w:themeShade="D9"/>
            </w:tcBorders>
            <w:shd w:val="clear" w:color="auto" w:fill="auto"/>
            <w:noWrap/>
          </w:tcPr>
          <w:p w14:paraId="6BB91478" w14:textId="77777777" w:rsidR="006A5040" w:rsidRPr="000104C0" w:rsidRDefault="006A5040" w:rsidP="00FA7D2F">
            <w:pPr>
              <w:pStyle w:val="TableText"/>
            </w:pPr>
            <w:r w:rsidRPr="000104C0">
              <w:t>Brain dysfunction</w:t>
            </w:r>
          </w:p>
        </w:tc>
        <w:tc>
          <w:tcPr>
            <w:tcW w:w="1202" w:type="pct"/>
            <w:tcBorders>
              <w:left w:val="single" w:sz="4" w:space="0" w:color="D9D9D9" w:themeColor="background1" w:themeShade="D9"/>
              <w:right w:val="single" w:sz="4" w:space="0" w:color="D9D9D9" w:themeColor="background1" w:themeShade="D9"/>
            </w:tcBorders>
            <w:shd w:val="clear" w:color="auto" w:fill="auto"/>
          </w:tcPr>
          <w:p w14:paraId="36532A5E" w14:textId="77777777" w:rsidR="006A5040" w:rsidRPr="000104C0" w:rsidRDefault="006A5040" w:rsidP="00FA7D2F">
            <w:pPr>
              <w:pStyle w:val="TableText"/>
            </w:pPr>
            <w:r w:rsidRPr="000104C0">
              <w:t>FIM Cognition 5 - 18</w:t>
            </w:r>
          </w:p>
        </w:tc>
        <w:tc>
          <w:tcPr>
            <w:tcW w:w="676" w:type="pct"/>
            <w:tcBorders>
              <w:left w:val="single" w:sz="4" w:space="0" w:color="D9D9D9" w:themeColor="background1" w:themeShade="D9"/>
            </w:tcBorders>
            <w:shd w:val="clear" w:color="auto" w:fill="auto"/>
          </w:tcPr>
          <w:p w14:paraId="2F8D2BD8" w14:textId="1DFDA951" w:rsidR="006A5040" w:rsidRPr="000104C0" w:rsidRDefault="006A5040" w:rsidP="006A5040">
            <w:pPr>
              <w:pStyle w:val="TableText"/>
            </w:pPr>
            <w:r w:rsidRPr="000104C0">
              <w:t>WFIM Motor 39 - 91</w:t>
            </w:r>
          </w:p>
        </w:tc>
        <w:tc>
          <w:tcPr>
            <w:tcW w:w="525" w:type="pct"/>
            <w:shd w:val="clear" w:color="auto" w:fill="auto"/>
            <w:noWrap/>
          </w:tcPr>
          <w:p w14:paraId="55D7D330" w14:textId="77777777" w:rsidR="006A5040" w:rsidRPr="000104C0" w:rsidRDefault="006A5040" w:rsidP="00FA7D2F">
            <w:pPr>
              <w:pStyle w:val="TableText"/>
            </w:pPr>
            <w:r w:rsidRPr="000104C0">
              <w:rPr>
                <w:rFonts w:cs="Arial"/>
                <w:color w:val="000000"/>
                <w:sz w:val="18"/>
                <w:szCs w:val="18"/>
              </w:rPr>
              <w:t>1,126</w:t>
            </w:r>
          </w:p>
        </w:tc>
        <w:tc>
          <w:tcPr>
            <w:tcW w:w="526" w:type="pct"/>
            <w:shd w:val="clear" w:color="auto" w:fill="auto"/>
            <w:noWrap/>
          </w:tcPr>
          <w:p w14:paraId="53CDAA7C" w14:textId="77777777" w:rsidR="006A5040" w:rsidRPr="000104C0" w:rsidRDefault="006A5040" w:rsidP="00FA7D2F">
            <w:pPr>
              <w:pStyle w:val="TableText"/>
            </w:pPr>
            <w:r w:rsidRPr="000104C0">
              <w:rPr>
                <w:rFonts w:cs="Arial"/>
                <w:color w:val="000000"/>
                <w:sz w:val="18"/>
                <w:szCs w:val="18"/>
              </w:rPr>
              <w:t>$31,740</w:t>
            </w:r>
          </w:p>
        </w:tc>
        <w:tc>
          <w:tcPr>
            <w:tcW w:w="526" w:type="pct"/>
            <w:shd w:val="clear" w:color="auto" w:fill="auto"/>
            <w:noWrap/>
          </w:tcPr>
          <w:p w14:paraId="14122CEB" w14:textId="77777777" w:rsidR="006A5040" w:rsidRPr="000104C0" w:rsidRDefault="006A5040" w:rsidP="00FA7D2F">
            <w:pPr>
              <w:pStyle w:val="TableText"/>
            </w:pPr>
            <w:r w:rsidRPr="000104C0">
              <w:rPr>
                <w:rFonts w:cs="Arial"/>
                <w:color w:val="000000"/>
                <w:sz w:val="18"/>
                <w:szCs w:val="18"/>
              </w:rPr>
              <w:t>25.42</w:t>
            </w:r>
          </w:p>
        </w:tc>
        <w:tc>
          <w:tcPr>
            <w:tcW w:w="345" w:type="pct"/>
            <w:shd w:val="clear" w:color="auto" w:fill="auto"/>
            <w:noWrap/>
          </w:tcPr>
          <w:p w14:paraId="1851ECFE" w14:textId="77777777" w:rsidR="006A5040" w:rsidRPr="000104C0" w:rsidRDefault="006A5040" w:rsidP="00FA7D2F">
            <w:pPr>
              <w:pStyle w:val="TableText"/>
            </w:pPr>
            <w:r w:rsidRPr="000104C0">
              <w:rPr>
                <w:rFonts w:cs="Arial"/>
                <w:color w:val="000000"/>
                <w:sz w:val="18"/>
                <w:szCs w:val="18"/>
              </w:rPr>
              <w:t>1.00</w:t>
            </w:r>
          </w:p>
        </w:tc>
      </w:tr>
      <w:tr w:rsidR="006A5040" w:rsidRPr="000104C0" w14:paraId="52A57758" w14:textId="77777777" w:rsidTr="006A5040">
        <w:trPr>
          <w:trHeight w:val="285"/>
        </w:trPr>
        <w:tc>
          <w:tcPr>
            <w:tcW w:w="373" w:type="pct"/>
            <w:shd w:val="clear" w:color="auto" w:fill="auto"/>
            <w:noWrap/>
          </w:tcPr>
          <w:p w14:paraId="3105ED4A" w14:textId="77777777" w:rsidR="006A5040" w:rsidRPr="000104C0" w:rsidRDefault="006A5040" w:rsidP="00FA7D2F">
            <w:pPr>
              <w:pStyle w:val="TableText"/>
            </w:pPr>
            <w:r w:rsidRPr="000104C0">
              <w:t>5AB6</w:t>
            </w:r>
          </w:p>
        </w:tc>
        <w:tc>
          <w:tcPr>
            <w:tcW w:w="827" w:type="pct"/>
            <w:tcBorders>
              <w:right w:val="single" w:sz="4" w:space="0" w:color="D9D9D9" w:themeColor="background1" w:themeShade="D9"/>
            </w:tcBorders>
            <w:shd w:val="clear" w:color="auto" w:fill="auto"/>
            <w:noWrap/>
          </w:tcPr>
          <w:p w14:paraId="4B6CF677" w14:textId="77777777" w:rsidR="006A5040" w:rsidRPr="000104C0" w:rsidRDefault="006A5040" w:rsidP="00FA7D2F">
            <w:pPr>
              <w:pStyle w:val="TableText"/>
            </w:pPr>
            <w:r w:rsidRPr="000104C0">
              <w:t>Brain dysfunction</w:t>
            </w:r>
          </w:p>
        </w:tc>
        <w:tc>
          <w:tcPr>
            <w:tcW w:w="1202" w:type="pct"/>
            <w:tcBorders>
              <w:left w:val="single" w:sz="4" w:space="0" w:color="D9D9D9" w:themeColor="background1" w:themeShade="D9"/>
              <w:right w:val="single" w:sz="4" w:space="0" w:color="D9D9D9" w:themeColor="background1" w:themeShade="D9"/>
            </w:tcBorders>
            <w:shd w:val="clear" w:color="auto" w:fill="auto"/>
          </w:tcPr>
          <w:p w14:paraId="2E38111E" w14:textId="77777777" w:rsidR="006A5040" w:rsidRPr="000104C0" w:rsidRDefault="006A5040" w:rsidP="00FA7D2F">
            <w:pPr>
              <w:pStyle w:val="TableText"/>
            </w:pPr>
            <w:r w:rsidRPr="000104C0">
              <w:t>FIM Cognition 5 - 18</w:t>
            </w:r>
          </w:p>
        </w:tc>
        <w:tc>
          <w:tcPr>
            <w:tcW w:w="676" w:type="pct"/>
            <w:tcBorders>
              <w:left w:val="single" w:sz="4" w:space="0" w:color="D9D9D9" w:themeColor="background1" w:themeShade="D9"/>
            </w:tcBorders>
            <w:shd w:val="clear" w:color="auto" w:fill="auto"/>
          </w:tcPr>
          <w:p w14:paraId="37F5763A" w14:textId="194A8D58" w:rsidR="006A5040" w:rsidRPr="000104C0" w:rsidRDefault="00E40A55" w:rsidP="00E40A55">
            <w:pPr>
              <w:pStyle w:val="TableText"/>
            </w:pPr>
            <w:r>
              <w:t>WFIM Motor 19 - 38</w:t>
            </w:r>
          </w:p>
        </w:tc>
        <w:tc>
          <w:tcPr>
            <w:tcW w:w="525" w:type="pct"/>
            <w:shd w:val="clear" w:color="auto" w:fill="auto"/>
            <w:noWrap/>
          </w:tcPr>
          <w:p w14:paraId="5EC5701A" w14:textId="77777777" w:rsidR="006A5040" w:rsidRPr="000104C0" w:rsidRDefault="006A5040" w:rsidP="00FA7D2F">
            <w:pPr>
              <w:pStyle w:val="TableText"/>
            </w:pPr>
            <w:r w:rsidRPr="000104C0">
              <w:rPr>
                <w:rFonts w:cs="Arial"/>
                <w:color w:val="000000"/>
                <w:sz w:val="18"/>
                <w:szCs w:val="18"/>
              </w:rPr>
              <w:t>624</w:t>
            </w:r>
          </w:p>
        </w:tc>
        <w:tc>
          <w:tcPr>
            <w:tcW w:w="526" w:type="pct"/>
            <w:shd w:val="clear" w:color="auto" w:fill="auto"/>
            <w:noWrap/>
          </w:tcPr>
          <w:p w14:paraId="576A77E6" w14:textId="77777777" w:rsidR="006A5040" w:rsidRPr="000104C0" w:rsidRDefault="006A5040" w:rsidP="00FA7D2F">
            <w:pPr>
              <w:pStyle w:val="TableText"/>
            </w:pPr>
            <w:r w:rsidRPr="000104C0">
              <w:rPr>
                <w:rFonts w:cs="Arial"/>
                <w:color w:val="000000"/>
                <w:sz w:val="18"/>
                <w:szCs w:val="18"/>
              </w:rPr>
              <w:t>$39,528</w:t>
            </w:r>
          </w:p>
        </w:tc>
        <w:tc>
          <w:tcPr>
            <w:tcW w:w="526" w:type="pct"/>
            <w:shd w:val="clear" w:color="auto" w:fill="auto"/>
            <w:noWrap/>
          </w:tcPr>
          <w:p w14:paraId="2A86A652" w14:textId="77777777" w:rsidR="006A5040" w:rsidRPr="000104C0" w:rsidRDefault="006A5040" w:rsidP="00FA7D2F">
            <w:pPr>
              <w:pStyle w:val="TableText"/>
            </w:pPr>
            <w:r w:rsidRPr="000104C0">
              <w:rPr>
                <w:rFonts w:cs="Arial"/>
                <w:color w:val="000000"/>
                <w:sz w:val="18"/>
                <w:szCs w:val="18"/>
              </w:rPr>
              <w:t>32.54</w:t>
            </w:r>
          </w:p>
        </w:tc>
        <w:tc>
          <w:tcPr>
            <w:tcW w:w="345" w:type="pct"/>
            <w:shd w:val="clear" w:color="auto" w:fill="auto"/>
            <w:noWrap/>
          </w:tcPr>
          <w:p w14:paraId="0AA7639F" w14:textId="77777777" w:rsidR="006A5040" w:rsidRPr="000104C0" w:rsidRDefault="006A5040" w:rsidP="00FA7D2F">
            <w:pPr>
              <w:pStyle w:val="TableText"/>
            </w:pPr>
            <w:r w:rsidRPr="000104C0">
              <w:rPr>
                <w:rFonts w:cs="Arial"/>
                <w:color w:val="000000"/>
                <w:sz w:val="18"/>
                <w:szCs w:val="18"/>
              </w:rPr>
              <w:t>1.21</w:t>
            </w:r>
          </w:p>
        </w:tc>
      </w:tr>
    </w:tbl>
    <w:p w14:paraId="1014A780" w14:textId="1985D98D" w:rsidR="006A5040" w:rsidRPr="000104C0" w:rsidRDefault="004235F4" w:rsidP="004235F4">
      <w:r w:rsidRPr="000104C0">
        <w:t>AN-SNAP V5 switches the order that the FIM</w:t>
      </w:r>
      <w:r w:rsidRPr="000104C0">
        <w:rPr>
          <w:vertAlign w:val="superscript"/>
        </w:rPr>
        <w:t>TM</w:t>
      </w:r>
      <w:r w:rsidR="003F2C76" w:rsidRPr="000104C0">
        <w:t xml:space="preserve"> sub-scores (W</w:t>
      </w:r>
      <w:r w:rsidRPr="000104C0">
        <w:t>FIM</w:t>
      </w:r>
      <w:r w:rsidRPr="000104C0">
        <w:rPr>
          <w:vertAlign w:val="superscript"/>
        </w:rPr>
        <w:t>TM</w:t>
      </w:r>
      <w:r w:rsidRPr="000104C0">
        <w:t xml:space="preserve"> Motor and FIM</w:t>
      </w:r>
      <w:r w:rsidRPr="000104C0">
        <w:rPr>
          <w:vertAlign w:val="superscript"/>
        </w:rPr>
        <w:t>TM</w:t>
      </w:r>
      <w:r w:rsidRPr="000104C0">
        <w:t xml:space="preserve"> Cognition) are applied as splitting variables for the brain dysfunction impairment type. That is</w:t>
      </w:r>
      <w:r w:rsidR="003F2C76" w:rsidRPr="000104C0">
        <w:t xml:space="preserve">, in V5, brain </w:t>
      </w:r>
      <w:r w:rsidR="003F2C76" w:rsidRPr="000104C0">
        <w:lastRenderedPageBreak/>
        <w:t xml:space="preserve">dysfunction episodes are first </w:t>
      </w:r>
      <w:r w:rsidRPr="000104C0">
        <w:t>group</w:t>
      </w:r>
      <w:r w:rsidR="003F2C76" w:rsidRPr="000104C0">
        <w:t>ed</w:t>
      </w:r>
      <w:r w:rsidRPr="000104C0">
        <w:t xml:space="preserve"> by FIM</w:t>
      </w:r>
      <w:r w:rsidRPr="000104C0">
        <w:rPr>
          <w:vertAlign w:val="superscript"/>
        </w:rPr>
        <w:t>TM</w:t>
      </w:r>
      <w:r w:rsidRPr="000104C0">
        <w:t xml:space="preserve"> Cognition scores and then by WFIM</w:t>
      </w:r>
      <w:r w:rsidRPr="000104C0">
        <w:rPr>
          <w:vertAlign w:val="superscript"/>
        </w:rPr>
        <w:t>TM</w:t>
      </w:r>
      <w:r w:rsidRPr="000104C0">
        <w:t xml:space="preserve"> Motor scores.</w:t>
      </w:r>
    </w:p>
    <w:p w14:paraId="40E9B163" w14:textId="7A9AEEE3" w:rsidR="00DC613A" w:rsidRPr="000104C0" w:rsidRDefault="004235F4" w:rsidP="004235F4">
      <w:r w:rsidRPr="000104C0">
        <w:t>Changing the order that the FIM</w:t>
      </w:r>
      <w:r w:rsidRPr="000104C0">
        <w:rPr>
          <w:vertAlign w:val="superscript"/>
        </w:rPr>
        <w:t>TM</w:t>
      </w:r>
      <w:r w:rsidRPr="000104C0">
        <w:t xml:space="preserve"> sub scores are applied was </w:t>
      </w:r>
      <w:r w:rsidR="005A7FED" w:rsidRPr="000104C0">
        <w:t xml:space="preserve">a clinician led proposal </w:t>
      </w:r>
      <w:r w:rsidR="00253A57" w:rsidRPr="000104C0">
        <w:t xml:space="preserve">first </w:t>
      </w:r>
      <w:r w:rsidR="005A7FED" w:rsidRPr="000104C0">
        <w:t>suggested</w:t>
      </w:r>
      <w:r w:rsidR="00253A57" w:rsidRPr="000104C0">
        <w:t xml:space="preserve"> by the </w:t>
      </w:r>
      <w:r w:rsidR="00EC7EBA" w:rsidRPr="000104C0">
        <w:t>AN-SNAP V5 development</w:t>
      </w:r>
      <w:r w:rsidR="005A7FED" w:rsidRPr="000104C0">
        <w:t xml:space="preserve"> </w:t>
      </w:r>
      <w:r w:rsidR="00253A57" w:rsidRPr="000104C0">
        <w:t>re</w:t>
      </w:r>
      <w:r w:rsidR="005A7FED" w:rsidRPr="000104C0">
        <w:t xml:space="preserve">habilitation clinical subgroup. The </w:t>
      </w:r>
      <w:r w:rsidR="00DC613A" w:rsidRPr="000104C0">
        <w:t>final</w:t>
      </w:r>
      <w:r w:rsidR="005A7FED" w:rsidRPr="000104C0">
        <w:t xml:space="preserve"> </w:t>
      </w:r>
      <w:r w:rsidR="00EC7EBA" w:rsidRPr="000104C0">
        <w:t xml:space="preserve">recommendation for the </w:t>
      </w:r>
      <w:r w:rsidR="005A7FED" w:rsidRPr="000104C0">
        <w:t xml:space="preserve">AN-SNAP V5 brain dysfunction structure </w:t>
      </w:r>
      <w:r w:rsidR="00EC7EBA" w:rsidRPr="000104C0">
        <w:t>reflected</w:t>
      </w:r>
      <w:r w:rsidR="00DC613A" w:rsidRPr="000104C0">
        <w:t>:</w:t>
      </w:r>
    </w:p>
    <w:p w14:paraId="00679B29" w14:textId="69030B2F" w:rsidR="00DC613A" w:rsidRPr="000104C0" w:rsidRDefault="005A7FED" w:rsidP="00DC613A">
      <w:pPr>
        <w:pStyle w:val="Listlevel1"/>
        <w:ind w:left="720"/>
      </w:pPr>
      <w:r w:rsidRPr="000104C0">
        <w:t xml:space="preserve">the </w:t>
      </w:r>
      <w:r w:rsidR="003C4AF8" w:rsidRPr="000104C0">
        <w:t xml:space="preserve">Classification And Regression Tree (CART) model </w:t>
      </w:r>
      <w:r w:rsidR="00EC7EBA" w:rsidRPr="000104C0">
        <w:t>selecting</w:t>
      </w:r>
      <w:r w:rsidR="003C4AF8" w:rsidRPr="000104C0">
        <w:t xml:space="preserve"> FIM</w:t>
      </w:r>
      <w:r w:rsidR="003C4AF8" w:rsidRPr="000104C0">
        <w:rPr>
          <w:vertAlign w:val="superscript"/>
        </w:rPr>
        <w:t>TM</w:t>
      </w:r>
      <w:r w:rsidR="003C4AF8" w:rsidRPr="000104C0">
        <w:t xml:space="preserve"> cognition as a better explanatory variable than FIM</w:t>
      </w:r>
      <w:r w:rsidR="003C4AF8" w:rsidRPr="000104C0">
        <w:rPr>
          <w:vertAlign w:val="superscript"/>
        </w:rPr>
        <w:t>TM</w:t>
      </w:r>
      <w:r w:rsidR="003C4AF8" w:rsidRPr="000104C0">
        <w:t xml:space="preserve"> motor at predicting cost</w:t>
      </w:r>
    </w:p>
    <w:p w14:paraId="7B55E971" w14:textId="776221E6" w:rsidR="003C4AF8" w:rsidRPr="000104C0" w:rsidRDefault="003C4AF8" w:rsidP="00DC613A">
      <w:pPr>
        <w:pStyle w:val="Listlevel1"/>
        <w:ind w:left="720"/>
      </w:pPr>
      <w:r w:rsidRPr="000104C0">
        <w:t xml:space="preserve">detailed </w:t>
      </w:r>
      <w:r w:rsidR="00F91870" w:rsidRPr="000104C0">
        <w:t>statistical</w:t>
      </w:r>
      <w:r w:rsidR="00EC7EBA" w:rsidRPr="000104C0">
        <w:t xml:space="preserve"> analysis demonstrating</w:t>
      </w:r>
      <w:r w:rsidR="005A7FED" w:rsidRPr="000104C0">
        <w:t xml:space="preserve"> reduction in deviance</w:t>
      </w:r>
      <w:r w:rsidR="00BB471E" w:rsidRPr="000104C0">
        <w:t xml:space="preserve"> (RID)</w:t>
      </w:r>
      <w:r w:rsidR="005A7FED" w:rsidRPr="000104C0">
        <w:t xml:space="preserve"> </w:t>
      </w:r>
      <w:r w:rsidR="00DC613A" w:rsidRPr="000104C0">
        <w:t>of 15.1</w:t>
      </w:r>
      <w:r w:rsidR="005A4E89">
        <w:t xml:space="preserve"> per cent</w:t>
      </w:r>
      <w:r w:rsidR="00DC613A" w:rsidRPr="000104C0">
        <w:t xml:space="preserve">, a considerable improvement </w:t>
      </w:r>
      <w:r w:rsidR="005A7FED" w:rsidRPr="000104C0">
        <w:t>from the AN-SNAP V4 baseline of 13.1</w:t>
      </w:r>
      <w:r w:rsidR="005A4E89">
        <w:t xml:space="preserve"> per cent</w:t>
      </w:r>
    </w:p>
    <w:p w14:paraId="4280D210" w14:textId="00D4BE2D" w:rsidR="00DC613A" w:rsidRPr="000104C0" w:rsidRDefault="00DC613A" w:rsidP="00DC613A">
      <w:pPr>
        <w:pStyle w:val="Listlevel1"/>
      </w:pPr>
      <w:r w:rsidRPr="000104C0">
        <w:t xml:space="preserve">the reduced number of end-classes </w:t>
      </w:r>
      <w:r w:rsidR="00EC7EBA" w:rsidRPr="000104C0">
        <w:t>demonstrating</w:t>
      </w:r>
      <w:r w:rsidRPr="000104C0">
        <w:t xml:space="preserve"> appropriate stability, homogeneity and difference in average cost. </w:t>
      </w:r>
    </w:p>
    <w:p w14:paraId="1056B6FD" w14:textId="1665031B" w:rsidR="00EF0698" w:rsidRPr="000104C0" w:rsidRDefault="00DC613A" w:rsidP="009E2196">
      <w:r w:rsidRPr="000104C0">
        <w:t xml:space="preserve">Notably, the SCWG endorsed </w:t>
      </w:r>
      <w:r w:rsidR="009E2196" w:rsidRPr="000104C0">
        <w:t>the final</w:t>
      </w:r>
      <w:r w:rsidRPr="000104C0">
        <w:t xml:space="preserve"> brain dysfunction structure </w:t>
      </w:r>
      <w:r w:rsidR="00C0319F" w:rsidRPr="000104C0">
        <w:t xml:space="preserve">as a minor exception to the decision criteria </w:t>
      </w:r>
      <w:r w:rsidR="00EC7EBA" w:rsidRPr="000104C0">
        <w:t xml:space="preserve">ordinarily applied </w:t>
      </w:r>
      <w:r w:rsidR="00C0319F" w:rsidRPr="000104C0">
        <w:t>for split thresholds for the project (</w:t>
      </w:r>
      <w:r w:rsidR="00EC7EBA" w:rsidRPr="000104C0">
        <w:t xml:space="preserve">see </w:t>
      </w:r>
      <w:r w:rsidR="00C0319F" w:rsidRPr="000104C0">
        <w:fldChar w:fldCharType="begin"/>
      </w:r>
      <w:r w:rsidR="00C0319F" w:rsidRPr="000104C0">
        <w:instrText xml:space="preserve"> REF _Ref73619346 \h </w:instrText>
      </w:r>
      <w:r w:rsidR="000104C0">
        <w:instrText xml:space="preserve"> \* MERGEFORMAT </w:instrText>
      </w:r>
      <w:r w:rsidR="00C0319F" w:rsidRPr="000104C0">
        <w:fldChar w:fldCharType="separate"/>
      </w:r>
      <w:r w:rsidR="00E55670" w:rsidRPr="000104C0">
        <w:t xml:space="preserve">Table </w:t>
      </w:r>
      <w:r w:rsidR="00E55670">
        <w:rPr>
          <w:noProof/>
        </w:rPr>
        <w:t>7</w:t>
      </w:r>
      <w:r w:rsidR="00C0319F" w:rsidRPr="000104C0">
        <w:fldChar w:fldCharType="end"/>
      </w:r>
      <w:r w:rsidR="00C0319F" w:rsidRPr="000104C0">
        <w:t xml:space="preserve">). </w:t>
      </w:r>
      <w:r w:rsidR="00EC7EBA" w:rsidRPr="000104C0">
        <w:t>Specifically</w:t>
      </w:r>
      <w:r w:rsidR="00C0319F" w:rsidRPr="000104C0">
        <w:t xml:space="preserve">, </w:t>
      </w:r>
      <w:r w:rsidR="0003026B" w:rsidRPr="000104C0">
        <w:t>the sixth ‘high complexity’ class (grouped by FIM</w:t>
      </w:r>
      <w:r w:rsidR="0003026B" w:rsidRPr="000104C0">
        <w:rPr>
          <w:vertAlign w:val="superscript"/>
        </w:rPr>
        <w:t>TM</w:t>
      </w:r>
      <w:r w:rsidR="0003026B" w:rsidRPr="000104C0">
        <w:t xml:space="preserve"> Cognition score 5 - 18 and then weighted FIM</w:t>
      </w:r>
      <w:r w:rsidR="0003026B" w:rsidRPr="000104C0">
        <w:rPr>
          <w:vertAlign w:val="superscript"/>
        </w:rPr>
        <w:t>TM</w:t>
      </w:r>
      <w:r w:rsidR="0003026B" w:rsidRPr="000104C0">
        <w:t xml:space="preserve"> Motor score 19 - 38) was accepted as part of the structure</w:t>
      </w:r>
      <w:r w:rsidR="00EC7EBA" w:rsidRPr="000104C0">
        <w:t>. This was</w:t>
      </w:r>
      <w:r w:rsidR="0003026B" w:rsidRPr="000104C0">
        <w:t xml:space="preserve"> </w:t>
      </w:r>
      <w:r w:rsidR="00223865" w:rsidRPr="000104C0">
        <w:t>despite the</w:t>
      </w:r>
      <w:r w:rsidR="0003026B" w:rsidRPr="000104C0">
        <w:t xml:space="preserve"> split of the FIM cognition 5 - 18 group only improving RID performance by 0.4 per cent, which was less than the minimum improvement threshold of 1 per cent that was applied (in most cases) during the development of AN-SNAP V5. The r</w:t>
      </w:r>
      <w:r w:rsidR="00EC7EBA" w:rsidRPr="000104C0">
        <w:t xml:space="preserve">eason for this exception was agreement that the brain dysfunction structure should include a class </w:t>
      </w:r>
      <w:r w:rsidR="00223865" w:rsidRPr="000104C0">
        <w:t xml:space="preserve">which differentiated </w:t>
      </w:r>
      <w:r w:rsidR="00EC7EBA" w:rsidRPr="000104C0">
        <w:t xml:space="preserve">very complex cases with </w:t>
      </w:r>
      <w:r w:rsidR="00223865" w:rsidRPr="000104C0">
        <w:t xml:space="preserve">typically </w:t>
      </w:r>
      <w:r w:rsidR="00EC7EBA" w:rsidRPr="000104C0">
        <w:t xml:space="preserve">long </w:t>
      </w:r>
      <w:r w:rsidR="00B57A5F" w:rsidRPr="000104C0">
        <w:t>Length of Stay (</w:t>
      </w:r>
      <w:r w:rsidR="00EC7EBA" w:rsidRPr="000104C0">
        <w:t>LoS</w:t>
      </w:r>
      <w:r w:rsidR="00B57A5F" w:rsidRPr="000104C0">
        <w:t>)</w:t>
      </w:r>
      <w:r w:rsidR="00EC7EBA" w:rsidRPr="000104C0">
        <w:t xml:space="preserve">. </w:t>
      </w:r>
    </w:p>
    <w:p w14:paraId="481C2594" w14:textId="24F676DC" w:rsidR="00AF485E" w:rsidRPr="000104C0" w:rsidRDefault="00AF485E" w:rsidP="00C940E5">
      <w:pPr>
        <w:pStyle w:val="Heading5"/>
      </w:pPr>
      <w:r w:rsidRPr="000104C0">
        <w:t>Neurological conditions</w:t>
      </w:r>
    </w:p>
    <w:p w14:paraId="1E476FBE" w14:textId="17AB2B44" w:rsidR="00AF485E" w:rsidRPr="000104C0" w:rsidRDefault="00621B8B" w:rsidP="00AF485E">
      <w:r w:rsidRPr="000104C0">
        <w:t xml:space="preserve">There are three </w:t>
      </w:r>
      <w:r w:rsidR="00D55A1E">
        <w:t>‘</w:t>
      </w:r>
      <w:r w:rsidRPr="00D55A1E">
        <w:t>N</w:t>
      </w:r>
      <w:r w:rsidR="00AF485E" w:rsidRPr="00D55A1E">
        <w:t>eurological condition</w:t>
      </w:r>
      <w:r w:rsidR="00D55A1E">
        <w:t>’</w:t>
      </w:r>
      <w:r w:rsidR="00AF485E" w:rsidRPr="000104C0">
        <w:t xml:space="preserve"> classes in AN-SNAP </w:t>
      </w:r>
      <w:r w:rsidR="004E3495" w:rsidRPr="000104C0">
        <w:t>V5</w:t>
      </w:r>
      <w:r w:rsidR="00AF485E" w:rsidRPr="000104C0">
        <w:t xml:space="preserve"> as set out in </w:t>
      </w:r>
      <w:r w:rsidR="00C47D74" w:rsidRPr="000104C0">
        <w:fldChar w:fldCharType="begin"/>
      </w:r>
      <w:r w:rsidR="00C47D74" w:rsidRPr="000104C0">
        <w:instrText xml:space="preserve"> REF _Ref73106781 \h </w:instrText>
      </w:r>
      <w:r w:rsidR="000104C0">
        <w:instrText xml:space="preserve"> \* MERGEFORMAT </w:instrText>
      </w:r>
      <w:r w:rsidR="00C47D74" w:rsidRPr="000104C0">
        <w:fldChar w:fldCharType="separate"/>
      </w:r>
      <w:r w:rsidR="00E55670" w:rsidRPr="000104C0">
        <w:t xml:space="preserve">Table </w:t>
      </w:r>
      <w:r w:rsidR="00E55670">
        <w:rPr>
          <w:noProof/>
        </w:rPr>
        <w:t>15</w:t>
      </w:r>
      <w:r w:rsidR="00C47D74" w:rsidRPr="000104C0">
        <w:fldChar w:fldCharType="end"/>
      </w:r>
      <w:r w:rsidR="00AF485E" w:rsidRPr="000104C0">
        <w:t xml:space="preserve"> (cf. three classes </w:t>
      </w:r>
      <w:r w:rsidR="00AF485E" w:rsidRPr="00531FC4">
        <w:t>in</w:t>
      </w:r>
      <w:r w:rsidR="00C47D74" w:rsidRPr="00531FC4">
        <w:t xml:space="preserve"> </w:t>
      </w:r>
      <w:hyperlink w:anchor="V4_Neurologicalconditions" w:history="1">
        <w:r w:rsidR="00C47D74" w:rsidRPr="003C299C">
          <w:rPr>
            <w:rStyle w:val="Hyperlink"/>
          </w:rPr>
          <w:t>V4</w:t>
        </w:r>
      </w:hyperlink>
      <w:r w:rsidR="00C47D74" w:rsidRPr="00531FC4">
        <w:t xml:space="preserve">). </w:t>
      </w:r>
    </w:p>
    <w:p w14:paraId="7F93DE24" w14:textId="245086F5" w:rsidR="00C47D74" w:rsidRPr="000104C0" w:rsidRDefault="00C47D74" w:rsidP="00C47D74">
      <w:pPr>
        <w:pStyle w:val="Caption"/>
      </w:pPr>
      <w:bookmarkStart w:id="94" w:name="_Ref73106781"/>
      <w:bookmarkStart w:id="95" w:name="_Toc88819331"/>
      <w:r w:rsidRPr="000104C0">
        <w:t xml:space="preserve">Table </w:t>
      </w:r>
      <w:r w:rsidR="00391226">
        <w:fldChar w:fldCharType="begin"/>
      </w:r>
      <w:r w:rsidR="00391226">
        <w:instrText xml:space="preserve"> SEQ Table \* ARABIC </w:instrText>
      </w:r>
      <w:r w:rsidR="00391226">
        <w:fldChar w:fldCharType="separate"/>
      </w:r>
      <w:r w:rsidR="00E55670">
        <w:rPr>
          <w:noProof/>
        </w:rPr>
        <w:t>15</w:t>
      </w:r>
      <w:r w:rsidR="00391226">
        <w:rPr>
          <w:noProof/>
        </w:rPr>
        <w:fldChar w:fldCharType="end"/>
      </w:r>
      <w:bookmarkEnd w:id="94"/>
      <w:r w:rsidRPr="000104C0">
        <w:t xml:space="preserve">. </w:t>
      </w:r>
      <w:r w:rsidR="00C45475" w:rsidRPr="000104C0">
        <w:t xml:space="preserve">Adult </w:t>
      </w:r>
      <w:r w:rsidR="0092326F">
        <w:t>r</w:t>
      </w:r>
      <w:r w:rsidR="00C45475" w:rsidRPr="000104C0">
        <w:t xml:space="preserve">ehabilitation - </w:t>
      </w:r>
      <w:r w:rsidR="00FB7F80" w:rsidRPr="000104C0">
        <w:t>N</w:t>
      </w:r>
      <w:r w:rsidRPr="000104C0">
        <w:t>eurological condition classes</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30"/>
        <w:gridCol w:w="1983"/>
        <w:gridCol w:w="2695"/>
        <w:gridCol w:w="993"/>
        <w:gridCol w:w="991"/>
        <w:gridCol w:w="993"/>
        <w:gridCol w:w="794"/>
      </w:tblGrid>
      <w:tr w:rsidR="003D1212" w:rsidRPr="000104C0" w14:paraId="1044AE83" w14:textId="77777777" w:rsidTr="003D1212">
        <w:trPr>
          <w:trHeight w:val="285"/>
          <w:tblHeader/>
        </w:trPr>
        <w:tc>
          <w:tcPr>
            <w:tcW w:w="523" w:type="pct"/>
            <w:gridSpan w:val="2"/>
            <w:shd w:val="clear" w:color="auto" w:fill="008542" w:themeFill="accent2"/>
            <w:noWrap/>
            <w:vAlign w:val="center"/>
            <w:hideMark/>
          </w:tcPr>
          <w:p w14:paraId="0E6FD739" w14:textId="77777777" w:rsidR="00AF485E" w:rsidRPr="000104C0" w:rsidRDefault="00AF485E" w:rsidP="00D543A2">
            <w:pPr>
              <w:pStyle w:val="TableHeadingIHPA"/>
            </w:pPr>
            <w:r w:rsidRPr="000104C0">
              <w:t>End class for V5</w:t>
            </w:r>
          </w:p>
        </w:tc>
        <w:tc>
          <w:tcPr>
            <w:tcW w:w="2479" w:type="pct"/>
            <w:gridSpan w:val="2"/>
            <w:shd w:val="clear" w:color="auto" w:fill="008542" w:themeFill="accent2"/>
            <w:noWrap/>
            <w:vAlign w:val="center"/>
            <w:hideMark/>
          </w:tcPr>
          <w:p w14:paraId="73A06E16" w14:textId="77777777" w:rsidR="00AF485E" w:rsidRPr="000104C0" w:rsidRDefault="00AF485E" w:rsidP="00D543A2">
            <w:pPr>
              <w:pStyle w:val="TableHeadingIHPA"/>
            </w:pPr>
            <w:r w:rsidRPr="000104C0">
              <w:t>Description and thresholds for V5</w:t>
            </w:r>
          </w:p>
        </w:tc>
        <w:tc>
          <w:tcPr>
            <w:tcW w:w="526" w:type="pct"/>
            <w:shd w:val="clear" w:color="auto" w:fill="008542" w:themeFill="accent2"/>
            <w:noWrap/>
            <w:vAlign w:val="center"/>
            <w:hideMark/>
          </w:tcPr>
          <w:p w14:paraId="6CAC2DA9" w14:textId="77777777" w:rsidR="00AF485E" w:rsidRPr="000104C0" w:rsidRDefault="00AF485E" w:rsidP="00D543A2">
            <w:pPr>
              <w:pStyle w:val="TableHeadingIHPA"/>
            </w:pPr>
            <w:r w:rsidRPr="000104C0">
              <w:t>Episodes</w:t>
            </w:r>
          </w:p>
        </w:tc>
        <w:tc>
          <w:tcPr>
            <w:tcW w:w="525" w:type="pct"/>
            <w:shd w:val="clear" w:color="auto" w:fill="008542" w:themeFill="accent2"/>
            <w:noWrap/>
            <w:vAlign w:val="center"/>
            <w:hideMark/>
          </w:tcPr>
          <w:p w14:paraId="2460AD59" w14:textId="77777777" w:rsidR="00AF485E" w:rsidRPr="000104C0" w:rsidRDefault="00AF485E" w:rsidP="00D543A2">
            <w:pPr>
              <w:pStyle w:val="TableHeadingIHPA"/>
            </w:pPr>
            <w:r w:rsidRPr="000104C0">
              <w:t>Average cost</w:t>
            </w:r>
          </w:p>
        </w:tc>
        <w:tc>
          <w:tcPr>
            <w:tcW w:w="526" w:type="pct"/>
            <w:shd w:val="clear" w:color="auto" w:fill="008542" w:themeFill="accent2"/>
            <w:noWrap/>
            <w:vAlign w:val="center"/>
            <w:hideMark/>
          </w:tcPr>
          <w:p w14:paraId="2BE6FA09" w14:textId="77777777" w:rsidR="00AF485E" w:rsidRPr="000104C0" w:rsidRDefault="00AF485E" w:rsidP="00D543A2">
            <w:pPr>
              <w:pStyle w:val="TableHeadingIHPA"/>
            </w:pPr>
            <w:r w:rsidRPr="000104C0">
              <w:t>Average length of stay</w:t>
            </w:r>
          </w:p>
        </w:tc>
        <w:tc>
          <w:tcPr>
            <w:tcW w:w="421" w:type="pct"/>
            <w:shd w:val="clear" w:color="auto" w:fill="008542" w:themeFill="accent2"/>
            <w:noWrap/>
            <w:vAlign w:val="center"/>
            <w:hideMark/>
          </w:tcPr>
          <w:p w14:paraId="571308C7" w14:textId="77777777" w:rsidR="00AF485E" w:rsidRPr="000104C0" w:rsidRDefault="00AF485E" w:rsidP="00D543A2">
            <w:pPr>
              <w:pStyle w:val="TableHeadingIHPA"/>
            </w:pPr>
            <w:r w:rsidRPr="000104C0">
              <w:t>CoV</w:t>
            </w:r>
          </w:p>
        </w:tc>
      </w:tr>
      <w:tr w:rsidR="00AF485E" w:rsidRPr="000104C0" w14:paraId="0D398F16" w14:textId="77777777" w:rsidTr="003A5957">
        <w:trPr>
          <w:trHeight w:val="290"/>
        </w:trPr>
        <w:tc>
          <w:tcPr>
            <w:tcW w:w="5000" w:type="pct"/>
            <w:gridSpan w:val="8"/>
            <w:shd w:val="clear" w:color="auto" w:fill="A6A6A6"/>
            <w:noWrap/>
            <w:vAlign w:val="center"/>
            <w:hideMark/>
          </w:tcPr>
          <w:p w14:paraId="35E78080" w14:textId="307F591F" w:rsidR="00AF485E" w:rsidRPr="000104C0" w:rsidRDefault="00AF485E" w:rsidP="00D543A2">
            <w:pPr>
              <w:pStyle w:val="TableText"/>
            </w:pPr>
            <w:r w:rsidRPr="000104C0">
              <w:t xml:space="preserve">Rehabilitation </w:t>
            </w:r>
            <w:r w:rsidR="0092326F">
              <w:t>c</w:t>
            </w:r>
            <w:r w:rsidRPr="000104C0">
              <w:t>are</w:t>
            </w:r>
          </w:p>
        </w:tc>
      </w:tr>
      <w:tr w:rsidR="00AF485E" w:rsidRPr="000104C0" w14:paraId="06273BEA" w14:textId="77777777" w:rsidTr="003A5957">
        <w:trPr>
          <w:trHeight w:val="290"/>
        </w:trPr>
        <w:tc>
          <w:tcPr>
            <w:tcW w:w="5000" w:type="pct"/>
            <w:gridSpan w:val="8"/>
            <w:shd w:val="clear" w:color="auto" w:fill="D9D9D9"/>
            <w:noWrap/>
            <w:vAlign w:val="center"/>
            <w:hideMark/>
          </w:tcPr>
          <w:p w14:paraId="515A0965" w14:textId="32C9E62A" w:rsidR="00AF485E" w:rsidRPr="000104C0" w:rsidRDefault="00AF485E" w:rsidP="0092326F">
            <w:pPr>
              <w:pStyle w:val="TableText"/>
            </w:pPr>
            <w:r w:rsidRPr="000104C0">
              <w:t xml:space="preserve">Neurological </w:t>
            </w:r>
            <w:r w:rsidR="0092326F">
              <w:t>c</w:t>
            </w:r>
            <w:r w:rsidRPr="000104C0">
              <w:t>onditions</w:t>
            </w:r>
          </w:p>
        </w:tc>
      </w:tr>
      <w:tr w:rsidR="00AF485E" w:rsidRPr="000104C0" w14:paraId="0916681F" w14:textId="77777777" w:rsidTr="003D1212">
        <w:trPr>
          <w:trHeight w:val="285"/>
        </w:trPr>
        <w:tc>
          <w:tcPr>
            <w:tcW w:w="507" w:type="pct"/>
            <w:shd w:val="clear" w:color="auto" w:fill="auto"/>
            <w:noWrap/>
          </w:tcPr>
          <w:p w14:paraId="2A3239C7" w14:textId="77777777" w:rsidR="00AF485E" w:rsidRPr="000104C0" w:rsidRDefault="00AF485E" w:rsidP="00D543A2">
            <w:pPr>
              <w:pStyle w:val="TableText"/>
            </w:pPr>
            <w:r w:rsidRPr="000104C0">
              <w:t>5AC1</w:t>
            </w:r>
          </w:p>
        </w:tc>
        <w:tc>
          <w:tcPr>
            <w:tcW w:w="1067" w:type="pct"/>
            <w:gridSpan w:val="2"/>
            <w:tcBorders>
              <w:right w:val="single" w:sz="4" w:space="0" w:color="D9D9D9" w:themeColor="background1" w:themeShade="D9"/>
            </w:tcBorders>
            <w:shd w:val="clear" w:color="auto" w:fill="auto"/>
            <w:noWrap/>
          </w:tcPr>
          <w:p w14:paraId="63DF62DA" w14:textId="77777777" w:rsidR="00AF485E" w:rsidRPr="000104C0" w:rsidRDefault="00AF485E" w:rsidP="00D543A2">
            <w:pPr>
              <w:pStyle w:val="TableText"/>
            </w:pPr>
            <w:r w:rsidRPr="000104C0">
              <w:t>Neurological conditions</w:t>
            </w:r>
          </w:p>
        </w:tc>
        <w:tc>
          <w:tcPr>
            <w:tcW w:w="1428" w:type="pct"/>
            <w:tcBorders>
              <w:left w:val="single" w:sz="4" w:space="0" w:color="D9D9D9" w:themeColor="background1" w:themeShade="D9"/>
            </w:tcBorders>
            <w:shd w:val="clear" w:color="auto" w:fill="auto"/>
          </w:tcPr>
          <w:p w14:paraId="0BE0440D" w14:textId="26F569D4" w:rsidR="00AF485E" w:rsidRPr="000104C0" w:rsidRDefault="00C47D74" w:rsidP="00D543A2">
            <w:pPr>
              <w:pStyle w:val="TableText"/>
            </w:pPr>
            <w:r w:rsidRPr="000104C0">
              <w:t>W</w:t>
            </w:r>
            <w:r w:rsidR="00AF485E" w:rsidRPr="000104C0">
              <w:t>FIM Motor 70 - 91</w:t>
            </w:r>
          </w:p>
        </w:tc>
        <w:tc>
          <w:tcPr>
            <w:tcW w:w="526" w:type="pct"/>
            <w:shd w:val="clear" w:color="auto" w:fill="auto"/>
            <w:noWrap/>
          </w:tcPr>
          <w:p w14:paraId="359F6E0E" w14:textId="77777777" w:rsidR="00AF485E" w:rsidRPr="000104C0" w:rsidRDefault="00AF485E" w:rsidP="00D543A2">
            <w:pPr>
              <w:pStyle w:val="TableText"/>
            </w:pPr>
            <w:r w:rsidRPr="000104C0">
              <w:t>1,476</w:t>
            </w:r>
          </w:p>
        </w:tc>
        <w:tc>
          <w:tcPr>
            <w:tcW w:w="525" w:type="pct"/>
            <w:shd w:val="clear" w:color="auto" w:fill="auto"/>
            <w:noWrap/>
          </w:tcPr>
          <w:p w14:paraId="404DE5EE" w14:textId="77777777" w:rsidR="00AF485E" w:rsidRPr="000104C0" w:rsidRDefault="00AF485E" w:rsidP="00D543A2">
            <w:pPr>
              <w:pStyle w:val="TableText"/>
            </w:pPr>
            <w:r w:rsidRPr="000104C0">
              <w:t>$11,977</w:t>
            </w:r>
          </w:p>
        </w:tc>
        <w:tc>
          <w:tcPr>
            <w:tcW w:w="526" w:type="pct"/>
            <w:shd w:val="clear" w:color="auto" w:fill="auto"/>
            <w:noWrap/>
          </w:tcPr>
          <w:p w14:paraId="077AA2F2" w14:textId="77777777" w:rsidR="00AF485E" w:rsidRPr="000104C0" w:rsidRDefault="00AF485E" w:rsidP="00D543A2">
            <w:pPr>
              <w:pStyle w:val="TableText"/>
            </w:pPr>
            <w:r w:rsidRPr="000104C0">
              <w:t>11.74</w:t>
            </w:r>
          </w:p>
        </w:tc>
        <w:tc>
          <w:tcPr>
            <w:tcW w:w="421" w:type="pct"/>
            <w:shd w:val="clear" w:color="auto" w:fill="auto"/>
            <w:noWrap/>
          </w:tcPr>
          <w:p w14:paraId="06C9DC55" w14:textId="77777777" w:rsidR="00AF485E" w:rsidRPr="000104C0" w:rsidRDefault="00AF485E" w:rsidP="00D543A2">
            <w:pPr>
              <w:pStyle w:val="TableText"/>
            </w:pPr>
            <w:r w:rsidRPr="000104C0">
              <w:t>0.76</w:t>
            </w:r>
          </w:p>
        </w:tc>
      </w:tr>
      <w:tr w:rsidR="00AF485E" w:rsidRPr="000104C0" w14:paraId="14A94FA8" w14:textId="77777777" w:rsidTr="003D1212">
        <w:trPr>
          <w:trHeight w:val="285"/>
        </w:trPr>
        <w:tc>
          <w:tcPr>
            <w:tcW w:w="507" w:type="pct"/>
            <w:shd w:val="clear" w:color="auto" w:fill="auto"/>
            <w:noWrap/>
          </w:tcPr>
          <w:p w14:paraId="3BA52C6D" w14:textId="77777777" w:rsidR="00AF485E" w:rsidRPr="000104C0" w:rsidRDefault="00AF485E" w:rsidP="00D543A2">
            <w:pPr>
              <w:pStyle w:val="TableText"/>
            </w:pPr>
            <w:r w:rsidRPr="000104C0">
              <w:t>5AC2</w:t>
            </w:r>
          </w:p>
        </w:tc>
        <w:tc>
          <w:tcPr>
            <w:tcW w:w="1067" w:type="pct"/>
            <w:gridSpan w:val="2"/>
            <w:tcBorders>
              <w:right w:val="single" w:sz="4" w:space="0" w:color="D9D9D9" w:themeColor="background1" w:themeShade="D9"/>
            </w:tcBorders>
            <w:shd w:val="clear" w:color="auto" w:fill="auto"/>
            <w:noWrap/>
          </w:tcPr>
          <w:p w14:paraId="4AA63028" w14:textId="77777777" w:rsidR="00AF485E" w:rsidRPr="000104C0" w:rsidRDefault="00AF485E" w:rsidP="00D543A2">
            <w:pPr>
              <w:pStyle w:val="TableText"/>
            </w:pPr>
            <w:r w:rsidRPr="000104C0">
              <w:t>Neurological conditions</w:t>
            </w:r>
          </w:p>
        </w:tc>
        <w:tc>
          <w:tcPr>
            <w:tcW w:w="1428" w:type="pct"/>
            <w:tcBorders>
              <w:left w:val="single" w:sz="4" w:space="0" w:color="D9D9D9" w:themeColor="background1" w:themeShade="D9"/>
            </w:tcBorders>
            <w:shd w:val="clear" w:color="auto" w:fill="auto"/>
          </w:tcPr>
          <w:p w14:paraId="64925136" w14:textId="6AC71FCF" w:rsidR="00AF485E" w:rsidRPr="000104C0" w:rsidRDefault="00C47D74" w:rsidP="00D543A2">
            <w:pPr>
              <w:pStyle w:val="TableText"/>
            </w:pPr>
            <w:r w:rsidRPr="000104C0">
              <w:t>W</w:t>
            </w:r>
            <w:r w:rsidR="00AF485E" w:rsidRPr="000104C0">
              <w:t>FIM Motor 50 - 69</w:t>
            </w:r>
          </w:p>
        </w:tc>
        <w:tc>
          <w:tcPr>
            <w:tcW w:w="526" w:type="pct"/>
            <w:shd w:val="clear" w:color="auto" w:fill="auto"/>
            <w:noWrap/>
          </w:tcPr>
          <w:p w14:paraId="5C4266EC" w14:textId="77777777" w:rsidR="00AF485E" w:rsidRPr="000104C0" w:rsidRDefault="00AF485E" w:rsidP="00D543A2">
            <w:pPr>
              <w:pStyle w:val="TableText"/>
            </w:pPr>
            <w:r w:rsidRPr="000104C0">
              <w:t>2,643</w:t>
            </w:r>
          </w:p>
        </w:tc>
        <w:tc>
          <w:tcPr>
            <w:tcW w:w="525" w:type="pct"/>
            <w:shd w:val="clear" w:color="auto" w:fill="auto"/>
            <w:noWrap/>
          </w:tcPr>
          <w:p w14:paraId="7A73518F" w14:textId="77777777" w:rsidR="00AF485E" w:rsidRPr="000104C0" w:rsidRDefault="00AF485E" w:rsidP="00D543A2">
            <w:pPr>
              <w:pStyle w:val="TableText"/>
            </w:pPr>
            <w:r w:rsidRPr="000104C0">
              <w:t>$16,346</w:t>
            </w:r>
          </w:p>
        </w:tc>
        <w:tc>
          <w:tcPr>
            <w:tcW w:w="526" w:type="pct"/>
            <w:shd w:val="clear" w:color="auto" w:fill="auto"/>
            <w:noWrap/>
          </w:tcPr>
          <w:p w14:paraId="350CD562" w14:textId="77777777" w:rsidR="00AF485E" w:rsidRPr="000104C0" w:rsidRDefault="00AF485E" w:rsidP="00D543A2">
            <w:pPr>
              <w:pStyle w:val="TableText"/>
            </w:pPr>
            <w:r w:rsidRPr="000104C0">
              <w:t>16.26</w:t>
            </w:r>
          </w:p>
        </w:tc>
        <w:tc>
          <w:tcPr>
            <w:tcW w:w="421" w:type="pct"/>
            <w:shd w:val="clear" w:color="auto" w:fill="auto"/>
            <w:noWrap/>
          </w:tcPr>
          <w:p w14:paraId="4862E2F3" w14:textId="77777777" w:rsidR="00AF485E" w:rsidRPr="000104C0" w:rsidRDefault="00AF485E" w:rsidP="00D543A2">
            <w:pPr>
              <w:pStyle w:val="TableText"/>
            </w:pPr>
            <w:r w:rsidRPr="000104C0">
              <w:t>0.80</w:t>
            </w:r>
          </w:p>
        </w:tc>
      </w:tr>
      <w:tr w:rsidR="00AF485E" w:rsidRPr="000104C0" w14:paraId="505D064F" w14:textId="77777777" w:rsidTr="003D1212">
        <w:trPr>
          <w:trHeight w:val="285"/>
        </w:trPr>
        <w:tc>
          <w:tcPr>
            <w:tcW w:w="507" w:type="pct"/>
            <w:shd w:val="clear" w:color="auto" w:fill="auto"/>
            <w:noWrap/>
          </w:tcPr>
          <w:p w14:paraId="3E61AF88" w14:textId="77777777" w:rsidR="00AF485E" w:rsidRPr="000104C0" w:rsidRDefault="00AF485E" w:rsidP="00D543A2">
            <w:pPr>
              <w:pStyle w:val="TableText"/>
            </w:pPr>
            <w:r w:rsidRPr="000104C0">
              <w:t>5AC3</w:t>
            </w:r>
          </w:p>
        </w:tc>
        <w:tc>
          <w:tcPr>
            <w:tcW w:w="1067" w:type="pct"/>
            <w:gridSpan w:val="2"/>
            <w:tcBorders>
              <w:right w:val="single" w:sz="4" w:space="0" w:color="D9D9D9" w:themeColor="background1" w:themeShade="D9"/>
            </w:tcBorders>
            <w:shd w:val="clear" w:color="auto" w:fill="auto"/>
            <w:noWrap/>
          </w:tcPr>
          <w:p w14:paraId="4497C388" w14:textId="77777777" w:rsidR="00AF485E" w:rsidRPr="000104C0" w:rsidRDefault="00AF485E" w:rsidP="00D543A2">
            <w:pPr>
              <w:pStyle w:val="TableText"/>
            </w:pPr>
            <w:r w:rsidRPr="000104C0">
              <w:t>Neurological conditions</w:t>
            </w:r>
          </w:p>
        </w:tc>
        <w:tc>
          <w:tcPr>
            <w:tcW w:w="1428" w:type="pct"/>
            <w:tcBorders>
              <w:left w:val="single" w:sz="4" w:space="0" w:color="D9D9D9" w:themeColor="background1" w:themeShade="D9"/>
            </w:tcBorders>
            <w:shd w:val="clear" w:color="auto" w:fill="auto"/>
          </w:tcPr>
          <w:p w14:paraId="0D350B0E" w14:textId="40B88DB9" w:rsidR="00AF485E" w:rsidRPr="000104C0" w:rsidRDefault="00C47D74" w:rsidP="00D543A2">
            <w:pPr>
              <w:pStyle w:val="TableText"/>
            </w:pPr>
            <w:r w:rsidRPr="000104C0">
              <w:t>W</w:t>
            </w:r>
            <w:r w:rsidR="00AF485E" w:rsidRPr="000104C0">
              <w:t>FIM Motor 19 - 49</w:t>
            </w:r>
          </w:p>
        </w:tc>
        <w:tc>
          <w:tcPr>
            <w:tcW w:w="526" w:type="pct"/>
            <w:shd w:val="clear" w:color="auto" w:fill="auto"/>
            <w:noWrap/>
          </w:tcPr>
          <w:p w14:paraId="46F5D8F9" w14:textId="77777777" w:rsidR="00AF485E" w:rsidRPr="000104C0" w:rsidRDefault="00AF485E" w:rsidP="00D543A2">
            <w:pPr>
              <w:pStyle w:val="TableText"/>
            </w:pPr>
            <w:r w:rsidRPr="000104C0">
              <w:t>2,601</w:t>
            </w:r>
          </w:p>
        </w:tc>
        <w:tc>
          <w:tcPr>
            <w:tcW w:w="525" w:type="pct"/>
            <w:shd w:val="clear" w:color="auto" w:fill="auto"/>
            <w:noWrap/>
          </w:tcPr>
          <w:p w14:paraId="6091ADD5" w14:textId="77777777" w:rsidR="00AF485E" w:rsidRPr="000104C0" w:rsidRDefault="00AF485E" w:rsidP="00D543A2">
            <w:pPr>
              <w:pStyle w:val="TableText"/>
            </w:pPr>
            <w:r w:rsidRPr="000104C0">
              <w:t>$24,673</w:t>
            </w:r>
          </w:p>
        </w:tc>
        <w:tc>
          <w:tcPr>
            <w:tcW w:w="526" w:type="pct"/>
            <w:shd w:val="clear" w:color="auto" w:fill="auto"/>
            <w:noWrap/>
          </w:tcPr>
          <w:p w14:paraId="4FC6BB5D" w14:textId="77777777" w:rsidR="00AF485E" w:rsidRPr="000104C0" w:rsidRDefault="00AF485E" w:rsidP="00D543A2">
            <w:pPr>
              <w:pStyle w:val="TableText"/>
            </w:pPr>
            <w:r w:rsidRPr="000104C0">
              <w:t>23.85</w:t>
            </w:r>
          </w:p>
        </w:tc>
        <w:tc>
          <w:tcPr>
            <w:tcW w:w="421" w:type="pct"/>
            <w:shd w:val="clear" w:color="auto" w:fill="auto"/>
            <w:noWrap/>
          </w:tcPr>
          <w:p w14:paraId="160EC9B6" w14:textId="77777777" w:rsidR="00AF485E" w:rsidRPr="000104C0" w:rsidRDefault="00AF485E" w:rsidP="00D543A2">
            <w:pPr>
              <w:pStyle w:val="TableText"/>
            </w:pPr>
            <w:r w:rsidRPr="000104C0">
              <w:t>0.91</w:t>
            </w:r>
          </w:p>
        </w:tc>
      </w:tr>
    </w:tbl>
    <w:p w14:paraId="270C2205" w14:textId="43FC9F1B" w:rsidR="00B94893" w:rsidRPr="000104C0" w:rsidRDefault="00B94893" w:rsidP="00AF485E">
      <w:r w:rsidRPr="000104C0">
        <w:t>The only changes in AN-SNAP V5 for these classes is the update of the FIM</w:t>
      </w:r>
      <w:r w:rsidRPr="000104C0">
        <w:rPr>
          <w:vertAlign w:val="superscript"/>
        </w:rPr>
        <w:t>TM</w:t>
      </w:r>
      <w:r w:rsidRPr="000104C0">
        <w:t xml:space="preserve"> Motor weights and a statistically driven update of the threshold sc</w:t>
      </w:r>
      <w:r w:rsidR="00621B8B" w:rsidRPr="000104C0">
        <w:t>ores to improve the performance of the branch.</w:t>
      </w:r>
    </w:p>
    <w:p w14:paraId="1D5E80E8" w14:textId="77777777" w:rsidR="000A1C4B" w:rsidRPr="000104C0" w:rsidRDefault="000A1C4B">
      <w:pPr>
        <w:spacing w:before="0" w:after="0" w:line="240" w:lineRule="auto"/>
        <w:rPr>
          <w:b/>
          <w:szCs w:val="22"/>
        </w:rPr>
      </w:pPr>
      <w:r w:rsidRPr="000104C0">
        <w:br w:type="page"/>
      </w:r>
    </w:p>
    <w:p w14:paraId="1DCD41D5" w14:textId="5D3A370B" w:rsidR="00056818" w:rsidRPr="000104C0" w:rsidRDefault="00056818" w:rsidP="00C940E5">
      <w:pPr>
        <w:pStyle w:val="Heading5"/>
      </w:pPr>
      <w:r w:rsidRPr="000104C0">
        <w:lastRenderedPageBreak/>
        <w:t>Spinal cord dysfunction</w:t>
      </w:r>
    </w:p>
    <w:p w14:paraId="66633DF3" w14:textId="0691D913" w:rsidR="00056818" w:rsidRPr="000104C0" w:rsidRDefault="00056818" w:rsidP="00056818">
      <w:r w:rsidRPr="000104C0">
        <w:t>Th</w:t>
      </w:r>
      <w:r w:rsidR="00621B8B" w:rsidRPr="000104C0">
        <w:t xml:space="preserve">ere are three </w:t>
      </w:r>
      <w:r w:rsidR="00D55A1E">
        <w:t>‘</w:t>
      </w:r>
      <w:r w:rsidR="00621B8B" w:rsidRPr="00D55A1E">
        <w:t>S</w:t>
      </w:r>
      <w:r w:rsidRPr="00D55A1E">
        <w:t>pinal cord dysfunction</w:t>
      </w:r>
      <w:r w:rsidR="00D55A1E">
        <w:t>’</w:t>
      </w:r>
      <w:r w:rsidRPr="000104C0">
        <w:t xml:space="preserve"> classes in AN-SNAP </w:t>
      </w:r>
      <w:r w:rsidR="004E3495" w:rsidRPr="000104C0">
        <w:t>V5</w:t>
      </w:r>
      <w:r w:rsidRPr="000104C0">
        <w:t xml:space="preserve"> as set out in </w:t>
      </w:r>
      <w:r w:rsidR="00E66760" w:rsidRPr="000104C0">
        <w:fldChar w:fldCharType="begin"/>
      </w:r>
      <w:r w:rsidR="00E66760" w:rsidRPr="000104C0">
        <w:instrText xml:space="preserve"> REF _Ref73613215 \h </w:instrText>
      </w:r>
      <w:r w:rsidR="000104C0">
        <w:instrText xml:space="preserve"> \* MERGEFORMAT </w:instrText>
      </w:r>
      <w:r w:rsidR="00E66760" w:rsidRPr="000104C0">
        <w:fldChar w:fldCharType="separate"/>
      </w:r>
      <w:r w:rsidR="00E55670" w:rsidRPr="000104C0">
        <w:t xml:space="preserve">Table </w:t>
      </w:r>
      <w:r w:rsidR="00E55670">
        <w:rPr>
          <w:noProof/>
        </w:rPr>
        <w:t>16</w:t>
      </w:r>
      <w:r w:rsidR="00E66760" w:rsidRPr="000104C0">
        <w:fldChar w:fldCharType="end"/>
      </w:r>
      <w:r w:rsidR="00E66760" w:rsidRPr="000104C0">
        <w:t xml:space="preserve"> </w:t>
      </w:r>
      <w:r w:rsidRPr="000104C0">
        <w:t>(cf. three cla</w:t>
      </w:r>
      <w:r w:rsidRPr="00531FC4">
        <w:t xml:space="preserve">sses in </w:t>
      </w:r>
      <w:hyperlink w:anchor="V4_Spinalcorddysfunction" w:history="1">
        <w:r w:rsidRPr="003C299C">
          <w:rPr>
            <w:rStyle w:val="Hyperlink"/>
          </w:rPr>
          <w:t>V4</w:t>
        </w:r>
      </w:hyperlink>
      <w:r w:rsidRPr="00531FC4">
        <w:t xml:space="preserve">). </w:t>
      </w:r>
    </w:p>
    <w:p w14:paraId="4C9CE61B" w14:textId="74BF0909" w:rsidR="00056818" w:rsidRPr="000104C0" w:rsidRDefault="00056818" w:rsidP="00056818">
      <w:pPr>
        <w:pStyle w:val="Caption"/>
      </w:pPr>
      <w:bookmarkStart w:id="96" w:name="_Ref73613215"/>
      <w:bookmarkStart w:id="97" w:name="_Toc88819332"/>
      <w:r w:rsidRPr="000104C0">
        <w:t xml:space="preserve">Table </w:t>
      </w:r>
      <w:r w:rsidR="00391226">
        <w:fldChar w:fldCharType="begin"/>
      </w:r>
      <w:r w:rsidR="00391226">
        <w:instrText xml:space="preserve"> SEQ Table \* ARABIC </w:instrText>
      </w:r>
      <w:r w:rsidR="00391226">
        <w:fldChar w:fldCharType="separate"/>
      </w:r>
      <w:r w:rsidR="00E55670">
        <w:rPr>
          <w:noProof/>
        </w:rPr>
        <w:t>16</w:t>
      </w:r>
      <w:r w:rsidR="00391226">
        <w:rPr>
          <w:noProof/>
        </w:rPr>
        <w:fldChar w:fldCharType="end"/>
      </w:r>
      <w:bookmarkEnd w:id="96"/>
      <w:r w:rsidRPr="000104C0">
        <w:t xml:space="preserve">. </w:t>
      </w:r>
      <w:r w:rsidR="00C45475" w:rsidRPr="000104C0">
        <w:t xml:space="preserve">Adult </w:t>
      </w:r>
      <w:r w:rsidR="0092326F">
        <w:t>r</w:t>
      </w:r>
      <w:r w:rsidR="00C45475" w:rsidRPr="000104C0">
        <w:t xml:space="preserve">ehabilitation - </w:t>
      </w:r>
      <w:r w:rsidR="00FB7F80" w:rsidRPr="000104C0">
        <w:t>S</w:t>
      </w:r>
      <w:r w:rsidRPr="000104C0">
        <w:t>pinal cord dysfunction classes</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31"/>
        <w:gridCol w:w="1983"/>
        <w:gridCol w:w="2695"/>
        <w:gridCol w:w="993"/>
        <w:gridCol w:w="991"/>
        <w:gridCol w:w="993"/>
        <w:gridCol w:w="793"/>
      </w:tblGrid>
      <w:tr w:rsidR="008613C5" w:rsidRPr="000104C0" w14:paraId="2F724CCA" w14:textId="77777777" w:rsidTr="008613C5">
        <w:trPr>
          <w:trHeight w:val="285"/>
          <w:tblHeader/>
        </w:trPr>
        <w:tc>
          <w:tcPr>
            <w:tcW w:w="524" w:type="pct"/>
            <w:gridSpan w:val="2"/>
            <w:shd w:val="clear" w:color="auto" w:fill="008542" w:themeFill="accent2"/>
            <w:noWrap/>
            <w:vAlign w:val="center"/>
            <w:hideMark/>
          </w:tcPr>
          <w:p w14:paraId="3A347FF0" w14:textId="77777777" w:rsidR="00056818" w:rsidRPr="000104C0" w:rsidRDefault="00056818" w:rsidP="00D543A2">
            <w:pPr>
              <w:pStyle w:val="TableHeadingIHPA"/>
            </w:pPr>
            <w:r w:rsidRPr="000104C0">
              <w:t>End class for V5</w:t>
            </w:r>
          </w:p>
        </w:tc>
        <w:tc>
          <w:tcPr>
            <w:tcW w:w="2479" w:type="pct"/>
            <w:gridSpan w:val="2"/>
            <w:shd w:val="clear" w:color="auto" w:fill="008542" w:themeFill="accent2"/>
            <w:noWrap/>
            <w:vAlign w:val="center"/>
            <w:hideMark/>
          </w:tcPr>
          <w:p w14:paraId="0B1CE3C5" w14:textId="77777777" w:rsidR="00056818" w:rsidRPr="000104C0" w:rsidRDefault="00056818" w:rsidP="00D543A2">
            <w:pPr>
              <w:pStyle w:val="TableHeadingIHPA"/>
            </w:pPr>
            <w:r w:rsidRPr="000104C0">
              <w:t>Description and thresholds for V5</w:t>
            </w:r>
          </w:p>
        </w:tc>
        <w:tc>
          <w:tcPr>
            <w:tcW w:w="526" w:type="pct"/>
            <w:shd w:val="clear" w:color="auto" w:fill="008542" w:themeFill="accent2"/>
            <w:noWrap/>
            <w:vAlign w:val="center"/>
            <w:hideMark/>
          </w:tcPr>
          <w:p w14:paraId="6E5ABE47" w14:textId="77777777" w:rsidR="00056818" w:rsidRPr="000104C0" w:rsidRDefault="00056818" w:rsidP="00D543A2">
            <w:pPr>
              <w:pStyle w:val="TableHeadingIHPA"/>
            </w:pPr>
            <w:r w:rsidRPr="000104C0">
              <w:t>Episodes</w:t>
            </w:r>
          </w:p>
        </w:tc>
        <w:tc>
          <w:tcPr>
            <w:tcW w:w="525" w:type="pct"/>
            <w:shd w:val="clear" w:color="auto" w:fill="008542" w:themeFill="accent2"/>
            <w:noWrap/>
            <w:vAlign w:val="center"/>
            <w:hideMark/>
          </w:tcPr>
          <w:p w14:paraId="2A428F19" w14:textId="77777777" w:rsidR="00056818" w:rsidRPr="000104C0" w:rsidRDefault="00056818" w:rsidP="00D543A2">
            <w:pPr>
              <w:pStyle w:val="TableHeadingIHPA"/>
            </w:pPr>
            <w:r w:rsidRPr="000104C0">
              <w:t>Average cost</w:t>
            </w:r>
          </w:p>
        </w:tc>
        <w:tc>
          <w:tcPr>
            <w:tcW w:w="526" w:type="pct"/>
            <w:shd w:val="clear" w:color="auto" w:fill="008542" w:themeFill="accent2"/>
            <w:noWrap/>
            <w:vAlign w:val="center"/>
            <w:hideMark/>
          </w:tcPr>
          <w:p w14:paraId="56787BBC" w14:textId="77777777" w:rsidR="00056818" w:rsidRPr="000104C0" w:rsidRDefault="00056818" w:rsidP="00D543A2">
            <w:pPr>
              <w:pStyle w:val="TableHeadingIHPA"/>
            </w:pPr>
            <w:r w:rsidRPr="000104C0">
              <w:t>Average length of stay</w:t>
            </w:r>
          </w:p>
        </w:tc>
        <w:tc>
          <w:tcPr>
            <w:tcW w:w="420" w:type="pct"/>
            <w:shd w:val="clear" w:color="auto" w:fill="008542" w:themeFill="accent2"/>
            <w:noWrap/>
            <w:vAlign w:val="center"/>
            <w:hideMark/>
          </w:tcPr>
          <w:p w14:paraId="672FCA57" w14:textId="77777777" w:rsidR="00056818" w:rsidRPr="000104C0" w:rsidRDefault="00056818" w:rsidP="00D543A2">
            <w:pPr>
              <w:pStyle w:val="TableHeadingIHPA"/>
            </w:pPr>
            <w:r w:rsidRPr="000104C0">
              <w:t>CoV</w:t>
            </w:r>
          </w:p>
        </w:tc>
      </w:tr>
      <w:tr w:rsidR="00056818" w:rsidRPr="000104C0" w14:paraId="34D4C6AB" w14:textId="77777777" w:rsidTr="00056818">
        <w:trPr>
          <w:trHeight w:val="290"/>
        </w:trPr>
        <w:tc>
          <w:tcPr>
            <w:tcW w:w="5000" w:type="pct"/>
            <w:gridSpan w:val="8"/>
            <w:shd w:val="clear" w:color="auto" w:fill="A6A6A6"/>
            <w:noWrap/>
            <w:hideMark/>
          </w:tcPr>
          <w:p w14:paraId="4EF8AB69" w14:textId="0BD7C237" w:rsidR="00056818" w:rsidRPr="000104C0" w:rsidRDefault="0092326F" w:rsidP="00D543A2">
            <w:pPr>
              <w:pStyle w:val="TableText"/>
            </w:pPr>
            <w:r>
              <w:t>Rehabilitation c</w:t>
            </w:r>
            <w:r w:rsidR="00056818" w:rsidRPr="000104C0">
              <w:t>are</w:t>
            </w:r>
          </w:p>
        </w:tc>
      </w:tr>
      <w:tr w:rsidR="00056818" w:rsidRPr="000104C0" w14:paraId="776250ED" w14:textId="77777777" w:rsidTr="00056818">
        <w:trPr>
          <w:trHeight w:val="290"/>
        </w:trPr>
        <w:tc>
          <w:tcPr>
            <w:tcW w:w="5000" w:type="pct"/>
            <w:gridSpan w:val="8"/>
            <w:shd w:val="clear" w:color="auto" w:fill="D9D9D9"/>
            <w:noWrap/>
            <w:hideMark/>
          </w:tcPr>
          <w:p w14:paraId="61D65AB2" w14:textId="44547D03" w:rsidR="00056818" w:rsidRPr="000104C0" w:rsidRDefault="00056818" w:rsidP="00D543A2">
            <w:pPr>
              <w:pStyle w:val="TableText"/>
            </w:pPr>
            <w:r w:rsidRPr="000104C0">
              <w:t>Spinal cord dysfunction</w:t>
            </w:r>
          </w:p>
        </w:tc>
      </w:tr>
      <w:tr w:rsidR="00056818" w:rsidRPr="000104C0" w14:paraId="2CA2C7A6" w14:textId="77777777" w:rsidTr="008613C5">
        <w:trPr>
          <w:trHeight w:val="285"/>
        </w:trPr>
        <w:tc>
          <w:tcPr>
            <w:tcW w:w="507" w:type="pct"/>
            <w:shd w:val="clear" w:color="auto" w:fill="auto"/>
            <w:noWrap/>
          </w:tcPr>
          <w:p w14:paraId="11C79461" w14:textId="379D9A2B" w:rsidR="00056818" w:rsidRPr="000104C0" w:rsidRDefault="00056818" w:rsidP="00D543A2">
            <w:pPr>
              <w:pStyle w:val="TableText"/>
            </w:pPr>
            <w:r w:rsidRPr="000104C0">
              <w:t>5AD1</w:t>
            </w:r>
          </w:p>
        </w:tc>
        <w:tc>
          <w:tcPr>
            <w:tcW w:w="1068" w:type="pct"/>
            <w:gridSpan w:val="2"/>
            <w:tcBorders>
              <w:right w:val="single" w:sz="4" w:space="0" w:color="D9D9D9" w:themeColor="background1" w:themeShade="D9"/>
            </w:tcBorders>
            <w:shd w:val="clear" w:color="auto" w:fill="auto"/>
            <w:noWrap/>
          </w:tcPr>
          <w:p w14:paraId="3093FF84" w14:textId="343045A1" w:rsidR="00056818" w:rsidRPr="000104C0" w:rsidRDefault="00056818" w:rsidP="00D543A2">
            <w:pPr>
              <w:pStyle w:val="TableText"/>
            </w:pPr>
            <w:r w:rsidRPr="000104C0">
              <w:t>Spinal cord dysfunction</w:t>
            </w:r>
          </w:p>
        </w:tc>
        <w:tc>
          <w:tcPr>
            <w:tcW w:w="1428" w:type="pct"/>
            <w:tcBorders>
              <w:left w:val="single" w:sz="4" w:space="0" w:color="D9D9D9" w:themeColor="background1" w:themeShade="D9"/>
            </w:tcBorders>
            <w:shd w:val="clear" w:color="auto" w:fill="auto"/>
          </w:tcPr>
          <w:p w14:paraId="38BE4039" w14:textId="07EB6594" w:rsidR="00056818" w:rsidRPr="000104C0" w:rsidRDefault="00491AAA" w:rsidP="00D543A2">
            <w:pPr>
              <w:pStyle w:val="TableText"/>
            </w:pPr>
            <w:r w:rsidRPr="000104C0">
              <w:t>W</w:t>
            </w:r>
            <w:r w:rsidR="00056818" w:rsidRPr="000104C0">
              <w:t>FIM Motor 55 - 91</w:t>
            </w:r>
          </w:p>
        </w:tc>
        <w:tc>
          <w:tcPr>
            <w:tcW w:w="526" w:type="pct"/>
            <w:shd w:val="clear" w:color="auto" w:fill="auto"/>
            <w:noWrap/>
          </w:tcPr>
          <w:p w14:paraId="75B2994E" w14:textId="0A1A029C" w:rsidR="00056818" w:rsidRPr="000104C0" w:rsidRDefault="00056818" w:rsidP="00D543A2">
            <w:pPr>
              <w:pStyle w:val="TableText"/>
            </w:pPr>
            <w:r w:rsidRPr="000104C0">
              <w:t>826</w:t>
            </w:r>
          </w:p>
        </w:tc>
        <w:tc>
          <w:tcPr>
            <w:tcW w:w="525" w:type="pct"/>
            <w:shd w:val="clear" w:color="auto" w:fill="auto"/>
            <w:noWrap/>
          </w:tcPr>
          <w:p w14:paraId="5FB033EE" w14:textId="22E2C502" w:rsidR="00056818" w:rsidRPr="000104C0" w:rsidRDefault="00056818" w:rsidP="00D543A2">
            <w:pPr>
              <w:pStyle w:val="TableText"/>
            </w:pPr>
            <w:r w:rsidRPr="000104C0">
              <w:t>$25,669</w:t>
            </w:r>
          </w:p>
        </w:tc>
        <w:tc>
          <w:tcPr>
            <w:tcW w:w="526" w:type="pct"/>
            <w:shd w:val="clear" w:color="auto" w:fill="auto"/>
            <w:noWrap/>
          </w:tcPr>
          <w:p w14:paraId="05C50F33" w14:textId="70ACA940" w:rsidR="00056818" w:rsidRPr="000104C0" w:rsidRDefault="00056818" w:rsidP="00D543A2">
            <w:pPr>
              <w:pStyle w:val="TableText"/>
            </w:pPr>
            <w:r w:rsidRPr="000104C0">
              <w:t>21.69</w:t>
            </w:r>
          </w:p>
        </w:tc>
        <w:tc>
          <w:tcPr>
            <w:tcW w:w="420" w:type="pct"/>
            <w:shd w:val="clear" w:color="auto" w:fill="auto"/>
            <w:noWrap/>
          </w:tcPr>
          <w:p w14:paraId="73E4D3EB" w14:textId="2AE6000D" w:rsidR="00056818" w:rsidRPr="000104C0" w:rsidRDefault="00056818" w:rsidP="00D543A2">
            <w:pPr>
              <w:pStyle w:val="TableText"/>
            </w:pPr>
            <w:r w:rsidRPr="000104C0">
              <w:t>1.13</w:t>
            </w:r>
          </w:p>
        </w:tc>
      </w:tr>
      <w:tr w:rsidR="00056818" w:rsidRPr="000104C0" w14:paraId="4664C5A9" w14:textId="77777777" w:rsidTr="008613C5">
        <w:trPr>
          <w:trHeight w:val="285"/>
        </w:trPr>
        <w:tc>
          <w:tcPr>
            <w:tcW w:w="507" w:type="pct"/>
            <w:shd w:val="clear" w:color="auto" w:fill="auto"/>
            <w:noWrap/>
          </w:tcPr>
          <w:p w14:paraId="7BD1E6B8" w14:textId="549CB9AE" w:rsidR="00056818" w:rsidRPr="000104C0" w:rsidRDefault="00056818" w:rsidP="00D543A2">
            <w:pPr>
              <w:pStyle w:val="TableText"/>
            </w:pPr>
            <w:r w:rsidRPr="000104C0">
              <w:t>5AD2</w:t>
            </w:r>
          </w:p>
        </w:tc>
        <w:tc>
          <w:tcPr>
            <w:tcW w:w="1068" w:type="pct"/>
            <w:gridSpan w:val="2"/>
            <w:tcBorders>
              <w:right w:val="single" w:sz="4" w:space="0" w:color="D9D9D9" w:themeColor="background1" w:themeShade="D9"/>
            </w:tcBorders>
            <w:shd w:val="clear" w:color="auto" w:fill="auto"/>
            <w:noWrap/>
          </w:tcPr>
          <w:p w14:paraId="3E8D229F" w14:textId="1B8C2294" w:rsidR="00056818" w:rsidRPr="000104C0" w:rsidRDefault="00056818" w:rsidP="00D543A2">
            <w:pPr>
              <w:pStyle w:val="TableText"/>
            </w:pPr>
            <w:r w:rsidRPr="000104C0">
              <w:t>Spinal cord dysfunction</w:t>
            </w:r>
          </w:p>
        </w:tc>
        <w:tc>
          <w:tcPr>
            <w:tcW w:w="1428" w:type="pct"/>
            <w:tcBorders>
              <w:left w:val="single" w:sz="4" w:space="0" w:color="D9D9D9" w:themeColor="background1" w:themeShade="D9"/>
            </w:tcBorders>
            <w:shd w:val="clear" w:color="auto" w:fill="auto"/>
          </w:tcPr>
          <w:p w14:paraId="4775F851" w14:textId="7EC042B0" w:rsidR="00056818" w:rsidRPr="000104C0" w:rsidRDefault="00491AAA" w:rsidP="00D543A2">
            <w:pPr>
              <w:pStyle w:val="TableText"/>
            </w:pPr>
            <w:r w:rsidRPr="000104C0">
              <w:t>W</w:t>
            </w:r>
            <w:r w:rsidR="00056818" w:rsidRPr="000104C0">
              <w:t>FIM Motor 37 - 54</w:t>
            </w:r>
          </w:p>
        </w:tc>
        <w:tc>
          <w:tcPr>
            <w:tcW w:w="526" w:type="pct"/>
            <w:shd w:val="clear" w:color="auto" w:fill="auto"/>
            <w:noWrap/>
          </w:tcPr>
          <w:p w14:paraId="13C40B01" w14:textId="189EC751" w:rsidR="00056818" w:rsidRPr="000104C0" w:rsidRDefault="00056818" w:rsidP="00D543A2">
            <w:pPr>
              <w:pStyle w:val="TableText"/>
            </w:pPr>
            <w:r w:rsidRPr="000104C0">
              <w:t>649</w:t>
            </w:r>
          </w:p>
        </w:tc>
        <w:tc>
          <w:tcPr>
            <w:tcW w:w="525" w:type="pct"/>
            <w:shd w:val="clear" w:color="auto" w:fill="auto"/>
            <w:noWrap/>
          </w:tcPr>
          <w:p w14:paraId="62E6D517" w14:textId="1E513F47" w:rsidR="00056818" w:rsidRPr="000104C0" w:rsidRDefault="00056818" w:rsidP="00D543A2">
            <w:pPr>
              <w:pStyle w:val="TableText"/>
            </w:pPr>
            <w:r w:rsidRPr="000104C0">
              <w:t>$39,101</w:t>
            </w:r>
          </w:p>
        </w:tc>
        <w:tc>
          <w:tcPr>
            <w:tcW w:w="526" w:type="pct"/>
            <w:shd w:val="clear" w:color="auto" w:fill="auto"/>
            <w:noWrap/>
          </w:tcPr>
          <w:p w14:paraId="4C89C83E" w14:textId="2DF539E5" w:rsidR="00056818" w:rsidRPr="000104C0" w:rsidRDefault="00056818" w:rsidP="00D543A2">
            <w:pPr>
              <w:pStyle w:val="TableText"/>
            </w:pPr>
            <w:r w:rsidRPr="000104C0">
              <w:t>32.79</w:t>
            </w:r>
          </w:p>
        </w:tc>
        <w:tc>
          <w:tcPr>
            <w:tcW w:w="420" w:type="pct"/>
            <w:shd w:val="clear" w:color="auto" w:fill="auto"/>
            <w:noWrap/>
          </w:tcPr>
          <w:p w14:paraId="5CD3DA26" w14:textId="33BADB63" w:rsidR="00056818" w:rsidRPr="000104C0" w:rsidRDefault="00056818" w:rsidP="00D543A2">
            <w:pPr>
              <w:pStyle w:val="TableText"/>
            </w:pPr>
            <w:r w:rsidRPr="000104C0">
              <w:t>0.97</w:t>
            </w:r>
          </w:p>
        </w:tc>
      </w:tr>
      <w:tr w:rsidR="00056818" w:rsidRPr="000104C0" w14:paraId="4B9A4D90" w14:textId="77777777" w:rsidTr="008613C5">
        <w:trPr>
          <w:trHeight w:val="285"/>
        </w:trPr>
        <w:tc>
          <w:tcPr>
            <w:tcW w:w="507" w:type="pct"/>
            <w:shd w:val="clear" w:color="auto" w:fill="auto"/>
            <w:noWrap/>
          </w:tcPr>
          <w:p w14:paraId="22FFC6C7" w14:textId="227F2C99" w:rsidR="00056818" w:rsidRPr="000104C0" w:rsidRDefault="00056818" w:rsidP="00D543A2">
            <w:pPr>
              <w:pStyle w:val="TableText"/>
            </w:pPr>
            <w:r w:rsidRPr="000104C0">
              <w:t>5AD3</w:t>
            </w:r>
          </w:p>
        </w:tc>
        <w:tc>
          <w:tcPr>
            <w:tcW w:w="1068" w:type="pct"/>
            <w:gridSpan w:val="2"/>
            <w:tcBorders>
              <w:right w:val="single" w:sz="4" w:space="0" w:color="D9D9D9" w:themeColor="background1" w:themeShade="D9"/>
            </w:tcBorders>
            <w:shd w:val="clear" w:color="auto" w:fill="auto"/>
            <w:noWrap/>
          </w:tcPr>
          <w:p w14:paraId="497986BA" w14:textId="03DEB5F0" w:rsidR="00056818" w:rsidRPr="000104C0" w:rsidRDefault="00056818" w:rsidP="00D543A2">
            <w:pPr>
              <w:pStyle w:val="TableText"/>
            </w:pPr>
            <w:r w:rsidRPr="000104C0">
              <w:t>Spinal cord dysfunction</w:t>
            </w:r>
          </w:p>
        </w:tc>
        <w:tc>
          <w:tcPr>
            <w:tcW w:w="1428" w:type="pct"/>
            <w:tcBorders>
              <w:left w:val="single" w:sz="4" w:space="0" w:color="D9D9D9" w:themeColor="background1" w:themeShade="D9"/>
            </w:tcBorders>
            <w:shd w:val="clear" w:color="auto" w:fill="auto"/>
          </w:tcPr>
          <w:p w14:paraId="56325D85" w14:textId="6179034C" w:rsidR="00056818" w:rsidRPr="000104C0" w:rsidRDefault="00491AAA" w:rsidP="00D543A2">
            <w:pPr>
              <w:pStyle w:val="TableText"/>
            </w:pPr>
            <w:r w:rsidRPr="000104C0">
              <w:t>W</w:t>
            </w:r>
            <w:r w:rsidR="00056818" w:rsidRPr="000104C0">
              <w:t>FIM Motor 19 - 36</w:t>
            </w:r>
          </w:p>
        </w:tc>
        <w:tc>
          <w:tcPr>
            <w:tcW w:w="526" w:type="pct"/>
            <w:shd w:val="clear" w:color="auto" w:fill="auto"/>
            <w:noWrap/>
          </w:tcPr>
          <w:p w14:paraId="653A89E3" w14:textId="3614445A" w:rsidR="00056818" w:rsidRPr="000104C0" w:rsidRDefault="00056818" w:rsidP="00D543A2">
            <w:pPr>
              <w:pStyle w:val="TableText"/>
            </w:pPr>
            <w:r w:rsidRPr="000104C0">
              <w:t>934</w:t>
            </w:r>
          </w:p>
        </w:tc>
        <w:tc>
          <w:tcPr>
            <w:tcW w:w="525" w:type="pct"/>
            <w:shd w:val="clear" w:color="auto" w:fill="auto"/>
            <w:noWrap/>
          </w:tcPr>
          <w:p w14:paraId="11C8A9C0" w14:textId="428F0836" w:rsidR="00056818" w:rsidRPr="000104C0" w:rsidRDefault="00056818" w:rsidP="00D543A2">
            <w:pPr>
              <w:pStyle w:val="TableText"/>
            </w:pPr>
            <w:r w:rsidRPr="000104C0">
              <w:t>$55,288</w:t>
            </w:r>
          </w:p>
        </w:tc>
        <w:tc>
          <w:tcPr>
            <w:tcW w:w="526" w:type="pct"/>
            <w:shd w:val="clear" w:color="auto" w:fill="auto"/>
            <w:noWrap/>
          </w:tcPr>
          <w:p w14:paraId="5A24EDE2" w14:textId="043ADF74" w:rsidR="00056818" w:rsidRPr="000104C0" w:rsidRDefault="00056818" w:rsidP="00D543A2">
            <w:pPr>
              <w:pStyle w:val="TableText"/>
            </w:pPr>
            <w:r w:rsidRPr="000104C0">
              <w:t>42.60</w:t>
            </w:r>
          </w:p>
        </w:tc>
        <w:tc>
          <w:tcPr>
            <w:tcW w:w="420" w:type="pct"/>
            <w:shd w:val="clear" w:color="auto" w:fill="auto"/>
            <w:noWrap/>
          </w:tcPr>
          <w:p w14:paraId="55C6EDB6" w14:textId="619B24D4" w:rsidR="00056818" w:rsidRPr="000104C0" w:rsidRDefault="00056818" w:rsidP="00D543A2">
            <w:pPr>
              <w:pStyle w:val="TableText"/>
            </w:pPr>
            <w:r w:rsidRPr="000104C0">
              <w:t>0.99</w:t>
            </w:r>
          </w:p>
        </w:tc>
      </w:tr>
    </w:tbl>
    <w:p w14:paraId="2733104D" w14:textId="7066461A" w:rsidR="00531453" w:rsidRPr="000104C0" w:rsidRDefault="00531453" w:rsidP="00531453">
      <w:r w:rsidRPr="000104C0">
        <w:t>AN-SNAP V5</w:t>
      </w:r>
      <w:r w:rsidR="00621B8B" w:rsidRPr="000104C0">
        <w:t xml:space="preserve"> changes this branch by removing</w:t>
      </w:r>
      <w:r w:rsidRPr="000104C0">
        <w:t xml:space="preserve"> the </w:t>
      </w:r>
      <w:r w:rsidR="00AB02D9" w:rsidRPr="000104C0">
        <w:t>age variable due to poor statistical performance</w:t>
      </w:r>
      <w:r w:rsidR="004E3374">
        <w:t xml:space="preserve"> - </w:t>
      </w:r>
      <w:r w:rsidR="00B94893" w:rsidRPr="000104C0">
        <w:t>the</w:t>
      </w:r>
      <w:r w:rsidR="002746BC" w:rsidRPr="000104C0">
        <w:t xml:space="preserve"> split</w:t>
      </w:r>
      <w:r w:rsidR="005E06F5" w:rsidRPr="000104C0">
        <w:t xml:space="preserve"> using just the single variable</w:t>
      </w:r>
      <w:r w:rsidR="002746BC" w:rsidRPr="000104C0">
        <w:t xml:space="preserve"> providing a small improvement in RID. </w:t>
      </w:r>
    </w:p>
    <w:p w14:paraId="48AC8764" w14:textId="31FF38CE" w:rsidR="00531453" w:rsidRPr="000104C0" w:rsidRDefault="00531453" w:rsidP="00C940E5">
      <w:pPr>
        <w:pStyle w:val="Heading5"/>
      </w:pPr>
      <w:r w:rsidRPr="000104C0">
        <w:t>Amputation of limb</w:t>
      </w:r>
    </w:p>
    <w:p w14:paraId="15865652" w14:textId="3116E83B" w:rsidR="00AB02D9" w:rsidRPr="000104C0" w:rsidRDefault="00045C8E" w:rsidP="00AB02D9">
      <w:r w:rsidRPr="000104C0">
        <w:t>T</w:t>
      </w:r>
      <w:r w:rsidRPr="00531FC4">
        <w:t xml:space="preserve">here is one </w:t>
      </w:r>
      <w:r w:rsidR="00D55A1E" w:rsidRPr="00531FC4">
        <w:t>‘</w:t>
      </w:r>
      <w:r w:rsidRPr="00531FC4">
        <w:t>A</w:t>
      </w:r>
      <w:r w:rsidR="00AB02D9" w:rsidRPr="00531FC4">
        <w:t>mputation of limb</w:t>
      </w:r>
      <w:r w:rsidR="00D55A1E" w:rsidRPr="00531FC4">
        <w:t>’</w:t>
      </w:r>
      <w:r w:rsidR="00AB02D9" w:rsidRPr="00531FC4">
        <w:rPr>
          <w:i/>
        </w:rPr>
        <w:t xml:space="preserve"> </w:t>
      </w:r>
      <w:r w:rsidR="00AB02D9" w:rsidRPr="00531FC4">
        <w:t xml:space="preserve">class in AN-SNAP </w:t>
      </w:r>
      <w:r w:rsidR="004E3495" w:rsidRPr="00531FC4">
        <w:t>V5</w:t>
      </w:r>
      <w:r w:rsidR="00AB02D9" w:rsidRPr="00531FC4">
        <w:t xml:space="preserve"> as set out in </w:t>
      </w:r>
      <w:r w:rsidR="002421B9" w:rsidRPr="00531FC4">
        <w:fldChar w:fldCharType="begin"/>
      </w:r>
      <w:r w:rsidR="002421B9" w:rsidRPr="00531FC4">
        <w:instrText xml:space="preserve"> REF _Ref73613231 \h </w:instrText>
      </w:r>
      <w:r w:rsidR="000104C0" w:rsidRPr="00531FC4">
        <w:instrText xml:space="preserve"> \* MERGEFORMAT </w:instrText>
      </w:r>
      <w:r w:rsidR="002421B9" w:rsidRPr="00531FC4">
        <w:fldChar w:fldCharType="separate"/>
      </w:r>
      <w:r w:rsidR="00E55670" w:rsidRPr="00531FC4">
        <w:t xml:space="preserve">Table </w:t>
      </w:r>
      <w:r w:rsidR="00E55670" w:rsidRPr="00531FC4">
        <w:rPr>
          <w:noProof/>
        </w:rPr>
        <w:t>17</w:t>
      </w:r>
      <w:r w:rsidR="002421B9" w:rsidRPr="00531FC4">
        <w:fldChar w:fldCharType="end"/>
      </w:r>
      <w:r w:rsidR="002421B9" w:rsidRPr="00531FC4">
        <w:t xml:space="preserve"> </w:t>
      </w:r>
      <w:r w:rsidR="00AB02D9" w:rsidRPr="00531FC4">
        <w:t xml:space="preserve">(cf. </w:t>
      </w:r>
      <w:r w:rsidR="006D3338" w:rsidRPr="00531FC4">
        <w:t>four</w:t>
      </w:r>
      <w:r w:rsidR="00AB02D9" w:rsidRPr="00531FC4">
        <w:t xml:space="preserve"> classes in </w:t>
      </w:r>
      <w:hyperlink w:anchor="V4_AmputationofLimb" w:history="1">
        <w:r w:rsidR="00AB02D9" w:rsidRPr="003C299C">
          <w:rPr>
            <w:rStyle w:val="Hyperlink"/>
          </w:rPr>
          <w:t>V4</w:t>
        </w:r>
      </w:hyperlink>
      <w:r w:rsidR="00AB02D9" w:rsidRPr="00531FC4">
        <w:t xml:space="preserve">). </w:t>
      </w:r>
    </w:p>
    <w:p w14:paraId="5DAA4C46" w14:textId="4EE8F04D" w:rsidR="00AB02D9" w:rsidRPr="000104C0" w:rsidRDefault="00AB02D9" w:rsidP="00AB02D9">
      <w:pPr>
        <w:pStyle w:val="Caption"/>
      </w:pPr>
      <w:bookmarkStart w:id="98" w:name="_Ref73613231"/>
      <w:bookmarkStart w:id="99" w:name="_Toc88819333"/>
      <w:r w:rsidRPr="000104C0">
        <w:t xml:space="preserve">Table </w:t>
      </w:r>
      <w:r w:rsidR="00391226">
        <w:fldChar w:fldCharType="begin"/>
      </w:r>
      <w:r w:rsidR="00391226">
        <w:instrText xml:space="preserve"> SEQ Table \* ARABIC </w:instrText>
      </w:r>
      <w:r w:rsidR="00391226">
        <w:fldChar w:fldCharType="separate"/>
      </w:r>
      <w:r w:rsidR="00E55670">
        <w:rPr>
          <w:noProof/>
        </w:rPr>
        <w:t>17</w:t>
      </w:r>
      <w:r w:rsidR="00391226">
        <w:rPr>
          <w:noProof/>
        </w:rPr>
        <w:fldChar w:fldCharType="end"/>
      </w:r>
      <w:bookmarkEnd w:id="98"/>
      <w:r w:rsidRPr="000104C0">
        <w:t xml:space="preserve">. </w:t>
      </w:r>
      <w:r w:rsidR="00C45475" w:rsidRPr="000104C0">
        <w:t>Adul</w:t>
      </w:r>
      <w:r w:rsidR="0092326F">
        <w:t>t r</w:t>
      </w:r>
      <w:r w:rsidR="00C45475" w:rsidRPr="000104C0">
        <w:t xml:space="preserve">ehabilitation - </w:t>
      </w:r>
      <w:r w:rsidR="00FB7F80" w:rsidRPr="000104C0">
        <w:t>A</w:t>
      </w:r>
      <w:r w:rsidRPr="000104C0">
        <w:t>mputation of limb class</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32"/>
        <w:gridCol w:w="4676"/>
        <w:gridCol w:w="994"/>
        <w:gridCol w:w="993"/>
        <w:gridCol w:w="993"/>
        <w:gridCol w:w="791"/>
      </w:tblGrid>
      <w:tr w:rsidR="008613C5" w:rsidRPr="000104C0" w14:paraId="26175B88" w14:textId="77777777" w:rsidTr="000224F2">
        <w:trPr>
          <w:trHeight w:val="285"/>
          <w:tblHeader/>
        </w:trPr>
        <w:tc>
          <w:tcPr>
            <w:tcW w:w="524" w:type="pct"/>
            <w:gridSpan w:val="2"/>
            <w:shd w:val="clear" w:color="auto" w:fill="008542" w:themeFill="accent2"/>
            <w:noWrap/>
            <w:vAlign w:val="center"/>
            <w:hideMark/>
          </w:tcPr>
          <w:p w14:paraId="693CF404" w14:textId="77777777" w:rsidR="00AB02D9" w:rsidRPr="000104C0" w:rsidRDefault="00AB02D9" w:rsidP="00D543A2">
            <w:pPr>
              <w:pStyle w:val="TableHeadingIHPA"/>
            </w:pPr>
            <w:r w:rsidRPr="000104C0">
              <w:t>End class for V5</w:t>
            </w:r>
          </w:p>
        </w:tc>
        <w:tc>
          <w:tcPr>
            <w:tcW w:w="2478" w:type="pct"/>
            <w:shd w:val="clear" w:color="auto" w:fill="008542" w:themeFill="accent2"/>
            <w:noWrap/>
            <w:vAlign w:val="center"/>
            <w:hideMark/>
          </w:tcPr>
          <w:p w14:paraId="626A2E71" w14:textId="77777777" w:rsidR="00AB02D9" w:rsidRPr="000104C0" w:rsidRDefault="00AB02D9" w:rsidP="00D543A2">
            <w:pPr>
              <w:pStyle w:val="TableHeadingIHPA"/>
            </w:pPr>
            <w:r w:rsidRPr="000104C0">
              <w:t>Description and thresholds for V5</w:t>
            </w:r>
          </w:p>
        </w:tc>
        <w:tc>
          <w:tcPr>
            <w:tcW w:w="527" w:type="pct"/>
            <w:shd w:val="clear" w:color="auto" w:fill="008542" w:themeFill="accent2"/>
            <w:noWrap/>
            <w:vAlign w:val="center"/>
            <w:hideMark/>
          </w:tcPr>
          <w:p w14:paraId="1E84A1F5" w14:textId="77777777" w:rsidR="00AB02D9" w:rsidRPr="000104C0" w:rsidRDefault="00AB02D9" w:rsidP="00D543A2">
            <w:pPr>
              <w:pStyle w:val="TableHeadingIHPA"/>
            </w:pPr>
            <w:r w:rsidRPr="000104C0">
              <w:t>Episodes</w:t>
            </w:r>
          </w:p>
        </w:tc>
        <w:tc>
          <w:tcPr>
            <w:tcW w:w="526" w:type="pct"/>
            <w:shd w:val="clear" w:color="auto" w:fill="008542" w:themeFill="accent2"/>
            <w:noWrap/>
            <w:vAlign w:val="center"/>
            <w:hideMark/>
          </w:tcPr>
          <w:p w14:paraId="614605F9" w14:textId="77777777" w:rsidR="00AB02D9" w:rsidRPr="000104C0" w:rsidRDefault="00AB02D9" w:rsidP="00D543A2">
            <w:pPr>
              <w:pStyle w:val="TableHeadingIHPA"/>
            </w:pPr>
            <w:r w:rsidRPr="000104C0">
              <w:t>Average cost</w:t>
            </w:r>
          </w:p>
        </w:tc>
        <w:tc>
          <w:tcPr>
            <w:tcW w:w="526" w:type="pct"/>
            <w:shd w:val="clear" w:color="auto" w:fill="008542" w:themeFill="accent2"/>
            <w:noWrap/>
            <w:vAlign w:val="center"/>
            <w:hideMark/>
          </w:tcPr>
          <w:p w14:paraId="566016B8" w14:textId="77777777" w:rsidR="00AB02D9" w:rsidRPr="000104C0" w:rsidRDefault="00AB02D9" w:rsidP="00D543A2">
            <w:pPr>
              <w:pStyle w:val="TableHeadingIHPA"/>
            </w:pPr>
            <w:r w:rsidRPr="000104C0">
              <w:t>Average length of stay</w:t>
            </w:r>
          </w:p>
        </w:tc>
        <w:tc>
          <w:tcPr>
            <w:tcW w:w="420" w:type="pct"/>
            <w:shd w:val="clear" w:color="auto" w:fill="008542" w:themeFill="accent2"/>
            <w:noWrap/>
            <w:vAlign w:val="center"/>
            <w:hideMark/>
          </w:tcPr>
          <w:p w14:paraId="3F5474F3" w14:textId="77777777" w:rsidR="00AB02D9" w:rsidRPr="000104C0" w:rsidRDefault="00AB02D9" w:rsidP="00D543A2">
            <w:pPr>
              <w:pStyle w:val="TableHeadingIHPA"/>
            </w:pPr>
            <w:r w:rsidRPr="000104C0">
              <w:t>CoV</w:t>
            </w:r>
          </w:p>
        </w:tc>
      </w:tr>
      <w:tr w:rsidR="00AB02D9" w:rsidRPr="000104C0" w14:paraId="6C3FF4CB" w14:textId="77777777" w:rsidTr="006D3338">
        <w:trPr>
          <w:trHeight w:val="290"/>
        </w:trPr>
        <w:tc>
          <w:tcPr>
            <w:tcW w:w="5000" w:type="pct"/>
            <w:gridSpan w:val="7"/>
            <w:shd w:val="clear" w:color="auto" w:fill="A6A6A6"/>
            <w:noWrap/>
            <w:hideMark/>
          </w:tcPr>
          <w:p w14:paraId="691F2E4B" w14:textId="53B96633" w:rsidR="00AB02D9" w:rsidRPr="000104C0" w:rsidRDefault="00AB02D9" w:rsidP="0092326F">
            <w:pPr>
              <w:pStyle w:val="TableText"/>
            </w:pPr>
            <w:r w:rsidRPr="000104C0">
              <w:t xml:space="preserve">Rehabilitation </w:t>
            </w:r>
            <w:r w:rsidR="0092326F">
              <w:t>c</w:t>
            </w:r>
            <w:r w:rsidRPr="000104C0">
              <w:t>are</w:t>
            </w:r>
          </w:p>
        </w:tc>
      </w:tr>
      <w:tr w:rsidR="00AB02D9" w:rsidRPr="000104C0" w14:paraId="2D870B33" w14:textId="77777777" w:rsidTr="006D3338">
        <w:trPr>
          <w:trHeight w:val="290"/>
        </w:trPr>
        <w:tc>
          <w:tcPr>
            <w:tcW w:w="5000" w:type="pct"/>
            <w:gridSpan w:val="7"/>
            <w:shd w:val="clear" w:color="auto" w:fill="D9D9D9"/>
            <w:noWrap/>
            <w:hideMark/>
          </w:tcPr>
          <w:p w14:paraId="6C9F121E" w14:textId="599339C7" w:rsidR="00AB02D9" w:rsidRPr="000104C0" w:rsidRDefault="00AB02D9" w:rsidP="00D543A2">
            <w:pPr>
              <w:pStyle w:val="TableText"/>
            </w:pPr>
            <w:r w:rsidRPr="000104C0">
              <w:t>Amputation of limb</w:t>
            </w:r>
          </w:p>
        </w:tc>
      </w:tr>
      <w:tr w:rsidR="006D3338" w:rsidRPr="000104C0" w14:paraId="332EA6EE" w14:textId="77777777" w:rsidTr="000224F2">
        <w:trPr>
          <w:trHeight w:val="285"/>
        </w:trPr>
        <w:tc>
          <w:tcPr>
            <w:tcW w:w="507" w:type="pct"/>
            <w:shd w:val="clear" w:color="auto" w:fill="auto"/>
            <w:noWrap/>
          </w:tcPr>
          <w:p w14:paraId="30C57892" w14:textId="4D76AD44" w:rsidR="006D3338" w:rsidRPr="000104C0" w:rsidRDefault="006D3338" w:rsidP="00D543A2">
            <w:pPr>
              <w:pStyle w:val="TableText"/>
            </w:pPr>
            <w:r w:rsidRPr="000104C0">
              <w:t>5AE1</w:t>
            </w:r>
          </w:p>
        </w:tc>
        <w:tc>
          <w:tcPr>
            <w:tcW w:w="2495" w:type="pct"/>
            <w:gridSpan w:val="2"/>
            <w:shd w:val="clear" w:color="auto" w:fill="auto"/>
            <w:noWrap/>
          </w:tcPr>
          <w:p w14:paraId="3BF9E8AD" w14:textId="5CE1D72D" w:rsidR="006D3338" w:rsidRPr="000104C0" w:rsidRDefault="006D3338" w:rsidP="00D543A2">
            <w:pPr>
              <w:pStyle w:val="TableText"/>
            </w:pPr>
            <w:r w:rsidRPr="000104C0">
              <w:t>Amputation of limb</w:t>
            </w:r>
          </w:p>
        </w:tc>
        <w:tc>
          <w:tcPr>
            <w:tcW w:w="527" w:type="pct"/>
            <w:shd w:val="clear" w:color="auto" w:fill="auto"/>
            <w:noWrap/>
          </w:tcPr>
          <w:p w14:paraId="7D601175" w14:textId="5F08D281" w:rsidR="006D3338" w:rsidRPr="000104C0" w:rsidRDefault="006D3338" w:rsidP="00D543A2">
            <w:pPr>
              <w:pStyle w:val="TableText"/>
            </w:pPr>
            <w:r w:rsidRPr="000104C0">
              <w:t>3,915</w:t>
            </w:r>
          </w:p>
        </w:tc>
        <w:tc>
          <w:tcPr>
            <w:tcW w:w="526" w:type="pct"/>
            <w:shd w:val="clear" w:color="auto" w:fill="auto"/>
            <w:noWrap/>
          </w:tcPr>
          <w:p w14:paraId="698AA2D2" w14:textId="7080940C" w:rsidR="006D3338" w:rsidRPr="000104C0" w:rsidRDefault="006D3338" w:rsidP="00D543A2">
            <w:pPr>
              <w:pStyle w:val="TableText"/>
            </w:pPr>
            <w:r w:rsidRPr="000104C0">
              <w:t>$23,467</w:t>
            </w:r>
          </w:p>
        </w:tc>
        <w:tc>
          <w:tcPr>
            <w:tcW w:w="526" w:type="pct"/>
            <w:shd w:val="clear" w:color="auto" w:fill="auto"/>
            <w:noWrap/>
          </w:tcPr>
          <w:p w14:paraId="06955318" w14:textId="0FBC93DD" w:rsidR="006D3338" w:rsidRPr="000104C0" w:rsidRDefault="006D3338" w:rsidP="00D543A2">
            <w:pPr>
              <w:pStyle w:val="TableText"/>
            </w:pPr>
            <w:r w:rsidRPr="000104C0">
              <w:t>22.15</w:t>
            </w:r>
          </w:p>
        </w:tc>
        <w:tc>
          <w:tcPr>
            <w:tcW w:w="420" w:type="pct"/>
            <w:shd w:val="clear" w:color="auto" w:fill="auto"/>
            <w:noWrap/>
          </w:tcPr>
          <w:p w14:paraId="29A17C6A" w14:textId="5081305E" w:rsidR="006D3338" w:rsidRPr="000104C0" w:rsidRDefault="006D3338" w:rsidP="00D543A2">
            <w:pPr>
              <w:pStyle w:val="TableText"/>
            </w:pPr>
            <w:r w:rsidRPr="000104C0">
              <w:t>0.93</w:t>
            </w:r>
          </w:p>
        </w:tc>
      </w:tr>
    </w:tbl>
    <w:p w14:paraId="5CDBDDA4" w14:textId="55D118E8" w:rsidR="00531453" w:rsidRPr="000104C0" w:rsidRDefault="00AB02D9" w:rsidP="00531453">
      <w:r w:rsidRPr="000104C0">
        <w:t>In AN-SNAP V5</w:t>
      </w:r>
      <w:r w:rsidR="006D3338" w:rsidRPr="000104C0">
        <w:t>,</w:t>
      </w:r>
      <w:r w:rsidRPr="000104C0">
        <w:t xml:space="preserve"> </w:t>
      </w:r>
      <w:r w:rsidR="006D3338" w:rsidRPr="000104C0">
        <w:t xml:space="preserve">the </w:t>
      </w:r>
      <w:r w:rsidR="005A4E89">
        <w:t>‘</w:t>
      </w:r>
      <w:r w:rsidR="00621B8B" w:rsidRPr="00D97D4B">
        <w:t>Amputation of limb</w:t>
      </w:r>
      <w:r w:rsidR="005A4E89">
        <w:t>’</w:t>
      </w:r>
      <w:r w:rsidR="00621B8B" w:rsidRPr="000104C0">
        <w:t xml:space="preserve"> </w:t>
      </w:r>
      <w:r w:rsidR="006D3338" w:rsidRPr="000104C0">
        <w:t xml:space="preserve">episodes are no longer split using </w:t>
      </w:r>
      <w:r w:rsidR="005A4E89">
        <w:t>a</w:t>
      </w:r>
      <w:r w:rsidR="006D3338" w:rsidRPr="000104C0">
        <w:t>ge and WFIM</w:t>
      </w:r>
      <w:r w:rsidR="006D3338" w:rsidRPr="000104C0">
        <w:rPr>
          <w:vertAlign w:val="superscript"/>
        </w:rPr>
        <w:t>TM</w:t>
      </w:r>
      <w:r w:rsidR="006D3338" w:rsidRPr="000104C0">
        <w:t xml:space="preserve">. This is because the </w:t>
      </w:r>
      <w:r w:rsidR="00621B8B" w:rsidRPr="000104C0">
        <w:t>analysis</w:t>
      </w:r>
      <w:r w:rsidR="006D3338" w:rsidRPr="000104C0">
        <w:t xml:space="preserve"> showed that </w:t>
      </w:r>
      <w:r w:rsidR="00552D46" w:rsidRPr="000104C0">
        <w:t xml:space="preserve">using </w:t>
      </w:r>
      <w:r w:rsidR="006D3338" w:rsidRPr="000104C0">
        <w:t>the</w:t>
      </w:r>
      <w:r w:rsidR="00621B8B" w:rsidRPr="000104C0">
        <w:t>se</w:t>
      </w:r>
      <w:r w:rsidR="006D3338" w:rsidRPr="000104C0">
        <w:t xml:space="preserve"> variables provided only marginal statistical improvement </w:t>
      </w:r>
      <w:r w:rsidR="00621B8B" w:rsidRPr="000104C0">
        <w:t xml:space="preserve">compared to </w:t>
      </w:r>
      <w:r w:rsidR="00AB3A1C" w:rsidRPr="000104C0">
        <w:t>a single class (</w:t>
      </w:r>
      <w:r w:rsidR="0055198F">
        <w:t>that is,</w:t>
      </w:r>
      <w:r w:rsidR="00AB3A1C" w:rsidRPr="000104C0">
        <w:t xml:space="preserve"> no splitting scenario achieved the minimum performance improvement of 1 per cent RID).</w:t>
      </w:r>
    </w:p>
    <w:p w14:paraId="4196A24B" w14:textId="02561095" w:rsidR="00531453" w:rsidRPr="000104C0" w:rsidRDefault="00531453" w:rsidP="00C940E5">
      <w:pPr>
        <w:pStyle w:val="Heading5"/>
      </w:pPr>
      <w:r w:rsidRPr="000104C0">
        <w:t>Orthopaedic conditions, fractures</w:t>
      </w:r>
    </w:p>
    <w:p w14:paraId="191DB154" w14:textId="0DCBBABE" w:rsidR="006D3338" w:rsidRPr="00531FC4" w:rsidRDefault="006D3338" w:rsidP="006D3338">
      <w:r w:rsidRPr="000104C0">
        <w:t xml:space="preserve">There are four </w:t>
      </w:r>
      <w:r w:rsidR="00D55A1E">
        <w:t>‘</w:t>
      </w:r>
      <w:r w:rsidRPr="00D55A1E">
        <w:t>Orthopaedic conditions, fractures</w:t>
      </w:r>
      <w:r w:rsidR="00D55A1E">
        <w:t>’</w:t>
      </w:r>
      <w:r w:rsidRPr="000104C0">
        <w:t xml:space="preserve"> classes in AN-SNAP </w:t>
      </w:r>
      <w:r w:rsidR="004E3495" w:rsidRPr="000104C0">
        <w:t>V5</w:t>
      </w:r>
      <w:r w:rsidRPr="000104C0">
        <w:t xml:space="preserve"> as set out in </w:t>
      </w:r>
      <w:r w:rsidRPr="000104C0">
        <w:fldChar w:fldCharType="begin"/>
      </w:r>
      <w:r w:rsidRPr="000104C0">
        <w:instrText xml:space="preserve"> REF _Ref73110291 \h </w:instrText>
      </w:r>
      <w:r w:rsidR="000104C0">
        <w:instrText xml:space="preserve"> \* MERGEFORMAT </w:instrText>
      </w:r>
      <w:r w:rsidRPr="000104C0">
        <w:fldChar w:fldCharType="separate"/>
      </w:r>
      <w:r w:rsidR="00E55670" w:rsidRPr="000104C0">
        <w:t xml:space="preserve">Table </w:t>
      </w:r>
      <w:r w:rsidR="00E55670">
        <w:rPr>
          <w:noProof/>
        </w:rPr>
        <w:t>18</w:t>
      </w:r>
      <w:r w:rsidRPr="000104C0">
        <w:fldChar w:fldCharType="end"/>
      </w:r>
      <w:r w:rsidR="00336131" w:rsidRPr="000104C0">
        <w:t xml:space="preserve"> </w:t>
      </w:r>
      <w:r w:rsidRPr="000104C0">
        <w:t xml:space="preserve">(cf. </w:t>
      </w:r>
      <w:r w:rsidR="00336131" w:rsidRPr="000104C0">
        <w:t>four</w:t>
      </w:r>
      <w:r w:rsidRPr="000104C0">
        <w:t xml:space="preserve"> </w:t>
      </w:r>
      <w:r w:rsidRPr="00531FC4">
        <w:t xml:space="preserve">classes in </w:t>
      </w:r>
      <w:hyperlink w:anchor="V4_Orthopaedicconditions_fractures" w:history="1">
        <w:r w:rsidRPr="003C299C">
          <w:rPr>
            <w:rStyle w:val="Hyperlink"/>
          </w:rPr>
          <w:t>V4</w:t>
        </w:r>
      </w:hyperlink>
      <w:r w:rsidRPr="00531FC4">
        <w:t xml:space="preserve">). </w:t>
      </w:r>
    </w:p>
    <w:p w14:paraId="23289C3D" w14:textId="217CF038" w:rsidR="006D3338" w:rsidRPr="000104C0" w:rsidRDefault="006D3338" w:rsidP="006D3338">
      <w:pPr>
        <w:pStyle w:val="Caption"/>
      </w:pPr>
      <w:bookmarkStart w:id="100" w:name="_Ref73110291"/>
      <w:bookmarkStart w:id="101" w:name="_Toc88819334"/>
      <w:r w:rsidRPr="000104C0">
        <w:t xml:space="preserve">Table </w:t>
      </w:r>
      <w:r w:rsidR="00391226">
        <w:fldChar w:fldCharType="begin"/>
      </w:r>
      <w:r w:rsidR="00391226">
        <w:instrText xml:space="preserve"> SEQ Table \* ARABIC </w:instrText>
      </w:r>
      <w:r w:rsidR="00391226">
        <w:fldChar w:fldCharType="separate"/>
      </w:r>
      <w:r w:rsidR="00E55670">
        <w:rPr>
          <w:noProof/>
        </w:rPr>
        <w:t>18</w:t>
      </w:r>
      <w:r w:rsidR="00391226">
        <w:rPr>
          <w:noProof/>
        </w:rPr>
        <w:fldChar w:fldCharType="end"/>
      </w:r>
      <w:bookmarkEnd w:id="100"/>
      <w:r w:rsidRPr="000104C0">
        <w:t xml:space="preserve">. </w:t>
      </w:r>
      <w:r w:rsidR="0092326F">
        <w:t>Adult r</w:t>
      </w:r>
      <w:r w:rsidR="00C45475" w:rsidRPr="000104C0">
        <w:t xml:space="preserve">ehabilitation - </w:t>
      </w:r>
      <w:r w:rsidR="00FB7F80" w:rsidRPr="000104C0">
        <w:t>O</w:t>
      </w:r>
      <w:r w:rsidRPr="000104C0">
        <w:t>rthopaedic conditions, fractures classes</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7"/>
        <w:gridCol w:w="1700"/>
        <w:gridCol w:w="1277"/>
        <w:gridCol w:w="993"/>
        <w:gridCol w:w="994"/>
        <w:gridCol w:w="993"/>
        <w:gridCol w:w="647"/>
      </w:tblGrid>
      <w:tr w:rsidR="008613C5" w:rsidRPr="000104C0" w14:paraId="646CA4BF" w14:textId="77777777" w:rsidTr="005858B0">
        <w:trPr>
          <w:trHeight w:val="285"/>
          <w:tblHeader/>
        </w:trPr>
        <w:tc>
          <w:tcPr>
            <w:tcW w:w="373" w:type="pct"/>
            <w:shd w:val="clear" w:color="auto" w:fill="008542" w:themeFill="accent2"/>
            <w:noWrap/>
            <w:vAlign w:val="center"/>
            <w:hideMark/>
          </w:tcPr>
          <w:p w14:paraId="67FE96E4" w14:textId="77777777" w:rsidR="006D3338" w:rsidRPr="000104C0" w:rsidRDefault="006D3338" w:rsidP="00D543A2">
            <w:pPr>
              <w:pStyle w:val="TableHeadingIHPA"/>
            </w:pPr>
            <w:r w:rsidRPr="000104C0">
              <w:t>End class for V5</w:t>
            </w:r>
          </w:p>
        </w:tc>
        <w:tc>
          <w:tcPr>
            <w:tcW w:w="2705" w:type="pct"/>
            <w:gridSpan w:val="3"/>
            <w:shd w:val="clear" w:color="auto" w:fill="008542" w:themeFill="accent2"/>
            <w:noWrap/>
            <w:vAlign w:val="center"/>
            <w:hideMark/>
          </w:tcPr>
          <w:p w14:paraId="2CEF94A7" w14:textId="77777777" w:rsidR="006D3338" w:rsidRPr="000104C0" w:rsidRDefault="006D3338" w:rsidP="00D543A2">
            <w:pPr>
              <w:pStyle w:val="TableHeadingIHPA"/>
            </w:pPr>
            <w:r w:rsidRPr="000104C0">
              <w:t>Description and thresholds for V5</w:t>
            </w:r>
          </w:p>
        </w:tc>
        <w:tc>
          <w:tcPr>
            <w:tcW w:w="526" w:type="pct"/>
            <w:shd w:val="clear" w:color="auto" w:fill="008542" w:themeFill="accent2"/>
            <w:noWrap/>
            <w:vAlign w:val="center"/>
            <w:hideMark/>
          </w:tcPr>
          <w:p w14:paraId="7E268CC0" w14:textId="77777777" w:rsidR="006D3338" w:rsidRPr="000104C0" w:rsidRDefault="006D3338" w:rsidP="00D543A2">
            <w:pPr>
              <w:pStyle w:val="TableHeadingIHPA"/>
            </w:pPr>
            <w:r w:rsidRPr="000104C0">
              <w:t>Episodes</w:t>
            </w:r>
          </w:p>
        </w:tc>
        <w:tc>
          <w:tcPr>
            <w:tcW w:w="527" w:type="pct"/>
            <w:shd w:val="clear" w:color="auto" w:fill="008542" w:themeFill="accent2"/>
            <w:noWrap/>
            <w:vAlign w:val="center"/>
            <w:hideMark/>
          </w:tcPr>
          <w:p w14:paraId="27F2A9E6" w14:textId="77777777" w:rsidR="006D3338" w:rsidRPr="000104C0" w:rsidRDefault="006D3338" w:rsidP="00D543A2">
            <w:pPr>
              <w:pStyle w:val="TableHeadingIHPA"/>
            </w:pPr>
            <w:r w:rsidRPr="000104C0">
              <w:t>Average cost</w:t>
            </w:r>
          </w:p>
        </w:tc>
        <w:tc>
          <w:tcPr>
            <w:tcW w:w="526" w:type="pct"/>
            <w:shd w:val="clear" w:color="auto" w:fill="008542" w:themeFill="accent2"/>
            <w:noWrap/>
            <w:vAlign w:val="center"/>
            <w:hideMark/>
          </w:tcPr>
          <w:p w14:paraId="236C91AE" w14:textId="77777777" w:rsidR="006D3338" w:rsidRPr="000104C0" w:rsidRDefault="006D3338" w:rsidP="00D543A2">
            <w:pPr>
              <w:pStyle w:val="TableHeadingIHPA"/>
            </w:pPr>
            <w:r w:rsidRPr="000104C0">
              <w:t>Average length of stay</w:t>
            </w:r>
          </w:p>
        </w:tc>
        <w:tc>
          <w:tcPr>
            <w:tcW w:w="343" w:type="pct"/>
            <w:shd w:val="clear" w:color="auto" w:fill="008542" w:themeFill="accent2"/>
            <w:noWrap/>
            <w:vAlign w:val="center"/>
            <w:hideMark/>
          </w:tcPr>
          <w:p w14:paraId="171D91BC" w14:textId="77777777" w:rsidR="006D3338" w:rsidRPr="000104C0" w:rsidRDefault="006D3338" w:rsidP="00D543A2">
            <w:pPr>
              <w:pStyle w:val="TableHeadingIHPA"/>
            </w:pPr>
            <w:r w:rsidRPr="000104C0">
              <w:t>CoV</w:t>
            </w:r>
          </w:p>
        </w:tc>
      </w:tr>
      <w:tr w:rsidR="006D3338" w:rsidRPr="000104C0" w14:paraId="10BB9F5A" w14:textId="77777777" w:rsidTr="003A5957">
        <w:trPr>
          <w:trHeight w:val="290"/>
        </w:trPr>
        <w:tc>
          <w:tcPr>
            <w:tcW w:w="5000" w:type="pct"/>
            <w:gridSpan w:val="8"/>
            <w:shd w:val="clear" w:color="auto" w:fill="A6A6A6"/>
            <w:noWrap/>
            <w:vAlign w:val="center"/>
            <w:hideMark/>
          </w:tcPr>
          <w:p w14:paraId="36F93038" w14:textId="6E799D3B" w:rsidR="006D3338" w:rsidRPr="000104C0" w:rsidRDefault="006D3338" w:rsidP="0092326F">
            <w:pPr>
              <w:pStyle w:val="TableText"/>
            </w:pPr>
            <w:r w:rsidRPr="000104C0">
              <w:t xml:space="preserve">Rehabilitation </w:t>
            </w:r>
            <w:r w:rsidR="0092326F">
              <w:t>c</w:t>
            </w:r>
            <w:r w:rsidRPr="000104C0">
              <w:t>are</w:t>
            </w:r>
          </w:p>
        </w:tc>
      </w:tr>
      <w:tr w:rsidR="006D3338" w:rsidRPr="000104C0" w14:paraId="1E641C6D" w14:textId="77777777" w:rsidTr="003A5957">
        <w:trPr>
          <w:trHeight w:val="290"/>
        </w:trPr>
        <w:tc>
          <w:tcPr>
            <w:tcW w:w="5000" w:type="pct"/>
            <w:gridSpan w:val="8"/>
            <w:shd w:val="clear" w:color="auto" w:fill="D9D9D9"/>
            <w:noWrap/>
            <w:vAlign w:val="center"/>
            <w:hideMark/>
          </w:tcPr>
          <w:p w14:paraId="08DCEC5B" w14:textId="07946CA3" w:rsidR="006D3338" w:rsidRPr="000104C0" w:rsidRDefault="006D3338" w:rsidP="00D543A2">
            <w:pPr>
              <w:pStyle w:val="TableText"/>
            </w:pPr>
            <w:r w:rsidRPr="000104C0">
              <w:t>Orthopaedic conditions, fractures</w:t>
            </w:r>
          </w:p>
        </w:tc>
      </w:tr>
      <w:tr w:rsidR="006D3338" w:rsidRPr="000104C0" w14:paraId="408E2BF8" w14:textId="77777777" w:rsidTr="005858B0">
        <w:trPr>
          <w:trHeight w:val="285"/>
        </w:trPr>
        <w:tc>
          <w:tcPr>
            <w:tcW w:w="373" w:type="pct"/>
            <w:shd w:val="clear" w:color="auto" w:fill="auto"/>
            <w:noWrap/>
          </w:tcPr>
          <w:p w14:paraId="01A35260" w14:textId="60DC4DFC" w:rsidR="006D3338" w:rsidRPr="000104C0" w:rsidRDefault="006D3338" w:rsidP="00D543A2">
            <w:pPr>
              <w:pStyle w:val="TableText"/>
            </w:pPr>
            <w:r w:rsidRPr="000104C0">
              <w:t>5AH1</w:t>
            </w:r>
          </w:p>
        </w:tc>
        <w:tc>
          <w:tcPr>
            <w:tcW w:w="1127" w:type="pct"/>
            <w:tcBorders>
              <w:right w:val="single" w:sz="4" w:space="0" w:color="D9D9D9" w:themeColor="background1" w:themeShade="D9"/>
            </w:tcBorders>
            <w:shd w:val="clear" w:color="auto" w:fill="auto"/>
            <w:noWrap/>
          </w:tcPr>
          <w:p w14:paraId="719BD901" w14:textId="7EA8963C" w:rsidR="006D3338" w:rsidRPr="000104C0" w:rsidRDefault="006D3338" w:rsidP="00D543A2">
            <w:pPr>
              <w:pStyle w:val="TableText"/>
            </w:pPr>
            <w:r w:rsidRPr="000104C0">
              <w:t>Orthopaedic conditions, fractures</w:t>
            </w:r>
          </w:p>
        </w:tc>
        <w:tc>
          <w:tcPr>
            <w:tcW w:w="901" w:type="pct"/>
            <w:tcBorders>
              <w:left w:val="single" w:sz="4" w:space="0" w:color="D9D9D9" w:themeColor="background1" w:themeShade="D9"/>
              <w:right w:val="single" w:sz="4" w:space="0" w:color="D9D9D9" w:themeColor="background1" w:themeShade="D9"/>
            </w:tcBorders>
            <w:shd w:val="clear" w:color="auto" w:fill="auto"/>
          </w:tcPr>
          <w:p w14:paraId="3F44D19A" w14:textId="74C7C565" w:rsidR="006D3338" w:rsidRPr="000104C0" w:rsidRDefault="006D3338" w:rsidP="00D543A2">
            <w:pPr>
              <w:pStyle w:val="TableText"/>
            </w:pPr>
            <w:r w:rsidRPr="000104C0">
              <w:t>WFIM Motor 48 - 91</w:t>
            </w:r>
          </w:p>
        </w:tc>
        <w:tc>
          <w:tcPr>
            <w:tcW w:w="677" w:type="pct"/>
            <w:tcBorders>
              <w:left w:val="single" w:sz="4" w:space="0" w:color="D9D9D9" w:themeColor="background1" w:themeShade="D9"/>
            </w:tcBorders>
            <w:shd w:val="clear" w:color="auto" w:fill="auto"/>
          </w:tcPr>
          <w:p w14:paraId="02E0FB0C" w14:textId="0589E3D4" w:rsidR="006D3338" w:rsidRPr="000104C0" w:rsidRDefault="006D3338" w:rsidP="00D543A2">
            <w:pPr>
              <w:pStyle w:val="TableText"/>
            </w:pPr>
            <w:r w:rsidRPr="000104C0">
              <w:t>FIM Cognition 33 - 35</w:t>
            </w:r>
          </w:p>
        </w:tc>
        <w:tc>
          <w:tcPr>
            <w:tcW w:w="526" w:type="pct"/>
            <w:shd w:val="clear" w:color="auto" w:fill="auto"/>
            <w:noWrap/>
          </w:tcPr>
          <w:p w14:paraId="0C0BA7CC" w14:textId="15F5E322" w:rsidR="006D3338" w:rsidRPr="000104C0" w:rsidRDefault="006D3338" w:rsidP="00D543A2">
            <w:pPr>
              <w:pStyle w:val="TableText"/>
            </w:pPr>
            <w:r w:rsidRPr="000104C0">
              <w:t>7,381</w:t>
            </w:r>
          </w:p>
        </w:tc>
        <w:tc>
          <w:tcPr>
            <w:tcW w:w="527" w:type="pct"/>
            <w:shd w:val="clear" w:color="auto" w:fill="auto"/>
            <w:noWrap/>
          </w:tcPr>
          <w:p w14:paraId="3630E593" w14:textId="15173BC9" w:rsidR="006D3338" w:rsidRPr="000104C0" w:rsidRDefault="006D3338" w:rsidP="00D543A2">
            <w:pPr>
              <w:pStyle w:val="TableText"/>
            </w:pPr>
            <w:r w:rsidRPr="000104C0">
              <w:t>$12,439</w:t>
            </w:r>
          </w:p>
        </w:tc>
        <w:tc>
          <w:tcPr>
            <w:tcW w:w="526" w:type="pct"/>
            <w:shd w:val="clear" w:color="auto" w:fill="auto"/>
            <w:noWrap/>
          </w:tcPr>
          <w:p w14:paraId="0CE4062C" w14:textId="375D5CD8" w:rsidR="006D3338" w:rsidRPr="000104C0" w:rsidRDefault="006D3338" w:rsidP="00D543A2">
            <w:pPr>
              <w:pStyle w:val="TableText"/>
            </w:pPr>
            <w:r w:rsidRPr="000104C0">
              <w:t>12.85</w:t>
            </w:r>
          </w:p>
        </w:tc>
        <w:tc>
          <w:tcPr>
            <w:tcW w:w="343" w:type="pct"/>
            <w:shd w:val="clear" w:color="auto" w:fill="auto"/>
            <w:noWrap/>
          </w:tcPr>
          <w:p w14:paraId="22CD7F02" w14:textId="13BFA79C" w:rsidR="006D3338" w:rsidRPr="000104C0" w:rsidRDefault="006D3338" w:rsidP="00D543A2">
            <w:pPr>
              <w:pStyle w:val="TableText"/>
            </w:pPr>
            <w:r w:rsidRPr="000104C0">
              <w:t>0.82</w:t>
            </w:r>
          </w:p>
        </w:tc>
      </w:tr>
      <w:tr w:rsidR="006D3338" w:rsidRPr="000104C0" w14:paraId="0EF23884" w14:textId="77777777" w:rsidTr="005858B0">
        <w:trPr>
          <w:trHeight w:val="285"/>
        </w:trPr>
        <w:tc>
          <w:tcPr>
            <w:tcW w:w="373" w:type="pct"/>
            <w:shd w:val="clear" w:color="auto" w:fill="auto"/>
            <w:noWrap/>
          </w:tcPr>
          <w:p w14:paraId="2939A46F" w14:textId="3A8DB6AE" w:rsidR="006D3338" w:rsidRPr="000104C0" w:rsidRDefault="006D3338" w:rsidP="00D543A2">
            <w:pPr>
              <w:pStyle w:val="TableText"/>
            </w:pPr>
            <w:r w:rsidRPr="000104C0">
              <w:t>5AH2</w:t>
            </w:r>
          </w:p>
        </w:tc>
        <w:tc>
          <w:tcPr>
            <w:tcW w:w="1127" w:type="pct"/>
            <w:tcBorders>
              <w:right w:val="single" w:sz="4" w:space="0" w:color="D9D9D9" w:themeColor="background1" w:themeShade="D9"/>
            </w:tcBorders>
            <w:shd w:val="clear" w:color="auto" w:fill="auto"/>
            <w:noWrap/>
          </w:tcPr>
          <w:p w14:paraId="2365F9E9" w14:textId="69A61517" w:rsidR="006D3338" w:rsidRPr="000104C0" w:rsidRDefault="006D3338" w:rsidP="00D543A2">
            <w:pPr>
              <w:pStyle w:val="TableText"/>
            </w:pPr>
            <w:r w:rsidRPr="000104C0">
              <w:t>Orthopaedic conditions, fractures</w:t>
            </w:r>
          </w:p>
        </w:tc>
        <w:tc>
          <w:tcPr>
            <w:tcW w:w="901" w:type="pct"/>
            <w:tcBorders>
              <w:left w:val="single" w:sz="4" w:space="0" w:color="D9D9D9" w:themeColor="background1" w:themeShade="D9"/>
              <w:right w:val="single" w:sz="4" w:space="0" w:color="D9D9D9" w:themeColor="background1" w:themeShade="D9"/>
            </w:tcBorders>
            <w:shd w:val="clear" w:color="auto" w:fill="auto"/>
          </w:tcPr>
          <w:p w14:paraId="28C3C96B" w14:textId="48A8C270" w:rsidR="006D3338" w:rsidRPr="000104C0" w:rsidRDefault="006D3338" w:rsidP="00D543A2">
            <w:pPr>
              <w:pStyle w:val="TableText"/>
            </w:pPr>
            <w:r w:rsidRPr="000104C0">
              <w:t>WFIM Motor 48 - 91</w:t>
            </w:r>
          </w:p>
        </w:tc>
        <w:tc>
          <w:tcPr>
            <w:tcW w:w="677" w:type="pct"/>
            <w:tcBorders>
              <w:left w:val="single" w:sz="4" w:space="0" w:color="D9D9D9" w:themeColor="background1" w:themeShade="D9"/>
            </w:tcBorders>
            <w:shd w:val="clear" w:color="auto" w:fill="auto"/>
          </w:tcPr>
          <w:p w14:paraId="1A313358" w14:textId="17EA406F" w:rsidR="006D3338" w:rsidRPr="000104C0" w:rsidRDefault="006D3338" w:rsidP="00D543A2">
            <w:pPr>
              <w:pStyle w:val="TableText"/>
            </w:pPr>
            <w:r w:rsidRPr="000104C0">
              <w:t>FIM Cognition 21 - 32</w:t>
            </w:r>
          </w:p>
        </w:tc>
        <w:tc>
          <w:tcPr>
            <w:tcW w:w="526" w:type="pct"/>
            <w:shd w:val="clear" w:color="auto" w:fill="auto"/>
            <w:noWrap/>
          </w:tcPr>
          <w:p w14:paraId="6C8B6652" w14:textId="10B69607" w:rsidR="006D3338" w:rsidRPr="000104C0" w:rsidRDefault="006D3338" w:rsidP="00D543A2">
            <w:pPr>
              <w:pStyle w:val="TableText"/>
            </w:pPr>
            <w:r w:rsidRPr="000104C0">
              <w:t>7,515</w:t>
            </w:r>
          </w:p>
        </w:tc>
        <w:tc>
          <w:tcPr>
            <w:tcW w:w="527" w:type="pct"/>
            <w:shd w:val="clear" w:color="auto" w:fill="auto"/>
            <w:noWrap/>
          </w:tcPr>
          <w:p w14:paraId="3AE15033" w14:textId="47A64AC2" w:rsidR="006D3338" w:rsidRPr="000104C0" w:rsidRDefault="006D3338" w:rsidP="00D543A2">
            <w:pPr>
              <w:pStyle w:val="TableText"/>
            </w:pPr>
            <w:r w:rsidRPr="000104C0">
              <w:t>$14,564</w:t>
            </w:r>
          </w:p>
        </w:tc>
        <w:tc>
          <w:tcPr>
            <w:tcW w:w="526" w:type="pct"/>
            <w:shd w:val="clear" w:color="auto" w:fill="auto"/>
            <w:noWrap/>
          </w:tcPr>
          <w:p w14:paraId="70CE8A78" w14:textId="518EC181" w:rsidR="006D3338" w:rsidRPr="000104C0" w:rsidRDefault="006D3338" w:rsidP="00D543A2">
            <w:pPr>
              <w:pStyle w:val="TableText"/>
            </w:pPr>
            <w:r w:rsidRPr="000104C0">
              <w:t>15.61</w:t>
            </w:r>
          </w:p>
        </w:tc>
        <w:tc>
          <w:tcPr>
            <w:tcW w:w="343" w:type="pct"/>
            <w:shd w:val="clear" w:color="auto" w:fill="auto"/>
            <w:noWrap/>
          </w:tcPr>
          <w:p w14:paraId="3EA3048C" w14:textId="6CA24136" w:rsidR="006D3338" w:rsidRPr="000104C0" w:rsidRDefault="006D3338" w:rsidP="00D543A2">
            <w:pPr>
              <w:pStyle w:val="TableText"/>
            </w:pPr>
            <w:r w:rsidRPr="000104C0">
              <w:t>0.68</w:t>
            </w:r>
          </w:p>
        </w:tc>
      </w:tr>
      <w:tr w:rsidR="006D3338" w:rsidRPr="000104C0" w14:paraId="5D474D77" w14:textId="77777777" w:rsidTr="005858B0">
        <w:trPr>
          <w:trHeight w:val="285"/>
        </w:trPr>
        <w:tc>
          <w:tcPr>
            <w:tcW w:w="373" w:type="pct"/>
            <w:shd w:val="clear" w:color="auto" w:fill="auto"/>
            <w:noWrap/>
          </w:tcPr>
          <w:p w14:paraId="7D6EE8A1" w14:textId="27AC9C2B" w:rsidR="006D3338" w:rsidRPr="000104C0" w:rsidRDefault="006D3338" w:rsidP="00D543A2">
            <w:pPr>
              <w:pStyle w:val="TableText"/>
            </w:pPr>
            <w:r w:rsidRPr="000104C0">
              <w:t>5AH3</w:t>
            </w:r>
          </w:p>
        </w:tc>
        <w:tc>
          <w:tcPr>
            <w:tcW w:w="1127" w:type="pct"/>
            <w:tcBorders>
              <w:right w:val="single" w:sz="4" w:space="0" w:color="D9D9D9" w:themeColor="background1" w:themeShade="D9"/>
            </w:tcBorders>
            <w:shd w:val="clear" w:color="auto" w:fill="auto"/>
            <w:noWrap/>
          </w:tcPr>
          <w:p w14:paraId="22DF7009" w14:textId="23EFF8A9" w:rsidR="006D3338" w:rsidRPr="000104C0" w:rsidRDefault="006D3338" w:rsidP="00D543A2">
            <w:pPr>
              <w:pStyle w:val="TableText"/>
            </w:pPr>
            <w:r w:rsidRPr="000104C0">
              <w:t>Orthopaedic conditions, fractures</w:t>
            </w:r>
          </w:p>
        </w:tc>
        <w:tc>
          <w:tcPr>
            <w:tcW w:w="901" w:type="pct"/>
            <w:tcBorders>
              <w:left w:val="single" w:sz="4" w:space="0" w:color="D9D9D9" w:themeColor="background1" w:themeShade="D9"/>
              <w:right w:val="single" w:sz="4" w:space="0" w:color="D9D9D9" w:themeColor="background1" w:themeShade="D9"/>
            </w:tcBorders>
            <w:shd w:val="clear" w:color="auto" w:fill="auto"/>
          </w:tcPr>
          <w:p w14:paraId="3B6B4BCD" w14:textId="3C5E7F74" w:rsidR="006D3338" w:rsidRPr="000104C0" w:rsidRDefault="006D3338" w:rsidP="00D543A2">
            <w:pPr>
              <w:pStyle w:val="TableText"/>
            </w:pPr>
            <w:r w:rsidRPr="000104C0">
              <w:t>WFIM Motor 48 - 91</w:t>
            </w:r>
          </w:p>
        </w:tc>
        <w:tc>
          <w:tcPr>
            <w:tcW w:w="677" w:type="pct"/>
            <w:tcBorders>
              <w:left w:val="single" w:sz="4" w:space="0" w:color="D9D9D9" w:themeColor="background1" w:themeShade="D9"/>
            </w:tcBorders>
            <w:shd w:val="clear" w:color="auto" w:fill="auto"/>
          </w:tcPr>
          <w:p w14:paraId="70D9D35F" w14:textId="0A6094C7" w:rsidR="006D3338" w:rsidRPr="000104C0" w:rsidRDefault="006D3338" w:rsidP="00D543A2">
            <w:pPr>
              <w:pStyle w:val="TableText"/>
            </w:pPr>
            <w:r w:rsidRPr="000104C0">
              <w:t>FIM Cognition 5 - 20</w:t>
            </w:r>
          </w:p>
        </w:tc>
        <w:tc>
          <w:tcPr>
            <w:tcW w:w="526" w:type="pct"/>
            <w:shd w:val="clear" w:color="auto" w:fill="auto"/>
            <w:noWrap/>
          </w:tcPr>
          <w:p w14:paraId="6F8ED600" w14:textId="36384426" w:rsidR="006D3338" w:rsidRPr="000104C0" w:rsidRDefault="006D3338" w:rsidP="00D543A2">
            <w:pPr>
              <w:pStyle w:val="TableText"/>
            </w:pPr>
            <w:r w:rsidRPr="000104C0">
              <w:t>2,725</w:t>
            </w:r>
          </w:p>
        </w:tc>
        <w:tc>
          <w:tcPr>
            <w:tcW w:w="527" w:type="pct"/>
            <w:shd w:val="clear" w:color="auto" w:fill="auto"/>
            <w:noWrap/>
          </w:tcPr>
          <w:p w14:paraId="55B4ACD1" w14:textId="279B45F1" w:rsidR="006D3338" w:rsidRPr="000104C0" w:rsidRDefault="006D3338" w:rsidP="00D543A2">
            <w:pPr>
              <w:pStyle w:val="TableText"/>
            </w:pPr>
            <w:r w:rsidRPr="000104C0">
              <w:t>$18,260</w:t>
            </w:r>
          </w:p>
        </w:tc>
        <w:tc>
          <w:tcPr>
            <w:tcW w:w="526" w:type="pct"/>
            <w:shd w:val="clear" w:color="auto" w:fill="auto"/>
            <w:noWrap/>
          </w:tcPr>
          <w:p w14:paraId="0F56C0A5" w14:textId="0AD6E3C1" w:rsidR="006D3338" w:rsidRPr="000104C0" w:rsidRDefault="006D3338" w:rsidP="00D543A2">
            <w:pPr>
              <w:pStyle w:val="TableText"/>
            </w:pPr>
            <w:r w:rsidRPr="000104C0">
              <w:t>20.50</w:t>
            </w:r>
          </w:p>
        </w:tc>
        <w:tc>
          <w:tcPr>
            <w:tcW w:w="343" w:type="pct"/>
            <w:shd w:val="clear" w:color="auto" w:fill="auto"/>
            <w:noWrap/>
          </w:tcPr>
          <w:p w14:paraId="0E2930F1" w14:textId="70EC153D" w:rsidR="006D3338" w:rsidRPr="000104C0" w:rsidRDefault="006D3338" w:rsidP="00D543A2">
            <w:pPr>
              <w:pStyle w:val="TableText"/>
            </w:pPr>
            <w:r w:rsidRPr="000104C0">
              <w:t>0.66</w:t>
            </w:r>
          </w:p>
        </w:tc>
      </w:tr>
      <w:tr w:rsidR="006D3338" w:rsidRPr="000104C0" w14:paraId="0A8EAC54" w14:textId="77777777" w:rsidTr="005858B0">
        <w:trPr>
          <w:trHeight w:val="285"/>
        </w:trPr>
        <w:tc>
          <w:tcPr>
            <w:tcW w:w="373" w:type="pct"/>
            <w:shd w:val="clear" w:color="auto" w:fill="auto"/>
            <w:noWrap/>
          </w:tcPr>
          <w:p w14:paraId="2FE457EE" w14:textId="2BF7B2DB" w:rsidR="006D3338" w:rsidRPr="000104C0" w:rsidRDefault="006D3338" w:rsidP="00D543A2">
            <w:pPr>
              <w:pStyle w:val="TableText"/>
            </w:pPr>
            <w:r w:rsidRPr="000104C0">
              <w:t>5AH4</w:t>
            </w:r>
          </w:p>
        </w:tc>
        <w:tc>
          <w:tcPr>
            <w:tcW w:w="1127" w:type="pct"/>
            <w:tcBorders>
              <w:right w:val="single" w:sz="4" w:space="0" w:color="D9D9D9" w:themeColor="background1" w:themeShade="D9"/>
            </w:tcBorders>
            <w:shd w:val="clear" w:color="auto" w:fill="auto"/>
            <w:noWrap/>
          </w:tcPr>
          <w:p w14:paraId="660E21FF" w14:textId="58955266" w:rsidR="006D3338" w:rsidRPr="000104C0" w:rsidRDefault="006D3338" w:rsidP="00D543A2">
            <w:pPr>
              <w:pStyle w:val="TableText"/>
            </w:pPr>
            <w:r w:rsidRPr="000104C0">
              <w:t>Orthopaedic conditions, fractures</w:t>
            </w:r>
          </w:p>
        </w:tc>
        <w:tc>
          <w:tcPr>
            <w:tcW w:w="1578" w:type="pct"/>
            <w:gridSpan w:val="2"/>
            <w:tcBorders>
              <w:left w:val="single" w:sz="4" w:space="0" w:color="D9D9D9" w:themeColor="background1" w:themeShade="D9"/>
            </w:tcBorders>
            <w:shd w:val="clear" w:color="auto" w:fill="auto"/>
          </w:tcPr>
          <w:p w14:paraId="473B19FD" w14:textId="738700E6" w:rsidR="006D3338" w:rsidRPr="000104C0" w:rsidRDefault="006D3338" w:rsidP="00D543A2">
            <w:pPr>
              <w:pStyle w:val="TableText"/>
            </w:pPr>
            <w:r w:rsidRPr="000104C0">
              <w:t>weighted FIM Motor 19 - 47</w:t>
            </w:r>
          </w:p>
        </w:tc>
        <w:tc>
          <w:tcPr>
            <w:tcW w:w="526" w:type="pct"/>
            <w:shd w:val="clear" w:color="auto" w:fill="auto"/>
            <w:noWrap/>
          </w:tcPr>
          <w:p w14:paraId="4160DD65" w14:textId="1D3A5C56" w:rsidR="006D3338" w:rsidRPr="000104C0" w:rsidRDefault="006D3338" w:rsidP="00D543A2">
            <w:pPr>
              <w:pStyle w:val="TableText"/>
            </w:pPr>
            <w:r w:rsidRPr="000104C0">
              <w:t>13,589</w:t>
            </w:r>
          </w:p>
        </w:tc>
        <w:tc>
          <w:tcPr>
            <w:tcW w:w="527" w:type="pct"/>
            <w:shd w:val="clear" w:color="auto" w:fill="auto"/>
            <w:noWrap/>
          </w:tcPr>
          <w:p w14:paraId="3C1A4767" w14:textId="62F50E8E" w:rsidR="006D3338" w:rsidRPr="000104C0" w:rsidRDefault="006D3338" w:rsidP="00D543A2">
            <w:pPr>
              <w:pStyle w:val="TableText"/>
            </w:pPr>
            <w:r w:rsidRPr="000104C0">
              <w:t>$19,796</w:t>
            </w:r>
          </w:p>
        </w:tc>
        <w:tc>
          <w:tcPr>
            <w:tcW w:w="526" w:type="pct"/>
            <w:shd w:val="clear" w:color="auto" w:fill="auto"/>
            <w:noWrap/>
          </w:tcPr>
          <w:p w14:paraId="573220D8" w14:textId="6E3C4A14" w:rsidR="006D3338" w:rsidRPr="000104C0" w:rsidRDefault="006D3338" w:rsidP="00D543A2">
            <w:pPr>
              <w:pStyle w:val="TableText"/>
            </w:pPr>
            <w:r w:rsidRPr="000104C0">
              <w:t>20.20</w:t>
            </w:r>
          </w:p>
        </w:tc>
        <w:tc>
          <w:tcPr>
            <w:tcW w:w="343" w:type="pct"/>
            <w:shd w:val="clear" w:color="auto" w:fill="auto"/>
            <w:noWrap/>
          </w:tcPr>
          <w:p w14:paraId="3922E3EC" w14:textId="19F2E212" w:rsidR="006D3338" w:rsidRPr="000104C0" w:rsidRDefault="006D3338" w:rsidP="00D543A2">
            <w:pPr>
              <w:pStyle w:val="TableText"/>
            </w:pPr>
            <w:r w:rsidRPr="000104C0">
              <w:t>0.77</w:t>
            </w:r>
          </w:p>
        </w:tc>
      </w:tr>
    </w:tbl>
    <w:p w14:paraId="73D58821" w14:textId="77777777" w:rsidR="003E2583" w:rsidRPr="000104C0" w:rsidRDefault="003E2583" w:rsidP="00C940E5">
      <w:pPr>
        <w:pStyle w:val="Heading5"/>
      </w:pPr>
    </w:p>
    <w:p w14:paraId="629B6437" w14:textId="4FEBC2E5" w:rsidR="00597469" w:rsidRPr="000104C0" w:rsidRDefault="00597469" w:rsidP="00C940E5">
      <w:pPr>
        <w:pStyle w:val="Heading5"/>
      </w:pPr>
      <w:r w:rsidRPr="000104C0">
        <w:t>Orthopaedic conditions, replacements (</w:t>
      </w:r>
      <w:r w:rsidR="003A5957" w:rsidRPr="000104C0">
        <w:t>knee, hip, shoulder)</w:t>
      </w:r>
      <w:r w:rsidR="00AC7D10">
        <w:t xml:space="preserve"> group</w:t>
      </w:r>
    </w:p>
    <w:p w14:paraId="529295AE" w14:textId="2FC5D971" w:rsidR="00531453" w:rsidRPr="000104C0" w:rsidRDefault="0068029E" w:rsidP="00531453">
      <w:r w:rsidRPr="000104C0">
        <w:t xml:space="preserve">A new impairment type group is being introduced in AN-SNAP V5 to provide three classes to classify knee, hip and shoulder replacement activity as set out in </w:t>
      </w:r>
      <w:r w:rsidRPr="000104C0">
        <w:fldChar w:fldCharType="begin"/>
      </w:r>
      <w:r w:rsidRPr="000104C0">
        <w:instrText xml:space="preserve"> REF _Ref73187434 \h </w:instrText>
      </w:r>
      <w:r w:rsidR="000104C0">
        <w:instrText xml:space="preserve"> \* MERGEFORMAT </w:instrText>
      </w:r>
      <w:r w:rsidRPr="000104C0">
        <w:fldChar w:fldCharType="separate"/>
      </w:r>
      <w:r w:rsidR="00E55670" w:rsidRPr="000104C0">
        <w:t xml:space="preserve">Table </w:t>
      </w:r>
      <w:r w:rsidR="00E55670">
        <w:rPr>
          <w:noProof/>
        </w:rPr>
        <w:t>19</w:t>
      </w:r>
      <w:r w:rsidRPr="000104C0">
        <w:fldChar w:fldCharType="end"/>
      </w:r>
      <w:r w:rsidRPr="000104C0">
        <w:t>.</w:t>
      </w:r>
    </w:p>
    <w:p w14:paraId="000AC736" w14:textId="6038ED1F" w:rsidR="0068029E" w:rsidRPr="000104C0" w:rsidRDefault="0068029E" w:rsidP="0068029E">
      <w:pPr>
        <w:pStyle w:val="Caption"/>
      </w:pPr>
      <w:bookmarkStart w:id="102" w:name="_Ref73187434"/>
      <w:bookmarkStart w:id="103" w:name="_Toc88819335"/>
      <w:r w:rsidRPr="000104C0">
        <w:t xml:space="preserve">Table </w:t>
      </w:r>
      <w:r w:rsidR="00391226">
        <w:fldChar w:fldCharType="begin"/>
      </w:r>
      <w:r w:rsidR="00391226">
        <w:instrText xml:space="preserve"> SEQ Table \* ARABIC </w:instrText>
      </w:r>
      <w:r w:rsidR="00391226">
        <w:fldChar w:fldCharType="separate"/>
      </w:r>
      <w:r w:rsidR="00E55670">
        <w:rPr>
          <w:noProof/>
        </w:rPr>
        <w:t>19</w:t>
      </w:r>
      <w:r w:rsidR="00391226">
        <w:rPr>
          <w:noProof/>
        </w:rPr>
        <w:fldChar w:fldCharType="end"/>
      </w:r>
      <w:bookmarkEnd w:id="102"/>
      <w:r w:rsidRPr="000104C0">
        <w:t xml:space="preserve">. </w:t>
      </w:r>
      <w:r w:rsidR="0092326F">
        <w:t>Adult r</w:t>
      </w:r>
      <w:r w:rsidR="00C45475" w:rsidRPr="000104C0">
        <w:t xml:space="preserve">ehabilitation - </w:t>
      </w:r>
      <w:r w:rsidR="00FB7F80" w:rsidRPr="000104C0">
        <w:t>O</w:t>
      </w:r>
      <w:r w:rsidRPr="000104C0">
        <w:t>rthopaedic conditions, replacement classes (new group)</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1"/>
        <w:gridCol w:w="1842"/>
        <w:gridCol w:w="993"/>
        <w:gridCol w:w="994"/>
        <w:gridCol w:w="993"/>
        <w:gridCol w:w="649"/>
      </w:tblGrid>
      <w:tr w:rsidR="008613C5" w:rsidRPr="000104C0" w14:paraId="4035C023" w14:textId="77777777" w:rsidTr="008613C5">
        <w:trPr>
          <w:trHeight w:val="285"/>
          <w:tblHeader/>
        </w:trPr>
        <w:tc>
          <w:tcPr>
            <w:tcW w:w="373" w:type="pct"/>
            <w:shd w:val="clear" w:color="auto" w:fill="008542" w:themeFill="accent2"/>
            <w:noWrap/>
            <w:vAlign w:val="center"/>
            <w:hideMark/>
          </w:tcPr>
          <w:p w14:paraId="4914E7A5" w14:textId="77777777" w:rsidR="003A5957" w:rsidRPr="000104C0" w:rsidRDefault="003A5957" w:rsidP="00D543A2">
            <w:pPr>
              <w:pStyle w:val="TableHeadingIHPA"/>
            </w:pPr>
            <w:r w:rsidRPr="000104C0">
              <w:t>End class for V5</w:t>
            </w:r>
          </w:p>
        </w:tc>
        <w:tc>
          <w:tcPr>
            <w:tcW w:w="2704" w:type="pct"/>
            <w:gridSpan w:val="2"/>
            <w:shd w:val="clear" w:color="auto" w:fill="008542" w:themeFill="accent2"/>
            <w:noWrap/>
            <w:vAlign w:val="center"/>
            <w:hideMark/>
          </w:tcPr>
          <w:p w14:paraId="42077531" w14:textId="77777777" w:rsidR="003A5957" w:rsidRPr="000104C0" w:rsidRDefault="003A5957" w:rsidP="00D543A2">
            <w:pPr>
              <w:pStyle w:val="TableHeadingIHPA"/>
            </w:pPr>
            <w:r w:rsidRPr="000104C0">
              <w:t>Description and thresholds for V5</w:t>
            </w:r>
          </w:p>
        </w:tc>
        <w:tc>
          <w:tcPr>
            <w:tcW w:w="526" w:type="pct"/>
            <w:shd w:val="clear" w:color="auto" w:fill="008542" w:themeFill="accent2"/>
            <w:noWrap/>
            <w:vAlign w:val="center"/>
            <w:hideMark/>
          </w:tcPr>
          <w:p w14:paraId="3327A0E2" w14:textId="77777777" w:rsidR="003A5957" w:rsidRPr="000104C0" w:rsidRDefault="003A5957" w:rsidP="00D543A2">
            <w:pPr>
              <w:pStyle w:val="TableHeadingIHPA"/>
            </w:pPr>
            <w:r w:rsidRPr="000104C0">
              <w:t>Episodes</w:t>
            </w:r>
          </w:p>
        </w:tc>
        <w:tc>
          <w:tcPr>
            <w:tcW w:w="527" w:type="pct"/>
            <w:shd w:val="clear" w:color="auto" w:fill="008542" w:themeFill="accent2"/>
            <w:noWrap/>
            <w:vAlign w:val="center"/>
            <w:hideMark/>
          </w:tcPr>
          <w:p w14:paraId="1253CDE7" w14:textId="77777777" w:rsidR="003A5957" w:rsidRPr="000104C0" w:rsidRDefault="003A5957" w:rsidP="00D543A2">
            <w:pPr>
              <w:pStyle w:val="TableHeadingIHPA"/>
            </w:pPr>
            <w:r w:rsidRPr="000104C0">
              <w:t>Average cost</w:t>
            </w:r>
          </w:p>
        </w:tc>
        <w:tc>
          <w:tcPr>
            <w:tcW w:w="526" w:type="pct"/>
            <w:shd w:val="clear" w:color="auto" w:fill="008542" w:themeFill="accent2"/>
            <w:noWrap/>
            <w:vAlign w:val="center"/>
            <w:hideMark/>
          </w:tcPr>
          <w:p w14:paraId="340EDB8E" w14:textId="77777777" w:rsidR="003A5957" w:rsidRPr="000104C0" w:rsidRDefault="003A5957" w:rsidP="00D543A2">
            <w:pPr>
              <w:pStyle w:val="TableHeadingIHPA"/>
            </w:pPr>
            <w:r w:rsidRPr="000104C0">
              <w:t>Average length of stay</w:t>
            </w:r>
          </w:p>
        </w:tc>
        <w:tc>
          <w:tcPr>
            <w:tcW w:w="344" w:type="pct"/>
            <w:shd w:val="clear" w:color="auto" w:fill="008542" w:themeFill="accent2"/>
            <w:noWrap/>
            <w:vAlign w:val="center"/>
            <w:hideMark/>
          </w:tcPr>
          <w:p w14:paraId="390998C0" w14:textId="77777777" w:rsidR="003A5957" w:rsidRPr="000104C0" w:rsidRDefault="003A5957" w:rsidP="00D543A2">
            <w:pPr>
              <w:pStyle w:val="TableHeadingIHPA"/>
            </w:pPr>
            <w:r w:rsidRPr="000104C0">
              <w:t>CoV</w:t>
            </w:r>
          </w:p>
        </w:tc>
      </w:tr>
      <w:tr w:rsidR="003A5957" w:rsidRPr="000104C0" w14:paraId="78D6D5A7" w14:textId="77777777" w:rsidTr="00477DC3">
        <w:trPr>
          <w:trHeight w:val="290"/>
        </w:trPr>
        <w:tc>
          <w:tcPr>
            <w:tcW w:w="5000" w:type="pct"/>
            <w:gridSpan w:val="7"/>
            <w:shd w:val="clear" w:color="auto" w:fill="A6A6A6"/>
            <w:noWrap/>
            <w:vAlign w:val="center"/>
            <w:hideMark/>
          </w:tcPr>
          <w:p w14:paraId="6918D601" w14:textId="37FBE281" w:rsidR="003A5957" w:rsidRPr="000104C0" w:rsidRDefault="0092326F" w:rsidP="00D543A2">
            <w:pPr>
              <w:pStyle w:val="TableText"/>
            </w:pPr>
            <w:r>
              <w:t>Rehabilitation c</w:t>
            </w:r>
            <w:r w:rsidR="003A5957" w:rsidRPr="000104C0">
              <w:t>are</w:t>
            </w:r>
          </w:p>
        </w:tc>
      </w:tr>
      <w:tr w:rsidR="003A5957" w:rsidRPr="000104C0" w14:paraId="03797FE3" w14:textId="77777777" w:rsidTr="0068029E">
        <w:trPr>
          <w:trHeight w:val="290"/>
        </w:trPr>
        <w:tc>
          <w:tcPr>
            <w:tcW w:w="5000" w:type="pct"/>
            <w:gridSpan w:val="7"/>
            <w:shd w:val="clear" w:color="auto" w:fill="D9D9D9"/>
            <w:noWrap/>
            <w:vAlign w:val="center"/>
          </w:tcPr>
          <w:p w14:paraId="6D58D1E7" w14:textId="35227E30" w:rsidR="003A5957" w:rsidRPr="000104C0" w:rsidRDefault="003A5957" w:rsidP="00D543A2">
            <w:pPr>
              <w:pStyle w:val="TableText"/>
            </w:pPr>
            <w:r w:rsidRPr="000104C0">
              <w:t>Orthopaedic conditions, replacement (knee, hip, shoulder)</w:t>
            </w:r>
            <w:r w:rsidR="00B12FC0">
              <w:t xml:space="preserve"> group</w:t>
            </w:r>
          </w:p>
        </w:tc>
      </w:tr>
      <w:tr w:rsidR="0068029E" w:rsidRPr="000104C0" w14:paraId="54DE1293" w14:textId="77777777" w:rsidTr="008613C5">
        <w:trPr>
          <w:trHeight w:val="290"/>
        </w:trPr>
        <w:tc>
          <w:tcPr>
            <w:tcW w:w="373" w:type="pct"/>
            <w:shd w:val="clear" w:color="auto" w:fill="auto"/>
            <w:noWrap/>
          </w:tcPr>
          <w:p w14:paraId="672BC968" w14:textId="20979404" w:rsidR="003A5957" w:rsidRPr="000104C0" w:rsidRDefault="00AC7D10" w:rsidP="00D543A2">
            <w:pPr>
              <w:pStyle w:val="TableText"/>
            </w:pPr>
            <w:r>
              <w:t>5A4</w:t>
            </w:r>
            <w:r w:rsidR="003A5957" w:rsidRPr="000104C0">
              <w:t>1</w:t>
            </w:r>
          </w:p>
        </w:tc>
        <w:tc>
          <w:tcPr>
            <w:tcW w:w="1728" w:type="pct"/>
            <w:tcBorders>
              <w:right w:val="single" w:sz="4" w:space="0" w:color="D9D9D9" w:themeColor="background1" w:themeShade="D9"/>
            </w:tcBorders>
            <w:shd w:val="clear" w:color="auto" w:fill="auto"/>
          </w:tcPr>
          <w:p w14:paraId="15DA7F7D" w14:textId="77777777" w:rsidR="003A5957" w:rsidRPr="000104C0" w:rsidRDefault="003A5957" w:rsidP="00D543A2">
            <w:pPr>
              <w:pStyle w:val="TableText"/>
            </w:pPr>
            <w:r w:rsidRPr="000104C0">
              <w:t>Orthopaedic conditions, replacement (knee, hip, shoulder)</w:t>
            </w:r>
          </w:p>
        </w:tc>
        <w:tc>
          <w:tcPr>
            <w:tcW w:w="976" w:type="pct"/>
            <w:tcBorders>
              <w:left w:val="single" w:sz="4" w:space="0" w:color="D9D9D9" w:themeColor="background1" w:themeShade="D9"/>
            </w:tcBorders>
            <w:shd w:val="clear" w:color="auto" w:fill="auto"/>
          </w:tcPr>
          <w:p w14:paraId="7A5996AE" w14:textId="2083482F" w:rsidR="003A5957" w:rsidRPr="000104C0" w:rsidRDefault="00B94893" w:rsidP="00D543A2">
            <w:pPr>
              <w:pStyle w:val="TableText"/>
            </w:pPr>
            <w:r w:rsidRPr="000104C0">
              <w:t>W</w:t>
            </w:r>
            <w:r w:rsidR="003A5957" w:rsidRPr="000104C0">
              <w:t>FIM Motor 61 - 91</w:t>
            </w:r>
          </w:p>
        </w:tc>
        <w:tc>
          <w:tcPr>
            <w:tcW w:w="526" w:type="pct"/>
            <w:shd w:val="clear" w:color="auto" w:fill="auto"/>
          </w:tcPr>
          <w:p w14:paraId="59F67ADC" w14:textId="77777777" w:rsidR="003A5957" w:rsidRPr="000104C0" w:rsidRDefault="003A5957" w:rsidP="00D543A2">
            <w:pPr>
              <w:pStyle w:val="TableText"/>
            </w:pPr>
            <w:r w:rsidRPr="000104C0">
              <w:t>7,680</w:t>
            </w:r>
          </w:p>
        </w:tc>
        <w:tc>
          <w:tcPr>
            <w:tcW w:w="527" w:type="pct"/>
            <w:shd w:val="clear" w:color="auto" w:fill="auto"/>
          </w:tcPr>
          <w:p w14:paraId="5FD42841" w14:textId="77777777" w:rsidR="003A5957" w:rsidRPr="000104C0" w:rsidRDefault="003A5957" w:rsidP="00D543A2">
            <w:pPr>
              <w:pStyle w:val="TableText"/>
            </w:pPr>
            <w:r w:rsidRPr="000104C0">
              <w:t>$8,469</w:t>
            </w:r>
          </w:p>
        </w:tc>
        <w:tc>
          <w:tcPr>
            <w:tcW w:w="526" w:type="pct"/>
            <w:shd w:val="clear" w:color="auto" w:fill="auto"/>
          </w:tcPr>
          <w:p w14:paraId="691939C0" w14:textId="77777777" w:rsidR="003A5957" w:rsidRPr="000104C0" w:rsidRDefault="003A5957" w:rsidP="00D543A2">
            <w:pPr>
              <w:pStyle w:val="TableText"/>
            </w:pPr>
            <w:r w:rsidRPr="000104C0">
              <w:t>9.41</w:t>
            </w:r>
          </w:p>
        </w:tc>
        <w:tc>
          <w:tcPr>
            <w:tcW w:w="344" w:type="pct"/>
            <w:shd w:val="clear" w:color="auto" w:fill="auto"/>
          </w:tcPr>
          <w:p w14:paraId="07C9696C" w14:textId="77777777" w:rsidR="003A5957" w:rsidRPr="000104C0" w:rsidRDefault="003A5957" w:rsidP="00D543A2">
            <w:pPr>
              <w:pStyle w:val="TableText"/>
            </w:pPr>
            <w:r w:rsidRPr="000104C0">
              <w:t>0.67</w:t>
            </w:r>
          </w:p>
        </w:tc>
      </w:tr>
      <w:tr w:rsidR="0068029E" w:rsidRPr="000104C0" w14:paraId="29191650" w14:textId="77777777" w:rsidTr="008613C5">
        <w:trPr>
          <w:trHeight w:val="290"/>
        </w:trPr>
        <w:tc>
          <w:tcPr>
            <w:tcW w:w="373" w:type="pct"/>
            <w:shd w:val="clear" w:color="auto" w:fill="auto"/>
            <w:noWrap/>
          </w:tcPr>
          <w:p w14:paraId="667B7009" w14:textId="116D888A" w:rsidR="003A5957" w:rsidRPr="000104C0" w:rsidRDefault="00AC7D10" w:rsidP="00D543A2">
            <w:pPr>
              <w:pStyle w:val="TableText"/>
            </w:pPr>
            <w:r>
              <w:t>5A4</w:t>
            </w:r>
            <w:r w:rsidR="003A5957" w:rsidRPr="000104C0">
              <w:t>2</w:t>
            </w:r>
          </w:p>
        </w:tc>
        <w:tc>
          <w:tcPr>
            <w:tcW w:w="1728" w:type="pct"/>
            <w:tcBorders>
              <w:right w:val="single" w:sz="4" w:space="0" w:color="D9D9D9" w:themeColor="background1" w:themeShade="D9"/>
            </w:tcBorders>
            <w:shd w:val="clear" w:color="auto" w:fill="auto"/>
          </w:tcPr>
          <w:p w14:paraId="2885F2EC" w14:textId="77777777" w:rsidR="003A5957" w:rsidRPr="000104C0" w:rsidRDefault="003A5957" w:rsidP="00D543A2">
            <w:pPr>
              <w:pStyle w:val="TableText"/>
            </w:pPr>
            <w:r w:rsidRPr="000104C0">
              <w:t>Orthopaedic conditions, replacement (knee, hip, shoulder)</w:t>
            </w:r>
          </w:p>
        </w:tc>
        <w:tc>
          <w:tcPr>
            <w:tcW w:w="976" w:type="pct"/>
            <w:tcBorders>
              <w:left w:val="single" w:sz="4" w:space="0" w:color="D9D9D9" w:themeColor="background1" w:themeShade="D9"/>
            </w:tcBorders>
            <w:shd w:val="clear" w:color="auto" w:fill="auto"/>
          </w:tcPr>
          <w:p w14:paraId="35C4FF8F" w14:textId="0486C8DD" w:rsidR="003A5957" w:rsidRPr="000104C0" w:rsidRDefault="00B94893" w:rsidP="00D543A2">
            <w:pPr>
              <w:pStyle w:val="TableText"/>
            </w:pPr>
            <w:r w:rsidRPr="000104C0">
              <w:t>W</w:t>
            </w:r>
            <w:r w:rsidR="003A5957" w:rsidRPr="000104C0">
              <w:t>FIM Motor 45 - 60</w:t>
            </w:r>
          </w:p>
        </w:tc>
        <w:tc>
          <w:tcPr>
            <w:tcW w:w="526" w:type="pct"/>
            <w:shd w:val="clear" w:color="auto" w:fill="auto"/>
          </w:tcPr>
          <w:p w14:paraId="618CD0C9" w14:textId="77777777" w:rsidR="003A5957" w:rsidRPr="000104C0" w:rsidRDefault="003A5957" w:rsidP="00D543A2">
            <w:pPr>
              <w:pStyle w:val="TableText"/>
            </w:pPr>
            <w:r w:rsidRPr="000104C0">
              <w:t>5,486</w:t>
            </w:r>
          </w:p>
        </w:tc>
        <w:tc>
          <w:tcPr>
            <w:tcW w:w="527" w:type="pct"/>
            <w:shd w:val="clear" w:color="auto" w:fill="auto"/>
          </w:tcPr>
          <w:p w14:paraId="7232A5EE" w14:textId="77777777" w:rsidR="003A5957" w:rsidRPr="000104C0" w:rsidRDefault="003A5957" w:rsidP="00D543A2">
            <w:pPr>
              <w:pStyle w:val="TableText"/>
            </w:pPr>
            <w:r w:rsidRPr="000104C0">
              <w:t>$10,924</w:t>
            </w:r>
          </w:p>
        </w:tc>
        <w:tc>
          <w:tcPr>
            <w:tcW w:w="526" w:type="pct"/>
            <w:shd w:val="clear" w:color="auto" w:fill="auto"/>
          </w:tcPr>
          <w:p w14:paraId="1C147F6B" w14:textId="77777777" w:rsidR="003A5957" w:rsidRPr="000104C0" w:rsidRDefault="003A5957" w:rsidP="00D543A2">
            <w:pPr>
              <w:pStyle w:val="TableText"/>
            </w:pPr>
            <w:r w:rsidRPr="000104C0">
              <w:t>11.78</w:t>
            </w:r>
          </w:p>
        </w:tc>
        <w:tc>
          <w:tcPr>
            <w:tcW w:w="344" w:type="pct"/>
            <w:shd w:val="clear" w:color="auto" w:fill="auto"/>
          </w:tcPr>
          <w:p w14:paraId="5968EB56" w14:textId="77777777" w:rsidR="003A5957" w:rsidRPr="000104C0" w:rsidRDefault="003A5957" w:rsidP="00D543A2">
            <w:pPr>
              <w:pStyle w:val="TableText"/>
            </w:pPr>
            <w:r w:rsidRPr="000104C0">
              <w:t>0.69</w:t>
            </w:r>
          </w:p>
        </w:tc>
      </w:tr>
      <w:tr w:rsidR="0068029E" w:rsidRPr="000104C0" w14:paraId="70E30732" w14:textId="77777777" w:rsidTr="008613C5">
        <w:trPr>
          <w:trHeight w:val="290"/>
        </w:trPr>
        <w:tc>
          <w:tcPr>
            <w:tcW w:w="373" w:type="pct"/>
            <w:shd w:val="clear" w:color="auto" w:fill="auto"/>
            <w:noWrap/>
          </w:tcPr>
          <w:p w14:paraId="4279CD42" w14:textId="2D52B833" w:rsidR="003A5957" w:rsidRPr="000104C0" w:rsidRDefault="00AC7D10" w:rsidP="00D543A2">
            <w:pPr>
              <w:pStyle w:val="TableText"/>
            </w:pPr>
            <w:r>
              <w:t>5A4</w:t>
            </w:r>
            <w:r w:rsidR="003A5957" w:rsidRPr="000104C0">
              <w:t>3</w:t>
            </w:r>
          </w:p>
        </w:tc>
        <w:tc>
          <w:tcPr>
            <w:tcW w:w="1728" w:type="pct"/>
            <w:tcBorders>
              <w:right w:val="single" w:sz="4" w:space="0" w:color="D9D9D9" w:themeColor="background1" w:themeShade="D9"/>
            </w:tcBorders>
            <w:shd w:val="clear" w:color="auto" w:fill="auto"/>
          </w:tcPr>
          <w:p w14:paraId="55C440C8" w14:textId="77777777" w:rsidR="003A5957" w:rsidRPr="000104C0" w:rsidRDefault="003A5957" w:rsidP="00D543A2">
            <w:pPr>
              <w:pStyle w:val="TableText"/>
            </w:pPr>
            <w:r w:rsidRPr="000104C0">
              <w:t>Orthopaedic conditions, replacement (knee, hip, shoulder)</w:t>
            </w:r>
          </w:p>
        </w:tc>
        <w:tc>
          <w:tcPr>
            <w:tcW w:w="976" w:type="pct"/>
            <w:tcBorders>
              <w:left w:val="single" w:sz="4" w:space="0" w:color="D9D9D9" w:themeColor="background1" w:themeShade="D9"/>
            </w:tcBorders>
            <w:shd w:val="clear" w:color="auto" w:fill="auto"/>
          </w:tcPr>
          <w:p w14:paraId="64F61065" w14:textId="795014A4" w:rsidR="003A5957" w:rsidRPr="000104C0" w:rsidRDefault="00B94893" w:rsidP="00D543A2">
            <w:pPr>
              <w:pStyle w:val="TableText"/>
            </w:pPr>
            <w:r w:rsidRPr="000104C0">
              <w:t>W</w:t>
            </w:r>
            <w:r w:rsidR="003A5957" w:rsidRPr="000104C0">
              <w:t>FIM Motor 19 - 44</w:t>
            </w:r>
          </w:p>
        </w:tc>
        <w:tc>
          <w:tcPr>
            <w:tcW w:w="526" w:type="pct"/>
            <w:shd w:val="clear" w:color="auto" w:fill="auto"/>
          </w:tcPr>
          <w:p w14:paraId="4EDFE76E" w14:textId="77777777" w:rsidR="003A5957" w:rsidRPr="000104C0" w:rsidRDefault="003A5957" w:rsidP="00D543A2">
            <w:pPr>
              <w:pStyle w:val="TableText"/>
            </w:pPr>
            <w:r w:rsidRPr="000104C0">
              <w:t>2,381</w:t>
            </w:r>
          </w:p>
        </w:tc>
        <w:tc>
          <w:tcPr>
            <w:tcW w:w="527" w:type="pct"/>
            <w:shd w:val="clear" w:color="auto" w:fill="auto"/>
          </w:tcPr>
          <w:p w14:paraId="7EBE40A6" w14:textId="77777777" w:rsidR="003A5957" w:rsidRPr="000104C0" w:rsidRDefault="003A5957" w:rsidP="00D543A2">
            <w:pPr>
              <w:pStyle w:val="TableText"/>
            </w:pPr>
            <w:r w:rsidRPr="000104C0">
              <w:t>$15,562</w:t>
            </w:r>
          </w:p>
        </w:tc>
        <w:tc>
          <w:tcPr>
            <w:tcW w:w="526" w:type="pct"/>
            <w:shd w:val="clear" w:color="auto" w:fill="auto"/>
          </w:tcPr>
          <w:p w14:paraId="63C30A67" w14:textId="77777777" w:rsidR="003A5957" w:rsidRPr="000104C0" w:rsidRDefault="003A5957" w:rsidP="00D543A2">
            <w:pPr>
              <w:pStyle w:val="TableText"/>
            </w:pPr>
            <w:r w:rsidRPr="000104C0">
              <w:t>16.33</w:t>
            </w:r>
          </w:p>
        </w:tc>
        <w:tc>
          <w:tcPr>
            <w:tcW w:w="344" w:type="pct"/>
            <w:shd w:val="clear" w:color="auto" w:fill="auto"/>
          </w:tcPr>
          <w:p w14:paraId="4C72F30D" w14:textId="77777777" w:rsidR="003A5957" w:rsidRPr="000104C0" w:rsidRDefault="003A5957" w:rsidP="00D543A2">
            <w:pPr>
              <w:pStyle w:val="TableText"/>
            </w:pPr>
            <w:r w:rsidRPr="000104C0">
              <w:t>0.79</w:t>
            </w:r>
          </w:p>
        </w:tc>
      </w:tr>
    </w:tbl>
    <w:p w14:paraId="5A4FC4FC" w14:textId="56B3C457" w:rsidR="00C428D1" w:rsidRPr="000104C0" w:rsidRDefault="0068029E" w:rsidP="00C428D1">
      <w:r w:rsidRPr="000104C0">
        <w:t xml:space="preserve">Establishing the new </w:t>
      </w:r>
      <w:r w:rsidR="00D55A1E">
        <w:t>‘</w:t>
      </w:r>
      <w:r w:rsidRPr="00D55A1E">
        <w:t>Orthopaedic conditions, replacement</w:t>
      </w:r>
      <w:r w:rsidR="00D55A1E">
        <w:t>’</w:t>
      </w:r>
      <w:r w:rsidRPr="000104C0">
        <w:t xml:space="preserve"> impairment type group</w:t>
      </w:r>
      <w:r w:rsidR="00477DC3" w:rsidRPr="000104C0">
        <w:t xml:space="preserve"> </w:t>
      </w:r>
      <w:r w:rsidR="00621B8B" w:rsidRPr="000104C0">
        <w:t xml:space="preserve">was a clinician led proposal. The group was created by </w:t>
      </w:r>
      <w:r w:rsidRPr="000104C0">
        <w:t xml:space="preserve">removing </w:t>
      </w:r>
      <w:r w:rsidR="00477DC3" w:rsidRPr="000104C0">
        <w:t xml:space="preserve">knee, hip and shoulder </w:t>
      </w:r>
      <w:r w:rsidRPr="000104C0">
        <w:t xml:space="preserve">joint replacement activity from its </w:t>
      </w:r>
      <w:r w:rsidR="00621B8B" w:rsidRPr="000104C0">
        <w:t>AN-SNAP V4</w:t>
      </w:r>
      <w:r w:rsidRPr="000104C0">
        <w:t xml:space="preserve"> grouping in </w:t>
      </w:r>
      <w:r w:rsidR="005A4E89">
        <w:t>‘</w:t>
      </w:r>
      <w:r w:rsidRPr="00D97D4B">
        <w:t>Orthopaedic conditions, all others</w:t>
      </w:r>
      <w:r w:rsidR="005A4E89">
        <w:t>’</w:t>
      </w:r>
      <w:r w:rsidR="00477DC3" w:rsidRPr="000104C0">
        <w:t xml:space="preserve"> </w:t>
      </w:r>
      <w:r w:rsidR="00C428D1" w:rsidRPr="000104C0">
        <w:t>using AROC codes</w:t>
      </w:r>
      <w:r w:rsidR="00C428D1" w:rsidRPr="000104C0">
        <w:rPr>
          <w:rStyle w:val="FootnoteReference"/>
        </w:rPr>
        <w:footnoteReference w:id="16"/>
      </w:r>
      <w:r w:rsidR="00C428D1" w:rsidRPr="000104C0">
        <w:t xml:space="preserve"> to define two impairment types as set out in</w:t>
      </w:r>
      <w:r w:rsidR="007E36A4" w:rsidRPr="000104C0">
        <w:t xml:space="preserve"> </w:t>
      </w:r>
      <w:r w:rsidR="007E36A4" w:rsidRPr="000104C0">
        <w:fldChar w:fldCharType="begin"/>
      </w:r>
      <w:r w:rsidR="007E36A4" w:rsidRPr="000104C0">
        <w:instrText xml:space="preserve"> REF _Ref73190482 \h </w:instrText>
      </w:r>
      <w:r w:rsidR="000104C0">
        <w:instrText xml:space="preserve"> \* MERGEFORMAT </w:instrText>
      </w:r>
      <w:r w:rsidR="007E36A4" w:rsidRPr="000104C0">
        <w:fldChar w:fldCharType="separate"/>
      </w:r>
      <w:r w:rsidR="00E55670" w:rsidRPr="000104C0">
        <w:t xml:space="preserve">Table </w:t>
      </w:r>
      <w:r w:rsidR="00E55670">
        <w:rPr>
          <w:noProof/>
        </w:rPr>
        <w:t>20</w:t>
      </w:r>
      <w:r w:rsidR="007E36A4" w:rsidRPr="000104C0">
        <w:fldChar w:fldCharType="end"/>
      </w:r>
      <w:r w:rsidR="00C428D1" w:rsidRPr="000104C0">
        <w:t>.</w:t>
      </w:r>
    </w:p>
    <w:p w14:paraId="76CAA64B" w14:textId="694EC5F7" w:rsidR="007E36A4" w:rsidRPr="000104C0" w:rsidRDefault="007E36A4" w:rsidP="007E36A4">
      <w:pPr>
        <w:pStyle w:val="Caption"/>
      </w:pPr>
      <w:bookmarkStart w:id="104" w:name="_Ref73190482"/>
      <w:bookmarkStart w:id="105" w:name="_Toc88819336"/>
      <w:r w:rsidRPr="000104C0">
        <w:t xml:space="preserve">Table </w:t>
      </w:r>
      <w:r w:rsidR="00391226">
        <w:fldChar w:fldCharType="begin"/>
      </w:r>
      <w:r w:rsidR="00391226">
        <w:instrText xml:space="preserve"> SEQ Table \* ARABIC </w:instrText>
      </w:r>
      <w:r w:rsidR="00391226">
        <w:fldChar w:fldCharType="separate"/>
      </w:r>
      <w:r w:rsidR="00E55670">
        <w:rPr>
          <w:noProof/>
        </w:rPr>
        <w:t>20</w:t>
      </w:r>
      <w:r w:rsidR="00391226">
        <w:rPr>
          <w:noProof/>
        </w:rPr>
        <w:fldChar w:fldCharType="end"/>
      </w:r>
      <w:bookmarkEnd w:id="104"/>
      <w:r w:rsidRPr="000104C0">
        <w:t xml:space="preserve">. AROC codes for </w:t>
      </w:r>
      <w:r w:rsidRPr="0092326F">
        <w:t xml:space="preserve">Orthopaedic conditions, replacement and </w:t>
      </w:r>
      <w:r w:rsidR="0092326F">
        <w:t>o</w:t>
      </w:r>
      <w:r w:rsidRPr="0092326F">
        <w:t>rthopaedic conditions, all others</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2359"/>
        <w:gridCol w:w="1374"/>
        <w:gridCol w:w="3344"/>
      </w:tblGrid>
      <w:tr w:rsidR="004E0C7E" w:rsidRPr="000104C0" w14:paraId="1DFAAB21" w14:textId="77777777" w:rsidTr="004E0C7E">
        <w:trPr>
          <w:trHeight w:val="285"/>
          <w:tblHeader/>
        </w:trPr>
        <w:tc>
          <w:tcPr>
            <w:tcW w:w="1250" w:type="pct"/>
            <w:shd w:val="clear" w:color="auto" w:fill="008542" w:themeFill="accent2"/>
            <w:noWrap/>
            <w:vAlign w:val="center"/>
            <w:hideMark/>
          </w:tcPr>
          <w:p w14:paraId="06748834" w14:textId="07B43A2A" w:rsidR="001936FC" w:rsidRPr="000104C0" w:rsidRDefault="001936FC" w:rsidP="00D543A2">
            <w:pPr>
              <w:pStyle w:val="TableHeadingIHPA"/>
            </w:pPr>
            <w:r w:rsidRPr="000104C0">
              <w:t xml:space="preserve">AN-SNAP V5 Impairment type group </w:t>
            </w:r>
          </w:p>
        </w:tc>
        <w:tc>
          <w:tcPr>
            <w:tcW w:w="1250" w:type="pct"/>
            <w:shd w:val="clear" w:color="auto" w:fill="008542" w:themeFill="accent2"/>
            <w:noWrap/>
            <w:vAlign w:val="center"/>
            <w:hideMark/>
          </w:tcPr>
          <w:p w14:paraId="3F99DBE0" w14:textId="25F055A0" w:rsidR="001936FC" w:rsidRPr="000104C0" w:rsidRDefault="001936FC" w:rsidP="00D543A2">
            <w:pPr>
              <w:pStyle w:val="TableHeadingIHPA"/>
            </w:pPr>
            <w:r w:rsidRPr="000104C0">
              <w:t>AROC Impairment Group</w:t>
            </w:r>
          </w:p>
        </w:tc>
        <w:tc>
          <w:tcPr>
            <w:tcW w:w="728" w:type="pct"/>
            <w:shd w:val="clear" w:color="auto" w:fill="008542" w:themeFill="accent2"/>
            <w:noWrap/>
            <w:vAlign w:val="center"/>
            <w:hideMark/>
          </w:tcPr>
          <w:p w14:paraId="0C9507EE" w14:textId="429B61E2" w:rsidR="001936FC" w:rsidRPr="000104C0" w:rsidRDefault="001936FC" w:rsidP="00D543A2">
            <w:pPr>
              <w:pStyle w:val="TableHeadingIHPA"/>
            </w:pPr>
            <w:r w:rsidRPr="000104C0">
              <w:t>AROC Impairment Group Code</w:t>
            </w:r>
          </w:p>
        </w:tc>
        <w:tc>
          <w:tcPr>
            <w:tcW w:w="1772" w:type="pct"/>
            <w:shd w:val="clear" w:color="auto" w:fill="008542" w:themeFill="accent2"/>
            <w:noWrap/>
            <w:vAlign w:val="center"/>
            <w:hideMark/>
          </w:tcPr>
          <w:p w14:paraId="4C5DE9FC" w14:textId="592EFC57" w:rsidR="001936FC" w:rsidRPr="000104C0" w:rsidRDefault="001936FC" w:rsidP="00D543A2">
            <w:pPr>
              <w:pStyle w:val="TableHeadingIHPA"/>
            </w:pPr>
            <w:r w:rsidRPr="000104C0">
              <w:t>AROC Impairment Group Code Description</w:t>
            </w:r>
          </w:p>
        </w:tc>
      </w:tr>
      <w:tr w:rsidR="00477DC3" w:rsidRPr="000104C0" w14:paraId="4EC001DF" w14:textId="77777777" w:rsidTr="00477DC3">
        <w:trPr>
          <w:trHeight w:val="285"/>
        </w:trPr>
        <w:tc>
          <w:tcPr>
            <w:tcW w:w="1250" w:type="pct"/>
            <w:vMerge w:val="restart"/>
            <w:shd w:val="clear" w:color="auto" w:fill="auto"/>
            <w:noWrap/>
          </w:tcPr>
          <w:p w14:paraId="122954AF" w14:textId="64C759DA" w:rsidR="00477DC3" w:rsidRPr="000104C0" w:rsidRDefault="00477DC3" w:rsidP="00D543A2">
            <w:pPr>
              <w:pStyle w:val="TableText"/>
            </w:pPr>
            <w:r w:rsidRPr="000104C0">
              <w:t>Orthopaedic conditions, replacement</w:t>
            </w:r>
            <w:r w:rsidR="000D33A2">
              <w:t xml:space="preserve"> (knee, hip, shoulder)</w:t>
            </w:r>
          </w:p>
        </w:tc>
        <w:tc>
          <w:tcPr>
            <w:tcW w:w="1250" w:type="pct"/>
            <w:vMerge w:val="restart"/>
            <w:shd w:val="clear" w:color="auto" w:fill="auto"/>
            <w:noWrap/>
          </w:tcPr>
          <w:p w14:paraId="331F5724" w14:textId="564EC4A7" w:rsidR="00477DC3" w:rsidRPr="000104C0" w:rsidRDefault="00477DC3" w:rsidP="00D543A2">
            <w:pPr>
              <w:pStyle w:val="TableText"/>
            </w:pPr>
            <w:r w:rsidRPr="000104C0">
              <w:t>Post orthopaedic surgery</w:t>
            </w:r>
          </w:p>
        </w:tc>
        <w:tc>
          <w:tcPr>
            <w:tcW w:w="728" w:type="pct"/>
            <w:shd w:val="clear" w:color="auto" w:fill="auto"/>
            <w:noWrap/>
          </w:tcPr>
          <w:p w14:paraId="545EE0E2" w14:textId="30581166" w:rsidR="00477DC3" w:rsidRPr="000104C0" w:rsidRDefault="00477DC3" w:rsidP="00D543A2">
            <w:pPr>
              <w:pStyle w:val="TableText"/>
            </w:pPr>
            <w:r w:rsidRPr="000104C0">
              <w:t>8.211</w:t>
            </w:r>
          </w:p>
        </w:tc>
        <w:tc>
          <w:tcPr>
            <w:tcW w:w="1772" w:type="pct"/>
            <w:shd w:val="clear" w:color="auto" w:fill="auto"/>
            <w:noWrap/>
          </w:tcPr>
          <w:p w14:paraId="56E63204" w14:textId="17EE32B3" w:rsidR="00477DC3" w:rsidRPr="000104C0" w:rsidRDefault="00477DC3" w:rsidP="00D543A2">
            <w:pPr>
              <w:pStyle w:val="TableText"/>
            </w:pPr>
            <w:r w:rsidRPr="000104C0">
              <w:t>Unilateral hip replacement</w:t>
            </w:r>
          </w:p>
        </w:tc>
      </w:tr>
      <w:tr w:rsidR="00477DC3" w:rsidRPr="000104C0" w14:paraId="7469418C" w14:textId="77777777" w:rsidTr="00477DC3">
        <w:trPr>
          <w:trHeight w:val="285"/>
        </w:trPr>
        <w:tc>
          <w:tcPr>
            <w:tcW w:w="1250" w:type="pct"/>
            <w:vMerge/>
            <w:shd w:val="clear" w:color="auto" w:fill="auto"/>
            <w:noWrap/>
          </w:tcPr>
          <w:p w14:paraId="54202186" w14:textId="77777777" w:rsidR="00477DC3" w:rsidRPr="000104C0" w:rsidRDefault="00477DC3" w:rsidP="00D543A2">
            <w:pPr>
              <w:pStyle w:val="TableText"/>
            </w:pPr>
          </w:p>
        </w:tc>
        <w:tc>
          <w:tcPr>
            <w:tcW w:w="1250" w:type="pct"/>
            <w:vMerge/>
            <w:shd w:val="clear" w:color="auto" w:fill="auto"/>
            <w:noWrap/>
          </w:tcPr>
          <w:p w14:paraId="6FB2F315" w14:textId="77777777" w:rsidR="00477DC3" w:rsidRPr="000104C0" w:rsidRDefault="00477DC3" w:rsidP="00D543A2">
            <w:pPr>
              <w:pStyle w:val="TableText"/>
            </w:pPr>
          </w:p>
        </w:tc>
        <w:tc>
          <w:tcPr>
            <w:tcW w:w="728" w:type="pct"/>
            <w:shd w:val="clear" w:color="auto" w:fill="auto"/>
            <w:noWrap/>
          </w:tcPr>
          <w:p w14:paraId="3F2471ED" w14:textId="775F3C8D" w:rsidR="00477DC3" w:rsidRPr="000104C0" w:rsidRDefault="00477DC3" w:rsidP="00D543A2">
            <w:pPr>
              <w:pStyle w:val="TableText"/>
            </w:pPr>
            <w:r w:rsidRPr="000104C0">
              <w:t>8.212</w:t>
            </w:r>
          </w:p>
        </w:tc>
        <w:tc>
          <w:tcPr>
            <w:tcW w:w="1772" w:type="pct"/>
            <w:shd w:val="clear" w:color="auto" w:fill="auto"/>
            <w:noWrap/>
          </w:tcPr>
          <w:p w14:paraId="74337054" w14:textId="2AE5A62D" w:rsidR="00477DC3" w:rsidRPr="000104C0" w:rsidRDefault="00477DC3" w:rsidP="00D543A2">
            <w:pPr>
              <w:pStyle w:val="TableText"/>
            </w:pPr>
            <w:r w:rsidRPr="000104C0">
              <w:t>Bilateral hip replacement</w:t>
            </w:r>
          </w:p>
        </w:tc>
      </w:tr>
      <w:tr w:rsidR="00477DC3" w:rsidRPr="000104C0" w14:paraId="3520D9A9" w14:textId="77777777" w:rsidTr="00477DC3">
        <w:trPr>
          <w:trHeight w:val="285"/>
        </w:trPr>
        <w:tc>
          <w:tcPr>
            <w:tcW w:w="1250" w:type="pct"/>
            <w:vMerge/>
            <w:shd w:val="clear" w:color="auto" w:fill="auto"/>
            <w:noWrap/>
          </w:tcPr>
          <w:p w14:paraId="2609B090" w14:textId="77777777" w:rsidR="00477DC3" w:rsidRPr="000104C0" w:rsidRDefault="00477DC3" w:rsidP="00D543A2">
            <w:pPr>
              <w:pStyle w:val="TableText"/>
            </w:pPr>
          </w:p>
        </w:tc>
        <w:tc>
          <w:tcPr>
            <w:tcW w:w="1250" w:type="pct"/>
            <w:vMerge/>
            <w:shd w:val="clear" w:color="auto" w:fill="auto"/>
            <w:noWrap/>
          </w:tcPr>
          <w:p w14:paraId="5CC74054" w14:textId="77777777" w:rsidR="00477DC3" w:rsidRPr="000104C0" w:rsidRDefault="00477DC3" w:rsidP="00D543A2">
            <w:pPr>
              <w:pStyle w:val="TableText"/>
            </w:pPr>
          </w:p>
        </w:tc>
        <w:tc>
          <w:tcPr>
            <w:tcW w:w="728" w:type="pct"/>
            <w:shd w:val="clear" w:color="auto" w:fill="auto"/>
            <w:noWrap/>
          </w:tcPr>
          <w:p w14:paraId="62FBC34F" w14:textId="78B36612" w:rsidR="00477DC3" w:rsidRPr="000104C0" w:rsidRDefault="00477DC3" w:rsidP="00D543A2">
            <w:pPr>
              <w:pStyle w:val="TableText"/>
            </w:pPr>
            <w:r w:rsidRPr="000104C0">
              <w:t>8.221</w:t>
            </w:r>
          </w:p>
        </w:tc>
        <w:tc>
          <w:tcPr>
            <w:tcW w:w="1772" w:type="pct"/>
            <w:shd w:val="clear" w:color="auto" w:fill="auto"/>
            <w:noWrap/>
          </w:tcPr>
          <w:p w14:paraId="6F80A402" w14:textId="0DCEF615" w:rsidR="00477DC3" w:rsidRPr="000104C0" w:rsidRDefault="00477DC3" w:rsidP="00D543A2">
            <w:pPr>
              <w:pStyle w:val="TableText"/>
            </w:pPr>
            <w:r w:rsidRPr="000104C0">
              <w:t>Unilateral knee replacement</w:t>
            </w:r>
          </w:p>
        </w:tc>
      </w:tr>
      <w:tr w:rsidR="00477DC3" w:rsidRPr="000104C0" w14:paraId="0E796597" w14:textId="77777777" w:rsidTr="00477DC3">
        <w:trPr>
          <w:trHeight w:val="285"/>
        </w:trPr>
        <w:tc>
          <w:tcPr>
            <w:tcW w:w="1250" w:type="pct"/>
            <w:vMerge/>
            <w:shd w:val="clear" w:color="auto" w:fill="auto"/>
            <w:noWrap/>
          </w:tcPr>
          <w:p w14:paraId="3FEC15BA" w14:textId="77777777" w:rsidR="00477DC3" w:rsidRPr="000104C0" w:rsidRDefault="00477DC3" w:rsidP="00D543A2">
            <w:pPr>
              <w:pStyle w:val="TableText"/>
            </w:pPr>
          </w:p>
        </w:tc>
        <w:tc>
          <w:tcPr>
            <w:tcW w:w="1250" w:type="pct"/>
            <w:vMerge/>
            <w:shd w:val="clear" w:color="auto" w:fill="auto"/>
            <w:noWrap/>
          </w:tcPr>
          <w:p w14:paraId="5F0A4DD2" w14:textId="77777777" w:rsidR="00477DC3" w:rsidRPr="000104C0" w:rsidRDefault="00477DC3" w:rsidP="00D543A2">
            <w:pPr>
              <w:pStyle w:val="TableText"/>
            </w:pPr>
          </w:p>
        </w:tc>
        <w:tc>
          <w:tcPr>
            <w:tcW w:w="728" w:type="pct"/>
            <w:shd w:val="clear" w:color="auto" w:fill="auto"/>
            <w:noWrap/>
          </w:tcPr>
          <w:p w14:paraId="2958558B" w14:textId="33A26AEA" w:rsidR="00477DC3" w:rsidRPr="000104C0" w:rsidRDefault="00477DC3" w:rsidP="00D543A2">
            <w:pPr>
              <w:pStyle w:val="TableText"/>
            </w:pPr>
            <w:r w:rsidRPr="000104C0">
              <w:t>8.222</w:t>
            </w:r>
          </w:p>
        </w:tc>
        <w:tc>
          <w:tcPr>
            <w:tcW w:w="1772" w:type="pct"/>
            <w:shd w:val="clear" w:color="auto" w:fill="auto"/>
            <w:noWrap/>
          </w:tcPr>
          <w:p w14:paraId="3CD690AF" w14:textId="57A68DB9" w:rsidR="00477DC3" w:rsidRPr="000104C0" w:rsidRDefault="00477DC3" w:rsidP="00D543A2">
            <w:pPr>
              <w:pStyle w:val="TableText"/>
            </w:pPr>
            <w:r w:rsidRPr="000104C0">
              <w:t>Bilateral knee replacement</w:t>
            </w:r>
          </w:p>
        </w:tc>
      </w:tr>
      <w:tr w:rsidR="00477DC3" w:rsidRPr="000104C0" w14:paraId="31F74196" w14:textId="77777777" w:rsidTr="00477DC3">
        <w:trPr>
          <w:trHeight w:val="285"/>
        </w:trPr>
        <w:tc>
          <w:tcPr>
            <w:tcW w:w="1250" w:type="pct"/>
            <w:vMerge/>
            <w:shd w:val="clear" w:color="auto" w:fill="auto"/>
            <w:noWrap/>
          </w:tcPr>
          <w:p w14:paraId="282D6060" w14:textId="77777777" w:rsidR="00477DC3" w:rsidRPr="000104C0" w:rsidRDefault="00477DC3" w:rsidP="00D543A2">
            <w:pPr>
              <w:pStyle w:val="TableText"/>
            </w:pPr>
          </w:p>
        </w:tc>
        <w:tc>
          <w:tcPr>
            <w:tcW w:w="1250" w:type="pct"/>
            <w:vMerge/>
            <w:shd w:val="clear" w:color="auto" w:fill="auto"/>
            <w:noWrap/>
          </w:tcPr>
          <w:p w14:paraId="6FD7034D" w14:textId="77777777" w:rsidR="00477DC3" w:rsidRPr="000104C0" w:rsidRDefault="00477DC3" w:rsidP="00D543A2">
            <w:pPr>
              <w:pStyle w:val="TableText"/>
            </w:pPr>
          </w:p>
        </w:tc>
        <w:tc>
          <w:tcPr>
            <w:tcW w:w="728" w:type="pct"/>
            <w:shd w:val="clear" w:color="auto" w:fill="auto"/>
            <w:noWrap/>
          </w:tcPr>
          <w:p w14:paraId="26A69A05" w14:textId="45B51D23" w:rsidR="00477DC3" w:rsidRPr="000104C0" w:rsidRDefault="00477DC3" w:rsidP="00D543A2">
            <w:pPr>
              <w:pStyle w:val="TableText"/>
            </w:pPr>
            <w:r w:rsidRPr="000104C0">
              <w:t>8.231</w:t>
            </w:r>
          </w:p>
        </w:tc>
        <w:tc>
          <w:tcPr>
            <w:tcW w:w="1772" w:type="pct"/>
            <w:shd w:val="clear" w:color="auto" w:fill="auto"/>
            <w:noWrap/>
          </w:tcPr>
          <w:p w14:paraId="606F8968" w14:textId="655872D8" w:rsidR="00477DC3" w:rsidRPr="000104C0" w:rsidRDefault="00477DC3" w:rsidP="00D543A2">
            <w:pPr>
              <w:pStyle w:val="TableText"/>
            </w:pPr>
            <w:r w:rsidRPr="000104C0">
              <w:t>Knee and hip replacement same side</w:t>
            </w:r>
          </w:p>
        </w:tc>
      </w:tr>
      <w:tr w:rsidR="00477DC3" w:rsidRPr="000104C0" w14:paraId="433F2D50" w14:textId="77777777" w:rsidTr="00477DC3">
        <w:trPr>
          <w:trHeight w:val="285"/>
        </w:trPr>
        <w:tc>
          <w:tcPr>
            <w:tcW w:w="1250" w:type="pct"/>
            <w:vMerge/>
            <w:shd w:val="clear" w:color="auto" w:fill="auto"/>
            <w:noWrap/>
          </w:tcPr>
          <w:p w14:paraId="14AB95A3" w14:textId="77777777" w:rsidR="00477DC3" w:rsidRPr="000104C0" w:rsidRDefault="00477DC3" w:rsidP="00D543A2">
            <w:pPr>
              <w:pStyle w:val="TableText"/>
            </w:pPr>
          </w:p>
        </w:tc>
        <w:tc>
          <w:tcPr>
            <w:tcW w:w="1250" w:type="pct"/>
            <w:vMerge/>
            <w:shd w:val="clear" w:color="auto" w:fill="auto"/>
            <w:noWrap/>
          </w:tcPr>
          <w:p w14:paraId="15984DFB" w14:textId="77777777" w:rsidR="00477DC3" w:rsidRPr="000104C0" w:rsidRDefault="00477DC3" w:rsidP="00D543A2">
            <w:pPr>
              <w:pStyle w:val="TableText"/>
            </w:pPr>
          </w:p>
        </w:tc>
        <w:tc>
          <w:tcPr>
            <w:tcW w:w="728" w:type="pct"/>
            <w:shd w:val="clear" w:color="auto" w:fill="auto"/>
            <w:noWrap/>
          </w:tcPr>
          <w:p w14:paraId="0EF45FC4" w14:textId="56FBDEA7" w:rsidR="00477DC3" w:rsidRPr="000104C0" w:rsidRDefault="00477DC3" w:rsidP="00D543A2">
            <w:pPr>
              <w:pStyle w:val="TableText"/>
            </w:pPr>
            <w:r w:rsidRPr="000104C0">
              <w:t>8.232</w:t>
            </w:r>
          </w:p>
        </w:tc>
        <w:tc>
          <w:tcPr>
            <w:tcW w:w="1772" w:type="pct"/>
            <w:shd w:val="clear" w:color="auto" w:fill="auto"/>
            <w:noWrap/>
          </w:tcPr>
          <w:p w14:paraId="500AA3EA" w14:textId="3DC3684C" w:rsidR="00477DC3" w:rsidRPr="000104C0" w:rsidRDefault="00477DC3" w:rsidP="00D543A2">
            <w:pPr>
              <w:pStyle w:val="TableText"/>
            </w:pPr>
            <w:r w:rsidRPr="000104C0">
              <w:t>Knee and hip replacement different sides</w:t>
            </w:r>
          </w:p>
        </w:tc>
      </w:tr>
      <w:tr w:rsidR="00477DC3" w:rsidRPr="000104C0" w14:paraId="4B75EFF8" w14:textId="77777777" w:rsidTr="00477DC3">
        <w:trPr>
          <w:trHeight w:val="285"/>
        </w:trPr>
        <w:tc>
          <w:tcPr>
            <w:tcW w:w="1250" w:type="pct"/>
            <w:vMerge/>
            <w:shd w:val="clear" w:color="auto" w:fill="auto"/>
            <w:noWrap/>
          </w:tcPr>
          <w:p w14:paraId="2C878266" w14:textId="77777777" w:rsidR="00477DC3" w:rsidRPr="000104C0" w:rsidRDefault="00477DC3" w:rsidP="00D543A2">
            <w:pPr>
              <w:pStyle w:val="TableText"/>
            </w:pPr>
          </w:p>
        </w:tc>
        <w:tc>
          <w:tcPr>
            <w:tcW w:w="1250" w:type="pct"/>
            <w:vMerge/>
            <w:shd w:val="clear" w:color="auto" w:fill="auto"/>
            <w:noWrap/>
          </w:tcPr>
          <w:p w14:paraId="65A25EE5" w14:textId="77777777" w:rsidR="00477DC3" w:rsidRPr="000104C0" w:rsidRDefault="00477DC3" w:rsidP="00D543A2">
            <w:pPr>
              <w:pStyle w:val="TableText"/>
            </w:pPr>
          </w:p>
        </w:tc>
        <w:tc>
          <w:tcPr>
            <w:tcW w:w="728" w:type="pct"/>
            <w:shd w:val="clear" w:color="auto" w:fill="auto"/>
            <w:noWrap/>
          </w:tcPr>
          <w:p w14:paraId="211F736D" w14:textId="2001317E" w:rsidR="00477DC3" w:rsidRPr="000104C0" w:rsidRDefault="00477DC3" w:rsidP="00D543A2">
            <w:pPr>
              <w:pStyle w:val="TableText"/>
            </w:pPr>
            <w:r w:rsidRPr="000104C0">
              <w:t>8.24</w:t>
            </w:r>
          </w:p>
        </w:tc>
        <w:tc>
          <w:tcPr>
            <w:tcW w:w="1772" w:type="pct"/>
            <w:shd w:val="clear" w:color="auto" w:fill="auto"/>
            <w:noWrap/>
          </w:tcPr>
          <w:p w14:paraId="4E9BD638" w14:textId="32359F5C" w:rsidR="00477DC3" w:rsidRPr="000104C0" w:rsidRDefault="00477DC3" w:rsidP="00D543A2">
            <w:pPr>
              <w:pStyle w:val="TableText"/>
            </w:pPr>
            <w:r w:rsidRPr="000104C0">
              <w:t>Shoulder replacement or repair</w:t>
            </w:r>
          </w:p>
        </w:tc>
      </w:tr>
      <w:tr w:rsidR="00477DC3" w:rsidRPr="000104C0" w14:paraId="29C7A698" w14:textId="77777777" w:rsidTr="00477DC3">
        <w:trPr>
          <w:trHeight w:val="285"/>
        </w:trPr>
        <w:tc>
          <w:tcPr>
            <w:tcW w:w="1250" w:type="pct"/>
            <w:vMerge w:val="restart"/>
            <w:shd w:val="clear" w:color="auto" w:fill="auto"/>
            <w:noWrap/>
          </w:tcPr>
          <w:p w14:paraId="371495DD" w14:textId="1CC6BE81" w:rsidR="00477DC3" w:rsidRPr="000104C0" w:rsidRDefault="00477DC3" w:rsidP="00D543A2">
            <w:pPr>
              <w:pStyle w:val="TableText"/>
            </w:pPr>
            <w:r w:rsidRPr="000104C0">
              <w:t>Orthopaedic conditions, all others</w:t>
            </w:r>
          </w:p>
        </w:tc>
        <w:tc>
          <w:tcPr>
            <w:tcW w:w="1250" w:type="pct"/>
            <w:vMerge w:val="restart"/>
            <w:shd w:val="clear" w:color="auto" w:fill="auto"/>
            <w:noWrap/>
          </w:tcPr>
          <w:p w14:paraId="68296488" w14:textId="1EEED1CB" w:rsidR="00477DC3" w:rsidRPr="000104C0" w:rsidRDefault="00477DC3" w:rsidP="00D543A2">
            <w:pPr>
              <w:pStyle w:val="TableText"/>
            </w:pPr>
            <w:r w:rsidRPr="000104C0">
              <w:t>Post orthopaedic surgery</w:t>
            </w:r>
          </w:p>
        </w:tc>
        <w:tc>
          <w:tcPr>
            <w:tcW w:w="728" w:type="pct"/>
            <w:shd w:val="clear" w:color="auto" w:fill="auto"/>
            <w:noWrap/>
          </w:tcPr>
          <w:p w14:paraId="1702946B" w14:textId="0CFE5D6E" w:rsidR="00477DC3" w:rsidRPr="000104C0" w:rsidRDefault="00477DC3" w:rsidP="00D543A2">
            <w:pPr>
              <w:pStyle w:val="TableText"/>
            </w:pPr>
            <w:r w:rsidRPr="000104C0">
              <w:t>8.25</w:t>
            </w:r>
          </w:p>
        </w:tc>
        <w:tc>
          <w:tcPr>
            <w:tcW w:w="1772" w:type="pct"/>
            <w:shd w:val="clear" w:color="auto" w:fill="auto"/>
            <w:noWrap/>
          </w:tcPr>
          <w:p w14:paraId="59048CA2" w14:textId="56E8B1C8" w:rsidR="00477DC3" w:rsidRPr="000104C0" w:rsidRDefault="00477DC3" w:rsidP="00D543A2">
            <w:pPr>
              <w:pStyle w:val="TableText"/>
            </w:pPr>
            <w:r w:rsidRPr="000104C0">
              <w:t>Post spinal surgery</w:t>
            </w:r>
          </w:p>
        </w:tc>
      </w:tr>
      <w:tr w:rsidR="00477DC3" w:rsidRPr="000104C0" w14:paraId="22C3FB7E" w14:textId="77777777" w:rsidTr="00477DC3">
        <w:trPr>
          <w:trHeight w:val="285"/>
        </w:trPr>
        <w:tc>
          <w:tcPr>
            <w:tcW w:w="1250" w:type="pct"/>
            <w:vMerge/>
            <w:shd w:val="clear" w:color="auto" w:fill="auto"/>
            <w:noWrap/>
          </w:tcPr>
          <w:p w14:paraId="715B439A" w14:textId="77777777" w:rsidR="00477DC3" w:rsidRPr="000104C0" w:rsidRDefault="00477DC3" w:rsidP="00D543A2">
            <w:pPr>
              <w:pStyle w:val="TableText"/>
            </w:pPr>
          </w:p>
        </w:tc>
        <w:tc>
          <w:tcPr>
            <w:tcW w:w="1250" w:type="pct"/>
            <w:vMerge/>
            <w:shd w:val="clear" w:color="auto" w:fill="auto"/>
            <w:noWrap/>
          </w:tcPr>
          <w:p w14:paraId="553D4F33" w14:textId="77777777" w:rsidR="00477DC3" w:rsidRPr="000104C0" w:rsidRDefault="00477DC3" w:rsidP="00D543A2">
            <w:pPr>
              <w:pStyle w:val="TableText"/>
            </w:pPr>
          </w:p>
        </w:tc>
        <w:tc>
          <w:tcPr>
            <w:tcW w:w="728" w:type="pct"/>
            <w:shd w:val="clear" w:color="auto" w:fill="auto"/>
            <w:noWrap/>
          </w:tcPr>
          <w:p w14:paraId="2C1432DE" w14:textId="1D7166FC" w:rsidR="00477DC3" w:rsidRPr="000104C0" w:rsidRDefault="00477DC3" w:rsidP="00D543A2">
            <w:pPr>
              <w:pStyle w:val="TableText"/>
            </w:pPr>
            <w:r w:rsidRPr="000104C0">
              <w:t>8.26</w:t>
            </w:r>
          </w:p>
        </w:tc>
        <w:tc>
          <w:tcPr>
            <w:tcW w:w="1772" w:type="pct"/>
            <w:shd w:val="clear" w:color="auto" w:fill="auto"/>
            <w:noWrap/>
          </w:tcPr>
          <w:p w14:paraId="1DF0323C" w14:textId="212C3C5D" w:rsidR="00477DC3" w:rsidRPr="000104C0" w:rsidRDefault="00477DC3" w:rsidP="00D543A2">
            <w:pPr>
              <w:pStyle w:val="TableText"/>
            </w:pPr>
            <w:r w:rsidRPr="000104C0">
              <w:t>Other orthopaedic surgery</w:t>
            </w:r>
          </w:p>
        </w:tc>
      </w:tr>
      <w:tr w:rsidR="00477DC3" w:rsidRPr="000104C0" w14:paraId="34B3029A" w14:textId="77777777" w:rsidTr="00477DC3">
        <w:trPr>
          <w:trHeight w:val="285"/>
        </w:trPr>
        <w:tc>
          <w:tcPr>
            <w:tcW w:w="1250" w:type="pct"/>
            <w:vMerge/>
            <w:shd w:val="clear" w:color="auto" w:fill="auto"/>
            <w:noWrap/>
          </w:tcPr>
          <w:p w14:paraId="0384BF30" w14:textId="77777777" w:rsidR="00477DC3" w:rsidRPr="000104C0" w:rsidRDefault="00477DC3" w:rsidP="00D543A2">
            <w:pPr>
              <w:pStyle w:val="TableText"/>
            </w:pPr>
          </w:p>
        </w:tc>
        <w:tc>
          <w:tcPr>
            <w:tcW w:w="1250" w:type="pct"/>
            <w:shd w:val="clear" w:color="auto" w:fill="auto"/>
            <w:noWrap/>
          </w:tcPr>
          <w:p w14:paraId="16A75388" w14:textId="2B0FBE33" w:rsidR="00477DC3" w:rsidRPr="000104C0" w:rsidRDefault="00477DC3" w:rsidP="00D543A2">
            <w:pPr>
              <w:pStyle w:val="TableText"/>
            </w:pPr>
            <w:r w:rsidRPr="000104C0">
              <w:t>Soft tissue injury</w:t>
            </w:r>
          </w:p>
        </w:tc>
        <w:tc>
          <w:tcPr>
            <w:tcW w:w="728" w:type="pct"/>
            <w:shd w:val="clear" w:color="auto" w:fill="auto"/>
            <w:noWrap/>
          </w:tcPr>
          <w:p w14:paraId="2C3C39A3" w14:textId="02786DF2" w:rsidR="00477DC3" w:rsidRPr="000104C0" w:rsidRDefault="00477DC3" w:rsidP="00D543A2">
            <w:pPr>
              <w:pStyle w:val="TableText"/>
            </w:pPr>
            <w:r w:rsidRPr="000104C0">
              <w:t>8.3</w:t>
            </w:r>
          </w:p>
        </w:tc>
        <w:tc>
          <w:tcPr>
            <w:tcW w:w="1772" w:type="pct"/>
            <w:shd w:val="clear" w:color="auto" w:fill="auto"/>
            <w:noWrap/>
          </w:tcPr>
          <w:p w14:paraId="1D7BE2A8" w14:textId="5CBE4044" w:rsidR="00477DC3" w:rsidRPr="000104C0" w:rsidRDefault="00477DC3" w:rsidP="00D543A2">
            <w:pPr>
              <w:pStyle w:val="TableText"/>
            </w:pPr>
            <w:r w:rsidRPr="000104C0">
              <w:t>Soft tissue injury</w:t>
            </w:r>
          </w:p>
        </w:tc>
      </w:tr>
    </w:tbl>
    <w:p w14:paraId="550A2C6C" w14:textId="431FAB05" w:rsidR="00477DC3" w:rsidRPr="000104C0" w:rsidRDefault="00477DC3" w:rsidP="00DD119E">
      <w:pPr>
        <w:spacing w:before="0" w:line="240" w:lineRule="auto"/>
        <w:rPr>
          <w:sz w:val="16"/>
          <w:szCs w:val="16"/>
        </w:rPr>
      </w:pPr>
      <w:r w:rsidRPr="000104C0">
        <w:rPr>
          <w:sz w:val="16"/>
          <w:szCs w:val="16"/>
        </w:rPr>
        <w:t>Note: Any trailing numbers attached at the end of AROC code have been removed to form a valid AROC class. For instance, an AROC code of 8.2219 was converted to 8.221 to be categorised as a valid AROC code.</w:t>
      </w:r>
    </w:p>
    <w:p w14:paraId="10E6D8B5" w14:textId="4BFF268B" w:rsidR="008F6FD5" w:rsidRPr="000104C0" w:rsidRDefault="00966201" w:rsidP="0068029E">
      <w:r w:rsidRPr="000104C0">
        <w:t>E</w:t>
      </w:r>
      <w:r w:rsidR="00477DC3" w:rsidRPr="000104C0">
        <w:t>stablishing this new rehabilitation impairment type group</w:t>
      </w:r>
      <w:r w:rsidR="008F6FD5" w:rsidRPr="000104C0">
        <w:t xml:space="preserve"> was supported by the rehabilitation clinicians </w:t>
      </w:r>
      <w:r w:rsidRPr="000104C0">
        <w:t xml:space="preserve">and other experts </w:t>
      </w:r>
      <w:r w:rsidR="008F6FD5" w:rsidRPr="000104C0">
        <w:t xml:space="preserve">on the SCWG </w:t>
      </w:r>
      <w:r w:rsidRPr="000104C0">
        <w:t>(</w:t>
      </w:r>
      <w:r w:rsidR="008F6FD5" w:rsidRPr="000104C0">
        <w:t>from both the public and private sectors</w:t>
      </w:r>
      <w:r w:rsidRPr="000104C0">
        <w:t>)</w:t>
      </w:r>
      <w:r w:rsidR="008F6FD5" w:rsidRPr="000104C0">
        <w:t xml:space="preserve">; and </w:t>
      </w:r>
      <w:r w:rsidR="00477DC3" w:rsidRPr="000104C0">
        <w:t>it</w:t>
      </w:r>
      <w:r w:rsidR="008F6FD5" w:rsidRPr="000104C0">
        <w:t xml:space="preserve"> </w:t>
      </w:r>
      <w:r w:rsidR="00477DC3" w:rsidRPr="000104C0">
        <w:t xml:space="preserve">also </w:t>
      </w:r>
      <w:r w:rsidR="008F6FD5" w:rsidRPr="000104C0">
        <w:t xml:space="preserve">received strong support </w:t>
      </w:r>
      <w:r w:rsidR="00045C8E" w:rsidRPr="000104C0">
        <w:t xml:space="preserve">from </w:t>
      </w:r>
      <w:r w:rsidR="00477DC3" w:rsidRPr="000104C0">
        <w:t xml:space="preserve">other stakeholders </w:t>
      </w:r>
      <w:r w:rsidR="008F6FD5" w:rsidRPr="000104C0">
        <w:t xml:space="preserve">during the public consultation. </w:t>
      </w:r>
    </w:p>
    <w:p w14:paraId="7EDFD093" w14:textId="745174A7" w:rsidR="00477DC3" w:rsidRPr="000104C0" w:rsidRDefault="00966201" w:rsidP="00477DC3">
      <w:r w:rsidRPr="000104C0">
        <w:t xml:space="preserve">There was also considerable statistical evidence to support the change. </w:t>
      </w:r>
      <w:r w:rsidR="00621B8B" w:rsidRPr="000104C0">
        <w:t>T</w:t>
      </w:r>
      <w:r w:rsidR="00477DC3" w:rsidRPr="000104C0">
        <w:t xml:space="preserve">he </w:t>
      </w:r>
      <w:r w:rsidR="00621B8B" w:rsidRPr="000104C0">
        <w:t xml:space="preserve">analysis </w:t>
      </w:r>
      <w:r w:rsidR="00477DC3" w:rsidRPr="000104C0">
        <w:t>demonstrated the foll</w:t>
      </w:r>
      <w:r w:rsidR="00621B8B" w:rsidRPr="000104C0">
        <w:t>owing as support for</w:t>
      </w:r>
      <w:r w:rsidR="00477DC3" w:rsidRPr="000104C0">
        <w:t xml:space="preserve"> the </w:t>
      </w:r>
      <w:r w:rsidRPr="000104C0">
        <w:t>new impairment type group</w:t>
      </w:r>
      <w:r w:rsidR="00477DC3" w:rsidRPr="000104C0">
        <w:t xml:space="preserve">: </w:t>
      </w:r>
    </w:p>
    <w:p w14:paraId="7C388D7E" w14:textId="4EDBC11D" w:rsidR="0068029E" w:rsidRPr="000104C0" w:rsidRDefault="0068029E" w:rsidP="0068029E">
      <w:pPr>
        <w:pStyle w:val="Listlevel1"/>
      </w:pPr>
      <w:r w:rsidRPr="000104C0">
        <w:lastRenderedPageBreak/>
        <w:t xml:space="preserve">a large proportion of the </w:t>
      </w:r>
      <w:r w:rsidR="005C52D2">
        <w:t>‘</w:t>
      </w:r>
      <w:r w:rsidRPr="005C52D2">
        <w:t>Orthopaedic conditions: all others</w:t>
      </w:r>
      <w:r w:rsidR="005C52D2">
        <w:t>’</w:t>
      </w:r>
      <w:r w:rsidRPr="000104C0">
        <w:t xml:space="preserve"> episodes were related to hip and/or knee replacements (66.3 per cent in private sector and 45 per cent in the public sector)</w:t>
      </w:r>
    </w:p>
    <w:p w14:paraId="20990FD0" w14:textId="66AD912B" w:rsidR="0068029E" w:rsidRPr="000104C0" w:rsidRDefault="0068029E" w:rsidP="0068029E">
      <w:pPr>
        <w:pStyle w:val="Listlevel1"/>
      </w:pPr>
      <w:r w:rsidRPr="000104C0">
        <w:t xml:space="preserve">the average cost profile of episodes in a new impairment type group </w:t>
      </w:r>
      <w:r w:rsidR="005C52D2">
        <w:t>‘</w:t>
      </w:r>
      <w:r w:rsidRPr="005C52D2">
        <w:t>Orthopaedic conditions, replacement</w:t>
      </w:r>
      <w:r w:rsidR="005C52D2">
        <w:t>’</w:t>
      </w:r>
      <w:r w:rsidRPr="000104C0">
        <w:t xml:space="preserve"> </w:t>
      </w:r>
      <w:r w:rsidR="00A00421" w:rsidRPr="000104C0">
        <w:t>is</w:t>
      </w:r>
      <w:r w:rsidRPr="000104C0">
        <w:t xml:space="preserve"> distinctly different to the average cost of episodes that would then remain in </w:t>
      </w:r>
      <w:r w:rsidR="005C52D2">
        <w:t>‘</w:t>
      </w:r>
      <w:r w:rsidRPr="005C52D2">
        <w:t>Orthopaedic conditions, all other</w:t>
      </w:r>
      <w:r w:rsidR="005C52D2">
        <w:t>’</w:t>
      </w:r>
      <w:r w:rsidRPr="000104C0">
        <w:t xml:space="preserve"> (average cost $10,422 to $14,327 respectively)</w:t>
      </w:r>
    </w:p>
    <w:p w14:paraId="76DCC9E1" w14:textId="3AC1DD8B" w:rsidR="003A5957" w:rsidRPr="000104C0" w:rsidRDefault="0068029E" w:rsidP="0068029E">
      <w:pPr>
        <w:pStyle w:val="Listlevel1"/>
      </w:pPr>
      <w:r w:rsidRPr="000104C0">
        <w:t>creating the new impairment type group and then adjusting the WFIM</w:t>
      </w:r>
      <w:r w:rsidRPr="000104C0">
        <w:rPr>
          <w:vertAlign w:val="superscript"/>
        </w:rPr>
        <w:t>TM</w:t>
      </w:r>
      <w:r w:rsidRPr="000104C0">
        <w:t xml:space="preserve"> Motor thresholds applied in a subsequent split considerably improve</w:t>
      </w:r>
      <w:r w:rsidR="00A00421" w:rsidRPr="000104C0">
        <w:t>d</w:t>
      </w:r>
      <w:r w:rsidRPr="000104C0">
        <w:t xml:space="preserve"> explanatory power </w:t>
      </w:r>
      <w:r w:rsidR="00A00421" w:rsidRPr="000104C0">
        <w:t xml:space="preserve">compared to   </w:t>
      </w:r>
      <w:r w:rsidRPr="000104C0">
        <w:t xml:space="preserve"> AN-SNAP V4, with the addition of three more end-classes.</w:t>
      </w:r>
    </w:p>
    <w:tbl>
      <w:tblPr>
        <w:tblStyle w:val="TableGrid"/>
        <w:tblW w:w="0" w:type="auto"/>
        <w:tblLook w:val="04A0" w:firstRow="1" w:lastRow="0" w:firstColumn="1" w:lastColumn="0" w:noHBand="0" w:noVBand="1"/>
      </w:tblPr>
      <w:tblGrid>
        <w:gridCol w:w="9415"/>
      </w:tblGrid>
      <w:tr w:rsidR="00A00421" w:rsidRPr="000104C0" w14:paraId="70AB5CF0" w14:textId="77777777" w:rsidTr="007C14DA">
        <w:trPr>
          <w:trHeight w:val="10035"/>
        </w:trPr>
        <w:tc>
          <w:tcPr>
            <w:tcW w:w="9415" w:type="dxa"/>
            <w:tcBorders>
              <w:top w:val="single" w:sz="12" w:space="0" w:color="008542" w:themeColor="accent2"/>
              <w:left w:val="single" w:sz="12" w:space="0" w:color="008542" w:themeColor="accent2"/>
              <w:bottom w:val="single" w:sz="12" w:space="0" w:color="008542" w:themeColor="accent2"/>
              <w:right w:val="single" w:sz="12" w:space="0" w:color="008542" w:themeColor="accent2"/>
            </w:tcBorders>
          </w:tcPr>
          <w:p w14:paraId="2D3416CD" w14:textId="3E85ED7E" w:rsidR="00A00421" w:rsidRPr="00D97D4B" w:rsidRDefault="001B12D6" w:rsidP="00A00421">
            <w:pPr>
              <w:spacing w:line="240" w:lineRule="auto"/>
              <w:rPr>
                <w:b/>
                <w:color w:val="008542"/>
                <w:szCs w:val="22"/>
              </w:rPr>
            </w:pPr>
            <w:bookmarkStart w:id="106" w:name="Consultationspotlight_6"/>
            <w:bookmarkStart w:id="107" w:name="Consultationspotlight_4"/>
            <w:r w:rsidRPr="00D97D4B">
              <w:rPr>
                <w:b/>
                <w:color w:val="008542"/>
                <w:szCs w:val="22"/>
              </w:rPr>
              <w:t>Consultation spotlight #4</w:t>
            </w:r>
          </w:p>
          <w:bookmarkEnd w:id="106"/>
          <w:bookmarkEnd w:id="107"/>
          <w:p w14:paraId="444B2278" w14:textId="2FF71AE7" w:rsidR="007C14DA" w:rsidRPr="000104C0" w:rsidRDefault="007C14DA" w:rsidP="007C14DA">
            <w:pPr>
              <w:rPr>
                <w:color w:val="008542" w:themeColor="accent2"/>
              </w:rPr>
            </w:pPr>
            <w:r w:rsidRPr="000104C0">
              <w:rPr>
                <w:color w:val="008542" w:themeColor="accent2"/>
              </w:rPr>
              <w:t xml:space="preserve">As part of the public consultation </w:t>
            </w:r>
            <w:r w:rsidR="000D33A2">
              <w:rPr>
                <w:color w:val="008542" w:themeColor="accent2"/>
              </w:rPr>
              <w:t xml:space="preserve">feedback, </w:t>
            </w:r>
            <w:r w:rsidRPr="000104C0">
              <w:rPr>
                <w:color w:val="008542" w:themeColor="accent2"/>
              </w:rPr>
              <w:t xml:space="preserve">there was a proposal to move shoulder replacements from </w:t>
            </w:r>
            <w:r w:rsidR="005C52D2">
              <w:rPr>
                <w:color w:val="008542" w:themeColor="accent2"/>
              </w:rPr>
              <w:t>‘</w:t>
            </w:r>
            <w:r w:rsidRPr="005C52D2">
              <w:rPr>
                <w:color w:val="008542" w:themeColor="accent2"/>
              </w:rPr>
              <w:t>orthopaedic conditions, replacements</w:t>
            </w:r>
            <w:r w:rsidR="005C52D2" w:rsidRPr="005C52D2">
              <w:rPr>
                <w:color w:val="008542" w:themeColor="accent2"/>
              </w:rPr>
              <w:t>’</w:t>
            </w:r>
            <w:r w:rsidRPr="005C52D2">
              <w:rPr>
                <w:color w:val="008542" w:themeColor="accent2"/>
              </w:rPr>
              <w:t xml:space="preserve"> to </w:t>
            </w:r>
            <w:r w:rsidR="005C52D2" w:rsidRPr="005C52D2">
              <w:rPr>
                <w:color w:val="008542" w:themeColor="accent2"/>
              </w:rPr>
              <w:t>‘</w:t>
            </w:r>
            <w:r w:rsidRPr="005C52D2">
              <w:rPr>
                <w:color w:val="008542" w:themeColor="accent2"/>
              </w:rPr>
              <w:t>orthopaedic conditions, fractures</w:t>
            </w:r>
            <w:r w:rsidR="005C52D2" w:rsidRPr="005C52D2">
              <w:rPr>
                <w:color w:val="008542" w:themeColor="accent2"/>
              </w:rPr>
              <w:t>’</w:t>
            </w:r>
            <w:r w:rsidRPr="000104C0">
              <w:rPr>
                <w:color w:val="008542" w:themeColor="accent2"/>
              </w:rPr>
              <w:t>. This was premised on an observation that post-operative care for shoulder replacements was substantially different to knee and hip replacement post-operative care. And furthermore, that shoulder post-operative care was clinically more closely aligned to upper limb fracture care than lower limb replacement protocols.</w:t>
            </w:r>
          </w:p>
          <w:p w14:paraId="117631C3" w14:textId="720750A6" w:rsidR="007C14DA" w:rsidRPr="000104C0" w:rsidRDefault="007C14DA" w:rsidP="007C14DA">
            <w:pPr>
              <w:rPr>
                <w:color w:val="008542" w:themeColor="accent2"/>
                <w:u w:val="single"/>
              </w:rPr>
            </w:pPr>
            <w:r w:rsidRPr="000104C0">
              <w:rPr>
                <w:color w:val="008542" w:themeColor="accent2"/>
                <w:u w:val="single"/>
              </w:rPr>
              <w:t>IHPA</w:t>
            </w:r>
            <w:r w:rsidR="005A4E89">
              <w:rPr>
                <w:color w:val="008542" w:themeColor="accent2"/>
                <w:u w:val="single"/>
              </w:rPr>
              <w:t>’s</w:t>
            </w:r>
            <w:r w:rsidRPr="000104C0">
              <w:rPr>
                <w:color w:val="008542" w:themeColor="accent2"/>
                <w:u w:val="single"/>
              </w:rPr>
              <w:t xml:space="preserve"> response</w:t>
            </w:r>
          </w:p>
          <w:p w14:paraId="298728E1" w14:textId="61D94578" w:rsidR="007C14DA" w:rsidRPr="000104C0" w:rsidRDefault="007C14DA" w:rsidP="007C14DA">
            <w:pPr>
              <w:rPr>
                <w:color w:val="008542" w:themeColor="accent2"/>
              </w:rPr>
            </w:pPr>
            <w:r w:rsidRPr="000104C0">
              <w:rPr>
                <w:color w:val="008542" w:themeColor="accent2"/>
              </w:rPr>
              <w:t xml:space="preserve">IHPA conducted analysis to investigate the cost and other characteristics of shoulder replacement episodes to compare to the other orthopaedic groups relevant to the proposal (noting that the main comparison group, </w:t>
            </w:r>
            <w:r w:rsidR="005C52D2">
              <w:rPr>
                <w:color w:val="008542" w:themeColor="accent2"/>
              </w:rPr>
              <w:t>‘</w:t>
            </w:r>
            <w:r w:rsidRPr="005C52D2">
              <w:rPr>
                <w:color w:val="008542" w:themeColor="accent2"/>
              </w:rPr>
              <w:t>Orthopaedic conditions, fractures</w:t>
            </w:r>
            <w:r w:rsidR="005C52D2">
              <w:rPr>
                <w:color w:val="008542" w:themeColor="accent2"/>
              </w:rPr>
              <w:t>’</w:t>
            </w:r>
            <w:r w:rsidRPr="000104C0">
              <w:rPr>
                <w:color w:val="008542" w:themeColor="accent2"/>
              </w:rPr>
              <w:t xml:space="preserve"> is much broader than just upper limb fractures).</w:t>
            </w:r>
          </w:p>
          <w:p w14:paraId="4BCB85C0" w14:textId="0AA1AEA7" w:rsidR="00A00421" w:rsidRPr="000104C0" w:rsidRDefault="007C14DA" w:rsidP="007C14DA">
            <w:pPr>
              <w:rPr>
                <w:color w:val="008542" w:themeColor="accent2"/>
              </w:rPr>
            </w:pPr>
            <w:r w:rsidRPr="000104C0">
              <w:rPr>
                <w:color w:val="008542" w:themeColor="accent2"/>
              </w:rPr>
              <w:fldChar w:fldCharType="begin"/>
            </w:r>
            <w:r w:rsidRPr="000104C0">
              <w:rPr>
                <w:color w:val="008542" w:themeColor="accent2"/>
              </w:rPr>
              <w:instrText xml:space="preserve"> REF _Ref76042913 \h  \* MERGEFORMAT </w:instrText>
            </w:r>
            <w:r w:rsidRPr="000104C0">
              <w:rPr>
                <w:color w:val="008542" w:themeColor="accent2"/>
              </w:rPr>
            </w:r>
            <w:r w:rsidRPr="000104C0">
              <w:rPr>
                <w:color w:val="008542" w:themeColor="accent2"/>
              </w:rPr>
              <w:fldChar w:fldCharType="separate"/>
            </w:r>
            <w:r w:rsidR="00E55670" w:rsidRPr="00E55670">
              <w:rPr>
                <w:color w:val="008542" w:themeColor="accent2"/>
              </w:rPr>
              <w:t>Table 21</w:t>
            </w:r>
            <w:r w:rsidRPr="000104C0">
              <w:rPr>
                <w:color w:val="008542" w:themeColor="accent2"/>
              </w:rPr>
              <w:fldChar w:fldCharType="end"/>
            </w:r>
            <w:r w:rsidRPr="000104C0">
              <w:rPr>
                <w:color w:val="008542" w:themeColor="accent2"/>
              </w:rPr>
              <w:t xml:space="preserve"> summarises the episode volume, average cost and average length of stay for separated upper and lower limb replacement activity and the other impairment groups potentially relevant to the proposal.  </w:t>
            </w:r>
          </w:p>
          <w:p w14:paraId="298D2DB7" w14:textId="1C3F7C2C" w:rsidR="007C14DA" w:rsidRPr="000104C0" w:rsidRDefault="007C14DA" w:rsidP="007C14DA">
            <w:pPr>
              <w:pStyle w:val="Caption"/>
            </w:pPr>
            <w:bookmarkStart w:id="108" w:name="_Ref76042913"/>
            <w:bookmarkStart w:id="109" w:name="_Toc88819337"/>
            <w:r w:rsidRPr="000104C0">
              <w:t xml:space="preserve">Table </w:t>
            </w:r>
            <w:r w:rsidR="00391226">
              <w:fldChar w:fldCharType="begin"/>
            </w:r>
            <w:r w:rsidR="00391226">
              <w:instrText xml:space="preserve"> SEQ Table \* ARABIC </w:instrText>
            </w:r>
            <w:r w:rsidR="00391226">
              <w:fldChar w:fldCharType="separate"/>
            </w:r>
            <w:r w:rsidR="00E55670">
              <w:rPr>
                <w:noProof/>
              </w:rPr>
              <w:t>21</w:t>
            </w:r>
            <w:r w:rsidR="00391226">
              <w:rPr>
                <w:noProof/>
              </w:rPr>
              <w:fldChar w:fldCharType="end"/>
            </w:r>
            <w:bookmarkEnd w:id="108"/>
            <w:r w:rsidRPr="000104C0">
              <w:t>. Orthopaedic conditions, replacement episode characteristics</w:t>
            </w:r>
            <w:bookmarkEnd w:id="109"/>
          </w:p>
          <w:tbl>
            <w:tblPr>
              <w:tblStyle w:val="TableGrid"/>
              <w:tblW w:w="0" w:type="auto"/>
              <w:tblLook w:val="04A0" w:firstRow="1" w:lastRow="0" w:firstColumn="1" w:lastColumn="0" w:noHBand="0" w:noVBand="1"/>
            </w:tblPr>
            <w:tblGrid>
              <w:gridCol w:w="5343"/>
              <w:gridCol w:w="1024"/>
              <w:gridCol w:w="927"/>
              <w:gridCol w:w="927"/>
              <w:gridCol w:w="795"/>
            </w:tblGrid>
            <w:tr w:rsidR="007C14DA" w:rsidRPr="000104C0" w14:paraId="1BCC01F1" w14:textId="77777777" w:rsidTr="00E939B9">
              <w:tc>
                <w:tcPr>
                  <w:tcW w:w="5343" w:type="dxa"/>
                  <w:shd w:val="clear" w:color="auto" w:fill="008542" w:themeFill="accent2"/>
                </w:tcPr>
                <w:p w14:paraId="349B9C81" w14:textId="77777777" w:rsidR="007C14DA" w:rsidRPr="000104C0" w:rsidRDefault="007C14DA" w:rsidP="007C14DA">
                  <w:pPr>
                    <w:spacing w:line="240" w:lineRule="atLeast"/>
                    <w:rPr>
                      <w:b/>
                      <w:color w:val="FFFFFF" w:themeColor="background1"/>
                      <w:sz w:val="17"/>
                      <w:szCs w:val="17"/>
                    </w:rPr>
                  </w:pPr>
                  <w:r w:rsidRPr="000104C0">
                    <w:rPr>
                      <w:b/>
                      <w:color w:val="FFFFFF" w:themeColor="background1"/>
                      <w:sz w:val="17"/>
                      <w:szCs w:val="17"/>
                    </w:rPr>
                    <w:t>Category</w:t>
                  </w:r>
                </w:p>
              </w:tc>
              <w:tc>
                <w:tcPr>
                  <w:tcW w:w="1024" w:type="dxa"/>
                  <w:shd w:val="clear" w:color="auto" w:fill="008542" w:themeFill="accent2"/>
                </w:tcPr>
                <w:p w14:paraId="50CFCD24" w14:textId="77777777" w:rsidR="007C14DA" w:rsidRPr="000104C0" w:rsidRDefault="007C14DA" w:rsidP="007C14DA">
                  <w:pPr>
                    <w:spacing w:line="240" w:lineRule="atLeast"/>
                    <w:rPr>
                      <w:b/>
                      <w:color w:val="FFFFFF" w:themeColor="background1"/>
                      <w:sz w:val="17"/>
                      <w:szCs w:val="17"/>
                    </w:rPr>
                  </w:pPr>
                  <w:r w:rsidRPr="000104C0">
                    <w:rPr>
                      <w:b/>
                      <w:color w:val="FFFFFF" w:themeColor="background1"/>
                      <w:sz w:val="17"/>
                      <w:szCs w:val="17"/>
                    </w:rPr>
                    <w:t>Episodes</w:t>
                  </w:r>
                </w:p>
              </w:tc>
              <w:tc>
                <w:tcPr>
                  <w:tcW w:w="927" w:type="dxa"/>
                  <w:shd w:val="clear" w:color="auto" w:fill="008542" w:themeFill="accent2"/>
                </w:tcPr>
                <w:p w14:paraId="4EFDB478" w14:textId="77777777" w:rsidR="007C14DA" w:rsidRPr="000104C0" w:rsidRDefault="007C14DA" w:rsidP="007C14DA">
                  <w:pPr>
                    <w:spacing w:line="240" w:lineRule="atLeast"/>
                    <w:rPr>
                      <w:b/>
                      <w:color w:val="FFFFFF" w:themeColor="background1"/>
                      <w:sz w:val="17"/>
                      <w:szCs w:val="17"/>
                    </w:rPr>
                  </w:pPr>
                  <w:r w:rsidRPr="000104C0">
                    <w:rPr>
                      <w:b/>
                      <w:color w:val="FFFFFF" w:themeColor="background1"/>
                      <w:sz w:val="17"/>
                      <w:szCs w:val="17"/>
                    </w:rPr>
                    <w:t>Average cost</w:t>
                  </w:r>
                </w:p>
              </w:tc>
              <w:tc>
                <w:tcPr>
                  <w:tcW w:w="927" w:type="dxa"/>
                  <w:shd w:val="clear" w:color="auto" w:fill="008542" w:themeFill="accent2"/>
                </w:tcPr>
                <w:p w14:paraId="760149FD" w14:textId="0BCFD373" w:rsidR="007C14DA" w:rsidRPr="000104C0" w:rsidRDefault="00B57A5F" w:rsidP="007C14DA">
                  <w:pPr>
                    <w:spacing w:line="240" w:lineRule="atLeast"/>
                    <w:rPr>
                      <w:b/>
                      <w:color w:val="FFFFFF" w:themeColor="background1"/>
                      <w:sz w:val="17"/>
                      <w:szCs w:val="17"/>
                    </w:rPr>
                  </w:pPr>
                  <w:r w:rsidRPr="000104C0">
                    <w:rPr>
                      <w:b/>
                      <w:color w:val="FFFFFF" w:themeColor="background1"/>
                      <w:sz w:val="17"/>
                      <w:szCs w:val="17"/>
                    </w:rPr>
                    <w:t>Average length of stay</w:t>
                  </w:r>
                </w:p>
              </w:tc>
              <w:tc>
                <w:tcPr>
                  <w:tcW w:w="795" w:type="dxa"/>
                  <w:shd w:val="clear" w:color="auto" w:fill="008542" w:themeFill="accent2"/>
                </w:tcPr>
                <w:p w14:paraId="2A806C6B" w14:textId="77777777" w:rsidR="007C14DA" w:rsidRPr="000104C0" w:rsidRDefault="007C14DA" w:rsidP="007C14DA">
                  <w:pPr>
                    <w:spacing w:line="240" w:lineRule="atLeast"/>
                    <w:rPr>
                      <w:b/>
                      <w:color w:val="FFFFFF" w:themeColor="background1"/>
                      <w:sz w:val="17"/>
                      <w:szCs w:val="17"/>
                    </w:rPr>
                  </w:pPr>
                  <w:r w:rsidRPr="000104C0">
                    <w:rPr>
                      <w:b/>
                      <w:color w:val="FFFFFF" w:themeColor="background1"/>
                      <w:sz w:val="17"/>
                      <w:szCs w:val="17"/>
                    </w:rPr>
                    <w:t>CoV</w:t>
                  </w:r>
                </w:p>
              </w:tc>
            </w:tr>
            <w:tr w:rsidR="007C14DA" w:rsidRPr="000104C0" w14:paraId="1C6FFCEA" w14:textId="77777777" w:rsidTr="00E939B9">
              <w:tc>
                <w:tcPr>
                  <w:tcW w:w="5343" w:type="dxa"/>
                </w:tcPr>
                <w:p w14:paraId="7C732F72" w14:textId="793B7B2A" w:rsidR="007C14DA" w:rsidRPr="005C52D2" w:rsidRDefault="007C14DA" w:rsidP="000D33A2">
                  <w:pPr>
                    <w:spacing w:line="240" w:lineRule="atLeast"/>
                    <w:rPr>
                      <w:sz w:val="17"/>
                      <w:szCs w:val="17"/>
                    </w:rPr>
                  </w:pPr>
                  <w:r w:rsidRPr="005C52D2">
                    <w:rPr>
                      <w:sz w:val="17"/>
                      <w:szCs w:val="17"/>
                    </w:rPr>
                    <w:t>Orthopaedic conditions, replacement (</w:t>
                  </w:r>
                  <w:r w:rsidR="000D33A2" w:rsidRPr="005C52D2">
                    <w:rPr>
                      <w:sz w:val="17"/>
                      <w:szCs w:val="17"/>
                    </w:rPr>
                    <w:t xml:space="preserve">knee, hip, </w:t>
                  </w:r>
                  <w:r w:rsidRPr="005C52D2">
                    <w:rPr>
                      <w:sz w:val="17"/>
                      <w:szCs w:val="17"/>
                    </w:rPr>
                    <w:t>shoulder)</w:t>
                  </w:r>
                </w:p>
              </w:tc>
              <w:tc>
                <w:tcPr>
                  <w:tcW w:w="1024" w:type="dxa"/>
                </w:tcPr>
                <w:p w14:paraId="69F031C1" w14:textId="77777777" w:rsidR="007C14DA" w:rsidRPr="000104C0" w:rsidRDefault="007C14DA" w:rsidP="007C14DA">
                  <w:pPr>
                    <w:spacing w:line="240" w:lineRule="atLeast"/>
                    <w:rPr>
                      <w:sz w:val="17"/>
                      <w:szCs w:val="17"/>
                    </w:rPr>
                  </w:pPr>
                  <w:r w:rsidRPr="000104C0">
                    <w:rPr>
                      <w:sz w:val="17"/>
                      <w:szCs w:val="17"/>
                    </w:rPr>
                    <w:t>15,547</w:t>
                  </w:r>
                </w:p>
              </w:tc>
              <w:tc>
                <w:tcPr>
                  <w:tcW w:w="927" w:type="dxa"/>
                </w:tcPr>
                <w:p w14:paraId="3EB1B75E" w14:textId="77777777" w:rsidR="007C14DA" w:rsidRPr="000104C0" w:rsidRDefault="007C14DA" w:rsidP="007C14DA">
                  <w:pPr>
                    <w:spacing w:line="240" w:lineRule="atLeast"/>
                    <w:rPr>
                      <w:sz w:val="17"/>
                      <w:szCs w:val="17"/>
                    </w:rPr>
                  </w:pPr>
                  <w:r w:rsidRPr="000104C0">
                    <w:rPr>
                      <w:sz w:val="17"/>
                      <w:szCs w:val="17"/>
                    </w:rPr>
                    <w:t>$10,422</w:t>
                  </w:r>
                </w:p>
              </w:tc>
              <w:tc>
                <w:tcPr>
                  <w:tcW w:w="927" w:type="dxa"/>
                </w:tcPr>
                <w:p w14:paraId="42D46D76" w14:textId="77777777" w:rsidR="007C14DA" w:rsidRPr="000104C0" w:rsidRDefault="007C14DA" w:rsidP="007C14DA">
                  <w:pPr>
                    <w:spacing w:line="240" w:lineRule="atLeast"/>
                    <w:rPr>
                      <w:sz w:val="17"/>
                      <w:szCs w:val="17"/>
                    </w:rPr>
                  </w:pPr>
                  <w:r w:rsidRPr="000104C0">
                    <w:rPr>
                      <w:sz w:val="17"/>
                      <w:szCs w:val="17"/>
                    </w:rPr>
                    <w:t>11.31</w:t>
                  </w:r>
                </w:p>
              </w:tc>
              <w:tc>
                <w:tcPr>
                  <w:tcW w:w="795" w:type="dxa"/>
                </w:tcPr>
                <w:p w14:paraId="6A781950" w14:textId="77777777" w:rsidR="007C14DA" w:rsidRPr="000104C0" w:rsidRDefault="007C14DA" w:rsidP="007C14DA">
                  <w:pPr>
                    <w:spacing w:line="240" w:lineRule="atLeast"/>
                    <w:rPr>
                      <w:sz w:val="17"/>
                      <w:szCs w:val="17"/>
                    </w:rPr>
                  </w:pPr>
                  <w:r w:rsidRPr="000104C0">
                    <w:rPr>
                      <w:sz w:val="17"/>
                      <w:szCs w:val="17"/>
                    </w:rPr>
                    <w:t>0.77</w:t>
                  </w:r>
                </w:p>
              </w:tc>
            </w:tr>
            <w:tr w:rsidR="007C14DA" w:rsidRPr="000104C0" w14:paraId="28D624DE" w14:textId="77777777" w:rsidTr="00E939B9">
              <w:tc>
                <w:tcPr>
                  <w:tcW w:w="5343" w:type="dxa"/>
                </w:tcPr>
                <w:p w14:paraId="0F46513C" w14:textId="1EB847BD" w:rsidR="007C14DA" w:rsidRPr="005C52D2" w:rsidRDefault="007C14DA" w:rsidP="007C14DA">
                  <w:pPr>
                    <w:spacing w:line="240" w:lineRule="atLeast"/>
                    <w:rPr>
                      <w:sz w:val="17"/>
                      <w:szCs w:val="17"/>
                    </w:rPr>
                  </w:pPr>
                  <w:r w:rsidRPr="005C52D2">
                    <w:rPr>
                      <w:sz w:val="17"/>
                      <w:szCs w:val="17"/>
                    </w:rPr>
                    <w:t>Orthopaedic conditions, replacement</w:t>
                  </w:r>
                  <w:r w:rsidR="000D33A2" w:rsidRPr="005C52D2">
                    <w:rPr>
                      <w:sz w:val="17"/>
                      <w:szCs w:val="17"/>
                    </w:rPr>
                    <w:t xml:space="preserve"> (knee and hip</w:t>
                  </w:r>
                  <w:r w:rsidRPr="005C52D2">
                    <w:rPr>
                      <w:sz w:val="17"/>
                      <w:szCs w:val="17"/>
                    </w:rPr>
                    <w:t xml:space="preserve"> only)</w:t>
                  </w:r>
                </w:p>
              </w:tc>
              <w:tc>
                <w:tcPr>
                  <w:tcW w:w="1024" w:type="dxa"/>
                </w:tcPr>
                <w:p w14:paraId="17A7356E" w14:textId="77777777" w:rsidR="007C14DA" w:rsidRPr="000104C0" w:rsidRDefault="007C14DA" w:rsidP="007C14DA">
                  <w:pPr>
                    <w:spacing w:line="240" w:lineRule="atLeast"/>
                    <w:rPr>
                      <w:sz w:val="17"/>
                      <w:szCs w:val="17"/>
                    </w:rPr>
                  </w:pPr>
                  <w:r w:rsidRPr="000104C0">
                    <w:rPr>
                      <w:sz w:val="17"/>
                      <w:szCs w:val="17"/>
                    </w:rPr>
                    <w:t>15,190</w:t>
                  </w:r>
                </w:p>
              </w:tc>
              <w:tc>
                <w:tcPr>
                  <w:tcW w:w="927" w:type="dxa"/>
                </w:tcPr>
                <w:p w14:paraId="04B96D25" w14:textId="77777777" w:rsidR="007C14DA" w:rsidRPr="000104C0" w:rsidRDefault="007C14DA" w:rsidP="007C14DA">
                  <w:pPr>
                    <w:spacing w:line="240" w:lineRule="atLeast"/>
                    <w:rPr>
                      <w:sz w:val="17"/>
                      <w:szCs w:val="17"/>
                    </w:rPr>
                  </w:pPr>
                  <w:r w:rsidRPr="000104C0">
                    <w:rPr>
                      <w:sz w:val="17"/>
                      <w:szCs w:val="17"/>
                    </w:rPr>
                    <w:t>$10,371</w:t>
                  </w:r>
                </w:p>
              </w:tc>
              <w:tc>
                <w:tcPr>
                  <w:tcW w:w="927" w:type="dxa"/>
                </w:tcPr>
                <w:p w14:paraId="589CD00C" w14:textId="77777777" w:rsidR="007C14DA" w:rsidRPr="000104C0" w:rsidRDefault="007C14DA" w:rsidP="007C14DA">
                  <w:pPr>
                    <w:spacing w:line="240" w:lineRule="atLeast"/>
                    <w:rPr>
                      <w:sz w:val="17"/>
                      <w:szCs w:val="17"/>
                    </w:rPr>
                  </w:pPr>
                  <w:r w:rsidRPr="000104C0">
                    <w:rPr>
                      <w:sz w:val="17"/>
                      <w:szCs w:val="17"/>
                    </w:rPr>
                    <w:t>11.2</w:t>
                  </w:r>
                </w:p>
              </w:tc>
              <w:tc>
                <w:tcPr>
                  <w:tcW w:w="795" w:type="dxa"/>
                </w:tcPr>
                <w:p w14:paraId="12E651A0" w14:textId="77777777" w:rsidR="007C14DA" w:rsidRPr="000104C0" w:rsidRDefault="007C14DA" w:rsidP="007C14DA">
                  <w:pPr>
                    <w:spacing w:line="240" w:lineRule="atLeast"/>
                    <w:rPr>
                      <w:sz w:val="17"/>
                      <w:szCs w:val="17"/>
                    </w:rPr>
                  </w:pPr>
                  <w:r w:rsidRPr="000104C0">
                    <w:rPr>
                      <w:sz w:val="17"/>
                      <w:szCs w:val="17"/>
                    </w:rPr>
                    <w:t>0.77</w:t>
                  </w:r>
                </w:p>
              </w:tc>
            </w:tr>
            <w:tr w:rsidR="007C14DA" w:rsidRPr="000104C0" w14:paraId="06759673" w14:textId="77777777" w:rsidTr="00E939B9">
              <w:tc>
                <w:tcPr>
                  <w:tcW w:w="5343" w:type="dxa"/>
                </w:tcPr>
                <w:p w14:paraId="3A5125E6" w14:textId="77777777" w:rsidR="007C14DA" w:rsidRPr="005C52D2" w:rsidRDefault="007C14DA" w:rsidP="007C14DA">
                  <w:pPr>
                    <w:spacing w:line="240" w:lineRule="atLeast"/>
                    <w:rPr>
                      <w:sz w:val="17"/>
                      <w:szCs w:val="17"/>
                    </w:rPr>
                  </w:pPr>
                  <w:r w:rsidRPr="005C52D2">
                    <w:rPr>
                      <w:sz w:val="17"/>
                      <w:szCs w:val="17"/>
                    </w:rPr>
                    <w:t xml:space="preserve">Orthopaedic conditions, replacement (shoulder only) </w:t>
                  </w:r>
                </w:p>
              </w:tc>
              <w:tc>
                <w:tcPr>
                  <w:tcW w:w="1024" w:type="dxa"/>
                </w:tcPr>
                <w:p w14:paraId="5627CCCF" w14:textId="77777777" w:rsidR="007C14DA" w:rsidRPr="000104C0" w:rsidRDefault="007C14DA" w:rsidP="007C14DA">
                  <w:pPr>
                    <w:spacing w:line="240" w:lineRule="atLeast"/>
                    <w:rPr>
                      <w:sz w:val="17"/>
                      <w:szCs w:val="17"/>
                    </w:rPr>
                  </w:pPr>
                  <w:r w:rsidRPr="000104C0">
                    <w:rPr>
                      <w:sz w:val="17"/>
                      <w:szCs w:val="17"/>
                    </w:rPr>
                    <w:t>357</w:t>
                  </w:r>
                </w:p>
              </w:tc>
              <w:tc>
                <w:tcPr>
                  <w:tcW w:w="927" w:type="dxa"/>
                </w:tcPr>
                <w:p w14:paraId="4FE8FC63" w14:textId="77777777" w:rsidR="007C14DA" w:rsidRPr="000104C0" w:rsidRDefault="007C14DA" w:rsidP="007C14DA">
                  <w:pPr>
                    <w:spacing w:line="240" w:lineRule="atLeast"/>
                    <w:rPr>
                      <w:sz w:val="17"/>
                      <w:szCs w:val="17"/>
                    </w:rPr>
                  </w:pPr>
                  <w:r w:rsidRPr="000104C0">
                    <w:rPr>
                      <w:sz w:val="17"/>
                      <w:szCs w:val="17"/>
                    </w:rPr>
                    <w:t>$12,590</w:t>
                  </w:r>
                </w:p>
              </w:tc>
              <w:tc>
                <w:tcPr>
                  <w:tcW w:w="927" w:type="dxa"/>
                </w:tcPr>
                <w:p w14:paraId="38273DFA" w14:textId="77777777" w:rsidR="007C14DA" w:rsidRPr="000104C0" w:rsidRDefault="007C14DA" w:rsidP="007C14DA">
                  <w:pPr>
                    <w:spacing w:line="240" w:lineRule="atLeast"/>
                    <w:rPr>
                      <w:sz w:val="17"/>
                      <w:szCs w:val="17"/>
                    </w:rPr>
                  </w:pPr>
                  <w:r w:rsidRPr="000104C0">
                    <w:rPr>
                      <w:sz w:val="17"/>
                      <w:szCs w:val="17"/>
                    </w:rPr>
                    <w:t>14.5</w:t>
                  </w:r>
                </w:p>
              </w:tc>
              <w:tc>
                <w:tcPr>
                  <w:tcW w:w="795" w:type="dxa"/>
                </w:tcPr>
                <w:p w14:paraId="54817BC2" w14:textId="77777777" w:rsidR="007C14DA" w:rsidRPr="000104C0" w:rsidRDefault="007C14DA" w:rsidP="007C14DA">
                  <w:pPr>
                    <w:spacing w:line="240" w:lineRule="atLeast"/>
                    <w:rPr>
                      <w:sz w:val="17"/>
                      <w:szCs w:val="17"/>
                    </w:rPr>
                  </w:pPr>
                  <w:r w:rsidRPr="000104C0">
                    <w:rPr>
                      <w:sz w:val="17"/>
                      <w:szCs w:val="17"/>
                    </w:rPr>
                    <w:t>0.82</w:t>
                  </w:r>
                </w:p>
              </w:tc>
            </w:tr>
            <w:tr w:rsidR="007C14DA" w:rsidRPr="000104C0" w14:paraId="5851391D" w14:textId="77777777" w:rsidTr="00E939B9">
              <w:tc>
                <w:tcPr>
                  <w:tcW w:w="5343" w:type="dxa"/>
                </w:tcPr>
                <w:p w14:paraId="68196C80" w14:textId="77777777" w:rsidR="007C14DA" w:rsidRPr="005C52D2" w:rsidRDefault="007C14DA" w:rsidP="007C14DA">
                  <w:pPr>
                    <w:spacing w:line="240" w:lineRule="atLeast"/>
                    <w:rPr>
                      <w:sz w:val="17"/>
                      <w:szCs w:val="17"/>
                    </w:rPr>
                  </w:pPr>
                  <w:r w:rsidRPr="005C52D2">
                    <w:rPr>
                      <w:sz w:val="17"/>
                      <w:szCs w:val="17"/>
                    </w:rPr>
                    <w:t>Orthopaedic conditions, fractures</w:t>
                  </w:r>
                </w:p>
              </w:tc>
              <w:tc>
                <w:tcPr>
                  <w:tcW w:w="1024" w:type="dxa"/>
                </w:tcPr>
                <w:p w14:paraId="32646994" w14:textId="77777777" w:rsidR="007C14DA" w:rsidRPr="000104C0" w:rsidRDefault="007C14DA" w:rsidP="007C14DA">
                  <w:pPr>
                    <w:spacing w:line="240" w:lineRule="atLeast"/>
                    <w:rPr>
                      <w:sz w:val="17"/>
                      <w:szCs w:val="17"/>
                    </w:rPr>
                  </w:pPr>
                  <w:r w:rsidRPr="000104C0">
                    <w:rPr>
                      <w:sz w:val="17"/>
                      <w:szCs w:val="17"/>
                    </w:rPr>
                    <w:t>31,210</w:t>
                  </w:r>
                </w:p>
              </w:tc>
              <w:tc>
                <w:tcPr>
                  <w:tcW w:w="927" w:type="dxa"/>
                </w:tcPr>
                <w:p w14:paraId="51332F00" w14:textId="77777777" w:rsidR="007C14DA" w:rsidRPr="000104C0" w:rsidRDefault="007C14DA" w:rsidP="007C14DA">
                  <w:pPr>
                    <w:spacing w:line="240" w:lineRule="atLeast"/>
                    <w:rPr>
                      <w:sz w:val="17"/>
                      <w:szCs w:val="17"/>
                    </w:rPr>
                  </w:pPr>
                  <w:r w:rsidRPr="000104C0">
                    <w:rPr>
                      <w:sz w:val="17"/>
                      <w:szCs w:val="17"/>
                    </w:rPr>
                    <w:t>$16,662</w:t>
                  </w:r>
                </w:p>
              </w:tc>
              <w:tc>
                <w:tcPr>
                  <w:tcW w:w="927" w:type="dxa"/>
                </w:tcPr>
                <w:p w14:paraId="339F03D8" w14:textId="77777777" w:rsidR="007C14DA" w:rsidRPr="000104C0" w:rsidRDefault="007C14DA" w:rsidP="007C14DA">
                  <w:pPr>
                    <w:spacing w:line="240" w:lineRule="atLeast"/>
                    <w:rPr>
                      <w:sz w:val="17"/>
                      <w:szCs w:val="17"/>
                    </w:rPr>
                  </w:pPr>
                  <w:r w:rsidRPr="000104C0">
                    <w:rPr>
                      <w:sz w:val="17"/>
                      <w:szCs w:val="17"/>
                    </w:rPr>
                    <w:t>17.4</w:t>
                  </w:r>
                </w:p>
              </w:tc>
              <w:tc>
                <w:tcPr>
                  <w:tcW w:w="795" w:type="dxa"/>
                </w:tcPr>
                <w:p w14:paraId="76633E12" w14:textId="77777777" w:rsidR="007C14DA" w:rsidRPr="000104C0" w:rsidRDefault="007C14DA" w:rsidP="007C14DA">
                  <w:pPr>
                    <w:spacing w:line="240" w:lineRule="atLeast"/>
                    <w:rPr>
                      <w:sz w:val="17"/>
                      <w:szCs w:val="17"/>
                    </w:rPr>
                  </w:pPr>
                  <w:r w:rsidRPr="000104C0">
                    <w:rPr>
                      <w:sz w:val="17"/>
                      <w:szCs w:val="17"/>
                    </w:rPr>
                    <w:t>0.78</w:t>
                  </w:r>
                </w:p>
              </w:tc>
            </w:tr>
            <w:tr w:rsidR="007C14DA" w:rsidRPr="000104C0" w14:paraId="13F9B393" w14:textId="77777777" w:rsidTr="00E939B9">
              <w:tc>
                <w:tcPr>
                  <w:tcW w:w="5343" w:type="dxa"/>
                </w:tcPr>
                <w:p w14:paraId="3F09020D" w14:textId="77777777" w:rsidR="007C14DA" w:rsidRPr="005C52D2" w:rsidRDefault="007C14DA" w:rsidP="007C14DA">
                  <w:pPr>
                    <w:spacing w:line="240" w:lineRule="atLeast"/>
                    <w:rPr>
                      <w:sz w:val="17"/>
                      <w:szCs w:val="17"/>
                    </w:rPr>
                  </w:pPr>
                  <w:r w:rsidRPr="005C52D2">
                    <w:rPr>
                      <w:sz w:val="17"/>
                      <w:szCs w:val="17"/>
                    </w:rPr>
                    <w:t>Orthopaedic conditions, all other</w:t>
                  </w:r>
                </w:p>
              </w:tc>
              <w:tc>
                <w:tcPr>
                  <w:tcW w:w="1024" w:type="dxa"/>
                </w:tcPr>
                <w:p w14:paraId="57A07181" w14:textId="77777777" w:rsidR="007C14DA" w:rsidRPr="000104C0" w:rsidRDefault="007C14DA" w:rsidP="007C14DA">
                  <w:pPr>
                    <w:spacing w:line="240" w:lineRule="atLeast"/>
                    <w:rPr>
                      <w:sz w:val="17"/>
                      <w:szCs w:val="17"/>
                    </w:rPr>
                  </w:pPr>
                  <w:r w:rsidRPr="000104C0">
                    <w:rPr>
                      <w:sz w:val="17"/>
                      <w:szCs w:val="17"/>
                    </w:rPr>
                    <w:t>5,663</w:t>
                  </w:r>
                </w:p>
              </w:tc>
              <w:tc>
                <w:tcPr>
                  <w:tcW w:w="927" w:type="dxa"/>
                </w:tcPr>
                <w:p w14:paraId="412F5853" w14:textId="77777777" w:rsidR="007C14DA" w:rsidRPr="000104C0" w:rsidRDefault="007C14DA" w:rsidP="007C14DA">
                  <w:pPr>
                    <w:spacing w:line="240" w:lineRule="atLeast"/>
                    <w:rPr>
                      <w:sz w:val="17"/>
                      <w:szCs w:val="17"/>
                    </w:rPr>
                  </w:pPr>
                  <w:r w:rsidRPr="000104C0">
                    <w:rPr>
                      <w:sz w:val="17"/>
                      <w:szCs w:val="17"/>
                    </w:rPr>
                    <w:t>$14,327</w:t>
                  </w:r>
                </w:p>
              </w:tc>
              <w:tc>
                <w:tcPr>
                  <w:tcW w:w="927" w:type="dxa"/>
                </w:tcPr>
                <w:p w14:paraId="505C48A9" w14:textId="77777777" w:rsidR="007C14DA" w:rsidRPr="000104C0" w:rsidRDefault="007C14DA" w:rsidP="007C14DA">
                  <w:pPr>
                    <w:spacing w:line="240" w:lineRule="atLeast"/>
                    <w:rPr>
                      <w:sz w:val="17"/>
                      <w:szCs w:val="17"/>
                    </w:rPr>
                  </w:pPr>
                  <w:r w:rsidRPr="000104C0">
                    <w:rPr>
                      <w:sz w:val="17"/>
                      <w:szCs w:val="17"/>
                    </w:rPr>
                    <w:t>14.9</w:t>
                  </w:r>
                </w:p>
              </w:tc>
              <w:tc>
                <w:tcPr>
                  <w:tcW w:w="795" w:type="dxa"/>
                </w:tcPr>
                <w:p w14:paraId="7F5C536F" w14:textId="77777777" w:rsidR="007C14DA" w:rsidRPr="000104C0" w:rsidRDefault="007C14DA" w:rsidP="007C14DA">
                  <w:pPr>
                    <w:spacing w:line="240" w:lineRule="atLeast"/>
                    <w:rPr>
                      <w:sz w:val="17"/>
                      <w:szCs w:val="17"/>
                    </w:rPr>
                  </w:pPr>
                  <w:r w:rsidRPr="000104C0">
                    <w:rPr>
                      <w:sz w:val="17"/>
                      <w:szCs w:val="17"/>
                    </w:rPr>
                    <w:t>0.84</w:t>
                  </w:r>
                </w:p>
              </w:tc>
            </w:tr>
          </w:tbl>
          <w:p w14:paraId="2ACD5332" w14:textId="556C36C8" w:rsidR="007C14DA" w:rsidRPr="000104C0" w:rsidRDefault="007C14DA" w:rsidP="007C14DA">
            <w:pPr>
              <w:rPr>
                <w:color w:val="008542" w:themeColor="accent2"/>
              </w:rPr>
            </w:pPr>
            <w:r w:rsidRPr="000104C0">
              <w:rPr>
                <w:color w:val="008542" w:themeColor="accent2"/>
              </w:rPr>
              <w:t>The analysis shows that the average cost of shoulder replacement episodes is closer to the knee and hip replacement average (difference of $2,219) than it is to orthopaedic conditions, fractures (difference of $4,072).</w:t>
            </w:r>
          </w:p>
          <w:p w14:paraId="48D124F4" w14:textId="6E159CE6" w:rsidR="007C14DA" w:rsidRPr="000104C0" w:rsidRDefault="007C14DA" w:rsidP="007C14DA">
            <w:pPr>
              <w:rPr>
                <w:color w:val="0070C0"/>
              </w:rPr>
            </w:pPr>
            <w:r w:rsidRPr="000104C0">
              <w:rPr>
                <w:color w:val="008542" w:themeColor="accent2"/>
              </w:rPr>
              <w:t>On this basis IHPA recommended retaining shoulder replacement activity in the group with knee and hip replacement activity due to the relative cost homogeneity of the three replacement types.</w:t>
            </w:r>
          </w:p>
        </w:tc>
      </w:tr>
    </w:tbl>
    <w:p w14:paraId="14994984" w14:textId="70C1C96B" w:rsidR="00AF485E" w:rsidRPr="000104C0" w:rsidRDefault="00045C8E" w:rsidP="00C940E5">
      <w:pPr>
        <w:pStyle w:val="Heading5"/>
      </w:pPr>
      <w:r w:rsidRPr="000104C0">
        <w:lastRenderedPageBreak/>
        <w:t>Orthopaedic conditions, all other</w:t>
      </w:r>
    </w:p>
    <w:p w14:paraId="7C24832D" w14:textId="31844B9C" w:rsidR="00045C8E" w:rsidRPr="000104C0" w:rsidRDefault="00045C8E">
      <w:pPr>
        <w:spacing w:before="0" w:after="0" w:line="240" w:lineRule="auto"/>
      </w:pPr>
      <w:r w:rsidRPr="000104C0">
        <w:t xml:space="preserve">There are three </w:t>
      </w:r>
      <w:r w:rsidR="00D55A1E">
        <w:t>‘</w:t>
      </w:r>
      <w:r w:rsidRPr="00D55A1E">
        <w:t>Orthopaedic conditions, all other</w:t>
      </w:r>
      <w:r w:rsidR="00D55A1E">
        <w:t>’</w:t>
      </w:r>
      <w:r w:rsidRPr="000104C0">
        <w:t xml:space="preserve"> classes as set out in </w:t>
      </w:r>
      <w:r w:rsidRPr="000104C0">
        <w:fldChar w:fldCharType="begin"/>
      </w:r>
      <w:r w:rsidRPr="000104C0">
        <w:instrText xml:space="preserve"> REF _Ref73197955 \h </w:instrText>
      </w:r>
      <w:r w:rsidR="000104C0">
        <w:instrText xml:space="preserve"> \* MERGEFORMAT </w:instrText>
      </w:r>
      <w:r w:rsidRPr="000104C0">
        <w:fldChar w:fldCharType="separate"/>
      </w:r>
      <w:r w:rsidR="00E55670" w:rsidRPr="000104C0">
        <w:t xml:space="preserve">Table </w:t>
      </w:r>
      <w:r w:rsidR="00E55670">
        <w:rPr>
          <w:noProof/>
        </w:rPr>
        <w:t>22</w:t>
      </w:r>
      <w:r w:rsidRPr="000104C0">
        <w:fldChar w:fldCharType="end"/>
      </w:r>
      <w:r w:rsidR="009D6AF9" w:rsidRPr="000104C0">
        <w:t xml:space="preserve"> (cf. three </w:t>
      </w:r>
      <w:r w:rsidR="009D6AF9" w:rsidRPr="00531FC4">
        <w:t xml:space="preserve">classes in </w:t>
      </w:r>
      <w:hyperlink w:anchor="V4_Orthopaedicconditions_allother" w:history="1">
        <w:r w:rsidR="009D6AF9" w:rsidRPr="003C299C">
          <w:rPr>
            <w:rStyle w:val="Hyperlink"/>
          </w:rPr>
          <w:t>V4</w:t>
        </w:r>
      </w:hyperlink>
      <w:r w:rsidR="009D6AF9" w:rsidRPr="00531FC4">
        <w:t>).</w:t>
      </w:r>
    </w:p>
    <w:p w14:paraId="1E038882" w14:textId="77777777" w:rsidR="00045C8E" w:rsidRPr="000104C0" w:rsidRDefault="00045C8E">
      <w:pPr>
        <w:spacing w:before="0" w:after="0" w:line="240" w:lineRule="auto"/>
      </w:pPr>
    </w:p>
    <w:p w14:paraId="55FC6AC0" w14:textId="54B4E24D" w:rsidR="00045C8E" w:rsidRPr="000104C0" w:rsidRDefault="00045C8E" w:rsidP="00045C8E">
      <w:pPr>
        <w:pStyle w:val="Caption"/>
      </w:pPr>
      <w:bookmarkStart w:id="110" w:name="_Ref73197955"/>
      <w:bookmarkStart w:id="111" w:name="_Toc88819338"/>
      <w:r w:rsidRPr="000104C0">
        <w:t xml:space="preserve">Table </w:t>
      </w:r>
      <w:r w:rsidR="00391226">
        <w:fldChar w:fldCharType="begin"/>
      </w:r>
      <w:r w:rsidR="00391226">
        <w:instrText xml:space="preserve"> SEQ Table \* ARABIC </w:instrText>
      </w:r>
      <w:r w:rsidR="00391226">
        <w:fldChar w:fldCharType="separate"/>
      </w:r>
      <w:r w:rsidR="00E55670">
        <w:rPr>
          <w:noProof/>
        </w:rPr>
        <w:t>22</w:t>
      </w:r>
      <w:r w:rsidR="00391226">
        <w:rPr>
          <w:noProof/>
        </w:rPr>
        <w:fldChar w:fldCharType="end"/>
      </w:r>
      <w:bookmarkEnd w:id="110"/>
      <w:r w:rsidRPr="000104C0">
        <w:t xml:space="preserve">. </w:t>
      </w:r>
      <w:r w:rsidR="00C45475" w:rsidRPr="000104C0">
        <w:t xml:space="preserve">Adult </w:t>
      </w:r>
      <w:r w:rsidR="0092326F">
        <w:t>r</w:t>
      </w:r>
      <w:r w:rsidR="00C45475" w:rsidRPr="000104C0">
        <w:t xml:space="preserve">ehabilitation - </w:t>
      </w:r>
      <w:r w:rsidR="00FB7F80" w:rsidRPr="000104C0">
        <w:t>O</w:t>
      </w:r>
      <w:r w:rsidRPr="000104C0">
        <w:t>rthopaedic conditions, all other</w:t>
      </w:r>
      <w:r w:rsidR="00F261C6" w:rsidRPr="000104C0">
        <w:t xml:space="preserve"> </w:t>
      </w:r>
      <w:r w:rsidR="00682E05">
        <w:t xml:space="preserve">group </w:t>
      </w:r>
      <w:r w:rsidR="00F261C6" w:rsidRPr="000104C0">
        <w:t>classes</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747"/>
        <w:gridCol w:w="2347"/>
        <w:gridCol w:w="993"/>
        <w:gridCol w:w="993"/>
        <w:gridCol w:w="998"/>
        <w:gridCol w:w="645"/>
      </w:tblGrid>
      <w:tr w:rsidR="004E0C7E" w:rsidRPr="000104C0" w14:paraId="4462AF09" w14:textId="77777777" w:rsidTr="003D1212">
        <w:trPr>
          <w:trHeight w:val="285"/>
          <w:tblHeader/>
        </w:trPr>
        <w:tc>
          <w:tcPr>
            <w:tcW w:w="377" w:type="pct"/>
            <w:shd w:val="clear" w:color="auto" w:fill="008542" w:themeFill="accent2"/>
            <w:noWrap/>
            <w:vAlign w:val="center"/>
            <w:hideMark/>
          </w:tcPr>
          <w:p w14:paraId="30527D6B" w14:textId="77777777" w:rsidR="00045C8E" w:rsidRPr="000104C0" w:rsidRDefault="00045C8E" w:rsidP="00D543A2">
            <w:pPr>
              <w:pStyle w:val="TableHeadingIHPA"/>
            </w:pPr>
            <w:r w:rsidRPr="000104C0">
              <w:t>End class for V5</w:t>
            </w:r>
          </w:p>
        </w:tc>
        <w:tc>
          <w:tcPr>
            <w:tcW w:w="2700" w:type="pct"/>
            <w:gridSpan w:val="2"/>
            <w:shd w:val="clear" w:color="auto" w:fill="008542" w:themeFill="accent2"/>
            <w:noWrap/>
            <w:vAlign w:val="center"/>
            <w:hideMark/>
          </w:tcPr>
          <w:p w14:paraId="67A241AB" w14:textId="77777777" w:rsidR="00045C8E" w:rsidRPr="000104C0" w:rsidRDefault="00045C8E" w:rsidP="00D543A2">
            <w:pPr>
              <w:pStyle w:val="TableHeadingIHPA"/>
            </w:pPr>
            <w:r w:rsidRPr="000104C0">
              <w:t>Description and thresholds for V5</w:t>
            </w:r>
          </w:p>
        </w:tc>
        <w:tc>
          <w:tcPr>
            <w:tcW w:w="526" w:type="pct"/>
            <w:shd w:val="clear" w:color="auto" w:fill="008542" w:themeFill="accent2"/>
            <w:noWrap/>
            <w:vAlign w:val="center"/>
            <w:hideMark/>
          </w:tcPr>
          <w:p w14:paraId="56BE281E" w14:textId="77777777" w:rsidR="00045C8E" w:rsidRPr="000104C0" w:rsidRDefault="00045C8E" w:rsidP="00D543A2">
            <w:pPr>
              <w:pStyle w:val="TableHeadingIHPA"/>
            </w:pPr>
            <w:r w:rsidRPr="000104C0">
              <w:t>Episodes</w:t>
            </w:r>
          </w:p>
        </w:tc>
        <w:tc>
          <w:tcPr>
            <w:tcW w:w="526" w:type="pct"/>
            <w:shd w:val="clear" w:color="auto" w:fill="008542" w:themeFill="accent2"/>
            <w:noWrap/>
            <w:vAlign w:val="center"/>
            <w:hideMark/>
          </w:tcPr>
          <w:p w14:paraId="5815EF6C" w14:textId="77777777" w:rsidR="00045C8E" w:rsidRPr="000104C0" w:rsidRDefault="00045C8E" w:rsidP="00D543A2">
            <w:pPr>
              <w:pStyle w:val="TableHeadingIHPA"/>
            </w:pPr>
            <w:r w:rsidRPr="000104C0">
              <w:t>Average cost</w:t>
            </w:r>
          </w:p>
        </w:tc>
        <w:tc>
          <w:tcPr>
            <w:tcW w:w="529" w:type="pct"/>
            <w:shd w:val="clear" w:color="auto" w:fill="008542" w:themeFill="accent2"/>
            <w:noWrap/>
            <w:vAlign w:val="center"/>
            <w:hideMark/>
          </w:tcPr>
          <w:p w14:paraId="5C8EEAFC" w14:textId="77777777" w:rsidR="00045C8E" w:rsidRPr="000104C0" w:rsidRDefault="00045C8E" w:rsidP="00D543A2">
            <w:pPr>
              <w:pStyle w:val="TableHeadingIHPA"/>
            </w:pPr>
            <w:r w:rsidRPr="000104C0">
              <w:t>Average length of stay</w:t>
            </w:r>
          </w:p>
        </w:tc>
        <w:tc>
          <w:tcPr>
            <w:tcW w:w="342" w:type="pct"/>
            <w:shd w:val="clear" w:color="auto" w:fill="008542" w:themeFill="accent2"/>
            <w:noWrap/>
            <w:vAlign w:val="center"/>
            <w:hideMark/>
          </w:tcPr>
          <w:p w14:paraId="71D99CD6" w14:textId="77777777" w:rsidR="00045C8E" w:rsidRPr="000104C0" w:rsidRDefault="00045C8E" w:rsidP="00D543A2">
            <w:pPr>
              <w:pStyle w:val="TableHeadingIHPA"/>
            </w:pPr>
            <w:r w:rsidRPr="000104C0">
              <w:t>CoV</w:t>
            </w:r>
          </w:p>
        </w:tc>
      </w:tr>
      <w:tr w:rsidR="00045C8E" w:rsidRPr="000104C0" w14:paraId="266909A4" w14:textId="77777777" w:rsidTr="00045C8E">
        <w:trPr>
          <w:trHeight w:val="290"/>
        </w:trPr>
        <w:tc>
          <w:tcPr>
            <w:tcW w:w="5000" w:type="pct"/>
            <w:gridSpan w:val="7"/>
            <w:shd w:val="clear" w:color="auto" w:fill="A6A6A6"/>
            <w:noWrap/>
            <w:hideMark/>
          </w:tcPr>
          <w:p w14:paraId="18E1B853" w14:textId="12D03CDB" w:rsidR="00045C8E" w:rsidRPr="000104C0" w:rsidRDefault="0092326F" w:rsidP="00D543A2">
            <w:pPr>
              <w:pStyle w:val="TableText"/>
            </w:pPr>
            <w:r>
              <w:t>Rehabilitation c</w:t>
            </w:r>
            <w:r w:rsidR="00045C8E" w:rsidRPr="000104C0">
              <w:t>are</w:t>
            </w:r>
          </w:p>
        </w:tc>
      </w:tr>
      <w:tr w:rsidR="00045C8E" w:rsidRPr="000104C0" w14:paraId="711831F4" w14:textId="77777777" w:rsidTr="00045C8E">
        <w:trPr>
          <w:trHeight w:val="290"/>
        </w:trPr>
        <w:tc>
          <w:tcPr>
            <w:tcW w:w="5000" w:type="pct"/>
            <w:gridSpan w:val="7"/>
            <w:shd w:val="clear" w:color="auto" w:fill="D9D9D9"/>
            <w:noWrap/>
            <w:hideMark/>
          </w:tcPr>
          <w:p w14:paraId="21D485A8" w14:textId="29F3EF30" w:rsidR="00045C8E" w:rsidRPr="000104C0" w:rsidRDefault="00045C8E" w:rsidP="00D543A2">
            <w:pPr>
              <w:pStyle w:val="TableText"/>
            </w:pPr>
            <w:r w:rsidRPr="000104C0">
              <w:t>Orthopaedic conditions, all other</w:t>
            </w:r>
            <w:r w:rsidR="00986E72">
              <w:t xml:space="preserve"> group</w:t>
            </w:r>
          </w:p>
        </w:tc>
      </w:tr>
      <w:tr w:rsidR="00045C8E" w:rsidRPr="000104C0" w14:paraId="6FF9B40F" w14:textId="77777777" w:rsidTr="003D1212">
        <w:trPr>
          <w:trHeight w:val="167"/>
        </w:trPr>
        <w:tc>
          <w:tcPr>
            <w:tcW w:w="377" w:type="pct"/>
            <w:shd w:val="clear" w:color="auto" w:fill="auto"/>
            <w:noWrap/>
          </w:tcPr>
          <w:p w14:paraId="4841591F" w14:textId="7AD7BAB6" w:rsidR="00045C8E" w:rsidRPr="000104C0" w:rsidRDefault="00986E72" w:rsidP="00D543A2">
            <w:pPr>
              <w:pStyle w:val="TableText"/>
            </w:pPr>
            <w:r>
              <w:t>5A2</w:t>
            </w:r>
            <w:r w:rsidR="00045C8E" w:rsidRPr="000104C0">
              <w:t>1</w:t>
            </w:r>
          </w:p>
        </w:tc>
        <w:tc>
          <w:tcPr>
            <w:tcW w:w="1456" w:type="pct"/>
            <w:tcBorders>
              <w:right w:val="single" w:sz="4" w:space="0" w:color="D9D9D9" w:themeColor="background1" w:themeShade="D9"/>
            </w:tcBorders>
            <w:shd w:val="clear" w:color="auto" w:fill="auto"/>
          </w:tcPr>
          <w:p w14:paraId="0E04E14B" w14:textId="77777777" w:rsidR="00045C8E" w:rsidRPr="000104C0" w:rsidRDefault="00045C8E" w:rsidP="00D543A2">
            <w:pPr>
              <w:pStyle w:val="TableText"/>
            </w:pPr>
            <w:r w:rsidRPr="000104C0">
              <w:t>Orthopaedic conditions, all other</w:t>
            </w:r>
          </w:p>
        </w:tc>
        <w:tc>
          <w:tcPr>
            <w:tcW w:w="1244" w:type="pct"/>
            <w:tcBorders>
              <w:left w:val="single" w:sz="4" w:space="0" w:color="D9D9D9" w:themeColor="background1" w:themeShade="D9"/>
            </w:tcBorders>
            <w:shd w:val="clear" w:color="auto" w:fill="auto"/>
          </w:tcPr>
          <w:p w14:paraId="6C43A45A" w14:textId="1FBD4B43" w:rsidR="00045C8E" w:rsidRPr="000104C0" w:rsidRDefault="00B94893" w:rsidP="00D543A2">
            <w:pPr>
              <w:pStyle w:val="TableText"/>
            </w:pPr>
            <w:r w:rsidRPr="000104C0">
              <w:t>W</w:t>
            </w:r>
            <w:r w:rsidR="00045C8E" w:rsidRPr="000104C0">
              <w:t>FIM Motor 57 - 91</w:t>
            </w:r>
          </w:p>
        </w:tc>
        <w:tc>
          <w:tcPr>
            <w:tcW w:w="526" w:type="pct"/>
            <w:shd w:val="clear" w:color="auto" w:fill="auto"/>
          </w:tcPr>
          <w:p w14:paraId="7A05140B" w14:textId="77777777" w:rsidR="00045C8E" w:rsidRPr="000104C0" w:rsidRDefault="00045C8E" w:rsidP="00D543A2">
            <w:pPr>
              <w:pStyle w:val="TableText"/>
            </w:pPr>
            <w:r w:rsidRPr="000104C0">
              <w:t>3,018</w:t>
            </w:r>
          </w:p>
        </w:tc>
        <w:tc>
          <w:tcPr>
            <w:tcW w:w="526" w:type="pct"/>
            <w:shd w:val="clear" w:color="auto" w:fill="auto"/>
          </w:tcPr>
          <w:p w14:paraId="2FDED3DF" w14:textId="77777777" w:rsidR="00045C8E" w:rsidRPr="000104C0" w:rsidRDefault="00045C8E" w:rsidP="00D543A2">
            <w:pPr>
              <w:pStyle w:val="TableText"/>
            </w:pPr>
            <w:r w:rsidRPr="000104C0">
              <w:t>$11,151</w:t>
            </w:r>
          </w:p>
        </w:tc>
        <w:tc>
          <w:tcPr>
            <w:tcW w:w="529" w:type="pct"/>
            <w:shd w:val="clear" w:color="auto" w:fill="auto"/>
          </w:tcPr>
          <w:p w14:paraId="1272DED1" w14:textId="77777777" w:rsidR="00045C8E" w:rsidRPr="000104C0" w:rsidRDefault="00045C8E" w:rsidP="00D543A2">
            <w:pPr>
              <w:pStyle w:val="TableText"/>
            </w:pPr>
            <w:r w:rsidRPr="000104C0">
              <w:t>12.05</w:t>
            </w:r>
          </w:p>
        </w:tc>
        <w:tc>
          <w:tcPr>
            <w:tcW w:w="342" w:type="pct"/>
            <w:shd w:val="clear" w:color="auto" w:fill="auto"/>
          </w:tcPr>
          <w:p w14:paraId="5BDAB25E" w14:textId="77777777" w:rsidR="00045C8E" w:rsidRPr="000104C0" w:rsidRDefault="00045C8E" w:rsidP="00D543A2">
            <w:pPr>
              <w:pStyle w:val="TableText"/>
            </w:pPr>
            <w:r w:rsidRPr="000104C0">
              <w:t>0.75</w:t>
            </w:r>
          </w:p>
        </w:tc>
      </w:tr>
      <w:tr w:rsidR="00045C8E" w:rsidRPr="000104C0" w14:paraId="3458F67E" w14:textId="77777777" w:rsidTr="003D1212">
        <w:trPr>
          <w:trHeight w:val="167"/>
        </w:trPr>
        <w:tc>
          <w:tcPr>
            <w:tcW w:w="377" w:type="pct"/>
            <w:shd w:val="clear" w:color="auto" w:fill="auto"/>
            <w:noWrap/>
          </w:tcPr>
          <w:p w14:paraId="597DA393" w14:textId="7CD8CB3F" w:rsidR="00045C8E" w:rsidRPr="000104C0" w:rsidRDefault="00986E72" w:rsidP="00D543A2">
            <w:pPr>
              <w:pStyle w:val="TableText"/>
            </w:pPr>
            <w:r>
              <w:t>5A2</w:t>
            </w:r>
            <w:r w:rsidR="00045C8E" w:rsidRPr="000104C0">
              <w:t>2</w:t>
            </w:r>
          </w:p>
        </w:tc>
        <w:tc>
          <w:tcPr>
            <w:tcW w:w="1456" w:type="pct"/>
            <w:tcBorders>
              <w:right w:val="single" w:sz="4" w:space="0" w:color="D9D9D9" w:themeColor="background1" w:themeShade="D9"/>
            </w:tcBorders>
            <w:shd w:val="clear" w:color="auto" w:fill="auto"/>
          </w:tcPr>
          <w:p w14:paraId="43F92F9E" w14:textId="77777777" w:rsidR="00045C8E" w:rsidRPr="000104C0" w:rsidRDefault="00045C8E" w:rsidP="00D543A2">
            <w:pPr>
              <w:pStyle w:val="TableText"/>
            </w:pPr>
            <w:r w:rsidRPr="000104C0">
              <w:t>Orthopaedic conditions, all other</w:t>
            </w:r>
          </w:p>
        </w:tc>
        <w:tc>
          <w:tcPr>
            <w:tcW w:w="1244" w:type="pct"/>
            <w:tcBorders>
              <w:left w:val="single" w:sz="4" w:space="0" w:color="D9D9D9" w:themeColor="background1" w:themeShade="D9"/>
            </w:tcBorders>
            <w:shd w:val="clear" w:color="auto" w:fill="auto"/>
          </w:tcPr>
          <w:p w14:paraId="49A4ABD8" w14:textId="4DA1923A" w:rsidR="00045C8E" w:rsidRPr="000104C0" w:rsidRDefault="00B94893" w:rsidP="00D543A2">
            <w:pPr>
              <w:pStyle w:val="TableText"/>
            </w:pPr>
            <w:r w:rsidRPr="000104C0">
              <w:t>W</w:t>
            </w:r>
            <w:r w:rsidR="00045C8E" w:rsidRPr="000104C0">
              <w:t>FIM Motor 41 - 56</w:t>
            </w:r>
          </w:p>
        </w:tc>
        <w:tc>
          <w:tcPr>
            <w:tcW w:w="526" w:type="pct"/>
            <w:shd w:val="clear" w:color="auto" w:fill="auto"/>
          </w:tcPr>
          <w:p w14:paraId="4D616971" w14:textId="77777777" w:rsidR="00045C8E" w:rsidRPr="000104C0" w:rsidRDefault="00045C8E" w:rsidP="00D543A2">
            <w:pPr>
              <w:pStyle w:val="TableText"/>
            </w:pPr>
            <w:r w:rsidRPr="000104C0">
              <w:t>1,693</w:t>
            </w:r>
          </w:p>
        </w:tc>
        <w:tc>
          <w:tcPr>
            <w:tcW w:w="526" w:type="pct"/>
            <w:shd w:val="clear" w:color="auto" w:fill="auto"/>
          </w:tcPr>
          <w:p w14:paraId="2D16E413" w14:textId="77777777" w:rsidR="00045C8E" w:rsidRPr="000104C0" w:rsidRDefault="00045C8E" w:rsidP="00D543A2">
            <w:pPr>
              <w:pStyle w:val="TableText"/>
            </w:pPr>
            <w:r w:rsidRPr="000104C0">
              <w:t>$15,951</w:t>
            </w:r>
          </w:p>
        </w:tc>
        <w:tc>
          <w:tcPr>
            <w:tcW w:w="529" w:type="pct"/>
            <w:shd w:val="clear" w:color="auto" w:fill="auto"/>
          </w:tcPr>
          <w:p w14:paraId="62388671" w14:textId="77777777" w:rsidR="00045C8E" w:rsidRPr="000104C0" w:rsidRDefault="00045C8E" w:rsidP="00D543A2">
            <w:pPr>
              <w:pStyle w:val="TableText"/>
            </w:pPr>
            <w:r w:rsidRPr="000104C0">
              <w:t>16.22</w:t>
            </w:r>
          </w:p>
        </w:tc>
        <w:tc>
          <w:tcPr>
            <w:tcW w:w="342" w:type="pct"/>
            <w:shd w:val="clear" w:color="auto" w:fill="auto"/>
          </w:tcPr>
          <w:p w14:paraId="2D8A7937" w14:textId="77777777" w:rsidR="00045C8E" w:rsidRPr="000104C0" w:rsidRDefault="00045C8E" w:rsidP="00D543A2">
            <w:pPr>
              <w:pStyle w:val="TableText"/>
            </w:pPr>
            <w:r w:rsidRPr="000104C0">
              <w:t>0.78</w:t>
            </w:r>
          </w:p>
        </w:tc>
      </w:tr>
      <w:tr w:rsidR="00045C8E" w:rsidRPr="000104C0" w14:paraId="45CF7E5C" w14:textId="77777777" w:rsidTr="003D1212">
        <w:trPr>
          <w:trHeight w:val="167"/>
        </w:trPr>
        <w:tc>
          <w:tcPr>
            <w:tcW w:w="377" w:type="pct"/>
            <w:shd w:val="clear" w:color="auto" w:fill="auto"/>
            <w:noWrap/>
          </w:tcPr>
          <w:p w14:paraId="53F50C80" w14:textId="7162F66C" w:rsidR="00045C8E" w:rsidRPr="000104C0" w:rsidRDefault="00986E72" w:rsidP="00D543A2">
            <w:pPr>
              <w:pStyle w:val="TableText"/>
            </w:pPr>
            <w:r>
              <w:t>5A2</w:t>
            </w:r>
            <w:r w:rsidR="00045C8E" w:rsidRPr="000104C0">
              <w:t>3</w:t>
            </w:r>
          </w:p>
        </w:tc>
        <w:tc>
          <w:tcPr>
            <w:tcW w:w="1456" w:type="pct"/>
            <w:tcBorders>
              <w:right w:val="single" w:sz="4" w:space="0" w:color="D9D9D9" w:themeColor="background1" w:themeShade="D9"/>
            </w:tcBorders>
            <w:shd w:val="clear" w:color="auto" w:fill="auto"/>
          </w:tcPr>
          <w:p w14:paraId="7AED6456" w14:textId="77777777" w:rsidR="00045C8E" w:rsidRPr="000104C0" w:rsidRDefault="00045C8E" w:rsidP="00D543A2">
            <w:pPr>
              <w:pStyle w:val="TableText"/>
            </w:pPr>
            <w:r w:rsidRPr="000104C0">
              <w:t>Orthopaedic conditions, all other</w:t>
            </w:r>
          </w:p>
        </w:tc>
        <w:tc>
          <w:tcPr>
            <w:tcW w:w="1244" w:type="pct"/>
            <w:tcBorders>
              <w:left w:val="single" w:sz="4" w:space="0" w:color="D9D9D9" w:themeColor="background1" w:themeShade="D9"/>
            </w:tcBorders>
            <w:shd w:val="clear" w:color="auto" w:fill="auto"/>
          </w:tcPr>
          <w:p w14:paraId="002F2F48" w14:textId="13B10E10" w:rsidR="00045C8E" w:rsidRPr="000104C0" w:rsidRDefault="00B94893" w:rsidP="00D543A2">
            <w:pPr>
              <w:pStyle w:val="TableText"/>
            </w:pPr>
            <w:r w:rsidRPr="000104C0">
              <w:t>W</w:t>
            </w:r>
            <w:r w:rsidR="00045C8E" w:rsidRPr="000104C0">
              <w:t>FIM Motor 19 - 40</w:t>
            </w:r>
          </w:p>
        </w:tc>
        <w:tc>
          <w:tcPr>
            <w:tcW w:w="526" w:type="pct"/>
            <w:shd w:val="clear" w:color="auto" w:fill="auto"/>
          </w:tcPr>
          <w:p w14:paraId="2D359055" w14:textId="77777777" w:rsidR="00045C8E" w:rsidRPr="000104C0" w:rsidRDefault="00045C8E" w:rsidP="00D543A2">
            <w:pPr>
              <w:pStyle w:val="TableText"/>
            </w:pPr>
            <w:r w:rsidRPr="000104C0">
              <w:t>952</w:t>
            </w:r>
          </w:p>
        </w:tc>
        <w:tc>
          <w:tcPr>
            <w:tcW w:w="526" w:type="pct"/>
            <w:shd w:val="clear" w:color="auto" w:fill="auto"/>
          </w:tcPr>
          <w:p w14:paraId="7AEEE90A" w14:textId="77777777" w:rsidR="00045C8E" w:rsidRPr="000104C0" w:rsidRDefault="00045C8E" w:rsidP="00D543A2">
            <w:pPr>
              <w:pStyle w:val="TableText"/>
            </w:pPr>
            <w:r w:rsidRPr="000104C0">
              <w:t>$21,510</w:t>
            </w:r>
          </w:p>
        </w:tc>
        <w:tc>
          <w:tcPr>
            <w:tcW w:w="529" w:type="pct"/>
            <w:shd w:val="clear" w:color="auto" w:fill="auto"/>
          </w:tcPr>
          <w:p w14:paraId="3A6F1CE5" w14:textId="77777777" w:rsidR="00045C8E" w:rsidRPr="000104C0" w:rsidRDefault="00045C8E" w:rsidP="00D543A2">
            <w:pPr>
              <w:pStyle w:val="TableText"/>
            </w:pPr>
            <w:r w:rsidRPr="000104C0">
              <w:t>21.46</w:t>
            </w:r>
          </w:p>
        </w:tc>
        <w:tc>
          <w:tcPr>
            <w:tcW w:w="342" w:type="pct"/>
            <w:shd w:val="clear" w:color="auto" w:fill="auto"/>
          </w:tcPr>
          <w:p w14:paraId="53B44532" w14:textId="77777777" w:rsidR="00045C8E" w:rsidRPr="000104C0" w:rsidRDefault="00045C8E" w:rsidP="00D543A2">
            <w:pPr>
              <w:pStyle w:val="TableText"/>
            </w:pPr>
            <w:r w:rsidRPr="000104C0">
              <w:t>0.78</w:t>
            </w:r>
          </w:p>
        </w:tc>
      </w:tr>
    </w:tbl>
    <w:p w14:paraId="761D986F" w14:textId="1F758B52" w:rsidR="008E5161" w:rsidRPr="000104C0" w:rsidRDefault="005B109A" w:rsidP="008E5161">
      <w:r w:rsidRPr="000104C0">
        <w:t xml:space="preserve">These classes have changed </w:t>
      </w:r>
      <w:r w:rsidR="00A00421" w:rsidRPr="000104C0">
        <w:t xml:space="preserve">with the removal of the </w:t>
      </w:r>
      <w:r w:rsidR="005A4E89">
        <w:t>‘</w:t>
      </w:r>
      <w:r w:rsidR="00A00421" w:rsidRPr="00D97D4B">
        <w:t>O</w:t>
      </w:r>
      <w:r w:rsidRPr="00D97D4B">
        <w:t>rthopaedic conditions, replacement</w:t>
      </w:r>
      <w:r w:rsidR="00493FF5" w:rsidRPr="00D97D4B">
        <w:t xml:space="preserve"> (knee, hip, shoulder</w:t>
      </w:r>
      <w:r w:rsidR="00493FF5">
        <w:rPr>
          <w:i/>
        </w:rPr>
        <w:t>)</w:t>
      </w:r>
      <w:r w:rsidR="005A4E89">
        <w:rPr>
          <w:i/>
        </w:rPr>
        <w:t>’</w:t>
      </w:r>
      <w:r w:rsidR="00493FF5">
        <w:rPr>
          <w:i/>
        </w:rPr>
        <w:t xml:space="preserve"> </w:t>
      </w:r>
      <w:r w:rsidRPr="000104C0">
        <w:t>activity as described above</w:t>
      </w:r>
      <w:r w:rsidR="00493FF5">
        <w:t>,</w:t>
      </w:r>
      <w:r w:rsidRPr="000104C0">
        <w:t xml:space="preserve"> and a subsequent revision of the thresholds to optimise the statistical performance.</w:t>
      </w:r>
    </w:p>
    <w:p w14:paraId="38B3048D" w14:textId="4D6C042F" w:rsidR="008E5161" w:rsidRPr="000104C0" w:rsidRDefault="008E5161" w:rsidP="00C940E5">
      <w:pPr>
        <w:pStyle w:val="Heading5"/>
      </w:pPr>
      <w:r w:rsidRPr="000104C0">
        <w:t xml:space="preserve">Cardiac, Pain syndromes, and </w:t>
      </w:r>
      <w:r w:rsidR="0092326F">
        <w:t>p</w:t>
      </w:r>
      <w:r w:rsidRPr="000104C0">
        <w:t>ulmonary</w:t>
      </w:r>
    </w:p>
    <w:p w14:paraId="13DAE521" w14:textId="7F2F84FE" w:rsidR="008E5161" w:rsidRPr="00531FC4" w:rsidRDefault="008E5161" w:rsidP="008E5161">
      <w:r w:rsidRPr="000104C0">
        <w:t xml:space="preserve">There are three </w:t>
      </w:r>
      <w:r w:rsidR="00D55A1E">
        <w:t>‘Cardiac, p</w:t>
      </w:r>
      <w:r w:rsidRPr="00D55A1E">
        <w:t xml:space="preserve">ain syndromes, and </w:t>
      </w:r>
      <w:r w:rsidR="00D55A1E">
        <w:t>p</w:t>
      </w:r>
      <w:r w:rsidRPr="00D55A1E">
        <w:t>ulmonary</w:t>
      </w:r>
      <w:r w:rsidR="00D55A1E">
        <w:t>’</w:t>
      </w:r>
      <w:r w:rsidRPr="000104C0">
        <w:t xml:space="preserve"> classes in AN-SNAP </w:t>
      </w:r>
      <w:r w:rsidR="004E3495" w:rsidRPr="000104C0">
        <w:t>V5</w:t>
      </w:r>
      <w:r w:rsidRPr="000104C0">
        <w:t xml:space="preserve"> as set out in </w:t>
      </w:r>
      <w:r w:rsidR="00F261C6" w:rsidRPr="000104C0">
        <w:fldChar w:fldCharType="begin"/>
      </w:r>
      <w:r w:rsidR="00F261C6" w:rsidRPr="000104C0">
        <w:instrText xml:space="preserve"> REF _Ref73199402 \h </w:instrText>
      </w:r>
      <w:r w:rsidR="000104C0">
        <w:instrText xml:space="preserve"> \* MERGEFORMAT </w:instrText>
      </w:r>
      <w:r w:rsidR="00F261C6" w:rsidRPr="000104C0">
        <w:fldChar w:fldCharType="separate"/>
      </w:r>
      <w:r w:rsidR="00E55670" w:rsidRPr="000104C0">
        <w:t xml:space="preserve">Table </w:t>
      </w:r>
      <w:r w:rsidR="00E55670">
        <w:rPr>
          <w:noProof/>
        </w:rPr>
        <w:t>23</w:t>
      </w:r>
      <w:r w:rsidR="00F261C6" w:rsidRPr="000104C0">
        <w:fldChar w:fldCharType="end"/>
      </w:r>
      <w:r w:rsidR="00F261C6" w:rsidRPr="000104C0">
        <w:t xml:space="preserve"> (cf. four </w:t>
      </w:r>
      <w:r w:rsidR="00F261C6" w:rsidRPr="00531FC4">
        <w:t xml:space="preserve">classes in </w:t>
      </w:r>
      <w:hyperlink w:anchor="V4_Cardiac_Painsyndromes_Pulmonary" w:history="1">
        <w:r w:rsidR="00F261C6" w:rsidRPr="00531FC4">
          <w:rPr>
            <w:rStyle w:val="Hyperlink"/>
            <w:b w:val="0"/>
            <w:color w:val="auto"/>
          </w:rPr>
          <w:t>V4</w:t>
        </w:r>
      </w:hyperlink>
      <w:r w:rsidR="00F261C6" w:rsidRPr="00531FC4">
        <w:t>).</w:t>
      </w:r>
    </w:p>
    <w:p w14:paraId="562F5FAF" w14:textId="4A7CA751" w:rsidR="00F261C6" w:rsidRPr="000104C0" w:rsidRDefault="00F261C6" w:rsidP="00F261C6">
      <w:pPr>
        <w:pStyle w:val="Caption"/>
      </w:pPr>
      <w:bookmarkStart w:id="112" w:name="_Ref73199402"/>
      <w:bookmarkStart w:id="113" w:name="_Ref73199331"/>
      <w:bookmarkStart w:id="114" w:name="_Toc88819339"/>
      <w:r w:rsidRPr="000104C0">
        <w:t xml:space="preserve">Table </w:t>
      </w:r>
      <w:r w:rsidR="00391226">
        <w:fldChar w:fldCharType="begin"/>
      </w:r>
      <w:r w:rsidR="00391226">
        <w:instrText xml:space="preserve"> SEQ Table \* ARABIC </w:instrText>
      </w:r>
      <w:r w:rsidR="00391226">
        <w:fldChar w:fldCharType="separate"/>
      </w:r>
      <w:r w:rsidR="00E55670">
        <w:rPr>
          <w:noProof/>
        </w:rPr>
        <w:t>23</w:t>
      </w:r>
      <w:r w:rsidR="00391226">
        <w:rPr>
          <w:noProof/>
        </w:rPr>
        <w:fldChar w:fldCharType="end"/>
      </w:r>
      <w:bookmarkEnd w:id="112"/>
      <w:r w:rsidRPr="000104C0">
        <w:t xml:space="preserve">. </w:t>
      </w:r>
      <w:r w:rsidR="00C45475" w:rsidRPr="000104C0">
        <w:t xml:space="preserve">Adult </w:t>
      </w:r>
      <w:r w:rsidR="0092326F">
        <w:t>r</w:t>
      </w:r>
      <w:r w:rsidR="00C45475" w:rsidRPr="000104C0">
        <w:t xml:space="preserve">ehabilitation - </w:t>
      </w:r>
      <w:r w:rsidRPr="000104C0">
        <w:t xml:space="preserve">Cardiac, </w:t>
      </w:r>
      <w:r w:rsidR="005C52D2">
        <w:t>p</w:t>
      </w:r>
      <w:r w:rsidRPr="000104C0">
        <w:t xml:space="preserve">ain syndromes, and </w:t>
      </w:r>
      <w:r w:rsidR="0092326F">
        <w:t>p</w:t>
      </w:r>
      <w:r w:rsidR="005C52D2">
        <w:t>ulmonary</w:t>
      </w:r>
      <w:r w:rsidR="00682E05">
        <w:t xml:space="preserve"> </w:t>
      </w:r>
      <w:r w:rsidRPr="000104C0">
        <w:t>classes</w:t>
      </w:r>
      <w:bookmarkEnd w:id="113"/>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6"/>
        <w:gridCol w:w="3396"/>
        <w:gridCol w:w="1702"/>
        <w:gridCol w:w="993"/>
        <w:gridCol w:w="991"/>
        <w:gridCol w:w="993"/>
        <w:gridCol w:w="651"/>
      </w:tblGrid>
      <w:tr w:rsidR="004E0C7E" w:rsidRPr="000104C0" w14:paraId="5A09A319" w14:textId="77777777" w:rsidTr="004E0C7E">
        <w:trPr>
          <w:trHeight w:val="285"/>
          <w:tblHeader/>
        </w:trPr>
        <w:tc>
          <w:tcPr>
            <w:tcW w:w="376" w:type="pct"/>
            <w:gridSpan w:val="2"/>
            <w:shd w:val="clear" w:color="auto" w:fill="008542" w:themeFill="accent2"/>
            <w:noWrap/>
            <w:vAlign w:val="center"/>
            <w:hideMark/>
          </w:tcPr>
          <w:p w14:paraId="49A4ECC0" w14:textId="77777777" w:rsidR="008E5161" w:rsidRPr="000104C0" w:rsidRDefault="008E5161" w:rsidP="00D543A2">
            <w:pPr>
              <w:pStyle w:val="TableHeadingIHPA"/>
            </w:pPr>
            <w:r w:rsidRPr="000104C0">
              <w:t>End class for V5</w:t>
            </w:r>
          </w:p>
        </w:tc>
        <w:tc>
          <w:tcPr>
            <w:tcW w:w="2702" w:type="pct"/>
            <w:gridSpan w:val="2"/>
            <w:shd w:val="clear" w:color="auto" w:fill="008542" w:themeFill="accent2"/>
            <w:noWrap/>
            <w:vAlign w:val="center"/>
            <w:hideMark/>
          </w:tcPr>
          <w:p w14:paraId="571B6F5E" w14:textId="77777777" w:rsidR="008E5161" w:rsidRPr="000104C0" w:rsidRDefault="008E5161" w:rsidP="00D543A2">
            <w:pPr>
              <w:pStyle w:val="TableHeadingIHPA"/>
            </w:pPr>
            <w:r w:rsidRPr="000104C0">
              <w:t>Description and thresholds for V5</w:t>
            </w:r>
          </w:p>
        </w:tc>
        <w:tc>
          <w:tcPr>
            <w:tcW w:w="526" w:type="pct"/>
            <w:shd w:val="clear" w:color="auto" w:fill="008542" w:themeFill="accent2"/>
            <w:noWrap/>
            <w:vAlign w:val="center"/>
            <w:hideMark/>
          </w:tcPr>
          <w:p w14:paraId="528C5F62" w14:textId="77777777" w:rsidR="008E5161" w:rsidRPr="000104C0" w:rsidRDefault="008E5161" w:rsidP="00D543A2">
            <w:pPr>
              <w:pStyle w:val="TableHeadingIHPA"/>
            </w:pPr>
            <w:r w:rsidRPr="000104C0">
              <w:t>Episodes</w:t>
            </w:r>
          </w:p>
        </w:tc>
        <w:tc>
          <w:tcPr>
            <w:tcW w:w="525" w:type="pct"/>
            <w:shd w:val="clear" w:color="auto" w:fill="008542" w:themeFill="accent2"/>
            <w:noWrap/>
            <w:vAlign w:val="center"/>
            <w:hideMark/>
          </w:tcPr>
          <w:p w14:paraId="6E342491" w14:textId="77777777" w:rsidR="008E5161" w:rsidRPr="000104C0" w:rsidRDefault="008E5161" w:rsidP="00D543A2">
            <w:pPr>
              <w:pStyle w:val="TableHeadingIHPA"/>
            </w:pPr>
            <w:r w:rsidRPr="000104C0">
              <w:t>Average cost</w:t>
            </w:r>
          </w:p>
        </w:tc>
        <w:tc>
          <w:tcPr>
            <w:tcW w:w="526" w:type="pct"/>
            <w:shd w:val="clear" w:color="auto" w:fill="008542" w:themeFill="accent2"/>
            <w:noWrap/>
            <w:vAlign w:val="center"/>
            <w:hideMark/>
          </w:tcPr>
          <w:p w14:paraId="616BB314" w14:textId="77777777" w:rsidR="008E5161" w:rsidRPr="000104C0" w:rsidRDefault="008E5161" w:rsidP="00D543A2">
            <w:pPr>
              <w:pStyle w:val="TableHeadingIHPA"/>
            </w:pPr>
            <w:r w:rsidRPr="000104C0">
              <w:t>Average length of stay</w:t>
            </w:r>
          </w:p>
        </w:tc>
        <w:tc>
          <w:tcPr>
            <w:tcW w:w="345" w:type="pct"/>
            <w:shd w:val="clear" w:color="auto" w:fill="008542" w:themeFill="accent2"/>
            <w:noWrap/>
            <w:vAlign w:val="center"/>
            <w:hideMark/>
          </w:tcPr>
          <w:p w14:paraId="7BC1EF63" w14:textId="77777777" w:rsidR="008E5161" w:rsidRPr="000104C0" w:rsidRDefault="008E5161" w:rsidP="00D543A2">
            <w:pPr>
              <w:pStyle w:val="TableHeadingIHPA"/>
            </w:pPr>
            <w:r w:rsidRPr="000104C0">
              <w:t>CoV</w:t>
            </w:r>
          </w:p>
        </w:tc>
      </w:tr>
      <w:tr w:rsidR="008E5161" w:rsidRPr="000104C0" w14:paraId="53225D3B" w14:textId="77777777" w:rsidTr="008E5161">
        <w:trPr>
          <w:trHeight w:val="290"/>
        </w:trPr>
        <w:tc>
          <w:tcPr>
            <w:tcW w:w="5000" w:type="pct"/>
            <w:gridSpan w:val="8"/>
            <w:shd w:val="clear" w:color="auto" w:fill="A6A6A6"/>
            <w:noWrap/>
            <w:hideMark/>
          </w:tcPr>
          <w:p w14:paraId="3EC2D2EB" w14:textId="12301F63" w:rsidR="008E5161" w:rsidRPr="000104C0" w:rsidRDefault="0092326F" w:rsidP="00D543A2">
            <w:pPr>
              <w:pStyle w:val="TableText"/>
            </w:pPr>
            <w:r>
              <w:t>Rehabilitation c</w:t>
            </w:r>
            <w:r w:rsidR="008E5161" w:rsidRPr="000104C0">
              <w:t>are</w:t>
            </w:r>
          </w:p>
        </w:tc>
      </w:tr>
      <w:tr w:rsidR="008E5161" w:rsidRPr="000104C0" w14:paraId="51EB2D66" w14:textId="77777777" w:rsidTr="008E5161">
        <w:trPr>
          <w:trHeight w:val="290"/>
        </w:trPr>
        <w:tc>
          <w:tcPr>
            <w:tcW w:w="5000" w:type="pct"/>
            <w:gridSpan w:val="8"/>
            <w:shd w:val="clear" w:color="auto" w:fill="D9D9D9"/>
            <w:noWrap/>
            <w:hideMark/>
          </w:tcPr>
          <w:p w14:paraId="5BE09619" w14:textId="77777777" w:rsidR="008E5161" w:rsidRPr="000104C0" w:rsidRDefault="008E5161" w:rsidP="00D543A2">
            <w:pPr>
              <w:pStyle w:val="TableText"/>
            </w:pPr>
            <w:r w:rsidRPr="000104C0">
              <w:t>Cardiac, Pain syndromes, and Pulmonary</w:t>
            </w:r>
          </w:p>
        </w:tc>
      </w:tr>
      <w:tr w:rsidR="00F261C6" w:rsidRPr="000104C0" w14:paraId="6A70EA65" w14:textId="77777777" w:rsidTr="004E0C7E">
        <w:trPr>
          <w:trHeight w:val="285"/>
        </w:trPr>
        <w:tc>
          <w:tcPr>
            <w:tcW w:w="373" w:type="pct"/>
            <w:shd w:val="clear" w:color="auto" w:fill="auto"/>
            <w:noWrap/>
          </w:tcPr>
          <w:p w14:paraId="4639869C" w14:textId="77777777" w:rsidR="008E5161" w:rsidRPr="000104C0" w:rsidRDefault="008E5161" w:rsidP="00D543A2">
            <w:pPr>
              <w:pStyle w:val="TableText"/>
            </w:pPr>
            <w:r w:rsidRPr="000104C0">
              <w:t>5A31</w:t>
            </w:r>
          </w:p>
        </w:tc>
        <w:tc>
          <w:tcPr>
            <w:tcW w:w="1803" w:type="pct"/>
            <w:gridSpan w:val="2"/>
            <w:tcBorders>
              <w:right w:val="single" w:sz="4" w:space="0" w:color="D9D9D9" w:themeColor="background1" w:themeShade="D9"/>
            </w:tcBorders>
            <w:shd w:val="clear" w:color="auto" w:fill="auto"/>
            <w:noWrap/>
          </w:tcPr>
          <w:p w14:paraId="27EDDF5F" w14:textId="77777777" w:rsidR="008E5161" w:rsidRPr="000104C0" w:rsidRDefault="008E5161" w:rsidP="00D543A2">
            <w:pPr>
              <w:pStyle w:val="TableText"/>
            </w:pPr>
            <w:r w:rsidRPr="000104C0">
              <w:t>Cardiac, Pain syndromes, and Pulmonary</w:t>
            </w:r>
          </w:p>
        </w:tc>
        <w:tc>
          <w:tcPr>
            <w:tcW w:w="902" w:type="pct"/>
            <w:tcBorders>
              <w:left w:val="single" w:sz="4" w:space="0" w:color="D9D9D9" w:themeColor="background1" w:themeShade="D9"/>
            </w:tcBorders>
            <w:shd w:val="clear" w:color="auto" w:fill="auto"/>
          </w:tcPr>
          <w:p w14:paraId="6B9F0B09" w14:textId="04E872C5" w:rsidR="008E5161" w:rsidRPr="000104C0" w:rsidRDefault="00B94893" w:rsidP="00D543A2">
            <w:pPr>
              <w:pStyle w:val="TableText"/>
            </w:pPr>
            <w:r w:rsidRPr="000104C0">
              <w:t>W</w:t>
            </w:r>
            <w:r w:rsidR="008E5161" w:rsidRPr="000104C0">
              <w:t>FIM Motor 66 - 91</w:t>
            </w:r>
          </w:p>
        </w:tc>
        <w:tc>
          <w:tcPr>
            <w:tcW w:w="526" w:type="pct"/>
            <w:shd w:val="clear" w:color="auto" w:fill="auto"/>
            <w:noWrap/>
          </w:tcPr>
          <w:p w14:paraId="4F775C11" w14:textId="77777777" w:rsidR="008E5161" w:rsidRPr="000104C0" w:rsidRDefault="008E5161" w:rsidP="00D543A2">
            <w:pPr>
              <w:pStyle w:val="TableText"/>
            </w:pPr>
            <w:r w:rsidRPr="000104C0">
              <w:t>4,168</w:t>
            </w:r>
          </w:p>
        </w:tc>
        <w:tc>
          <w:tcPr>
            <w:tcW w:w="525" w:type="pct"/>
            <w:shd w:val="clear" w:color="auto" w:fill="auto"/>
            <w:noWrap/>
          </w:tcPr>
          <w:p w14:paraId="3113E57F" w14:textId="77777777" w:rsidR="008E5161" w:rsidRPr="000104C0" w:rsidRDefault="008E5161" w:rsidP="00D543A2">
            <w:pPr>
              <w:pStyle w:val="TableText"/>
            </w:pPr>
            <w:r w:rsidRPr="000104C0">
              <w:t>$9,881</w:t>
            </w:r>
          </w:p>
        </w:tc>
        <w:tc>
          <w:tcPr>
            <w:tcW w:w="526" w:type="pct"/>
            <w:shd w:val="clear" w:color="auto" w:fill="auto"/>
            <w:noWrap/>
          </w:tcPr>
          <w:p w14:paraId="63581380" w14:textId="77777777" w:rsidR="008E5161" w:rsidRPr="000104C0" w:rsidRDefault="008E5161" w:rsidP="00D543A2">
            <w:pPr>
              <w:pStyle w:val="TableText"/>
            </w:pPr>
            <w:r w:rsidRPr="000104C0">
              <w:t>10.61</w:t>
            </w:r>
          </w:p>
        </w:tc>
        <w:tc>
          <w:tcPr>
            <w:tcW w:w="345" w:type="pct"/>
            <w:shd w:val="clear" w:color="auto" w:fill="auto"/>
            <w:noWrap/>
          </w:tcPr>
          <w:p w14:paraId="44F0F196" w14:textId="77777777" w:rsidR="008E5161" w:rsidRPr="000104C0" w:rsidRDefault="008E5161" w:rsidP="00D543A2">
            <w:pPr>
              <w:pStyle w:val="TableText"/>
            </w:pPr>
            <w:r w:rsidRPr="000104C0">
              <w:t>0.74</w:t>
            </w:r>
          </w:p>
        </w:tc>
      </w:tr>
      <w:tr w:rsidR="00F261C6" w:rsidRPr="000104C0" w14:paraId="429DD06B" w14:textId="77777777" w:rsidTr="004E0C7E">
        <w:trPr>
          <w:trHeight w:val="285"/>
        </w:trPr>
        <w:tc>
          <w:tcPr>
            <w:tcW w:w="373" w:type="pct"/>
            <w:shd w:val="clear" w:color="auto" w:fill="auto"/>
            <w:noWrap/>
          </w:tcPr>
          <w:p w14:paraId="08DD1BE8" w14:textId="05D2995F" w:rsidR="008E5161" w:rsidRPr="000104C0" w:rsidRDefault="008D325B" w:rsidP="00D543A2">
            <w:pPr>
              <w:pStyle w:val="TableText"/>
            </w:pPr>
            <w:r>
              <w:t>5A32</w:t>
            </w:r>
          </w:p>
        </w:tc>
        <w:tc>
          <w:tcPr>
            <w:tcW w:w="1803" w:type="pct"/>
            <w:gridSpan w:val="2"/>
            <w:tcBorders>
              <w:right w:val="single" w:sz="4" w:space="0" w:color="D9D9D9" w:themeColor="background1" w:themeShade="D9"/>
            </w:tcBorders>
            <w:shd w:val="clear" w:color="auto" w:fill="auto"/>
            <w:noWrap/>
          </w:tcPr>
          <w:p w14:paraId="25844662" w14:textId="77777777" w:rsidR="008E5161" w:rsidRPr="000104C0" w:rsidRDefault="008E5161" w:rsidP="00D543A2">
            <w:pPr>
              <w:pStyle w:val="TableText"/>
            </w:pPr>
            <w:r w:rsidRPr="000104C0">
              <w:t>Cardiac, Pain syndromes, and Pulmonary</w:t>
            </w:r>
          </w:p>
        </w:tc>
        <w:tc>
          <w:tcPr>
            <w:tcW w:w="902" w:type="pct"/>
            <w:tcBorders>
              <w:left w:val="single" w:sz="4" w:space="0" w:color="D9D9D9" w:themeColor="background1" w:themeShade="D9"/>
            </w:tcBorders>
            <w:shd w:val="clear" w:color="auto" w:fill="auto"/>
          </w:tcPr>
          <w:p w14:paraId="5E8CF2CB" w14:textId="36FA9855" w:rsidR="008E5161" w:rsidRPr="000104C0" w:rsidRDefault="00B94893" w:rsidP="00D543A2">
            <w:pPr>
              <w:pStyle w:val="TableText"/>
            </w:pPr>
            <w:r w:rsidRPr="000104C0">
              <w:t>W</w:t>
            </w:r>
            <w:r w:rsidR="008E5161" w:rsidRPr="000104C0">
              <w:t>FIM Motor 38 - 65</w:t>
            </w:r>
          </w:p>
        </w:tc>
        <w:tc>
          <w:tcPr>
            <w:tcW w:w="526" w:type="pct"/>
            <w:shd w:val="clear" w:color="auto" w:fill="auto"/>
            <w:noWrap/>
          </w:tcPr>
          <w:p w14:paraId="604B43BD" w14:textId="77777777" w:rsidR="008E5161" w:rsidRPr="000104C0" w:rsidRDefault="008E5161" w:rsidP="00D543A2">
            <w:pPr>
              <w:pStyle w:val="TableText"/>
            </w:pPr>
            <w:r w:rsidRPr="000104C0">
              <w:t>6,246</w:t>
            </w:r>
          </w:p>
        </w:tc>
        <w:tc>
          <w:tcPr>
            <w:tcW w:w="525" w:type="pct"/>
            <w:shd w:val="clear" w:color="auto" w:fill="auto"/>
            <w:noWrap/>
          </w:tcPr>
          <w:p w14:paraId="42729C60" w14:textId="77777777" w:rsidR="008E5161" w:rsidRPr="000104C0" w:rsidRDefault="008E5161" w:rsidP="00D543A2">
            <w:pPr>
              <w:pStyle w:val="TableText"/>
            </w:pPr>
            <w:r w:rsidRPr="000104C0">
              <w:t>$13,304</w:t>
            </w:r>
          </w:p>
        </w:tc>
        <w:tc>
          <w:tcPr>
            <w:tcW w:w="526" w:type="pct"/>
            <w:shd w:val="clear" w:color="auto" w:fill="auto"/>
            <w:noWrap/>
          </w:tcPr>
          <w:p w14:paraId="41E5EC3C" w14:textId="77777777" w:rsidR="008E5161" w:rsidRPr="000104C0" w:rsidRDefault="008E5161" w:rsidP="00D543A2">
            <w:pPr>
              <w:pStyle w:val="TableText"/>
            </w:pPr>
            <w:r w:rsidRPr="000104C0">
              <w:t>14.10</w:t>
            </w:r>
          </w:p>
        </w:tc>
        <w:tc>
          <w:tcPr>
            <w:tcW w:w="345" w:type="pct"/>
            <w:shd w:val="clear" w:color="auto" w:fill="auto"/>
            <w:noWrap/>
          </w:tcPr>
          <w:p w14:paraId="2CA4A013" w14:textId="77777777" w:rsidR="008E5161" w:rsidRPr="000104C0" w:rsidRDefault="008E5161" w:rsidP="00D543A2">
            <w:pPr>
              <w:pStyle w:val="TableText"/>
            </w:pPr>
            <w:r w:rsidRPr="000104C0">
              <w:t>0.73</w:t>
            </w:r>
          </w:p>
        </w:tc>
      </w:tr>
      <w:tr w:rsidR="00F261C6" w:rsidRPr="000104C0" w14:paraId="4FEACA2F" w14:textId="77777777" w:rsidTr="004E0C7E">
        <w:trPr>
          <w:trHeight w:val="285"/>
        </w:trPr>
        <w:tc>
          <w:tcPr>
            <w:tcW w:w="373" w:type="pct"/>
            <w:shd w:val="clear" w:color="auto" w:fill="auto"/>
            <w:noWrap/>
          </w:tcPr>
          <w:p w14:paraId="3B5178B4" w14:textId="77777777" w:rsidR="008E5161" w:rsidRPr="000104C0" w:rsidRDefault="008E5161" w:rsidP="00D543A2">
            <w:pPr>
              <w:pStyle w:val="TableText"/>
            </w:pPr>
            <w:r w:rsidRPr="000104C0">
              <w:t>5A33</w:t>
            </w:r>
          </w:p>
        </w:tc>
        <w:tc>
          <w:tcPr>
            <w:tcW w:w="1803" w:type="pct"/>
            <w:gridSpan w:val="2"/>
            <w:tcBorders>
              <w:right w:val="single" w:sz="4" w:space="0" w:color="D9D9D9" w:themeColor="background1" w:themeShade="D9"/>
            </w:tcBorders>
            <w:shd w:val="clear" w:color="auto" w:fill="auto"/>
            <w:noWrap/>
          </w:tcPr>
          <w:p w14:paraId="3F907771" w14:textId="77777777" w:rsidR="008E5161" w:rsidRPr="000104C0" w:rsidRDefault="008E5161" w:rsidP="00D543A2">
            <w:pPr>
              <w:pStyle w:val="TableText"/>
            </w:pPr>
            <w:r w:rsidRPr="000104C0">
              <w:t>Cardiac, Pain syndromes, and Pulmonary</w:t>
            </w:r>
          </w:p>
        </w:tc>
        <w:tc>
          <w:tcPr>
            <w:tcW w:w="902" w:type="pct"/>
            <w:tcBorders>
              <w:left w:val="single" w:sz="4" w:space="0" w:color="D9D9D9" w:themeColor="background1" w:themeShade="D9"/>
            </w:tcBorders>
            <w:shd w:val="clear" w:color="auto" w:fill="auto"/>
          </w:tcPr>
          <w:p w14:paraId="24431307" w14:textId="1D16D26E" w:rsidR="008E5161" w:rsidRPr="000104C0" w:rsidRDefault="00B94893" w:rsidP="00D543A2">
            <w:pPr>
              <w:pStyle w:val="TableText"/>
            </w:pPr>
            <w:r w:rsidRPr="000104C0">
              <w:t>W</w:t>
            </w:r>
            <w:r w:rsidR="008E5161" w:rsidRPr="000104C0">
              <w:t>FIM Motor 19 - 37</w:t>
            </w:r>
          </w:p>
        </w:tc>
        <w:tc>
          <w:tcPr>
            <w:tcW w:w="526" w:type="pct"/>
            <w:shd w:val="clear" w:color="auto" w:fill="auto"/>
            <w:noWrap/>
          </w:tcPr>
          <w:p w14:paraId="3C3DB960" w14:textId="77777777" w:rsidR="008E5161" w:rsidRPr="000104C0" w:rsidRDefault="008E5161" w:rsidP="00D543A2">
            <w:pPr>
              <w:pStyle w:val="TableText"/>
            </w:pPr>
            <w:r w:rsidRPr="000104C0">
              <w:t>1,273</w:t>
            </w:r>
          </w:p>
        </w:tc>
        <w:tc>
          <w:tcPr>
            <w:tcW w:w="525" w:type="pct"/>
            <w:shd w:val="clear" w:color="auto" w:fill="auto"/>
            <w:noWrap/>
          </w:tcPr>
          <w:p w14:paraId="26FD7CCE" w14:textId="77777777" w:rsidR="008E5161" w:rsidRPr="000104C0" w:rsidRDefault="008E5161" w:rsidP="00D543A2">
            <w:pPr>
              <w:pStyle w:val="TableText"/>
            </w:pPr>
            <w:r w:rsidRPr="000104C0">
              <w:t>$18,445</w:t>
            </w:r>
          </w:p>
        </w:tc>
        <w:tc>
          <w:tcPr>
            <w:tcW w:w="526" w:type="pct"/>
            <w:shd w:val="clear" w:color="auto" w:fill="auto"/>
            <w:noWrap/>
          </w:tcPr>
          <w:p w14:paraId="65A9B803" w14:textId="77777777" w:rsidR="008E5161" w:rsidRPr="000104C0" w:rsidRDefault="008E5161" w:rsidP="00D543A2">
            <w:pPr>
              <w:pStyle w:val="TableText"/>
            </w:pPr>
            <w:r w:rsidRPr="000104C0">
              <w:t>18.40</w:t>
            </w:r>
          </w:p>
        </w:tc>
        <w:tc>
          <w:tcPr>
            <w:tcW w:w="345" w:type="pct"/>
            <w:shd w:val="clear" w:color="auto" w:fill="auto"/>
            <w:noWrap/>
          </w:tcPr>
          <w:p w14:paraId="3B052860" w14:textId="77777777" w:rsidR="008E5161" w:rsidRPr="000104C0" w:rsidRDefault="008E5161" w:rsidP="00D543A2">
            <w:pPr>
              <w:pStyle w:val="TableText"/>
            </w:pPr>
            <w:r w:rsidRPr="000104C0">
              <w:t>0.80</w:t>
            </w:r>
          </w:p>
        </w:tc>
      </w:tr>
    </w:tbl>
    <w:p w14:paraId="2383BD16" w14:textId="19BC2FF1" w:rsidR="00717E50" w:rsidRPr="000104C0" w:rsidRDefault="00717E50" w:rsidP="008E5161">
      <w:pPr>
        <w:rPr>
          <w:color w:val="0070C0"/>
        </w:rPr>
      </w:pPr>
      <w:r w:rsidRPr="000104C0">
        <w:t xml:space="preserve">The only change in AN-SNAP V5 </w:t>
      </w:r>
      <w:r w:rsidR="00A00421" w:rsidRPr="000104C0">
        <w:t xml:space="preserve">for this branch </w:t>
      </w:r>
      <w:r w:rsidRPr="000104C0">
        <w:t xml:space="preserve">is a statistically driven reduction from four to three classes with an associated change in thresholds to improve performance. </w:t>
      </w:r>
    </w:p>
    <w:p w14:paraId="765035FB" w14:textId="25C7AAF5" w:rsidR="00717E50" w:rsidRPr="000104C0" w:rsidRDefault="0092326F" w:rsidP="00C940E5">
      <w:pPr>
        <w:pStyle w:val="Heading5"/>
      </w:pPr>
      <w:r>
        <w:t>Major m</w:t>
      </w:r>
      <w:r w:rsidR="00717E50" w:rsidRPr="000104C0">
        <w:t xml:space="preserve">ultiple </w:t>
      </w:r>
      <w:r>
        <w:t>t</w:t>
      </w:r>
      <w:r w:rsidR="00717E50" w:rsidRPr="000104C0">
        <w:t>rauma</w:t>
      </w:r>
    </w:p>
    <w:p w14:paraId="47EDAA32" w14:textId="574A1959" w:rsidR="00717E50" w:rsidRPr="000104C0" w:rsidRDefault="0092326F" w:rsidP="00717E50">
      <w:r>
        <w:t xml:space="preserve">There are two </w:t>
      </w:r>
      <w:r w:rsidR="00D55A1E">
        <w:t>‘</w:t>
      </w:r>
      <w:r>
        <w:t>Major multiple t</w:t>
      </w:r>
      <w:r w:rsidR="00717E50" w:rsidRPr="000104C0">
        <w:t>rauma</w:t>
      </w:r>
      <w:r w:rsidR="00D55A1E">
        <w:t>’</w:t>
      </w:r>
      <w:r w:rsidR="00717E50" w:rsidRPr="000104C0">
        <w:t xml:space="preserve"> classes in AN-SNAP V5 as set out in </w:t>
      </w:r>
      <w:r w:rsidR="00717E50" w:rsidRPr="000104C0">
        <w:fldChar w:fldCharType="begin"/>
      </w:r>
      <w:r w:rsidR="00717E50" w:rsidRPr="000104C0">
        <w:instrText xml:space="preserve"> REF _Ref73200285 \h </w:instrText>
      </w:r>
      <w:r w:rsidR="000104C0">
        <w:instrText xml:space="preserve"> \* MERGEFORMAT </w:instrText>
      </w:r>
      <w:r w:rsidR="00717E50" w:rsidRPr="000104C0">
        <w:fldChar w:fldCharType="separate"/>
      </w:r>
      <w:r w:rsidR="00E55670" w:rsidRPr="000104C0">
        <w:t xml:space="preserve">Table </w:t>
      </w:r>
      <w:r w:rsidR="00E55670">
        <w:rPr>
          <w:noProof/>
        </w:rPr>
        <w:t>24</w:t>
      </w:r>
      <w:r w:rsidR="00717E50" w:rsidRPr="000104C0">
        <w:fldChar w:fldCharType="end"/>
      </w:r>
      <w:r w:rsidR="00717E50" w:rsidRPr="000104C0">
        <w:t xml:space="preserve"> (cf. one </w:t>
      </w:r>
      <w:r w:rsidR="00717E50" w:rsidRPr="00531FC4">
        <w:t xml:space="preserve">class in </w:t>
      </w:r>
      <w:hyperlink w:anchor="V4_MajorMultipleTrauma" w:history="1">
        <w:r w:rsidR="00717E50" w:rsidRPr="003C299C">
          <w:rPr>
            <w:rStyle w:val="Hyperlink"/>
          </w:rPr>
          <w:t>V4</w:t>
        </w:r>
      </w:hyperlink>
      <w:r w:rsidR="00717E50" w:rsidRPr="000104C0">
        <w:t>).</w:t>
      </w:r>
    </w:p>
    <w:p w14:paraId="1A56EF3F" w14:textId="1D7B7D3F" w:rsidR="00717E50" w:rsidRPr="000104C0" w:rsidRDefault="00717E50" w:rsidP="00717E50">
      <w:pPr>
        <w:pStyle w:val="Caption"/>
      </w:pPr>
      <w:bookmarkStart w:id="115" w:name="_Ref73200285"/>
      <w:bookmarkStart w:id="116" w:name="_Toc88819340"/>
      <w:r w:rsidRPr="000104C0">
        <w:t xml:space="preserve">Table </w:t>
      </w:r>
      <w:r w:rsidR="00391226">
        <w:fldChar w:fldCharType="begin"/>
      </w:r>
      <w:r w:rsidR="00391226">
        <w:instrText xml:space="preserve"> SEQ Table \* ARABIC </w:instrText>
      </w:r>
      <w:r w:rsidR="00391226">
        <w:fldChar w:fldCharType="separate"/>
      </w:r>
      <w:r w:rsidR="00E55670">
        <w:rPr>
          <w:noProof/>
        </w:rPr>
        <w:t>24</w:t>
      </w:r>
      <w:r w:rsidR="00391226">
        <w:rPr>
          <w:noProof/>
        </w:rPr>
        <w:fldChar w:fldCharType="end"/>
      </w:r>
      <w:bookmarkEnd w:id="115"/>
      <w:r w:rsidRPr="000104C0">
        <w:t xml:space="preserve">. </w:t>
      </w:r>
      <w:r w:rsidR="0092326F">
        <w:t>Adult r</w:t>
      </w:r>
      <w:r w:rsidR="00C45475" w:rsidRPr="000104C0">
        <w:t xml:space="preserve">ehabilitation - </w:t>
      </w:r>
      <w:r w:rsidR="0092326F">
        <w:t>Major multiple t</w:t>
      </w:r>
      <w:r w:rsidRPr="000104C0">
        <w:t>rauma</w:t>
      </w:r>
      <w:r w:rsidRPr="000104C0">
        <w:rPr>
          <w:noProof/>
        </w:rPr>
        <w:t xml:space="preserve"> classes</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
        <w:gridCol w:w="1979"/>
        <w:gridCol w:w="3119"/>
        <w:gridCol w:w="993"/>
        <w:gridCol w:w="994"/>
        <w:gridCol w:w="989"/>
        <w:gridCol w:w="651"/>
      </w:tblGrid>
      <w:tr w:rsidR="004E0C7E" w:rsidRPr="000104C0" w14:paraId="6B9E3504" w14:textId="77777777" w:rsidTr="003D1212">
        <w:trPr>
          <w:trHeight w:val="285"/>
          <w:tblHeader/>
        </w:trPr>
        <w:tc>
          <w:tcPr>
            <w:tcW w:w="376" w:type="pct"/>
            <w:gridSpan w:val="2"/>
            <w:shd w:val="clear" w:color="auto" w:fill="008542" w:themeFill="accent2"/>
            <w:noWrap/>
            <w:vAlign w:val="center"/>
            <w:hideMark/>
          </w:tcPr>
          <w:p w14:paraId="6C509F28" w14:textId="77777777" w:rsidR="00717E50" w:rsidRPr="000104C0" w:rsidRDefault="00717E50" w:rsidP="00D543A2">
            <w:pPr>
              <w:pStyle w:val="TableHeadingIHPA"/>
            </w:pPr>
            <w:r w:rsidRPr="000104C0">
              <w:t>End class for V5</w:t>
            </w:r>
          </w:p>
        </w:tc>
        <w:tc>
          <w:tcPr>
            <w:tcW w:w="2702" w:type="pct"/>
            <w:gridSpan w:val="2"/>
            <w:shd w:val="clear" w:color="auto" w:fill="008542" w:themeFill="accent2"/>
            <w:noWrap/>
            <w:vAlign w:val="center"/>
            <w:hideMark/>
          </w:tcPr>
          <w:p w14:paraId="6BF6AD33" w14:textId="77777777" w:rsidR="00717E50" w:rsidRPr="000104C0" w:rsidRDefault="00717E50" w:rsidP="00D543A2">
            <w:pPr>
              <w:pStyle w:val="TableHeadingIHPA"/>
            </w:pPr>
            <w:r w:rsidRPr="000104C0">
              <w:t>Description and thresholds for V5</w:t>
            </w:r>
          </w:p>
        </w:tc>
        <w:tc>
          <w:tcPr>
            <w:tcW w:w="526" w:type="pct"/>
            <w:shd w:val="clear" w:color="auto" w:fill="008542" w:themeFill="accent2"/>
            <w:noWrap/>
            <w:vAlign w:val="center"/>
            <w:hideMark/>
          </w:tcPr>
          <w:p w14:paraId="715F7E7A" w14:textId="77777777" w:rsidR="00717E50" w:rsidRPr="000104C0" w:rsidRDefault="00717E50" w:rsidP="00D543A2">
            <w:pPr>
              <w:pStyle w:val="TableHeadingIHPA"/>
            </w:pPr>
            <w:r w:rsidRPr="000104C0">
              <w:t>Episodes</w:t>
            </w:r>
          </w:p>
        </w:tc>
        <w:tc>
          <w:tcPr>
            <w:tcW w:w="527" w:type="pct"/>
            <w:shd w:val="clear" w:color="auto" w:fill="008542" w:themeFill="accent2"/>
            <w:noWrap/>
            <w:vAlign w:val="center"/>
            <w:hideMark/>
          </w:tcPr>
          <w:p w14:paraId="7783FF62" w14:textId="77777777" w:rsidR="00717E50" w:rsidRPr="000104C0" w:rsidRDefault="00717E50" w:rsidP="00D543A2">
            <w:pPr>
              <w:pStyle w:val="TableHeadingIHPA"/>
            </w:pPr>
            <w:r w:rsidRPr="000104C0">
              <w:t>Average cost</w:t>
            </w:r>
          </w:p>
        </w:tc>
        <w:tc>
          <w:tcPr>
            <w:tcW w:w="524" w:type="pct"/>
            <w:shd w:val="clear" w:color="auto" w:fill="008542" w:themeFill="accent2"/>
            <w:noWrap/>
            <w:vAlign w:val="center"/>
            <w:hideMark/>
          </w:tcPr>
          <w:p w14:paraId="1DE9568D" w14:textId="77777777" w:rsidR="00717E50" w:rsidRPr="000104C0" w:rsidRDefault="00717E50" w:rsidP="00D543A2">
            <w:pPr>
              <w:pStyle w:val="TableHeadingIHPA"/>
            </w:pPr>
            <w:r w:rsidRPr="000104C0">
              <w:t>Average length of stay</w:t>
            </w:r>
          </w:p>
        </w:tc>
        <w:tc>
          <w:tcPr>
            <w:tcW w:w="345" w:type="pct"/>
            <w:shd w:val="clear" w:color="auto" w:fill="008542" w:themeFill="accent2"/>
            <w:noWrap/>
            <w:vAlign w:val="center"/>
            <w:hideMark/>
          </w:tcPr>
          <w:p w14:paraId="1BAA341E" w14:textId="77777777" w:rsidR="00717E50" w:rsidRPr="000104C0" w:rsidRDefault="00717E50" w:rsidP="00D543A2">
            <w:pPr>
              <w:pStyle w:val="TableHeadingIHPA"/>
            </w:pPr>
            <w:r w:rsidRPr="000104C0">
              <w:t>CoV</w:t>
            </w:r>
          </w:p>
        </w:tc>
      </w:tr>
      <w:tr w:rsidR="00717E50" w:rsidRPr="000104C0" w14:paraId="4B982B9B" w14:textId="77777777" w:rsidTr="00EC0CF9">
        <w:trPr>
          <w:trHeight w:val="290"/>
        </w:trPr>
        <w:tc>
          <w:tcPr>
            <w:tcW w:w="5000" w:type="pct"/>
            <w:gridSpan w:val="8"/>
            <w:shd w:val="clear" w:color="auto" w:fill="A6A6A6"/>
            <w:noWrap/>
            <w:hideMark/>
          </w:tcPr>
          <w:p w14:paraId="2F64DDA7" w14:textId="7689F725" w:rsidR="00717E50" w:rsidRPr="000104C0" w:rsidRDefault="0092326F" w:rsidP="00D543A2">
            <w:pPr>
              <w:pStyle w:val="TableText"/>
            </w:pPr>
            <w:r>
              <w:t>Rehabilitation c</w:t>
            </w:r>
            <w:r w:rsidR="00717E50" w:rsidRPr="000104C0">
              <w:t>are</w:t>
            </w:r>
          </w:p>
        </w:tc>
      </w:tr>
      <w:tr w:rsidR="00717E50" w:rsidRPr="000104C0" w14:paraId="6ADF5DA7" w14:textId="77777777" w:rsidTr="00EC0CF9">
        <w:trPr>
          <w:trHeight w:val="290"/>
        </w:trPr>
        <w:tc>
          <w:tcPr>
            <w:tcW w:w="5000" w:type="pct"/>
            <w:gridSpan w:val="8"/>
            <w:shd w:val="clear" w:color="auto" w:fill="D9D9D9"/>
            <w:noWrap/>
            <w:hideMark/>
          </w:tcPr>
          <w:p w14:paraId="0870CFC5" w14:textId="17E0C8DF" w:rsidR="00717E50" w:rsidRPr="000104C0" w:rsidRDefault="0092326F" w:rsidP="0092326F">
            <w:pPr>
              <w:pStyle w:val="TableText"/>
            </w:pPr>
            <w:r>
              <w:t>Major m</w:t>
            </w:r>
            <w:r w:rsidR="00717E50" w:rsidRPr="000104C0">
              <w:t xml:space="preserve">ultiple </w:t>
            </w:r>
            <w:r>
              <w:t>t</w:t>
            </w:r>
            <w:r w:rsidR="00717E50" w:rsidRPr="000104C0">
              <w:t>rauma</w:t>
            </w:r>
          </w:p>
        </w:tc>
      </w:tr>
      <w:tr w:rsidR="00717E50" w:rsidRPr="000104C0" w14:paraId="3D072678" w14:textId="77777777" w:rsidTr="003D1212">
        <w:trPr>
          <w:trHeight w:val="285"/>
        </w:trPr>
        <w:tc>
          <w:tcPr>
            <w:tcW w:w="373" w:type="pct"/>
            <w:shd w:val="clear" w:color="auto" w:fill="auto"/>
            <w:noWrap/>
          </w:tcPr>
          <w:p w14:paraId="1618CC80" w14:textId="77777777" w:rsidR="00717E50" w:rsidRPr="000104C0" w:rsidRDefault="00717E50" w:rsidP="00D543A2">
            <w:pPr>
              <w:pStyle w:val="TableText"/>
            </w:pPr>
            <w:r w:rsidRPr="000104C0">
              <w:t>5AP1</w:t>
            </w:r>
          </w:p>
        </w:tc>
        <w:tc>
          <w:tcPr>
            <w:tcW w:w="1052" w:type="pct"/>
            <w:gridSpan w:val="2"/>
            <w:tcBorders>
              <w:right w:val="single" w:sz="4" w:space="0" w:color="D9D9D9" w:themeColor="background1" w:themeShade="D9"/>
            </w:tcBorders>
            <w:shd w:val="clear" w:color="auto" w:fill="auto"/>
            <w:noWrap/>
          </w:tcPr>
          <w:p w14:paraId="506A15A7" w14:textId="62BFC19A" w:rsidR="00717E50" w:rsidRPr="000104C0" w:rsidRDefault="00717E50" w:rsidP="0092326F">
            <w:pPr>
              <w:pStyle w:val="TableText"/>
            </w:pPr>
            <w:r w:rsidRPr="000104C0">
              <w:t xml:space="preserve">Major </w:t>
            </w:r>
            <w:r w:rsidR="0092326F">
              <w:t>m</w:t>
            </w:r>
            <w:r w:rsidRPr="000104C0">
              <w:t xml:space="preserve">ultiple </w:t>
            </w:r>
            <w:r w:rsidR="0092326F">
              <w:t>t</w:t>
            </w:r>
            <w:r w:rsidRPr="000104C0">
              <w:t>rauma</w:t>
            </w:r>
          </w:p>
        </w:tc>
        <w:tc>
          <w:tcPr>
            <w:tcW w:w="1653" w:type="pct"/>
            <w:tcBorders>
              <w:left w:val="single" w:sz="4" w:space="0" w:color="D9D9D9" w:themeColor="background1" w:themeShade="D9"/>
            </w:tcBorders>
            <w:shd w:val="clear" w:color="auto" w:fill="auto"/>
          </w:tcPr>
          <w:p w14:paraId="10CD88A1" w14:textId="26BFC789" w:rsidR="00717E50" w:rsidRPr="000104C0" w:rsidRDefault="00B94893" w:rsidP="00D543A2">
            <w:pPr>
              <w:pStyle w:val="TableText"/>
            </w:pPr>
            <w:r w:rsidRPr="000104C0">
              <w:t>W</w:t>
            </w:r>
            <w:r w:rsidR="00717E50" w:rsidRPr="000104C0">
              <w:t xml:space="preserve">FIM </w:t>
            </w:r>
            <w:r w:rsidR="00C940E5" w:rsidRPr="000104C0">
              <w:t>M</w:t>
            </w:r>
            <w:r w:rsidR="00717E50" w:rsidRPr="000104C0">
              <w:t>otor 51 - 91</w:t>
            </w:r>
          </w:p>
        </w:tc>
        <w:tc>
          <w:tcPr>
            <w:tcW w:w="526" w:type="pct"/>
            <w:shd w:val="clear" w:color="auto" w:fill="auto"/>
            <w:noWrap/>
          </w:tcPr>
          <w:p w14:paraId="37FF3D9D" w14:textId="77777777" w:rsidR="00717E50" w:rsidRPr="000104C0" w:rsidRDefault="00717E50" w:rsidP="00D543A2">
            <w:pPr>
              <w:pStyle w:val="TableText"/>
            </w:pPr>
            <w:r w:rsidRPr="000104C0">
              <w:t>684</w:t>
            </w:r>
          </w:p>
        </w:tc>
        <w:tc>
          <w:tcPr>
            <w:tcW w:w="527" w:type="pct"/>
            <w:shd w:val="clear" w:color="auto" w:fill="auto"/>
            <w:noWrap/>
          </w:tcPr>
          <w:p w14:paraId="55EB818E" w14:textId="77777777" w:rsidR="00717E50" w:rsidRPr="000104C0" w:rsidRDefault="00717E50" w:rsidP="00D543A2">
            <w:pPr>
              <w:pStyle w:val="TableText"/>
            </w:pPr>
            <w:r w:rsidRPr="000104C0">
              <w:t>$21,873</w:t>
            </w:r>
          </w:p>
        </w:tc>
        <w:tc>
          <w:tcPr>
            <w:tcW w:w="524" w:type="pct"/>
            <w:shd w:val="clear" w:color="auto" w:fill="auto"/>
            <w:noWrap/>
          </w:tcPr>
          <w:p w14:paraId="46D61667" w14:textId="77777777" w:rsidR="00717E50" w:rsidRPr="000104C0" w:rsidRDefault="00717E50" w:rsidP="00D543A2">
            <w:pPr>
              <w:pStyle w:val="TableText"/>
            </w:pPr>
            <w:r w:rsidRPr="000104C0">
              <w:t>18.20</w:t>
            </w:r>
          </w:p>
        </w:tc>
        <w:tc>
          <w:tcPr>
            <w:tcW w:w="345" w:type="pct"/>
            <w:shd w:val="clear" w:color="auto" w:fill="auto"/>
            <w:noWrap/>
          </w:tcPr>
          <w:p w14:paraId="1E2643E3" w14:textId="77777777" w:rsidR="00717E50" w:rsidRPr="000104C0" w:rsidRDefault="00717E50" w:rsidP="00D543A2">
            <w:pPr>
              <w:pStyle w:val="TableText"/>
            </w:pPr>
            <w:r w:rsidRPr="000104C0">
              <w:t>1.04</w:t>
            </w:r>
          </w:p>
        </w:tc>
      </w:tr>
      <w:tr w:rsidR="00717E50" w:rsidRPr="000104C0" w14:paraId="06D15E83" w14:textId="77777777" w:rsidTr="003D1212">
        <w:trPr>
          <w:trHeight w:val="285"/>
        </w:trPr>
        <w:tc>
          <w:tcPr>
            <w:tcW w:w="373" w:type="pct"/>
            <w:shd w:val="clear" w:color="auto" w:fill="auto"/>
            <w:noWrap/>
          </w:tcPr>
          <w:p w14:paraId="565B9C9D" w14:textId="77777777" w:rsidR="00717E50" w:rsidRPr="000104C0" w:rsidRDefault="00717E50" w:rsidP="00D543A2">
            <w:pPr>
              <w:pStyle w:val="TableText"/>
            </w:pPr>
            <w:r w:rsidRPr="000104C0">
              <w:t>5AP2</w:t>
            </w:r>
          </w:p>
        </w:tc>
        <w:tc>
          <w:tcPr>
            <w:tcW w:w="1052" w:type="pct"/>
            <w:gridSpan w:val="2"/>
            <w:tcBorders>
              <w:right w:val="single" w:sz="4" w:space="0" w:color="D9D9D9" w:themeColor="background1" w:themeShade="D9"/>
            </w:tcBorders>
            <w:shd w:val="clear" w:color="auto" w:fill="auto"/>
            <w:noWrap/>
          </w:tcPr>
          <w:p w14:paraId="139416C5" w14:textId="457B736A" w:rsidR="00717E50" w:rsidRPr="000104C0" w:rsidRDefault="0092326F" w:rsidP="00D543A2">
            <w:pPr>
              <w:pStyle w:val="TableText"/>
            </w:pPr>
            <w:r>
              <w:t>Major multiple t</w:t>
            </w:r>
            <w:r w:rsidR="00717E50" w:rsidRPr="000104C0">
              <w:t>rauma</w:t>
            </w:r>
          </w:p>
        </w:tc>
        <w:tc>
          <w:tcPr>
            <w:tcW w:w="1653" w:type="pct"/>
            <w:tcBorders>
              <w:left w:val="single" w:sz="4" w:space="0" w:color="D9D9D9" w:themeColor="background1" w:themeShade="D9"/>
            </w:tcBorders>
            <w:shd w:val="clear" w:color="auto" w:fill="auto"/>
          </w:tcPr>
          <w:p w14:paraId="333A2DFA" w14:textId="2B66C990" w:rsidR="00717E50" w:rsidRPr="000104C0" w:rsidRDefault="00B94893" w:rsidP="00D543A2">
            <w:pPr>
              <w:pStyle w:val="TableText"/>
            </w:pPr>
            <w:r w:rsidRPr="000104C0">
              <w:t>W</w:t>
            </w:r>
            <w:r w:rsidR="00717E50" w:rsidRPr="000104C0">
              <w:t>FIM Motor 19 - 50</w:t>
            </w:r>
          </w:p>
        </w:tc>
        <w:tc>
          <w:tcPr>
            <w:tcW w:w="526" w:type="pct"/>
            <w:shd w:val="clear" w:color="auto" w:fill="auto"/>
            <w:noWrap/>
          </w:tcPr>
          <w:p w14:paraId="5A02A251" w14:textId="77777777" w:rsidR="00717E50" w:rsidRPr="000104C0" w:rsidRDefault="00717E50" w:rsidP="00D543A2">
            <w:pPr>
              <w:pStyle w:val="TableText"/>
            </w:pPr>
            <w:r w:rsidRPr="000104C0">
              <w:t>456</w:t>
            </w:r>
          </w:p>
        </w:tc>
        <w:tc>
          <w:tcPr>
            <w:tcW w:w="527" w:type="pct"/>
            <w:shd w:val="clear" w:color="auto" w:fill="auto"/>
            <w:noWrap/>
          </w:tcPr>
          <w:p w14:paraId="3219D6BE" w14:textId="77777777" w:rsidR="00717E50" w:rsidRPr="000104C0" w:rsidRDefault="00717E50" w:rsidP="00D543A2">
            <w:pPr>
              <w:pStyle w:val="TableText"/>
            </w:pPr>
            <w:r w:rsidRPr="000104C0">
              <w:t>$36,423</w:t>
            </w:r>
          </w:p>
        </w:tc>
        <w:tc>
          <w:tcPr>
            <w:tcW w:w="524" w:type="pct"/>
            <w:shd w:val="clear" w:color="auto" w:fill="auto"/>
            <w:noWrap/>
          </w:tcPr>
          <w:p w14:paraId="244FFE48" w14:textId="77777777" w:rsidR="00717E50" w:rsidRPr="000104C0" w:rsidRDefault="00717E50" w:rsidP="00D543A2">
            <w:pPr>
              <w:pStyle w:val="TableText"/>
            </w:pPr>
            <w:r w:rsidRPr="000104C0">
              <w:t>27.73</w:t>
            </w:r>
          </w:p>
        </w:tc>
        <w:tc>
          <w:tcPr>
            <w:tcW w:w="345" w:type="pct"/>
            <w:shd w:val="clear" w:color="auto" w:fill="auto"/>
            <w:noWrap/>
          </w:tcPr>
          <w:p w14:paraId="2BDAE008" w14:textId="77777777" w:rsidR="00717E50" w:rsidRPr="000104C0" w:rsidRDefault="00717E50" w:rsidP="00D543A2">
            <w:pPr>
              <w:pStyle w:val="TableText"/>
            </w:pPr>
            <w:r w:rsidRPr="000104C0">
              <w:t>1.14</w:t>
            </w:r>
          </w:p>
        </w:tc>
      </w:tr>
    </w:tbl>
    <w:p w14:paraId="5B7BC72A" w14:textId="050B9964" w:rsidR="00717E50" w:rsidRPr="000104C0" w:rsidRDefault="009105FC" w:rsidP="00717E50">
      <w:pPr>
        <w:rPr>
          <w:color w:val="0070C0"/>
        </w:rPr>
      </w:pPr>
      <w:r w:rsidRPr="000104C0">
        <w:lastRenderedPageBreak/>
        <w:t xml:space="preserve">AN-SNAP </w:t>
      </w:r>
      <w:r w:rsidR="004E3495" w:rsidRPr="000104C0">
        <w:t>V5</w:t>
      </w:r>
      <w:r w:rsidRPr="000104C0">
        <w:t xml:space="preserve"> introduces a weighted FIM</w:t>
      </w:r>
      <w:r w:rsidR="00174984" w:rsidRPr="000104C0">
        <w:rPr>
          <w:vertAlign w:val="superscript"/>
        </w:rPr>
        <w:t>TM</w:t>
      </w:r>
      <w:r w:rsidRPr="000104C0">
        <w:t xml:space="preserve"> Motor split for this impairment to generate two different classes</w:t>
      </w:r>
      <w:r w:rsidR="003E2583" w:rsidRPr="000104C0">
        <w:t>.</w:t>
      </w:r>
    </w:p>
    <w:p w14:paraId="1E360552" w14:textId="1C845223" w:rsidR="009105FC" w:rsidRPr="000104C0" w:rsidRDefault="009105FC" w:rsidP="00C940E5">
      <w:pPr>
        <w:pStyle w:val="Heading5"/>
      </w:pPr>
      <w:r w:rsidRPr="000104C0">
        <w:t>Reconditioning</w:t>
      </w:r>
    </w:p>
    <w:p w14:paraId="2C4523A9" w14:textId="04A3FE0C" w:rsidR="009105FC" w:rsidRPr="000104C0" w:rsidRDefault="009105FC" w:rsidP="008E5161">
      <w:r w:rsidRPr="000104C0">
        <w:t xml:space="preserve">There are five </w:t>
      </w:r>
      <w:r w:rsidR="0092326F">
        <w:t>‘</w:t>
      </w:r>
      <w:r w:rsidRPr="0092326F">
        <w:t>Reconditioning</w:t>
      </w:r>
      <w:r w:rsidR="0092326F">
        <w:t>’</w:t>
      </w:r>
      <w:r w:rsidRPr="000104C0">
        <w:t xml:space="preserve"> classes in AN-SNAP </w:t>
      </w:r>
      <w:r w:rsidR="004E3495" w:rsidRPr="000104C0">
        <w:t>V5</w:t>
      </w:r>
      <w:r w:rsidRPr="000104C0">
        <w:t xml:space="preserve"> as set out in </w:t>
      </w:r>
      <w:r w:rsidR="00FF025C" w:rsidRPr="000104C0">
        <w:fldChar w:fldCharType="begin"/>
      </w:r>
      <w:r w:rsidR="00FF025C" w:rsidRPr="000104C0">
        <w:instrText xml:space="preserve"> REF _Ref73201729 \h </w:instrText>
      </w:r>
      <w:r w:rsidR="000104C0">
        <w:instrText xml:space="preserve"> \* MERGEFORMAT </w:instrText>
      </w:r>
      <w:r w:rsidR="00FF025C" w:rsidRPr="000104C0">
        <w:fldChar w:fldCharType="separate"/>
      </w:r>
      <w:r w:rsidR="00E55670" w:rsidRPr="000104C0">
        <w:t xml:space="preserve">Table </w:t>
      </w:r>
      <w:r w:rsidR="00E55670">
        <w:rPr>
          <w:noProof/>
        </w:rPr>
        <w:t>25</w:t>
      </w:r>
      <w:r w:rsidR="00FF025C" w:rsidRPr="000104C0">
        <w:fldChar w:fldCharType="end"/>
      </w:r>
      <w:r w:rsidRPr="000104C0">
        <w:t xml:space="preserve"> (cf. six classes in </w:t>
      </w:r>
      <w:hyperlink w:anchor="V4_Reconditioning" w:history="1">
        <w:r w:rsidRPr="003C299C">
          <w:rPr>
            <w:rStyle w:val="Hyperlink"/>
          </w:rPr>
          <w:t>V4</w:t>
        </w:r>
      </w:hyperlink>
      <w:r w:rsidRPr="00531FC4">
        <w:t>).</w:t>
      </w:r>
    </w:p>
    <w:p w14:paraId="4FAAD7DA" w14:textId="761490C0" w:rsidR="00FF025C" w:rsidRPr="000104C0" w:rsidRDefault="00FF025C" w:rsidP="00FF025C">
      <w:pPr>
        <w:pStyle w:val="Caption"/>
      </w:pPr>
      <w:bookmarkStart w:id="117" w:name="_Ref73201729"/>
      <w:bookmarkStart w:id="118" w:name="_Toc88819341"/>
      <w:r w:rsidRPr="000104C0">
        <w:t xml:space="preserve">Table </w:t>
      </w:r>
      <w:r w:rsidR="00391226">
        <w:fldChar w:fldCharType="begin"/>
      </w:r>
      <w:r w:rsidR="00391226">
        <w:instrText xml:space="preserve"> SEQ Table \* ARABIC </w:instrText>
      </w:r>
      <w:r w:rsidR="00391226">
        <w:fldChar w:fldCharType="separate"/>
      </w:r>
      <w:r w:rsidR="00E55670">
        <w:rPr>
          <w:noProof/>
        </w:rPr>
        <w:t>25</w:t>
      </w:r>
      <w:r w:rsidR="00391226">
        <w:rPr>
          <w:noProof/>
        </w:rPr>
        <w:fldChar w:fldCharType="end"/>
      </w:r>
      <w:bookmarkEnd w:id="117"/>
      <w:r w:rsidRPr="000104C0">
        <w:t xml:space="preserve">. </w:t>
      </w:r>
      <w:r w:rsidR="00C45475" w:rsidRPr="000104C0">
        <w:t xml:space="preserve">Adult </w:t>
      </w:r>
      <w:r w:rsidR="0092326F">
        <w:t>r</w:t>
      </w:r>
      <w:r w:rsidR="00C45475" w:rsidRPr="000104C0">
        <w:t xml:space="preserve">ehabilitation - </w:t>
      </w:r>
      <w:r w:rsidRPr="000104C0">
        <w:t>Reconditioning classes</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447"/>
        <w:gridCol w:w="1985"/>
        <w:gridCol w:w="1276"/>
        <w:gridCol w:w="991"/>
        <w:gridCol w:w="993"/>
        <w:gridCol w:w="998"/>
        <w:gridCol w:w="787"/>
      </w:tblGrid>
      <w:tr w:rsidR="004E0C7E" w:rsidRPr="000104C0" w14:paraId="4447A5C5" w14:textId="77777777" w:rsidTr="004E0C7E">
        <w:trPr>
          <w:trHeight w:val="285"/>
          <w:tblHeader/>
        </w:trPr>
        <w:tc>
          <w:tcPr>
            <w:tcW w:w="508" w:type="pct"/>
            <w:shd w:val="clear" w:color="auto" w:fill="008542" w:themeFill="accent2"/>
            <w:noWrap/>
            <w:vAlign w:val="center"/>
            <w:hideMark/>
          </w:tcPr>
          <w:p w14:paraId="16391553" w14:textId="77777777" w:rsidR="009105FC" w:rsidRPr="000104C0" w:rsidRDefault="009105FC" w:rsidP="00D543A2">
            <w:pPr>
              <w:pStyle w:val="TableHeadingIHPA"/>
            </w:pPr>
            <w:r w:rsidRPr="000104C0">
              <w:t>End class for V5</w:t>
            </w:r>
          </w:p>
        </w:tc>
        <w:tc>
          <w:tcPr>
            <w:tcW w:w="2495" w:type="pct"/>
            <w:gridSpan w:val="3"/>
            <w:shd w:val="clear" w:color="auto" w:fill="008542" w:themeFill="accent2"/>
            <w:noWrap/>
            <w:vAlign w:val="center"/>
            <w:hideMark/>
          </w:tcPr>
          <w:p w14:paraId="26F3C275" w14:textId="77777777" w:rsidR="009105FC" w:rsidRPr="000104C0" w:rsidRDefault="009105FC" w:rsidP="00D543A2">
            <w:pPr>
              <w:pStyle w:val="TableHeadingIHPA"/>
            </w:pPr>
            <w:r w:rsidRPr="000104C0">
              <w:t>Description and thresholds for V5</w:t>
            </w:r>
          </w:p>
        </w:tc>
        <w:tc>
          <w:tcPr>
            <w:tcW w:w="525" w:type="pct"/>
            <w:shd w:val="clear" w:color="auto" w:fill="008542" w:themeFill="accent2"/>
            <w:noWrap/>
            <w:vAlign w:val="center"/>
            <w:hideMark/>
          </w:tcPr>
          <w:p w14:paraId="7077C9E8" w14:textId="77777777" w:rsidR="009105FC" w:rsidRPr="000104C0" w:rsidRDefault="009105FC" w:rsidP="00D543A2">
            <w:pPr>
              <w:pStyle w:val="TableHeadingIHPA"/>
            </w:pPr>
            <w:r w:rsidRPr="000104C0">
              <w:t>Episodes</w:t>
            </w:r>
          </w:p>
        </w:tc>
        <w:tc>
          <w:tcPr>
            <w:tcW w:w="526" w:type="pct"/>
            <w:shd w:val="clear" w:color="auto" w:fill="008542" w:themeFill="accent2"/>
            <w:noWrap/>
            <w:vAlign w:val="center"/>
            <w:hideMark/>
          </w:tcPr>
          <w:p w14:paraId="3E89CD75" w14:textId="77777777" w:rsidR="009105FC" w:rsidRPr="000104C0" w:rsidRDefault="009105FC" w:rsidP="00D543A2">
            <w:pPr>
              <w:pStyle w:val="TableHeadingIHPA"/>
            </w:pPr>
            <w:r w:rsidRPr="000104C0">
              <w:t>Average cost</w:t>
            </w:r>
          </w:p>
        </w:tc>
        <w:tc>
          <w:tcPr>
            <w:tcW w:w="529" w:type="pct"/>
            <w:shd w:val="clear" w:color="auto" w:fill="008542" w:themeFill="accent2"/>
            <w:noWrap/>
            <w:vAlign w:val="center"/>
            <w:hideMark/>
          </w:tcPr>
          <w:p w14:paraId="479BC4DD" w14:textId="77777777" w:rsidR="009105FC" w:rsidRPr="000104C0" w:rsidRDefault="009105FC" w:rsidP="00D543A2">
            <w:pPr>
              <w:pStyle w:val="TableHeadingIHPA"/>
            </w:pPr>
            <w:r w:rsidRPr="000104C0">
              <w:t>Average length of stay</w:t>
            </w:r>
          </w:p>
        </w:tc>
        <w:tc>
          <w:tcPr>
            <w:tcW w:w="417" w:type="pct"/>
            <w:shd w:val="clear" w:color="auto" w:fill="008542" w:themeFill="accent2"/>
            <w:noWrap/>
            <w:vAlign w:val="center"/>
            <w:hideMark/>
          </w:tcPr>
          <w:p w14:paraId="3DDC3770" w14:textId="77777777" w:rsidR="009105FC" w:rsidRPr="000104C0" w:rsidRDefault="009105FC" w:rsidP="00D543A2">
            <w:pPr>
              <w:pStyle w:val="TableHeadingIHPA"/>
            </w:pPr>
            <w:r w:rsidRPr="000104C0">
              <w:t>CoV</w:t>
            </w:r>
          </w:p>
        </w:tc>
      </w:tr>
      <w:tr w:rsidR="009105FC" w:rsidRPr="000104C0" w14:paraId="5E5666D7" w14:textId="77777777" w:rsidTr="00EC0CF9">
        <w:trPr>
          <w:trHeight w:val="290"/>
        </w:trPr>
        <w:tc>
          <w:tcPr>
            <w:tcW w:w="5000" w:type="pct"/>
            <w:gridSpan w:val="8"/>
            <w:shd w:val="clear" w:color="auto" w:fill="A6A6A6"/>
            <w:noWrap/>
            <w:hideMark/>
          </w:tcPr>
          <w:p w14:paraId="0BAF477E" w14:textId="0BB4FBB0" w:rsidR="009105FC" w:rsidRPr="000104C0" w:rsidRDefault="0092326F" w:rsidP="00D543A2">
            <w:pPr>
              <w:pStyle w:val="TableText"/>
            </w:pPr>
            <w:r>
              <w:t>Rehabilitation c</w:t>
            </w:r>
            <w:r w:rsidR="009105FC" w:rsidRPr="000104C0">
              <w:t>are</w:t>
            </w:r>
          </w:p>
        </w:tc>
      </w:tr>
      <w:tr w:rsidR="009105FC" w:rsidRPr="000104C0" w14:paraId="7FD1D16F" w14:textId="77777777" w:rsidTr="00EC0CF9">
        <w:trPr>
          <w:trHeight w:val="290"/>
        </w:trPr>
        <w:tc>
          <w:tcPr>
            <w:tcW w:w="5000" w:type="pct"/>
            <w:gridSpan w:val="8"/>
            <w:shd w:val="clear" w:color="auto" w:fill="D9D9D9"/>
            <w:noWrap/>
            <w:hideMark/>
          </w:tcPr>
          <w:p w14:paraId="6C367275" w14:textId="77777777" w:rsidR="009105FC" w:rsidRPr="000104C0" w:rsidRDefault="009105FC" w:rsidP="00D543A2">
            <w:pPr>
              <w:pStyle w:val="TableText"/>
            </w:pPr>
            <w:r w:rsidRPr="000104C0">
              <w:t>Reconditioning</w:t>
            </w:r>
          </w:p>
        </w:tc>
      </w:tr>
      <w:tr w:rsidR="00FF025C" w:rsidRPr="000104C0" w14:paraId="347A3EB2" w14:textId="77777777" w:rsidTr="00B94893">
        <w:trPr>
          <w:trHeight w:val="285"/>
        </w:trPr>
        <w:tc>
          <w:tcPr>
            <w:tcW w:w="508" w:type="pct"/>
            <w:shd w:val="clear" w:color="auto" w:fill="auto"/>
            <w:noWrap/>
          </w:tcPr>
          <w:p w14:paraId="2F5C94EC" w14:textId="77777777" w:rsidR="009105FC" w:rsidRPr="000104C0" w:rsidRDefault="009105FC" w:rsidP="00D543A2">
            <w:pPr>
              <w:pStyle w:val="TableText"/>
            </w:pPr>
            <w:r w:rsidRPr="000104C0">
              <w:t>5AR1</w:t>
            </w:r>
          </w:p>
        </w:tc>
        <w:tc>
          <w:tcPr>
            <w:tcW w:w="767" w:type="pct"/>
            <w:tcBorders>
              <w:right w:val="single" w:sz="4" w:space="0" w:color="D9D9D9" w:themeColor="background1" w:themeShade="D9"/>
            </w:tcBorders>
            <w:shd w:val="clear" w:color="auto" w:fill="auto"/>
            <w:noWrap/>
          </w:tcPr>
          <w:p w14:paraId="0DC9F67B" w14:textId="77777777" w:rsidR="009105FC" w:rsidRPr="000104C0" w:rsidRDefault="009105FC" w:rsidP="00D543A2">
            <w:pPr>
              <w:pStyle w:val="TableText"/>
            </w:pPr>
            <w:r w:rsidRPr="000104C0">
              <w:t>Reconditioning</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180190DF" w14:textId="4877E3C1" w:rsidR="009105FC" w:rsidRPr="000104C0" w:rsidRDefault="00B94893" w:rsidP="00D543A2">
            <w:pPr>
              <w:pStyle w:val="TableText"/>
            </w:pPr>
            <w:r w:rsidRPr="000104C0">
              <w:t>W</w:t>
            </w:r>
            <w:r w:rsidR="009105FC" w:rsidRPr="000104C0">
              <w:t>FIM Motor 64 - 91</w:t>
            </w:r>
          </w:p>
        </w:tc>
        <w:tc>
          <w:tcPr>
            <w:tcW w:w="676" w:type="pct"/>
            <w:tcBorders>
              <w:left w:val="single" w:sz="4" w:space="0" w:color="D9D9D9" w:themeColor="background1" w:themeShade="D9"/>
            </w:tcBorders>
            <w:shd w:val="clear" w:color="auto" w:fill="auto"/>
          </w:tcPr>
          <w:p w14:paraId="0F1F79BB" w14:textId="77777777" w:rsidR="009105FC" w:rsidRPr="000104C0" w:rsidRDefault="009105FC" w:rsidP="00D543A2">
            <w:pPr>
              <w:pStyle w:val="TableText"/>
            </w:pPr>
            <w:r w:rsidRPr="000104C0">
              <w:t>FIM Cognition 29 - 35</w:t>
            </w:r>
          </w:p>
        </w:tc>
        <w:tc>
          <w:tcPr>
            <w:tcW w:w="525" w:type="pct"/>
            <w:shd w:val="clear" w:color="auto" w:fill="auto"/>
            <w:noWrap/>
          </w:tcPr>
          <w:p w14:paraId="458DAFAF" w14:textId="77777777" w:rsidR="009105FC" w:rsidRPr="000104C0" w:rsidRDefault="009105FC" w:rsidP="00D543A2">
            <w:pPr>
              <w:pStyle w:val="TableText"/>
            </w:pPr>
            <w:r w:rsidRPr="000104C0">
              <w:t>6,744</w:t>
            </w:r>
          </w:p>
        </w:tc>
        <w:tc>
          <w:tcPr>
            <w:tcW w:w="526" w:type="pct"/>
            <w:shd w:val="clear" w:color="auto" w:fill="auto"/>
            <w:noWrap/>
          </w:tcPr>
          <w:p w14:paraId="6799A19E" w14:textId="77777777" w:rsidR="009105FC" w:rsidRPr="000104C0" w:rsidRDefault="009105FC" w:rsidP="00D543A2">
            <w:pPr>
              <w:pStyle w:val="TableText"/>
            </w:pPr>
            <w:r w:rsidRPr="000104C0">
              <w:t>$10,606</w:t>
            </w:r>
          </w:p>
        </w:tc>
        <w:tc>
          <w:tcPr>
            <w:tcW w:w="529" w:type="pct"/>
            <w:shd w:val="clear" w:color="auto" w:fill="auto"/>
            <w:noWrap/>
          </w:tcPr>
          <w:p w14:paraId="0BDA0A76" w14:textId="77777777" w:rsidR="009105FC" w:rsidRPr="000104C0" w:rsidRDefault="009105FC" w:rsidP="00D543A2">
            <w:pPr>
              <w:pStyle w:val="TableText"/>
            </w:pPr>
            <w:r w:rsidRPr="000104C0">
              <w:t>10.79</w:t>
            </w:r>
          </w:p>
        </w:tc>
        <w:tc>
          <w:tcPr>
            <w:tcW w:w="417" w:type="pct"/>
            <w:shd w:val="clear" w:color="auto" w:fill="auto"/>
            <w:noWrap/>
          </w:tcPr>
          <w:p w14:paraId="46CFFF19" w14:textId="77777777" w:rsidR="009105FC" w:rsidRPr="000104C0" w:rsidRDefault="009105FC" w:rsidP="00D543A2">
            <w:pPr>
              <w:pStyle w:val="TableText"/>
            </w:pPr>
            <w:r w:rsidRPr="000104C0">
              <w:t>0.78</w:t>
            </w:r>
          </w:p>
        </w:tc>
      </w:tr>
      <w:tr w:rsidR="00FF025C" w:rsidRPr="000104C0" w14:paraId="204A4481" w14:textId="77777777" w:rsidTr="00B94893">
        <w:trPr>
          <w:trHeight w:val="285"/>
        </w:trPr>
        <w:tc>
          <w:tcPr>
            <w:tcW w:w="508" w:type="pct"/>
            <w:shd w:val="clear" w:color="auto" w:fill="auto"/>
            <w:noWrap/>
          </w:tcPr>
          <w:p w14:paraId="50C3F99F" w14:textId="77777777" w:rsidR="009105FC" w:rsidRPr="000104C0" w:rsidRDefault="009105FC" w:rsidP="00D543A2">
            <w:pPr>
              <w:pStyle w:val="TableText"/>
            </w:pPr>
            <w:r w:rsidRPr="000104C0">
              <w:t>5AR2</w:t>
            </w:r>
          </w:p>
        </w:tc>
        <w:tc>
          <w:tcPr>
            <w:tcW w:w="767" w:type="pct"/>
            <w:tcBorders>
              <w:right w:val="single" w:sz="4" w:space="0" w:color="D9D9D9" w:themeColor="background1" w:themeShade="D9"/>
            </w:tcBorders>
            <w:shd w:val="clear" w:color="auto" w:fill="auto"/>
            <w:noWrap/>
          </w:tcPr>
          <w:p w14:paraId="094C2321" w14:textId="77777777" w:rsidR="009105FC" w:rsidRPr="000104C0" w:rsidRDefault="009105FC" w:rsidP="00D543A2">
            <w:pPr>
              <w:pStyle w:val="TableText"/>
            </w:pPr>
            <w:r w:rsidRPr="000104C0">
              <w:t>Reconditioning</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48EC5EB6" w14:textId="6E0FCECB" w:rsidR="009105FC" w:rsidRPr="000104C0" w:rsidRDefault="00B94893" w:rsidP="00D543A2">
            <w:pPr>
              <w:pStyle w:val="TableText"/>
            </w:pPr>
            <w:r w:rsidRPr="000104C0">
              <w:t>W</w:t>
            </w:r>
            <w:r w:rsidR="009105FC" w:rsidRPr="000104C0">
              <w:t>FIM Motor 64 - 91</w:t>
            </w:r>
          </w:p>
        </w:tc>
        <w:tc>
          <w:tcPr>
            <w:tcW w:w="676" w:type="pct"/>
            <w:tcBorders>
              <w:left w:val="single" w:sz="4" w:space="0" w:color="D9D9D9" w:themeColor="background1" w:themeShade="D9"/>
            </w:tcBorders>
            <w:shd w:val="clear" w:color="auto" w:fill="auto"/>
          </w:tcPr>
          <w:p w14:paraId="2EFA4F06" w14:textId="77777777" w:rsidR="009105FC" w:rsidRPr="000104C0" w:rsidRDefault="009105FC" w:rsidP="00D543A2">
            <w:pPr>
              <w:pStyle w:val="TableText"/>
            </w:pPr>
            <w:r w:rsidRPr="000104C0">
              <w:t>FIM Cognition 5 - 28</w:t>
            </w:r>
          </w:p>
        </w:tc>
        <w:tc>
          <w:tcPr>
            <w:tcW w:w="525" w:type="pct"/>
            <w:shd w:val="clear" w:color="auto" w:fill="auto"/>
            <w:noWrap/>
          </w:tcPr>
          <w:p w14:paraId="53B66A07" w14:textId="77777777" w:rsidR="009105FC" w:rsidRPr="000104C0" w:rsidRDefault="009105FC" w:rsidP="00D543A2">
            <w:pPr>
              <w:pStyle w:val="TableText"/>
            </w:pPr>
            <w:r w:rsidRPr="000104C0">
              <w:t>3,654</w:t>
            </w:r>
          </w:p>
        </w:tc>
        <w:tc>
          <w:tcPr>
            <w:tcW w:w="526" w:type="pct"/>
            <w:shd w:val="clear" w:color="auto" w:fill="auto"/>
            <w:noWrap/>
          </w:tcPr>
          <w:p w14:paraId="180E6803" w14:textId="77777777" w:rsidR="009105FC" w:rsidRPr="000104C0" w:rsidRDefault="009105FC" w:rsidP="00D543A2">
            <w:pPr>
              <w:pStyle w:val="TableText"/>
            </w:pPr>
            <w:r w:rsidRPr="000104C0">
              <w:t>$13,038</w:t>
            </w:r>
          </w:p>
        </w:tc>
        <w:tc>
          <w:tcPr>
            <w:tcW w:w="529" w:type="pct"/>
            <w:shd w:val="clear" w:color="auto" w:fill="auto"/>
            <w:noWrap/>
          </w:tcPr>
          <w:p w14:paraId="7BB8E9EB" w14:textId="77777777" w:rsidR="009105FC" w:rsidRPr="000104C0" w:rsidRDefault="009105FC" w:rsidP="00D543A2">
            <w:pPr>
              <w:pStyle w:val="TableText"/>
            </w:pPr>
            <w:r w:rsidRPr="000104C0">
              <w:t>13.36</w:t>
            </w:r>
          </w:p>
        </w:tc>
        <w:tc>
          <w:tcPr>
            <w:tcW w:w="417" w:type="pct"/>
            <w:shd w:val="clear" w:color="auto" w:fill="auto"/>
            <w:noWrap/>
          </w:tcPr>
          <w:p w14:paraId="7FF2CA5D" w14:textId="77777777" w:rsidR="009105FC" w:rsidRPr="000104C0" w:rsidRDefault="009105FC" w:rsidP="00D543A2">
            <w:pPr>
              <w:pStyle w:val="TableText"/>
            </w:pPr>
            <w:r w:rsidRPr="000104C0">
              <w:t>0.77</w:t>
            </w:r>
          </w:p>
        </w:tc>
      </w:tr>
      <w:tr w:rsidR="00FF025C" w:rsidRPr="000104C0" w14:paraId="2A138938" w14:textId="77777777" w:rsidTr="00B94893">
        <w:trPr>
          <w:trHeight w:val="285"/>
        </w:trPr>
        <w:tc>
          <w:tcPr>
            <w:tcW w:w="508" w:type="pct"/>
            <w:shd w:val="clear" w:color="auto" w:fill="auto"/>
            <w:noWrap/>
          </w:tcPr>
          <w:p w14:paraId="5C32BFEF" w14:textId="77777777" w:rsidR="009105FC" w:rsidRPr="000104C0" w:rsidRDefault="009105FC" w:rsidP="00D543A2">
            <w:pPr>
              <w:pStyle w:val="TableText"/>
            </w:pPr>
            <w:r w:rsidRPr="000104C0">
              <w:t>5AR3</w:t>
            </w:r>
          </w:p>
        </w:tc>
        <w:tc>
          <w:tcPr>
            <w:tcW w:w="767" w:type="pct"/>
            <w:tcBorders>
              <w:right w:val="single" w:sz="4" w:space="0" w:color="D9D9D9" w:themeColor="background1" w:themeShade="D9"/>
            </w:tcBorders>
            <w:shd w:val="clear" w:color="auto" w:fill="auto"/>
            <w:noWrap/>
          </w:tcPr>
          <w:p w14:paraId="21FA2112" w14:textId="77777777" w:rsidR="009105FC" w:rsidRPr="000104C0" w:rsidRDefault="009105FC" w:rsidP="00D543A2">
            <w:pPr>
              <w:pStyle w:val="TableText"/>
            </w:pPr>
            <w:r w:rsidRPr="000104C0">
              <w:t>Reconditioning</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13D382F0" w14:textId="11C693F7" w:rsidR="009105FC" w:rsidRPr="000104C0" w:rsidRDefault="00B94893" w:rsidP="00D543A2">
            <w:pPr>
              <w:pStyle w:val="TableText"/>
            </w:pPr>
            <w:r w:rsidRPr="000104C0">
              <w:t>W</w:t>
            </w:r>
            <w:r w:rsidR="009105FC" w:rsidRPr="000104C0">
              <w:t>FIM Motor 48 - 63</w:t>
            </w:r>
          </w:p>
        </w:tc>
        <w:tc>
          <w:tcPr>
            <w:tcW w:w="676" w:type="pct"/>
            <w:tcBorders>
              <w:left w:val="single" w:sz="4" w:space="0" w:color="D9D9D9" w:themeColor="background1" w:themeShade="D9"/>
            </w:tcBorders>
            <w:shd w:val="clear" w:color="auto" w:fill="auto"/>
          </w:tcPr>
          <w:p w14:paraId="3452EB08" w14:textId="77777777" w:rsidR="009105FC" w:rsidRPr="000104C0" w:rsidRDefault="009105FC" w:rsidP="00D543A2">
            <w:pPr>
              <w:pStyle w:val="TableText"/>
            </w:pPr>
            <w:r w:rsidRPr="000104C0">
              <w:t>FIM Cognition 19 - 35</w:t>
            </w:r>
          </w:p>
        </w:tc>
        <w:tc>
          <w:tcPr>
            <w:tcW w:w="525" w:type="pct"/>
            <w:shd w:val="clear" w:color="auto" w:fill="auto"/>
            <w:noWrap/>
          </w:tcPr>
          <w:p w14:paraId="6C0F746F" w14:textId="77777777" w:rsidR="009105FC" w:rsidRPr="000104C0" w:rsidRDefault="009105FC" w:rsidP="00D543A2">
            <w:pPr>
              <w:pStyle w:val="TableText"/>
            </w:pPr>
            <w:r w:rsidRPr="000104C0">
              <w:t>12,065</w:t>
            </w:r>
          </w:p>
        </w:tc>
        <w:tc>
          <w:tcPr>
            <w:tcW w:w="526" w:type="pct"/>
            <w:shd w:val="clear" w:color="auto" w:fill="auto"/>
            <w:noWrap/>
          </w:tcPr>
          <w:p w14:paraId="27F2C10F" w14:textId="77777777" w:rsidR="009105FC" w:rsidRPr="000104C0" w:rsidRDefault="009105FC" w:rsidP="00D543A2">
            <w:pPr>
              <w:pStyle w:val="TableText"/>
            </w:pPr>
            <w:r w:rsidRPr="000104C0">
              <w:t>$13,962</w:t>
            </w:r>
          </w:p>
        </w:tc>
        <w:tc>
          <w:tcPr>
            <w:tcW w:w="529" w:type="pct"/>
            <w:shd w:val="clear" w:color="auto" w:fill="auto"/>
            <w:noWrap/>
          </w:tcPr>
          <w:p w14:paraId="26E5244F" w14:textId="77777777" w:rsidR="009105FC" w:rsidRPr="000104C0" w:rsidRDefault="009105FC" w:rsidP="00D543A2">
            <w:pPr>
              <w:pStyle w:val="TableText"/>
            </w:pPr>
            <w:r w:rsidRPr="000104C0">
              <w:t>13.70</w:t>
            </w:r>
          </w:p>
        </w:tc>
        <w:tc>
          <w:tcPr>
            <w:tcW w:w="417" w:type="pct"/>
            <w:shd w:val="clear" w:color="auto" w:fill="auto"/>
            <w:noWrap/>
          </w:tcPr>
          <w:p w14:paraId="3FAEA598" w14:textId="77777777" w:rsidR="009105FC" w:rsidRPr="000104C0" w:rsidRDefault="009105FC" w:rsidP="00D543A2">
            <w:pPr>
              <w:pStyle w:val="TableText"/>
            </w:pPr>
            <w:r w:rsidRPr="000104C0">
              <w:t>0.75</w:t>
            </w:r>
          </w:p>
        </w:tc>
      </w:tr>
      <w:tr w:rsidR="00FF025C" w:rsidRPr="000104C0" w14:paraId="79FA4DE6" w14:textId="77777777" w:rsidTr="00B94893">
        <w:trPr>
          <w:trHeight w:val="285"/>
        </w:trPr>
        <w:tc>
          <w:tcPr>
            <w:tcW w:w="508" w:type="pct"/>
            <w:shd w:val="clear" w:color="auto" w:fill="auto"/>
            <w:noWrap/>
          </w:tcPr>
          <w:p w14:paraId="4A83EA62" w14:textId="77777777" w:rsidR="009105FC" w:rsidRPr="000104C0" w:rsidRDefault="009105FC" w:rsidP="00D543A2">
            <w:pPr>
              <w:pStyle w:val="TableText"/>
            </w:pPr>
            <w:r w:rsidRPr="000104C0">
              <w:t>5AR4</w:t>
            </w:r>
          </w:p>
        </w:tc>
        <w:tc>
          <w:tcPr>
            <w:tcW w:w="767" w:type="pct"/>
            <w:tcBorders>
              <w:right w:val="single" w:sz="4" w:space="0" w:color="D9D9D9" w:themeColor="background1" w:themeShade="D9"/>
            </w:tcBorders>
            <w:shd w:val="clear" w:color="auto" w:fill="auto"/>
            <w:noWrap/>
          </w:tcPr>
          <w:p w14:paraId="41C37E8E" w14:textId="77777777" w:rsidR="009105FC" w:rsidRPr="000104C0" w:rsidRDefault="009105FC" w:rsidP="00D543A2">
            <w:pPr>
              <w:pStyle w:val="TableText"/>
            </w:pPr>
            <w:r w:rsidRPr="000104C0">
              <w:t>Reconditioning</w:t>
            </w:r>
          </w:p>
        </w:tc>
        <w:tc>
          <w:tcPr>
            <w:tcW w:w="1052" w:type="pct"/>
            <w:tcBorders>
              <w:left w:val="single" w:sz="4" w:space="0" w:color="D9D9D9" w:themeColor="background1" w:themeShade="D9"/>
              <w:right w:val="single" w:sz="4" w:space="0" w:color="D9D9D9" w:themeColor="background1" w:themeShade="D9"/>
            </w:tcBorders>
            <w:shd w:val="clear" w:color="auto" w:fill="auto"/>
          </w:tcPr>
          <w:p w14:paraId="03DAD5F8" w14:textId="754105F8" w:rsidR="009105FC" w:rsidRPr="000104C0" w:rsidRDefault="00B94893" w:rsidP="00D543A2">
            <w:pPr>
              <w:pStyle w:val="TableText"/>
            </w:pPr>
            <w:r w:rsidRPr="000104C0">
              <w:t>W</w:t>
            </w:r>
            <w:r w:rsidR="009105FC" w:rsidRPr="000104C0">
              <w:t>FIM Motor 48 - 63</w:t>
            </w:r>
          </w:p>
        </w:tc>
        <w:tc>
          <w:tcPr>
            <w:tcW w:w="676" w:type="pct"/>
            <w:tcBorders>
              <w:left w:val="single" w:sz="4" w:space="0" w:color="D9D9D9" w:themeColor="background1" w:themeShade="D9"/>
            </w:tcBorders>
            <w:shd w:val="clear" w:color="auto" w:fill="auto"/>
          </w:tcPr>
          <w:p w14:paraId="7D4F5066" w14:textId="77777777" w:rsidR="009105FC" w:rsidRPr="000104C0" w:rsidRDefault="009105FC" w:rsidP="00D543A2">
            <w:pPr>
              <w:pStyle w:val="TableText"/>
            </w:pPr>
            <w:r w:rsidRPr="000104C0">
              <w:t>FIM Cognition 5 - 18</w:t>
            </w:r>
          </w:p>
        </w:tc>
        <w:tc>
          <w:tcPr>
            <w:tcW w:w="525" w:type="pct"/>
            <w:shd w:val="clear" w:color="auto" w:fill="auto"/>
            <w:noWrap/>
          </w:tcPr>
          <w:p w14:paraId="66CC59EE" w14:textId="77777777" w:rsidR="009105FC" w:rsidRPr="000104C0" w:rsidRDefault="009105FC" w:rsidP="00D543A2">
            <w:pPr>
              <w:pStyle w:val="TableText"/>
            </w:pPr>
            <w:r w:rsidRPr="000104C0">
              <w:t>1,947</w:t>
            </w:r>
          </w:p>
        </w:tc>
        <w:tc>
          <w:tcPr>
            <w:tcW w:w="526" w:type="pct"/>
            <w:shd w:val="clear" w:color="auto" w:fill="auto"/>
            <w:noWrap/>
          </w:tcPr>
          <w:p w14:paraId="48A2E97C" w14:textId="77777777" w:rsidR="009105FC" w:rsidRPr="000104C0" w:rsidRDefault="009105FC" w:rsidP="00D543A2">
            <w:pPr>
              <w:pStyle w:val="TableText"/>
            </w:pPr>
            <w:r w:rsidRPr="000104C0">
              <w:t>$17,566</w:t>
            </w:r>
          </w:p>
        </w:tc>
        <w:tc>
          <w:tcPr>
            <w:tcW w:w="529" w:type="pct"/>
            <w:shd w:val="clear" w:color="auto" w:fill="auto"/>
            <w:noWrap/>
          </w:tcPr>
          <w:p w14:paraId="2CE414B6" w14:textId="77777777" w:rsidR="009105FC" w:rsidRPr="000104C0" w:rsidRDefault="009105FC" w:rsidP="00D543A2">
            <w:pPr>
              <w:pStyle w:val="TableText"/>
            </w:pPr>
            <w:r w:rsidRPr="000104C0">
              <w:t>17.68</w:t>
            </w:r>
          </w:p>
        </w:tc>
        <w:tc>
          <w:tcPr>
            <w:tcW w:w="417" w:type="pct"/>
            <w:shd w:val="clear" w:color="auto" w:fill="auto"/>
            <w:noWrap/>
          </w:tcPr>
          <w:p w14:paraId="44FB5BB7" w14:textId="77777777" w:rsidR="009105FC" w:rsidRPr="000104C0" w:rsidRDefault="009105FC" w:rsidP="00D543A2">
            <w:pPr>
              <w:pStyle w:val="TableText"/>
            </w:pPr>
            <w:r w:rsidRPr="000104C0">
              <w:t>0.75</w:t>
            </w:r>
          </w:p>
        </w:tc>
      </w:tr>
      <w:tr w:rsidR="00FF025C" w:rsidRPr="000104C0" w14:paraId="03245F0A" w14:textId="77777777" w:rsidTr="00FF025C">
        <w:trPr>
          <w:trHeight w:val="285"/>
        </w:trPr>
        <w:tc>
          <w:tcPr>
            <w:tcW w:w="508" w:type="pct"/>
            <w:shd w:val="clear" w:color="auto" w:fill="auto"/>
            <w:noWrap/>
          </w:tcPr>
          <w:p w14:paraId="128B6944" w14:textId="77777777" w:rsidR="009105FC" w:rsidRPr="000104C0" w:rsidRDefault="009105FC" w:rsidP="00D543A2">
            <w:pPr>
              <w:pStyle w:val="TableText"/>
            </w:pPr>
            <w:r w:rsidRPr="000104C0">
              <w:t>5AR5</w:t>
            </w:r>
          </w:p>
        </w:tc>
        <w:tc>
          <w:tcPr>
            <w:tcW w:w="767" w:type="pct"/>
            <w:tcBorders>
              <w:right w:val="single" w:sz="4" w:space="0" w:color="D9D9D9" w:themeColor="background1" w:themeShade="D9"/>
            </w:tcBorders>
            <w:shd w:val="clear" w:color="auto" w:fill="auto"/>
            <w:noWrap/>
          </w:tcPr>
          <w:p w14:paraId="09522129" w14:textId="77777777" w:rsidR="009105FC" w:rsidRPr="000104C0" w:rsidRDefault="009105FC" w:rsidP="00D543A2">
            <w:pPr>
              <w:pStyle w:val="TableText"/>
            </w:pPr>
            <w:r w:rsidRPr="000104C0">
              <w:t>Reconditioning</w:t>
            </w:r>
          </w:p>
        </w:tc>
        <w:tc>
          <w:tcPr>
            <w:tcW w:w="1728" w:type="pct"/>
            <w:gridSpan w:val="2"/>
            <w:tcBorders>
              <w:left w:val="single" w:sz="4" w:space="0" w:color="D9D9D9" w:themeColor="background1" w:themeShade="D9"/>
            </w:tcBorders>
            <w:shd w:val="clear" w:color="auto" w:fill="auto"/>
          </w:tcPr>
          <w:p w14:paraId="2ECED200" w14:textId="5B473372" w:rsidR="009105FC" w:rsidRPr="000104C0" w:rsidRDefault="00B94893" w:rsidP="00D543A2">
            <w:pPr>
              <w:pStyle w:val="TableText"/>
            </w:pPr>
            <w:r w:rsidRPr="000104C0">
              <w:t>W</w:t>
            </w:r>
            <w:r w:rsidR="009105FC" w:rsidRPr="000104C0">
              <w:t>FIM Motor 19 - 47</w:t>
            </w:r>
          </w:p>
        </w:tc>
        <w:tc>
          <w:tcPr>
            <w:tcW w:w="525" w:type="pct"/>
            <w:shd w:val="clear" w:color="auto" w:fill="auto"/>
            <w:noWrap/>
          </w:tcPr>
          <w:p w14:paraId="4F5B1501" w14:textId="77777777" w:rsidR="009105FC" w:rsidRPr="000104C0" w:rsidRDefault="009105FC" w:rsidP="00D543A2">
            <w:pPr>
              <w:pStyle w:val="TableText"/>
            </w:pPr>
            <w:r w:rsidRPr="000104C0">
              <w:t>13,063</w:t>
            </w:r>
          </w:p>
        </w:tc>
        <w:tc>
          <w:tcPr>
            <w:tcW w:w="526" w:type="pct"/>
            <w:shd w:val="clear" w:color="auto" w:fill="auto"/>
            <w:noWrap/>
          </w:tcPr>
          <w:p w14:paraId="74419A62" w14:textId="77777777" w:rsidR="009105FC" w:rsidRPr="000104C0" w:rsidRDefault="009105FC" w:rsidP="00D543A2">
            <w:pPr>
              <w:pStyle w:val="TableText"/>
            </w:pPr>
            <w:r w:rsidRPr="000104C0">
              <w:t>$19,228</w:t>
            </w:r>
          </w:p>
        </w:tc>
        <w:tc>
          <w:tcPr>
            <w:tcW w:w="529" w:type="pct"/>
            <w:shd w:val="clear" w:color="auto" w:fill="auto"/>
            <w:noWrap/>
          </w:tcPr>
          <w:p w14:paraId="13CC8556" w14:textId="77777777" w:rsidR="009105FC" w:rsidRPr="000104C0" w:rsidRDefault="009105FC" w:rsidP="00D543A2">
            <w:pPr>
              <w:pStyle w:val="TableText"/>
            </w:pPr>
            <w:r w:rsidRPr="000104C0">
              <w:t>17.96</w:t>
            </w:r>
          </w:p>
        </w:tc>
        <w:tc>
          <w:tcPr>
            <w:tcW w:w="417" w:type="pct"/>
            <w:shd w:val="clear" w:color="auto" w:fill="auto"/>
            <w:noWrap/>
          </w:tcPr>
          <w:p w14:paraId="2823DEBA" w14:textId="77777777" w:rsidR="009105FC" w:rsidRPr="000104C0" w:rsidRDefault="009105FC" w:rsidP="00D543A2">
            <w:pPr>
              <w:pStyle w:val="TableText"/>
            </w:pPr>
            <w:r w:rsidRPr="000104C0">
              <w:t>0.83</w:t>
            </w:r>
          </w:p>
        </w:tc>
      </w:tr>
    </w:tbl>
    <w:p w14:paraId="6B064328" w14:textId="71A640DA" w:rsidR="006C2979" w:rsidRPr="000104C0" w:rsidRDefault="00747DCF" w:rsidP="00954435">
      <w:r w:rsidRPr="000104C0">
        <w:t>Applying t</w:t>
      </w:r>
      <w:r w:rsidR="006C2979" w:rsidRPr="000104C0">
        <w:t>he simulation criteria (</w:t>
      </w:r>
      <w:r w:rsidR="00A00421" w:rsidRPr="000104C0">
        <w:fldChar w:fldCharType="begin"/>
      </w:r>
      <w:r w:rsidR="00A00421" w:rsidRPr="000104C0">
        <w:instrText xml:space="preserve"> REF _Ref73619346 \h </w:instrText>
      </w:r>
      <w:r w:rsidR="000104C0">
        <w:instrText xml:space="preserve"> \* MERGEFORMAT </w:instrText>
      </w:r>
      <w:r w:rsidR="00A00421" w:rsidRPr="000104C0">
        <w:fldChar w:fldCharType="separate"/>
      </w:r>
      <w:r w:rsidR="00E55670" w:rsidRPr="000104C0">
        <w:t xml:space="preserve">Table </w:t>
      </w:r>
      <w:r w:rsidR="00E55670">
        <w:rPr>
          <w:noProof/>
        </w:rPr>
        <w:t>7</w:t>
      </w:r>
      <w:r w:rsidR="00A00421" w:rsidRPr="000104C0">
        <w:fldChar w:fldCharType="end"/>
      </w:r>
      <w:r w:rsidR="006C2979" w:rsidRPr="000104C0">
        <w:t xml:space="preserve">) resulted in the following changes for AN-SNAP </w:t>
      </w:r>
      <w:r w:rsidR="004E3495" w:rsidRPr="000104C0">
        <w:t>V5</w:t>
      </w:r>
      <w:r w:rsidR="006C2979" w:rsidRPr="000104C0">
        <w:t xml:space="preserve"> classes in comparison to AN-SNAP V4 classes:</w:t>
      </w:r>
    </w:p>
    <w:p w14:paraId="70EBB9AB" w14:textId="1E3892D3" w:rsidR="009F5914" w:rsidRPr="000104C0" w:rsidRDefault="00FE3FBE" w:rsidP="009F5914">
      <w:pPr>
        <w:pStyle w:val="Listlevel1"/>
      </w:pPr>
      <w:r w:rsidRPr="000104C0">
        <w:t>t</w:t>
      </w:r>
      <w:r w:rsidR="009F5914" w:rsidRPr="000104C0">
        <w:t>here are five rather than six classes</w:t>
      </w:r>
    </w:p>
    <w:p w14:paraId="78060841" w14:textId="0F96E974" w:rsidR="009F5914" w:rsidRPr="000104C0" w:rsidRDefault="009F5914" w:rsidP="009F5914">
      <w:pPr>
        <w:pStyle w:val="Listlevel1"/>
      </w:pPr>
      <w:r w:rsidRPr="000104C0">
        <w:t>there are now three rather than five WFIM</w:t>
      </w:r>
      <w:r w:rsidRPr="000104C0">
        <w:rPr>
          <w:vertAlign w:val="superscript"/>
        </w:rPr>
        <w:t>TM</w:t>
      </w:r>
      <w:r w:rsidRPr="000104C0">
        <w:t xml:space="preserve"> Motor groups at the first split</w:t>
      </w:r>
    </w:p>
    <w:p w14:paraId="342B4072" w14:textId="40240E2A" w:rsidR="009F5914" w:rsidRPr="000104C0" w:rsidRDefault="009F5914" w:rsidP="00954435">
      <w:pPr>
        <w:pStyle w:val="Listlevel1"/>
      </w:pPr>
      <w:r w:rsidRPr="000104C0">
        <w:t>a second order FIM</w:t>
      </w:r>
      <w:r w:rsidRPr="000104C0">
        <w:rPr>
          <w:vertAlign w:val="superscript"/>
        </w:rPr>
        <w:t>TM</w:t>
      </w:r>
      <w:r w:rsidRPr="000104C0">
        <w:t xml:space="preserve"> Cognition split is applied to all except the lowest WFIM</w:t>
      </w:r>
      <w:r w:rsidR="00A00421" w:rsidRPr="000104C0">
        <w:rPr>
          <w:vertAlign w:val="superscript"/>
        </w:rPr>
        <w:t>TM</w:t>
      </w:r>
      <w:r w:rsidRPr="000104C0">
        <w:t xml:space="preserve"> Motor groups (as compared to AN-SNAP V4 where there was no FIM</w:t>
      </w:r>
      <w:r w:rsidRPr="000104C0">
        <w:rPr>
          <w:vertAlign w:val="superscript"/>
        </w:rPr>
        <w:t>TM</w:t>
      </w:r>
      <w:r w:rsidRPr="000104C0">
        <w:t xml:space="preserve"> Cognition applied to the lowest and the highest FIM</w:t>
      </w:r>
      <w:r w:rsidR="00A00421" w:rsidRPr="000104C0">
        <w:rPr>
          <w:vertAlign w:val="superscript"/>
        </w:rPr>
        <w:t>TM</w:t>
      </w:r>
      <w:r w:rsidRPr="000104C0">
        <w:t xml:space="preserve"> Motor groups)</w:t>
      </w:r>
    </w:p>
    <w:p w14:paraId="78BE3C0E" w14:textId="0D74CBF4" w:rsidR="006C2979" w:rsidRPr="000104C0" w:rsidRDefault="006C2979" w:rsidP="00954435">
      <w:pPr>
        <w:pStyle w:val="Listlevel1"/>
      </w:pPr>
      <w:r w:rsidRPr="000104C0">
        <w:t>thresholds for the WFIM</w:t>
      </w:r>
      <w:r w:rsidR="00A00421" w:rsidRPr="000104C0">
        <w:rPr>
          <w:vertAlign w:val="superscript"/>
        </w:rPr>
        <w:t>TM</w:t>
      </w:r>
      <w:r w:rsidRPr="000104C0">
        <w:t xml:space="preserve"> Motor and FIM</w:t>
      </w:r>
      <w:r w:rsidR="00A00421" w:rsidRPr="000104C0">
        <w:rPr>
          <w:vertAlign w:val="superscript"/>
        </w:rPr>
        <w:t>TM</w:t>
      </w:r>
      <w:r w:rsidRPr="000104C0">
        <w:t xml:space="preserve"> Cognition </w:t>
      </w:r>
      <w:r w:rsidR="009F5914" w:rsidRPr="000104C0">
        <w:t xml:space="preserve">splits have been updated. </w:t>
      </w:r>
    </w:p>
    <w:p w14:paraId="2E64D640" w14:textId="6C78FE3C" w:rsidR="007F577F" w:rsidRPr="000104C0" w:rsidRDefault="00954435" w:rsidP="00954435">
      <w:r w:rsidRPr="000104C0">
        <w:t xml:space="preserve">Notably, two alternative approaches to splitting </w:t>
      </w:r>
      <w:r w:rsidR="007F577F" w:rsidRPr="000104C0">
        <w:t>Reconditioning classes were suggested by clinicians and investigated by IHPA but ultimately not adopted for AN-SNAP V5.</w:t>
      </w:r>
    </w:p>
    <w:p w14:paraId="394D0F7D" w14:textId="232BA013" w:rsidR="007F577F" w:rsidRPr="000104C0" w:rsidRDefault="007F577F" w:rsidP="00954435">
      <w:r w:rsidRPr="000104C0">
        <w:t>First, IHPA investigated applying FIM</w:t>
      </w:r>
      <w:r w:rsidRPr="000104C0">
        <w:rPr>
          <w:vertAlign w:val="superscript"/>
        </w:rPr>
        <w:t>TM</w:t>
      </w:r>
      <w:r w:rsidRPr="000104C0">
        <w:t xml:space="preserve"> Cognition before a weighted FIM</w:t>
      </w:r>
      <w:r w:rsidR="00361960" w:rsidRPr="000104C0">
        <w:rPr>
          <w:vertAlign w:val="superscript"/>
        </w:rPr>
        <w:t>TM</w:t>
      </w:r>
      <w:r w:rsidRPr="000104C0">
        <w:t xml:space="preserve"> Motor split. This resulted in a</w:t>
      </w:r>
      <w:r w:rsidR="005E06F5" w:rsidRPr="000104C0">
        <w:t xml:space="preserve"> </w:t>
      </w:r>
      <w:r w:rsidRPr="000104C0">
        <w:t xml:space="preserve">threshold selection for one class </w:t>
      </w:r>
      <w:r w:rsidR="005E06F5" w:rsidRPr="000104C0">
        <w:t xml:space="preserve">at the extreme end of the scale </w:t>
      </w:r>
      <w:r w:rsidRPr="000104C0">
        <w:t xml:space="preserve">(FIM </w:t>
      </w:r>
      <w:r w:rsidR="0026612D" w:rsidRPr="000104C0">
        <w:t>C</w:t>
      </w:r>
      <w:r w:rsidRPr="000104C0">
        <w:t>ognition score of 3) and the distribution of average costs per FIM</w:t>
      </w:r>
      <w:r w:rsidR="00A00421" w:rsidRPr="000104C0">
        <w:rPr>
          <w:vertAlign w:val="superscript"/>
        </w:rPr>
        <w:t>TM</w:t>
      </w:r>
      <w:r w:rsidRPr="000104C0">
        <w:t xml:space="preserve"> </w:t>
      </w:r>
      <w:r w:rsidR="0026612D" w:rsidRPr="000104C0">
        <w:t>C</w:t>
      </w:r>
      <w:r w:rsidRPr="000104C0">
        <w:t>ognition split group was not as distinct compared to the WFIM</w:t>
      </w:r>
      <w:r w:rsidR="00A00421" w:rsidRPr="000104C0">
        <w:rPr>
          <w:vertAlign w:val="superscript"/>
        </w:rPr>
        <w:t>TM</w:t>
      </w:r>
      <w:r w:rsidRPr="000104C0">
        <w:t xml:space="preserve"> </w:t>
      </w:r>
      <w:r w:rsidR="0026612D" w:rsidRPr="000104C0">
        <w:t>M</w:t>
      </w:r>
      <w:r w:rsidRPr="000104C0">
        <w:t>otor split groups.</w:t>
      </w:r>
    </w:p>
    <w:p w14:paraId="670E62F5" w14:textId="387DE0A6" w:rsidR="007675FA" w:rsidRPr="000104C0" w:rsidRDefault="007F577F" w:rsidP="00954435">
      <w:r w:rsidRPr="000104C0">
        <w:t>Second,</w:t>
      </w:r>
      <w:r w:rsidR="006C2979" w:rsidRPr="000104C0">
        <w:t xml:space="preserve"> IHPA investigated using the ICD-10-AM diagnoses Delirium </w:t>
      </w:r>
      <w:r w:rsidR="00174984" w:rsidRPr="000104C0">
        <w:t>and/</w:t>
      </w:r>
      <w:r w:rsidR="006C2979" w:rsidRPr="000104C0">
        <w:t>or Dementia as a variable applied after WFIM</w:t>
      </w:r>
      <w:r w:rsidR="00A00421" w:rsidRPr="000104C0">
        <w:rPr>
          <w:vertAlign w:val="superscript"/>
        </w:rPr>
        <w:t>TM</w:t>
      </w:r>
      <w:r w:rsidR="006C2979" w:rsidRPr="000104C0">
        <w:t xml:space="preserve"> </w:t>
      </w:r>
      <w:r w:rsidR="00C940E5" w:rsidRPr="000104C0">
        <w:t>M</w:t>
      </w:r>
      <w:r w:rsidR="006C2979" w:rsidRPr="000104C0">
        <w:t>otor. This approach did not perform as well statistically as the WFIM</w:t>
      </w:r>
      <w:r w:rsidR="00A00421" w:rsidRPr="000104C0">
        <w:rPr>
          <w:vertAlign w:val="superscript"/>
        </w:rPr>
        <w:t>TM</w:t>
      </w:r>
      <w:r w:rsidR="006C2979" w:rsidRPr="000104C0">
        <w:t xml:space="preserve"> Motor followed by FIM</w:t>
      </w:r>
      <w:r w:rsidR="00A00421" w:rsidRPr="000104C0">
        <w:rPr>
          <w:vertAlign w:val="superscript"/>
        </w:rPr>
        <w:t>TM</w:t>
      </w:r>
      <w:r w:rsidR="006C2979" w:rsidRPr="000104C0">
        <w:t xml:space="preserve"> </w:t>
      </w:r>
      <w:r w:rsidR="00C940E5" w:rsidRPr="000104C0">
        <w:t>C</w:t>
      </w:r>
      <w:r w:rsidR="006C2979" w:rsidRPr="000104C0">
        <w:t>ognition approach detailed above.</w:t>
      </w:r>
    </w:p>
    <w:p w14:paraId="0A4E0CD7" w14:textId="5EF6169D" w:rsidR="007675FA" w:rsidRPr="000104C0" w:rsidRDefault="007675FA" w:rsidP="00C940E5">
      <w:pPr>
        <w:pStyle w:val="Heading5"/>
      </w:pPr>
      <w:r w:rsidRPr="000104C0">
        <w:t>All other impairments</w:t>
      </w:r>
      <w:r w:rsidR="00AC7D10">
        <w:t xml:space="preserve"> group</w:t>
      </w:r>
    </w:p>
    <w:p w14:paraId="10761E86" w14:textId="43CA6D59" w:rsidR="00B94893" w:rsidRPr="000104C0" w:rsidRDefault="00B94893" w:rsidP="00B94893">
      <w:r w:rsidRPr="000104C0">
        <w:t xml:space="preserve">There are three </w:t>
      </w:r>
      <w:r w:rsidR="00D55A1E">
        <w:t>‘</w:t>
      </w:r>
      <w:r w:rsidRPr="00D55A1E">
        <w:t>All other impairment</w:t>
      </w:r>
      <w:r w:rsidR="00AC7D10" w:rsidRPr="00D55A1E">
        <w:t>s</w:t>
      </w:r>
      <w:r w:rsidR="00D55A1E">
        <w:t>’</w:t>
      </w:r>
      <w:r w:rsidR="00AC7D10">
        <w:rPr>
          <w:i/>
        </w:rPr>
        <w:t xml:space="preserve"> </w:t>
      </w:r>
      <w:r w:rsidRPr="000104C0">
        <w:t xml:space="preserve">classes in AN-SNAP V5 as set out in </w:t>
      </w:r>
      <w:r w:rsidR="004D69E1" w:rsidRPr="000104C0">
        <w:fldChar w:fldCharType="begin"/>
      </w:r>
      <w:r w:rsidR="004D69E1" w:rsidRPr="000104C0">
        <w:instrText xml:space="preserve"> REF _Ref73655165 \h </w:instrText>
      </w:r>
      <w:r w:rsidR="000104C0">
        <w:instrText xml:space="preserve"> \* MERGEFORMAT </w:instrText>
      </w:r>
      <w:r w:rsidR="004D69E1" w:rsidRPr="000104C0">
        <w:fldChar w:fldCharType="separate"/>
      </w:r>
      <w:r w:rsidR="00E55670" w:rsidRPr="000104C0">
        <w:t xml:space="preserve">Table </w:t>
      </w:r>
      <w:r w:rsidR="00E55670">
        <w:rPr>
          <w:noProof/>
        </w:rPr>
        <w:t>26</w:t>
      </w:r>
      <w:r w:rsidR="004D69E1" w:rsidRPr="000104C0">
        <w:fldChar w:fldCharType="end"/>
      </w:r>
      <w:r w:rsidR="004D69E1" w:rsidRPr="000104C0">
        <w:t xml:space="preserve"> </w:t>
      </w:r>
      <w:r w:rsidRPr="000104C0">
        <w:t xml:space="preserve">(cf. three classes </w:t>
      </w:r>
      <w:r w:rsidRPr="00531FC4">
        <w:t xml:space="preserve">in </w:t>
      </w:r>
      <w:hyperlink w:anchor="V4_Allotherimpairmenttypes" w:history="1">
        <w:r w:rsidRPr="003C299C">
          <w:rPr>
            <w:rStyle w:val="Hyperlink"/>
          </w:rPr>
          <w:t>V4</w:t>
        </w:r>
      </w:hyperlink>
      <w:r w:rsidRPr="00531FC4">
        <w:t>)</w:t>
      </w:r>
      <w:r w:rsidRPr="000104C0">
        <w:t>.</w:t>
      </w:r>
    </w:p>
    <w:p w14:paraId="60D2463E" w14:textId="7DBAB90D" w:rsidR="00C45475" w:rsidRPr="000104C0" w:rsidRDefault="00C45475" w:rsidP="00C45475">
      <w:pPr>
        <w:pStyle w:val="Caption"/>
      </w:pPr>
      <w:bookmarkStart w:id="119" w:name="_Ref73655165"/>
      <w:bookmarkStart w:id="120" w:name="_Toc88819342"/>
      <w:r w:rsidRPr="000104C0">
        <w:lastRenderedPageBreak/>
        <w:t xml:space="preserve">Table </w:t>
      </w:r>
      <w:r w:rsidR="00391226">
        <w:fldChar w:fldCharType="begin"/>
      </w:r>
      <w:r w:rsidR="00391226">
        <w:instrText xml:space="preserve"> SEQ Table \* ARABIC </w:instrText>
      </w:r>
      <w:r w:rsidR="00391226">
        <w:fldChar w:fldCharType="separate"/>
      </w:r>
      <w:r w:rsidR="00E55670">
        <w:rPr>
          <w:noProof/>
        </w:rPr>
        <w:t>26</w:t>
      </w:r>
      <w:r w:rsidR="00391226">
        <w:rPr>
          <w:noProof/>
        </w:rPr>
        <w:fldChar w:fldCharType="end"/>
      </w:r>
      <w:bookmarkEnd w:id="119"/>
      <w:r w:rsidRPr="000104C0">
        <w:t xml:space="preserve">. Adult </w:t>
      </w:r>
      <w:r w:rsidR="0092326F">
        <w:t>r</w:t>
      </w:r>
      <w:r w:rsidRPr="000104C0">
        <w:t>ehabilitation - All other impairment</w:t>
      </w:r>
      <w:r w:rsidR="00AC7D10">
        <w:t>s</w:t>
      </w:r>
      <w:r w:rsidRPr="000104C0">
        <w:t xml:space="preserve"> </w:t>
      </w:r>
      <w:r w:rsidR="00AC7D10">
        <w:t xml:space="preserve">group </w:t>
      </w:r>
      <w:r w:rsidRPr="000104C0">
        <w:t>classes</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872"/>
        <w:gridCol w:w="2836"/>
        <w:gridCol w:w="993"/>
        <w:gridCol w:w="993"/>
        <w:gridCol w:w="1134"/>
        <w:gridCol w:w="649"/>
      </w:tblGrid>
      <w:tr w:rsidR="004E0C7E" w:rsidRPr="000104C0" w14:paraId="7D1F497A" w14:textId="77777777" w:rsidTr="004E0C7E">
        <w:trPr>
          <w:trHeight w:val="285"/>
          <w:tblHeader/>
        </w:trPr>
        <w:tc>
          <w:tcPr>
            <w:tcW w:w="508" w:type="pct"/>
            <w:shd w:val="clear" w:color="auto" w:fill="008542" w:themeFill="accent2"/>
            <w:noWrap/>
            <w:vAlign w:val="center"/>
            <w:hideMark/>
          </w:tcPr>
          <w:p w14:paraId="2BAFE45E" w14:textId="77777777" w:rsidR="00B94893" w:rsidRPr="000104C0" w:rsidRDefault="00B94893" w:rsidP="00D543A2">
            <w:pPr>
              <w:pStyle w:val="TableHeadingIHPA"/>
            </w:pPr>
            <w:r w:rsidRPr="000104C0">
              <w:t>End class for V5</w:t>
            </w:r>
          </w:p>
        </w:tc>
        <w:tc>
          <w:tcPr>
            <w:tcW w:w="2495" w:type="pct"/>
            <w:gridSpan w:val="2"/>
            <w:shd w:val="clear" w:color="auto" w:fill="008542" w:themeFill="accent2"/>
            <w:noWrap/>
            <w:vAlign w:val="center"/>
            <w:hideMark/>
          </w:tcPr>
          <w:p w14:paraId="15D8C497" w14:textId="77777777" w:rsidR="00B94893" w:rsidRPr="000104C0" w:rsidRDefault="00B94893" w:rsidP="00D543A2">
            <w:pPr>
              <w:pStyle w:val="TableHeadingIHPA"/>
            </w:pPr>
            <w:r w:rsidRPr="000104C0">
              <w:t>Description and thresholds for V5</w:t>
            </w:r>
          </w:p>
        </w:tc>
        <w:tc>
          <w:tcPr>
            <w:tcW w:w="526" w:type="pct"/>
            <w:shd w:val="clear" w:color="auto" w:fill="008542" w:themeFill="accent2"/>
            <w:noWrap/>
            <w:vAlign w:val="center"/>
            <w:hideMark/>
          </w:tcPr>
          <w:p w14:paraId="37FA918C" w14:textId="77777777" w:rsidR="00B94893" w:rsidRPr="000104C0" w:rsidRDefault="00B94893" w:rsidP="00D543A2">
            <w:pPr>
              <w:pStyle w:val="TableHeadingIHPA"/>
            </w:pPr>
            <w:r w:rsidRPr="000104C0">
              <w:t>Episodes</w:t>
            </w:r>
          </w:p>
        </w:tc>
        <w:tc>
          <w:tcPr>
            <w:tcW w:w="526" w:type="pct"/>
            <w:shd w:val="clear" w:color="auto" w:fill="008542" w:themeFill="accent2"/>
            <w:noWrap/>
            <w:vAlign w:val="center"/>
            <w:hideMark/>
          </w:tcPr>
          <w:p w14:paraId="22AE86A5" w14:textId="77777777" w:rsidR="00B94893" w:rsidRPr="000104C0" w:rsidRDefault="00B94893" w:rsidP="00D543A2">
            <w:pPr>
              <w:pStyle w:val="TableHeadingIHPA"/>
            </w:pPr>
            <w:r w:rsidRPr="000104C0">
              <w:t>Average cost</w:t>
            </w:r>
          </w:p>
        </w:tc>
        <w:tc>
          <w:tcPr>
            <w:tcW w:w="601" w:type="pct"/>
            <w:shd w:val="clear" w:color="auto" w:fill="008542" w:themeFill="accent2"/>
            <w:noWrap/>
            <w:vAlign w:val="center"/>
            <w:hideMark/>
          </w:tcPr>
          <w:p w14:paraId="1C70392B" w14:textId="77777777" w:rsidR="00B94893" w:rsidRPr="000104C0" w:rsidRDefault="00B94893" w:rsidP="00D543A2">
            <w:pPr>
              <w:pStyle w:val="TableHeadingIHPA"/>
            </w:pPr>
            <w:r w:rsidRPr="000104C0">
              <w:t>Average length of stay</w:t>
            </w:r>
          </w:p>
        </w:tc>
        <w:tc>
          <w:tcPr>
            <w:tcW w:w="344" w:type="pct"/>
            <w:shd w:val="clear" w:color="auto" w:fill="008542" w:themeFill="accent2"/>
            <w:noWrap/>
            <w:vAlign w:val="center"/>
            <w:hideMark/>
          </w:tcPr>
          <w:p w14:paraId="184DD634" w14:textId="77777777" w:rsidR="00B94893" w:rsidRPr="000104C0" w:rsidRDefault="00B94893" w:rsidP="00D543A2">
            <w:pPr>
              <w:pStyle w:val="TableHeadingIHPA"/>
            </w:pPr>
            <w:r w:rsidRPr="000104C0">
              <w:t>CoV</w:t>
            </w:r>
          </w:p>
        </w:tc>
      </w:tr>
      <w:tr w:rsidR="00B94893" w:rsidRPr="000104C0" w14:paraId="6530BB9E" w14:textId="77777777" w:rsidTr="00982970">
        <w:trPr>
          <w:trHeight w:val="290"/>
        </w:trPr>
        <w:tc>
          <w:tcPr>
            <w:tcW w:w="5000" w:type="pct"/>
            <w:gridSpan w:val="7"/>
            <w:shd w:val="clear" w:color="auto" w:fill="A6A6A6"/>
            <w:noWrap/>
            <w:hideMark/>
          </w:tcPr>
          <w:p w14:paraId="3452BD30" w14:textId="2E984441" w:rsidR="00B94893" w:rsidRPr="000104C0" w:rsidRDefault="00B94893" w:rsidP="0092326F">
            <w:pPr>
              <w:pStyle w:val="TableText"/>
            </w:pPr>
            <w:r w:rsidRPr="000104C0">
              <w:t xml:space="preserve">Rehabilitation </w:t>
            </w:r>
            <w:r w:rsidR="0092326F">
              <w:t>c</w:t>
            </w:r>
            <w:r w:rsidRPr="000104C0">
              <w:t>are</w:t>
            </w:r>
          </w:p>
        </w:tc>
      </w:tr>
      <w:tr w:rsidR="00B94893" w:rsidRPr="000104C0" w14:paraId="6C402AC7" w14:textId="77777777" w:rsidTr="00982970">
        <w:trPr>
          <w:trHeight w:val="290"/>
        </w:trPr>
        <w:tc>
          <w:tcPr>
            <w:tcW w:w="5000" w:type="pct"/>
            <w:gridSpan w:val="7"/>
            <w:shd w:val="clear" w:color="auto" w:fill="D9D9D9"/>
            <w:noWrap/>
            <w:hideMark/>
          </w:tcPr>
          <w:p w14:paraId="73ED28B9" w14:textId="77777777" w:rsidR="00B94893" w:rsidRPr="000104C0" w:rsidRDefault="00B94893" w:rsidP="00D543A2">
            <w:pPr>
              <w:pStyle w:val="TableText"/>
            </w:pPr>
            <w:r w:rsidRPr="000104C0">
              <w:t>All other impairment types</w:t>
            </w:r>
          </w:p>
        </w:tc>
      </w:tr>
      <w:tr w:rsidR="00B94893" w:rsidRPr="000104C0" w14:paraId="7F1ED83D" w14:textId="77777777" w:rsidTr="00B94893">
        <w:trPr>
          <w:trHeight w:val="285"/>
        </w:trPr>
        <w:tc>
          <w:tcPr>
            <w:tcW w:w="508" w:type="pct"/>
            <w:shd w:val="clear" w:color="auto" w:fill="auto"/>
            <w:noWrap/>
          </w:tcPr>
          <w:p w14:paraId="74B611F2" w14:textId="77777777" w:rsidR="00B94893" w:rsidRPr="000104C0" w:rsidRDefault="00B94893" w:rsidP="00D543A2">
            <w:pPr>
              <w:pStyle w:val="TableText"/>
            </w:pPr>
            <w:r w:rsidRPr="000104C0">
              <w:t>5A91</w:t>
            </w:r>
          </w:p>
        </w:tc>
        <w:tc>
          <w:tcPr>
            <w:tcW w:w="992" w:type="pct"/>
            <w:tcBorders>
              <w:right w:val="single" w:sz="4" w:space="0" w:color="D9D9D9" w:themeColor="background1" w:themeShade="D9"/>
            </w:tcBorders>
            <w:shd w:val="clear" w:color="auto" w:fill="auto"/>
            <w:noWrap/>
          </w:tcPr>
          <w:p w14:paraId="07DB6249" w14:textId="77777777" w:rsidR="00B94893" w:rsidRPr="000104C0" w:rsidRDefault="00B94893" w:rsidP="00D543A2">
            <w:pPr>
              <w:pStyle w:val="TableText"/>
            </w:pPr>
            <w:r w:rsidRPr="000104C0">
              <w:t>All other impairments</w:t>
            </w:r>
          </w:p>
        </w:tc>
        <w:tc>
          <w:tcPr>
            <w:tcW w:w="1503" w:type="pct"/>
            <w:tcBorders>
              <w:left w:val="single" w:sz="4" w:space="0" w:color="D9D9D9" w:themeColor="background1" w:themeShade="D9"/>
            </w:tcBorders>
            <w:shd w:val="clear" w:color="auto" w:fill="auto"/>
          </w:tcPr>
          <w:p w14:paraId="06563741" w14:textId="3D9250EA" w:rsidR="00B94893" w:rsidRPr="000104C0" w:rsidRDefault="00B94893" w:rsidP="00D543A2">
            <w:pPr>
              <w:pStyle w:val="TableText"/>
            </w:pPr>
            <w:r w:rsidRPr="000104C0">
              <w:t>WFIM Motor 61 - 91</w:t>
            </w:r>
          </w:p>
        </w:tc>
        <w:tc>
          <w:tcPr>
            <w:tcW w:w="526" w:type="pct"/>
            <w:shd w:val="clear" w:color="auto" w:fill="auto"/>
            <w:noWrap/>
          </w:tcPr>
          <w:p w14:paraId="34927CF3" w14:textId="77777777" w:rsidR="00B94893" w:rsidRPr="000104C0" w:rsidRDefault="00B94893" w:rsidP="00D543A2">
            <w:pPr>
              <w:pStyle w:val="TableText"/>
            </w:pPr>
            <w:r w:rsidRPr="000104C0">
              <w:t>1,070</w:t>
            </w:r>
          </w:p>
        </w:tc>
        <w:tc>
          <w:tcPr>
            <w:tcW w:w="526" w:type="pct"/>
            <w:shd w:val="clear" w:color="auto" w:fill="auto"/>
            <w:noWrap/>
          </w:tcPr>
          <w:p w14:paraId="72D042ED" w14:textId="77777777" w:rsidR="00B94893" w:rsidRPr="000104C0" w:rsidRDefault="00B94893" w:rsidP="00D543A2">
            <w:pPr>
              <w:pStyle w:val="TableText"/>
            </w:pPr>
            <w:r w:rsidRPr="000104C0">
              <w:t>$12,497</w:t>
            </w:r>
          </w:p>
        </w:tc>
        <w:tc>
          <w:tcPr>
            <w:tcW w:w="601" w:type="pct"/>
            <w:shd w:val="clear" w:color="auto" w:fill="auto"/>
            <w:noWrap/>
          </w:tcPr>
          <w:p w14:paraId="3AA47755" w14:textId="77777777" w:rsidR="00B94893" w:rsidRPr="000104C0" w:rsidRDefault="00B94893" w:rsidP="00D543A2">
            <w:pPr>
              <w:pStyle w:val="TableText"/>
            </w:pPr>
            <w:r w:rsidRPr="000104C0">
              <w:t>11.80</w:t>
            </w:r>
          </w:p>
        </w:tc>
        <w:tc>
          <w:tcPr>
            <w:tcW w:w="344" w:type="pct"/>
            <w:shd w:val="clear" w:color="auto" w:fill="auto"/>
            <w:noWrap/>
          </w:tcPr>
          <w:p w14:paraId="5282CDD2" w14:textId="77777777" w:rsidR="00B94893" w:rsidRPr="000104C0" w:rsidRDefault="00B94893" w:rsidP="00D543A2">
            <w:pPr>
              <w:pStyle w:val="TableText"/>
            </w:pPr>
            <w:r w:rsidRPr="000104C0">
              <w:t>0.84</w:t>
            </w:r>
          </w:p>
        </w:tc>
      </w:tr>
      <w:tr w:rsidR="00B94893" w:rsidRPr="000104C0" w14:paraId="1BDB32F5" w14:textId="77777777" w:rsidTr="00B94893">
        <w:trPr>
          <w:trHeight w:val="285"/>
        </w:trPr>
        <w:tc>
          <w:tcPr>
            <w:tcW w:w="508" w:type="pct"/>
            <w:shd w:val="clear" w:color="auto" w:fill="auto"/>
            <w:noWrap/>
          </w:tcPr>
          <w:p w14:paraId="5D5A8C07" w14:textId="77777777" w:rsidR="00B94893" w:rsidRPr="000104C0" w:rsidRDefault="00B94893" w:rsidP="00D543A2">
            <w:pPr>
              <w:pStyle w:val="TableText"/>
            </w:pPr>
            <w:r w:rsidRPr="000104C0">
              <w:t>5A92</w:t>
            </w:r>
          </w:p>
        </w:tc>
        <w:tc>
          <w:tcPr>
            <w:tcW w:w="992" w:type="pct"/>
            <w:tcBorders>
              <w:right w:val="single" w:sz="4" w:space="0" w:color="D9D9D9" w:themeColor="background1" w:themeShade="D9"/>
            </w:tcBorders>
            <w:shd w:val="clear" w:color="auto" w:fill="auto"/>
            <w:noWrap/>
          </w:tcPr>
          <w:p w14:paraId="75BAC9B9" w14:textId="77777777" w:rsidR="00B94893" w:rsidRPr="000104C0" w:rsidRDefault="00B94893" w:rsidP="00D543A2">
            <w:pPr>
              <w:pStyle w:val="TableText"/>
            </w:pPr>
            <w:r w:rsidRPr="000104C0">
              <w:t>All other impairments</w:t>
            </w:r>
          </w:p>
        </w:tc>
        <w:tc>
          <w:tcPr>
            <w:tcW w:w="1503" w:type="pct"/>
            <w:tcBorders>
              <w:left w:val="single" w:sz="4" w:space="0" w:color="D9D9D9" w:themeColor="background1" w:themeShade="D9"/>
            </w:tcBorders>
            <w:shd w:val="clear" w:color="auto" w:fill="auto"/>
          </w:tcPr>
          <w:p w14:paraId="19D9AE9A" w14:textId="1C74AAB3" w:rsidR="00B94893" w:rsidRPr="000104C0" w:rsidRDefault="00B94893" w:rsidP="00D543A2">
            <w:pPr>
              <w:pStyle w:val="TableText"/>
            </w:pPr>
            <w:r w:rsidRPr="000104C0">
              <w:t>WFIM Motor 42 - 60</w:t>
            </w:r>
          </w:p>
        </w:tc>
        <w:tc>
          <w:tcPr>
            <w:tcW w:w="526" w:type="pct"/>
            <w:shd w:val="clear" w:color="auto" w:fill="auto"/>
            <w:noWrap/>
          </w:tcPr>
          <w:p w14:paraId="4F0C0F1B" w14:textId="77777777" w:rsidR="00B94893" w:rsidRPr="000104C0" w:rsidRDefault="00B94893" w:rsidP="00D543A2">
            <w:pPr>
              <w:pStyle w:val="TableText"/>
            </w:pPr>
            <w:r w:rsidRPr="000104C0">
              <w:t>935</w:t>
            </w:r>
          </w:p>
        </w:tc>
        <w:tc>
          <w:tcPr>
            <w:tcW w:w="526" w:type="pct"/>
            <w:shd w:val="clear" w:color="auto" w:fill="auto"/>
            <w:noWrap/>
          </w:tcPr>
          <w:p w14:paraId="1CAC4B63" w14:textId="77777777" w:rsidR="00B94893" w:rsidRPr="000104C0" w:rsidRDefault="00B94893" w:rsidP="00D543A2">
            <w:pPr>
              <w:pStyle w:val="TableText"/>
            </w:pPr>
            <w:r w:rsidRPr="000104C0">
              <w:t>$17,113</w:t>
            </w:r>
          </w:p>
        </w:tc>
        <w:tc>
          <w:tcPr>
            <w:tcW w:w="601" w:type="pct"/>
            <w:shd w:val="clear" w:color="auto" w:fill="auto"/>
            <w:noWrap/>
          </w:tcPr>
          <w:p w14:paraId="18D4E0DF" w14:textId="77777777" w:rsidR="00B94893" w:rsidRPr="000104C0" w:rsidRDefault="00B94893" w:rsidP="00D543A2">
            <w:pPr>
              <w:pStyle w:val="TableText"/>
            </w:pPr>
            <w:r w:rsidRPr="000104C0">
              <w:t>16.05</w:t>
            </w:r>
          </w:p>
        </w:tc>
        <w:tc>
          <w:tcPr>
            <w:tcW w:w="344" w:type="pct"/>
            <w:shd w:val="clear" w:color="auto" w:fill="auto"/>
            <w:noWrap/>
          </w:tcPr>
          <w:p w14:paraId="39C37E90" w14:textId="77777777" w:rsidR="00B94893" w:rsidRPr="000104C0" w:rsidRDefault="00B94893" w:rsidP="00D543A2">
            <w:pPr>
              <w:pStyle w:val="TableText"/>
            </w:pPr>
            <w:r w:rsidRPr="000104C0">
              <w:t>0.82</w:t>
            </w:r>
          </w:p>
        </w:tc>
      </w:tr>
      <w:tr w:rsidR="00B94893" w:rsidRPr="000104C0" w14:paraId="3BAAFC22" w14:textId="77777777" w:rsidTr="00B94893">
        <w:trPr>
          <w:trHeight w:val="285"/>
        </w:trPr>
        <w:tc>
          <w:tcPr>
            <w:tcW w:w="508" w:type="pct"/>
            <w:shd w:val="clear" w:color="auto" w:fill="auto"/>
            <w:noWrap/>
          </w:tcPr>
          <w:p w14:paraId="433E8FE9" w14:textId="77777777" w:rsidR="00B94893" w:rsidRPr="000104C0" w:rsidRDefault="00B94893" w:rsidP="00D543A2">
            <w:pPr>
              <w:pStyle w:val="TableText"/>
            </w:pPr>
            <w:r w:rsidRPr="000104C0">
              <w:t>5A93</w:t>
            </w:r>
          </w:p>
        </w:tc>
        <w:tc>
          <w:tcPr>
            <w:tcW w:w="992" w:type="pct"/>
            <w:tcBorders>
              <w:right w:val="single" w:sz="4" w:space="0" w:color="D9D9D9" w:themeColor="background1" w:themeShade="D9"/>
            </w:tcBorders>
            <w:shd w:val="clear" w:color="auto" w:fill="auto"/>
            <w:noWrap/>
          </w:tcPr>
          <w:p w14:paraId="5223AC3E" w14:textId="77777777" w:rsidR="00B94893" w:rsidRPr="000104C0" w:rsidRDefault="00B94893" w:rsidP="00D543A2">
            <w:pPr>
              <w:pStyle w:val="TableText"/>
            </w:pPr>
            <w:r w:rsidRPr="000104C0">
              <w:t>All other impairments</w:t>
            </w:r>
          </w:p>
        </w:tc>
        <w:tc>
          <w:tcPr>
            <w:tcW w:w="1503" w:type="pct"/>
            <w:tcBorders>
              <w:left w:val="single" w:sz="4" w:space="0" w:color="D9D9D9" w:themeColor="background1" w:themeShade="D9"/>
            </w:tcBorders>
            <w:shd w:val="clear" w:color="auto" w:fill="auto"/>
          </w:tcPr>
          <w:p w14:paraId="3D93B51E" w14:textId="69CCFB18" w:rsidR="00B94893" w:rsidRPr="000104C0" w:rsidRDefault="00B94893" w:rsidP="00D543A2">
            <w:pPr>
              <w:pStyle w:val="TableText"/>
            </w:pPr>
            <w:r w:rsidRPr="000104C0">
              <w:t>WFIM Motor 19 - 41</w:t>
            </w:r>
          </w:p>
        </w:tc>
        <w:tc>
          <w:tcPr>
            <w:tcW w:w="526" w:type="pct"/>
            <w:shd w:val="clear" w:color="auto" w:fill="auto"/>
            <w:noWrap/>
          </w:tcPr>
          <w:p w14:paraId="66981DA2" w14:textId="77777777" w:rsidR="00B94893" w:rsidRPr="000104C0" w:rsidRDefault="00B94893" w:rsidP="00D543A2">
            <w:pPr>
              <w:pStyle w:val="TableText"/>
            </w:pPr>
            <w:r w:rsidRPr="000104C0">
              <w:t>631</w:t>
            </w:r>
          </w:p>
        </w:tc>
        <w:tc>
          <w:tcPr>
            <w:tcW w:w="526" w:type="pct"/>
            <w:shd w:val="clear" w:color="auto" w:fill="auto"/>
            <w:noWrap/>
          </w:tcPr>
          <w:p w14:paraId="74B5B29B" w14:textId="77777777" w:rsidR="00B94893" w:rsidRPr="000104C0" w:rsidRDefault="00B94893" w:rsidP="00D543A2">
            <w:pPr>
              <w:pStyle w:val="TableText"/>
            </w:pPr>
            <w:r w:rsidRPr="000104C0">
              <w:t>$22,981</w:t>
            </w:r>
          </w:p>
        </w:tc>
        <w:tc>
          <w:tcPr>
            <w:tcW w:w="601" w:type="pct"/>
            <w:shd w:val="clear" w:color="auto" w:fill="auto"/>
            <w:noWrap/>
          </w:tcPr>
          <w:p w14:paraId="7991CD94" w14:textId="77777777" w:rsidR="00B94893" w:rsidRPr="000104C0" w:rsidRDefault="00B94893" w:rsidP="00D543A2">
            <w:pPr>
              <w:pStyle w:val="TableText"/>
            </w:pPr>
            <w:r w:rsidRPr="000104C0">
              <w:t>20.01</w:t>
            </w:r>
          </w:p>
        </w:tc>
        <w:tc>
          <w:tcPr>
            <w:tcW w:w="344" w:type="pct"/>
            <w:shd w:val="clear" w:color="auto" w:fill="auto"/>
            <w:noWrap/>
          </w:tcPr>
          <w:p w14:paraId="6988AEE8" w14:textId="77777777" w:rsidR="00B94893" w:rsidRPr="000104C0" w:rsidRDefault="00B94893" w:rsidP="00D543A2">
            <w:pPr>
              <w:pStyle w:val="TableText"/>
            </w:pPr>
            <w:r w:rsidRPr="000104C0">
              <w:t>1.10</w:t>
            </w:r>
          </w:p>
        </w:tc>
      </w:tr>
    </w:tbl>
    <w:p w14:paraId="157F7593" w14:textId="2CA6F144" w:rsidR="00B94893" w:rsidRPr="000104C0" w:rsidRDefault="00B94893" w:rsidP="00B94893">
      <w:r w:rsidRPr="000104C0">
        <w:t>The only changes in AN-SNAP V5 for these classes is the update of the FIM</w:t>
      </w:r>
      <w:r w:rsidRPr="000104C0">
        <w:rPr>
          <w:vertAlign w:val="superscript"/>
        </w:rPr>
        <w:t>TM</w:t>
      </w:r>
      <w:r w:rsidRPr="000104C0">
        <w:t xml:space="preserve"> Motor weights and a statistically driven update of the threshold scores to improve the performance.</w:t>
      </w:r>
    </w:p>
    <w:p w14:paraId="15417910" w14:textId="502355B6" w:rsidR="00AF2AD3" w:rsidRPr="000104C0" w:rsidRDefault="00060718" w:rsidP="00D97D4B">
      <w:pPr>
        <w:pStyle w:val="Heading3"/>
        <w:numPr>
          <w:ilvl w:val="2"/>
          <w:numId w:val="50"/>
        </w:numPr>
      </w:pPr>
      <w:bookmarkStart w:id="121" w:name="_Toc88819296"/>
      <w:r w:rsidRPr="000104C0">
        <w:t>Admitted paediatric rehabilitation classes</w:t>
      </w:r>
      <w:bookmarkEnd w:id="121"/>
    </w:p>
    <w:p w14:paraId="020B5405" w14:textId="13607CDF" w:rsidR="00276654" w:rsidRPr="000104C0" w:rsidRDefault="00276654" w:rsidP="00276654">
      <w:r w:rsidRPr="000104C0">
        <w:t>AN-SNAP V5 has the same admitted paediatric rehabilitation structure (</w:t>
      </w:r>
      <w:r w:rsidRPr="000104C0">
        <w:fldChar w:fldCharType="begin"/>
      </w:r>
      <w:r w:rsidRPr="000104C0">
        <w:instrText xml:space="preserve"> REF _Ref73620126 \h </w:instrText>
      </w:r>
      <w:r w:rsidR="000104C0">
        <w:instrText xml:space="preserve"> \* MERGEFORMAT </w:instrText>
      </w:r>
      <w:r w:rsidRPr="000104C0">
        <w:fldChar w:fldCharType="separate"/>
      </w:r>
      <w:r w:rsidR="00E55670" w:rsidRPr="000104C0">
        <w:t xml:space="preserve">Figure </w:t>
      </w:r>
      <w:r w:rsidR="00E55670">
        <w:rPr>
          <w:noProof/>
        </w:rPr>
        <w:t>4</w:t>
      </w:r>
      <w:r w:rsidRPr="000104C0">
        <w:fldChar w:fldCharType="end"/>
      </w:r>
      <w:r w:rsidRPr="000104C0">
        <w:t xml:space="preserve">) and classes </w:t>
      </w:r>
      <w:r w:rsidRPr="000104C0">
        <w:fldChar w:fldCharType="begin"/>
      </w:r>
      <w:r w:rsidRPr="000104C0">
        <w:instrText xml:space="preserve"> REF _Ref73620159 \h </w:instrText>
      </w:r>
      <w:r w:rsidR="000104C0">
        <w:instrText xml:space="preserve"> \* MERGEFORMAT </w:instrText>
      </w:r>
      <w:r w:rsidRPr="000104C0">
        <w:fldChar w:fldCharType="separate"/>
      </w:r>
      <w:r w:rsidR="00DB3A2B">
        <w:t>(</w:t>
      </w:r>
      <w:r w:rsidR="00E55670" w:rsidRPr="000104C0">
        <w:rPr>
          <w:noProof/>
        </w:rPr>
        <w:t>Table</w:t>
      </w:r>
      <w:r w:rsidR="00E55670" w:rsidRPr="000104C0">
        <w:t xml:space="preserve"> </w:t>
      </w:r>
      <w:r w:rsidR="00E55670">
        <w:rPr>
          <w:noProof/>
        </w:rPr>
        <w:t>27</w:t>
      </w:r>
      <w:r w:rsidRPr="000104C0">
        <w:fldChar w:fldCharType="end"/>
      </w:r>
      <w:r w:rsidRPr="000104C0">
        <w:t>) as AN-</w:t>
      </w:r>
      <w:r w:rsidRPr="00531FC4">
        <w:t xml:space="preserve">SNAP </w:t>
      </w:r>
      <w:hyperlink w:anchor="V4_Paediatric_rehabilitation" w:history="1">
        <w:r w:rsidRPr="003C299C">
          <w:rPr>
            <w:rStyle w:val="Hyperlink"/>
          </w:rPr>
          <w:t>V4</w:t>
        </w:r>
      </w:hyperlink>
      <w:r w:rsidRPr="000104C0">
        <w:t>.</w:t>
      </w:r>
      <w:r w:rsidR="00F21CF3">
        <w:rPr>
          <w:rStyle w:val="FootnoteReference"/>
        </w:rPr>
        <w:footnoteReference w:id="17"/>
      </w:r>
      <w:r w:rsidRPr="000104C0">
        <w:t xml:space="preserve"> This was because there was only a limited volume of paediatric episode data </w:t>
      </w:r>
      <w:r w:rsidR="004D69E1" w:rsidRPr="000104C0">
        <w:t xml:space="preserve">available </w:t>
      </w:r>
      <w:r w:rsidRPr="000104C0">
        <w:t>and it was considered insufficient for robust statistical investigation of any potential changes.</w:t>
      </w:r>
    </w:p>
    <w:p w14:paraId="46A8C658" w14:textId="77777777" w:rsidR="00276654" w:rsidRPr="000104C0" w:rsidRDefault="00276654" w:rsidP="00872957"/>
    <w:p w14:paraId="0268953B" w14:textId="0659A266" w:rsidR="00276654" w:rsidRPr="000104C0" w:rsidRDefault="00276654" w:rsidP="00276654">
      <w:pPr>
        <w:pStyle w:val="Caption"/>
      </w:pPr>
      <w:bookmarkStart w:id="122" w:name="_Ref73620126"/>
      <w:bookmarkStart w:id="123" w:name="_Toc88819366"/>
      <w:r w:rsidRPr="000104C0">
        <w:t xml:space="preserve">Figure </w:t>
      </w:r>
      <w:r w:rsidR="00391226">
        <w:fldChar w:fldCharType="begin"/>
      </w:r>
      <w:r w:rsidR="00391226">
        <w:instrText xml:space="preserve"> SEQ Figure \* ARABIC </w:instrText>
      </w:r>
      <w:r w:rsidR="00391226">
        <w:fldChar w:fldCharType="separate"/>
      </w:r>
      <w:r w:rsidR="00E55670">
        <w:rPr>
          <w:noProof/>
        </w:rPr>
        <w:t>4</w:t>
      </w:r>
      <w:r w:rsidR="00391226">
        <w:rPr>
          <w:noProof/>
        </w:rPr>
        <w:fldChar w:fldCharType="end"/>
      </w:r>
      <w:bookmarkEnd w:id="122"/>
      <w:r w:rsidRPr="000104C0">
        <w:t xml:space="preserve">. Paediatric </w:t>
      </w:r>
      <w:r w:rsidR="00D55A1E">
        <w:t>r</w:t>
      </w:r>
      <w:r w:rsidRPr="000104C0">
        <w:t>ehabilitation structure</w:t>
      </w:r>
      <w:bookmarkEnd w:id="123"/>
    </w:p>
    <w:p w14:paraId="1967CD82" w14:textId="3ED5507B" w:rsidR="00276654" w:rsidRPr="000104C0" w:rsidRDefault="00276654" w:rsidP="00872957">
      <w:r w:rsidRPr="000104C0">
        <w:rPr>
          <w:noProof/>
        </w:rPr>
        <w:drawing>
          <wp:inline distT="0" distB="0" distL="0" distR="0" wp14:anchorId="187D602B" wp14:editId="151D4DBD">
            <wp:extent cx="5997575" cy="2185035"/>
            <wp:effectExtent l="0" t="0" r="317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97575" cy="2185035"/>
                    </a:xfrm>
                    <a:prstGeom prst="rect">
                      <a:avLst/>
                    </a:prstGeom>
                  </pic:spPr>
                </pic:pic>
              </a:graphicData>
            </a:graphic>
          </wp:inline>
        </w:drawing>
      </w:r>
    </w:p>
    <w:p w14:paraId="4A4151DE" w14:textId="77777777" w:rsidR="00276654" w:rsidRPr="000104C0" w:rsidRDefault="00276654" w:rsidP="00872957"/>
    <w:p w14:paraId="273BA98A" w14:textId="77777777" w:rsidR="003748E6" w:rsidRDefault="003748E6">
      <w:pPr>
        <w:spacing w:before="0" w:after="0" w:line="240" w:lineRule="auto"/>
        <w:rPr>
          <w:b/>
          <w:bCs/>
          <w:color w:val="004200" w:themeColor="accent1"/>
          <w:sz w:val="20"/>
          <w:szCs w:val="22"/>
        </w:rPr>
      </w:pPr>
      <w:bookmarkStart w:id="124" w:name="_Ref73620159"/>
      <w:r>
        <w:br w:type="page"/>
      </w:r>
    </w:p>
    <w:p w14:paraId="10019C9F" w14:textId="3E87F678" w:rsidR="00147ECB" w:rsidRPr="000104C0" w:rsidRDefault="00147ECB" w:rsidP="00147ECB">
      <w:pPr>
        <w:pStyle w:val="Caption"/>
      </w:pPr>
      <w:bookmarkStart w:id="125" w:name="_Toc88819343"/>
      <w:r w:rsidRPr="000104C0">
        <w:lastRenderedPageBreak/>
        <w:t xml:space="preserve">Table </w:t>
      </w:r>
      <w:r w:rsidR="00391226">
        <w:fldChar w:fldCharType="begin"/>
      </w:r>
      <w:r w:rsidR="00391226">
        <w:instrText xml:space="preserve"> SEQ Table \* ARABIC </w:instrText>
      </w:r>
      <w:r w:rsidR="00391226">
        <w:fldChar w:fldCharType="separate"/>
      </w:r>
      <w:r w:rsidR="00E55670">
        <w:rPr>
          <w:noProof/>
        </w:rPr>
        <w:t>27</w:t>
      </w:r>
      <w:r w:rsidR="00391226">
        <w:rPr>
          <w:noProof/>
        </w:rPr>
        <w:fldChar w:fldCharType="end"/>
      </w:r>
      <w:bookmarkEnd w:id="124"/>
      <w:r w:rsidRPr="000104C0">
        <w:t xml:space="preserve">. </w:t>
      </w:r>
      <w:r w:rsidR="00270654" w:rsidRPr="000104C0">
        <w:t>P</w:t>
      </w:r>
      <w:r w:rsidRPr="000104C0">
        <w:t>a</w:t>
      </w:r>
      <w:r w:rsidR="00270654" w:rsidRPr="000104C0">
        <w:t xml:space="preserve">ediatric </w:t>
      </w:r>
      <w:r w:rsidR="00D55A1E">
        <w:t>r</w:t>
      </w:r>
      <w:r w:rsidRPr="000104C0">
        <w:t>ehabilitation classes</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423"/>
        <w:gridCol w:w="993"/>
        <w:gridCol w:w="993"/>
        <w:gridCol w:w="45"/>
        <w:gridCol w:w="947"/>
        <w:gridCol w:w="1076"/>
      </w:tblGrid>
      <w:tr w:rsidR="004E0C7E" w:rsidRPr="000104C0" w14:paraId="477D9BA0" w14:textId="77777777" w:rsidTr="004E0C7E">
        <w:trPr>
          <w:trHeight w:val="285"/>
          <w:tblHeader/>
        </w:trPr>
        <w:tc>
          <w:tcPr>
            <w:tcW w:w="508" w:type="pct"/>
            <w:shd w:val="clear" w:color="auto" w:fill="008542" w:themeFill="accent2"/>
            <w:noWrap/>
            <w:vAlign w:val="center"/>
            <w:hideMark/>
          </w:tcPr>
          <w:p w14:paraId="0DEC213D" w14:textId="77777777" w:rsidR="00AF2AD3" w:rsidRPr="000104C0" w:rsidRDefault="00AF2AD3" w:rsidP="00D543A2">
            <w:pPr>
              <w:pStyle w:val="TableHeadingIHPA"/>
            </w:pPr>
            <w:r w:rsidRPr="000104C0">
              <w:t>End class for V5</w:t>
            </w:r>
          </w:p>
        </w:tc>
        <w:tc>
          <w:tcPr>
            <w:tcW w:w="2344" w:type="pct"/>
            <w:shd w:val="clear" w:color="auto" w:fill="008542" w:themeFill="accent2"/>
            <w:noWrap/>
            <w:vAlign w:val="center"/>
            <w:hideMark/>
          </w:tcPr>
          <w:p w14:paraId="36C3C80D" w14:textId="77777777" w:rsidR="00AF2AD3" w:rsidRPr="000104C0" w:rsidRDefault="00AF2AD3" w:rsidP="00D543A2">
            <w:pPr>
              <w:pStyle w:val="TableHeadingIHPA"/>
            </w:pPr>
            <w:r w:rsidRPr="000104C0">
              <w:t>Description and thresholds for V5</w:t>
            </w:r>
          </w:p>
        </w:tc>
        <w:tc>
          <w:tcPr>
            <w:tcW w:w="526" w:type="pct"/>
            <w:shd w:val="clear" w:color="auto" w:fill="008542" w:themeFill="accent2"/>
            <w:noWrap/>
            <w:vAlign w:val="center"/>
            <w:hideMark/>
          </w:tcPr>
          <w:p w14:paraId="0FDE589E" w14:textId="77777777" w:rsidR="00AF2AD3" w:rsidRPr="000104C0" w:rsidRDefault="00AF2AD3" w:rsidP="00D543A2">
            <w:pPr>
              <w:pStyle w:val="TableHeadingIHPA"/>
            </w:pPr>
            <w:r w:rsidRPr="000104C0">
              <w:t>Episodes</w:t>
            </w:r>
          </w:p>
        </w:tc>
        <w:tc>
          <w:tcPr>
            <w:tcW w:w="526" w:type="pct"/>
            <w:shd w:val="clear" w:color="auto" w:fill="008542" w:themeFill="accent2"/>
            <w:noWrap/>
            <w:vAlign w:val="center"/>
            <w:hideMark/>
          </w:tcPr>
          <w:p w14:paraId="5FFA5A39" w14:textId="77777777" w:rsidR="00AF2AD3" w:rsidRPr="000104C0" w:rsidRDefault="00AF2AD3" w:rsidP="00D543A2">
            <w:pPr>
              <w:pStyle w:val="TableHeadingIHPA"/>
            </w:pPr>
            <w:r w:rsidRPr="000104C0">
              <w:t>Average cost</w:t>
            </w:r>
          </w:p>
        </w:tc>
        <w:tc>
          <w:tcPr>
            <w:tcW w:w="526" w:type="pct"/>
            <w:gridSpan w:val="2"/>
            <w:shd w:val="clear" w:color="auto" w:fill="008542" w:themeFill="accent2"/>
            <w:noWrap/>
            <w:vAlign w:val="center"/>
            <w:hideMark/>
          </w:tcPr>
          <w:p w14:paraId="226418B9" w14:textId="77777777" w:rsidR="00AF2AD3" w:rsidRPr="000104C0" w:rsidRDefault="00AF2AD3" w:rsidP="00D543A2">
            <w:pPr>
              <w:pStyle w:val="TableHeadingIHPA"/>
            </w:pPr>
            <w:r w:rsidRPr="000104C0">
              <w:t>Average length of stay</w:t>
            </w:r>
          </w:p>
        </w:tc>
        <w:tc>
          <w:tcPr>
            <w:tcW w:w="570" w:type="pct"/>
            <w:shd w:val="clear" w:color="auto" w:fill="008542" w:themeFill="accent2"/>
            <w:noWrap/>
            <w:vAlign w:val="center"/>
            <w:hideMark/>
          </w:tcPr>
          <w:p w14:paraId="751526C7" w14:textId="77777777" w:rsidR="00AF2AD3" w:rsidRPr="000104C0" w:rsidRDefault="00AF2AD3" w:rsidP="00D543A2">
            <w:pPr>
              <w:pStyle w:val="TableHeadingIHPA"/>
            </w:pPr>
            <w:r w:rsidRPr="000104C0">
              <w:t>CoV</w:t>
            </w:r>
          </w:p>
        </w:tc>
      </w:tr>
      <w:tr w:rsidR="00AF2AD3" w:rsidRPr="000104C0" w14:paraId="70DB306F" w14:textId="77777777" w:rsidTr="00872957">
        <w:trPr>
          <w:trHeight w:val="290"/>
        </w:trPr>
        <w:tc>
          <w:tcPr>
            <w:tcW w:w="5000" w:type="pct"/>
            <w:gridSpan w:val="7"/>
            <w:shd w:val="clear" w:color="auto" w:fill="A6A6A6"/>
            <w:noWrap/>
            <w:hideMark/>
          </w:tcPr>
          <w:p w14:paraId="38C8225E" w14:textId="09FE2DFC" w:rsidR="00AF2AD3" w:rsidRPr="000104C0" w:rsidRDefault="00D55A1E" w:rsidP="00D543A2">
            <w:pPr>
              <w:pStyle w:val="TableText"/>
            </w:pPr>
            <w:r>
              <w:t>Rehabilitation c</w:t>
            </w:r>
            <w:r w:rsidR="00AF2AD3" w:rsidRPr="000104C0">
              <w:t>are</w:t>
            </w:r>
          </w:p>
        </w:tc>
      </w:tr>
      <w:tr w:rsidR="00AF2AD3" w:rsidRPr="000104C0" w14:paraId="5F681BC9" w14:textId="77777777" w:rsidTr="00872957">
        <w:trPr>
          <w:trHeight w:val="290"/>
        </w:trPr>
        <w:tc>
          <w:tcPr>
            <w:tcW w:w="5000" w:type="pct"/>
            <w:gridSpan w:val="7"/>
            <w:shd w:val="clear" w:color="auto" w:fill="D9D9D9"/>
            <w:noWrap/>
            <w:hideMark/>
          </w:tcPr>
          <w:p w14:paraId="4BCBAAE6" w14:textId="4FDEA5EE" w:rsidR="00AF2AD3" w:rsidRPr="000104C0" w:rsidRDefault="00D55A1E" w:rsidP="00D543A2">
            <w:pPr>
              <w:pStyle w:val="TableText"/>
            </w:pPr>
            <w:r>
              <w:t>Paediatric r</w:t>
            </w:r>
            <w:r w:rsidR="00AF2AD3" w:rsidRPr="000104C0">
              <w:t>ehabilitation</w:t>
            </w:r>
          </w:p>
        </w:tc>
      </w:tr>
      <w:tr w:rsidR="00AF2AD3" w:rsidRPr="000104C0" w14:paraId="01D19715" w14:textId="77777777" w:rsidTr="00793482">
        <w:trPr>
          <w:trHeight w:val="285"/>
        </w:trPr>
        <w:tc>
          <w:tcPr>
            <w:tcW w:w="508" w:type="pct"/>
            <w:shd w:val="clear" w:color="auto" w:fill="auto"/>
            <w:noWrap/>
          </w:tcPr>
          <w:p w14:paraId="37FECCE1" w14:textId="77777777" w:rsidR="00AF2AD3" w:rsidRPr="000104C0" w:rsidRDefault="00AF2AD3" w:rsidP="00D543A2">
            <w:pPr>
              <w:pStyle w:val="TableText"/>
            </w:pPr>
            <w:r w:rsidRPr="000104C0">
              <w:t>5F01</w:t>
            </w:r>
          </w:p>
        </w:tc>
        <w:tc>
          <w:tcPr>
            <w:tcW w:w="2344" w:type="pct"/>
            <w:shd w:val="clear" w:color="auto" w:fill="auto"/>
            <w:noWrap/>
            <w:hideMark/>
          </w:tcPr>
          <w:p w14:paraId="4506ABEE" w14:textId="77777777" w:rsidR="00AF2AD3" w:rsidRPr="000104C0" w:rsidRDefault="00AF2AD3" w:rsidP="00D543A2">
            <w:pPr>
              <w:pStyle w:val="TableText"/>
            </w:pPr>
            <w:r w:rsidRPr="000104C0">
              <w:t>Rehabilitation, Age &lt;= 3</w:t>
            </w:r>
          </w:p>
        </w:tc>
        <w:tc>
          <w:tcPr>
            <w:tcW w:w="526" w:type="pct"/>
            <w:shd w:val="clear" w:color="auto" w:fill="auto"/>
            <w:noWrap/>
            <w:hideMark/>
          </w:tcPr>
          <w:p w14:paraId="2BFE9B49" w14:textId="77777777" w:rsidR="00AF2AD3" w:rsidRPr="000104C0" w:rsidRDefault="00AF2AD3" w:rsidP="00D543A2">
            <w:pPr>
              <w:pStyle w:val="TableText"/>
            </w:pPr>
            <w:r w:rsidRPr="000104C0">
              <w:t>127</w:t>
            </w:r>
          </w:p>
        </w:tc>
        <w:tc>
          <w:tcPr>
            <w:tcW w:w="550" w:type="pct"/>
            <w:gridSpan w:val="2"/>
            <w:shd w:val="clear" w:color="auto" w:fill="auto"/>
            <w:noWrap/>
            <w:hideMark/>
          </w:tcPr>
          <w:p w14:paraId="6198007B" w14:textId="77777777" w:rsidR="00AF2AD3" w:rsidRPr="000104C0" w:rsidRDefault="00AF2AD3" w:rsidP="00D543A2">
            <w:pPr>
              <w:pStyle w:val="TableText"/>
            </w:pPr>
            <w:r w:rsidRPr="000104C0">
              <w:t>$46,681</w:t>
            </w:r>
          </w:p>
        </w:tc>
        <w:tc>
          <w:tcPr>
            <w:tcW w:w="502" w:type="pct"/>
            <w:shd w:val="clear" w:color="auto" w:fill="auto"/>
            <w:noWrap/>
            <w:hideMark/>
          </w:tcPr>
          <w:p w14:paraId="1F575B08" w14:textId="77777777" w:rsidR="00AF2AD3" w:rsidRPr="000104C0" w:rsidRDefault="00AF2AD3" w:rsidP="00D543A2">
            <w:pPr>
              <w:pStyle w:val="TableText"/>
            </w:pPr>
            <w:r w:rsidRPr="000104C0">
              <w:t>17.46</w:t>
            </w:r>
          </w:p>
        </w:tc>
        <w:tc>
          <w:tcPr>
            <w:tcW w:w="570" w:type="pct"/>
            <w:shd w:val="clear" w:color="auto" w:fill="auto"/>
            <w:noWrap/>
            <w:hideMark/>
          </w:tcPr>
          <w:p w14:paraId="754C0E68" w14:textId="77777777" w:rsidR="00AF2AD3" w:rsidRPr="000104C0" w:rsidRDefault="00AF2AD3" w:rsidP="00D543A2">
            <w:pPr>
              <w:pStyle w:val="TableText"/>
            </w:pPr>
            <w:r w:rsidRPr="000104C0">
              <w:t>1.01</w:t>
            </w:r>
          </w:p>
        </w:tc>
      </w:tr>
      <w:tr w:rsidR="00AF2AD3" w:rsidRPr="000104C0" w14:paraId="3302DDD1" w14:textId="77777777" w:rsidTr="00793482">
        <w:trPr>
          <w:trHeight w:val="285"/>
        </w:trPr>
        <w:tc>
          <w:tcPr>
            <w:tcW w:w="508" w:type="pct"/>
            <w:shd w:val="clear" w:color="auto" w:fill="auto"/>
            <w:noWrap/>
          </w:tcPr>
          <w:p w14:paraId="609DB84D" w14:textId="77777777" w:rsidR="00AF2AD3" w:rsidRPr="000104C0" w:rsidRDefault="00AF2AD3" w:rsidP="00D543A2">
            <w:pPr>
              <w:pStyle w:val="TableText"/>
            </w:pPr>
            <w:r w:rsidRPr="000104C0">
              <w:t>5F02</w:t>
            </w:r>
          </w:p>
        </w:tc>
        <w:tc>
          <w:tcPr>
            <w:tcW w:w="2344" w:type="pct"/>
            <w:shd w:val="clear" w:color="auto" w:fill="auto"/>
            <w:noWrap/>
            <w:hideMark/>
          </w:tcPr>
          <w:p w14:paraId="1DB43A3E" w14:textId="77777777" w:rsidR="00AF2AD3" w:rsidRPr="000104C0" w:rsidRDefault="00AF2AD3" w:rsidP="00D543A2">
            <w:pPr>
              <w:pStyle w:val="TableText"/>
            </w:pPr>
            <w:r w:rsidRPr="000104C0">
              <w:t>Rehabilitation, Age &gt;= 4, Spinal cord dysfunction</w:t>
            </w:r>
          </w:p>
        </w:tc>
        <w:tc>
          <w:tcPr>
            <w:tcW w:w="526" w:type="pct"/>
            <w:shd w:val="clear" w:color="auto" w:fill="auto"/>
            <w:noWrap/>
            <w:hideMark/>
          </w:tcPr>
          <w:p w14:paraId="262B25F4" w14:textId="77777777" w:rsidR="00AF2AD3" w:rsidRPr="000104C0" w:rsidRDefault="00AF2AD3" w:rsidP="00D543A2">
            <w:pPr>
              <w:pStyle w:val="TableText"/>
            </w:pPr>
            <w:r w:rsidRPr="000104C0">
              <w:t>120</w:t>
            </w:r>
          </w:p>
        </w:tc>
        <w:tc>
          <w:tcPr>
            <w:tcW w:w="550" w:type="pct"/>
            <w:gridSpan w:val="2"/>
            <w:shd w:val="clear" w:color="auto" w:fill="auto"/>
            <w:noWrap/>
            <w:hideMark/>
          </w:tcPr>
          <w:p w14:paraId="605BDBC7" w14:textId="77777777" w:rsidR="00AF2AD3" w:rsidRPr="000104C0" w:rsidRDefault="00AF2AD3" w:rsidP="00D543A2">
            <w:pPr>
              <w:pStyle w:val="TableText"/>
            </w:pPr>
            <w:r w:rsidRPr="000104C0">
              <w:t>$55,808</w:t>
            </w:r>
          </w:p>
        </w:tc>
        <w:tc>
          <w:tcPr>
            <w:tcW w:w="502" w:type="pct"/>
            <w:shd w:val="clear" w:color="auto" w:fill="auto"/>
            <w:noWrap/>
            <w:hideMark/>
          </w:tcPr>
          <w:p w14:paraId="3F0B4ED7" w14:textId="77777777" w:rsidR="00AF2AD3" w:rsidRPr="000104C0" w:rsidRDefault="00AF2AD3" w:rsidP="00D543A2">
            <w:pPr>
              <w:pStyle w:val="TableText"/>
            </w:pPr>
            <w:r w:rsidRPr="000104C0">
              <w:t>30.50</w:t>
            </w:r>
          </w:p>
        </w:tc>
        <w:tc>
          <w:tcPr>
            <w:tcW w:w="570" w:type="pct"/>
            <w:shd w:val="clear" w:color="auto" w:fill="auto"/>
            <w:noWrap/>
            <w:hideMark/>
          </w:tcPr>
          <w:p w14:paraId="2FDC5703" w14:textId="77777777" w:rsidR="00AF2AD3" w:rsidRPr="000104C0" w:rsidRDefault="00AF2AD3" w:rsidP="00D543A2">
            <w:pPr>
              <w:pStyle w:val="TableText"/>
            </w:pPr>
            <w:r w:rsidRPr="000104C0">
              <w:t>1.17</w:t>
            </w:r>
          </w:p>
        </w:tc>
      </w:tr>
      <w:tr w:rsidR="00AF2AD3" w:rsidRPr="000104C0" w14:paraId="6E7B754F" w14:textId="77777777" w:rsidTr="00793482">
        <w:trPr>
          <w:trHeight w:val="285"/>
        </w:trPr>
        <w:tc>
          <w:tcPr>
            <w:tcW w:w="508" w:type="pct"/>
            <w:shd w:val="clear" w:color="auto" w:fill="auto"/>
            <w:noWrap/>
          </w:tcPr>
          <w:p w14:paraId="10045898" w14:textId="77777777" w:rsidR="00AF2AD3" w:rsidRPr="000104C0" w:rsidRDefault="00AF2AD3" w:rsidP="00D543A2">
            <w:pPr>
              <w:pStyle w:val="TableText"/>
            </w:pPr>
            <w:r w:rsidRPr="000104C0">
              <w:t>5F03</w:t>
            </w:r>
          </w:p>
        </w:tc>
        <w:tc>
          <w:tcPr>
            <w:tcW w:w="2344" w:type="pct"/>
            <w:shd w:val="clear" w:color="auto" w:fill="auto"/>
            <w:noWrap/>
            <w:hideMark/>
          </w:tcPr>
          <w:p w14:paraId="11C78581" w14:textId="77777777" w:rsidR="00AF2AD3" w:rsidRPr="000104C0" w:rsidRDefault="00AF2AD3" w:rsidP="00D543A2">
            <w:pPr>
              <w:pStyle w:val="TableText"/>
            </w:pPr>
            <w:r w:rsidRPr="000104C0">
              <w:t>Rehabilitation, Age &gt;= 4, Brain dysfunction</w:t>
            </w:r>
          </w:p>
        </w:tc>
        <w:tc>
          <w:tcPr>
            <w:tcW w:w="526" w:type="pct"/>
            <w:shd w:val="clear" w:color="auto" w:fill="auto"/>
            <w:noWrap/>
            <w:hideMark/>
          </w:tcPr>
          <w:p w14:paraId="2E5967E0" w14:textId="77777777" w:rsidR="00AF2AD3" w:rsidRPr="000104C0" w:rsidRDefault="00AF2AD3" w:rsidP="00D543A2">
            <w:pPr>
              <w:pStyle w:val="TableText"/>
            </w:pPr>
            <w:r w:rsidRPr="000104C0">
              <w:t>350</w:t>
            </w:r>
          </w:p>
        </w:tc>
        <w:tc>
          <w:tcPr>
            <w:tcW w:w="550" w:type="pct"/>
            <w:gridSpan w:val="2"/>
            <w:shd w:val="clear" w:color="auto" w:fill="auto"/>
            <w:noWrap/>
            <w:hideMark/>
          </w:tcPr>
          <w:p w14:paraId="36F2D730" w14:textId="77777777" w:rsidR="00AF2AD3" w:rsidRPr="000104C0" w:rsidRDefault="00AF2AD3" w:rsidP="00D543A2">
            <w:pPr>
              <w:pStyle w:val="TableText"/>
            </w:pPr>
            <w:r w:rsidRPr="000104C0">
              <w:t>$54,165</w:t>
            </w:r>
          </w:p>
        </w:tc>
        <w:tc>
          <w:tcPr>
            <w:tcW w:w="502" w:type="pct"/>
            <w:shd w:val="clear" w:color="auto" w:fill="auto"/>
            <w:noWrap/>
            <w:hideMark/>
          </w:tcPr>
          <w:p w14:paraId="1D362BF9" w14:textId="77777777" w:rsidR="00AF2AD3" w:rsidRPr="000104C0" w:rsidRDefault="00AF2AD3" w:rsidP="00D543A2">
            <w:pPr>
              <w:pStyle w:val="TableText"/>
            </w:pPr>
            <w:r w:rsidRPr="000104C0">
              <w:t>24.27</w:t>
            </w:r>
          </w:p>
        </w:tc>
        <w:tc>
          <w:tcPr>
            <w:tcW w:w="570" w:type="pct"/>
            <w:shd w:val="clear" w:color="auto" w:fill="auto"/>
            <w:noWrap/>
            <w:hideMark/>
          </w:tcPr>
          <w:p w14:paraId="4241B9A3" w14:textId="77777777" w:rsidR="00AF2AD3" w:rsidRPr="000104C0" w:rsidRDefault="00AF2AD3" w:rsidP="00D543A2">
            <w:pPr>
              <w:pStyle w:val="TableText"/>
            </w:pPr>
            <w:r w:rsidRPr="000104C0">
              <w:t>1.28</w:t>
            </w:r>
          </w:p>
        </w:tc>
      </w:tr>
      <w:tr w:rsidR="00AF2AD3" w:rsidRPr="000104C0" w14:paraId="66D6E179" w14:textId="77777777" w:rsidTr="00793482">
        <w:trPr>
          <w:trHeight w:val="285"/>
        </w:trPr>
        <w:tc>
          <w:tcPr>
            <w:tcW w:w="508" w:type="pct"/>
            <w:shd w:val="clear" w:color="auto" w:fill="auto"/>
            <w:noWrap/>
          </w:tcPr>
          <w:p w14:paraId="11504266" w14:textId="77777777" w:rsidR="00AF2AD3" w:rsidRPr="000104C0" w:rsidRDefault="00AF2AD3" w:rsidP="00D543A2">
            <w:pPr>
              <w:pStyle w:val="TableText"/>
            </w:pPr>
            <w:r w:rsidRPr="000104C0">
              <w:t>5F04</w:t>
            </w:r>
          </w:p>
        </w:tc>
        <w:tc>
          <w:tcPr>
            <w:tcW w:w="2344" w:type="pct"/>
            <w:shd w:val="clear" w:color="auto" w:fill="auto"/>
            <w:noWrap/>
            <w:hideMark/>
          </w:tcPr>
          <w:p w14:paraId="4F100FB5" w14:textId="77777777" w:rsidR="00AF2AD3" w:rsidRPr="000104C0" w:rsidRDefault="00AF2AD3" w:rsidP="00D543A2">
            <w:pPr>
              <w:pStyle w:val="TableText"/>
            </w:pPr>
            <w:r w:rsidRPr="000104C0">
              <w:t>Rehabilitation, Age &gt;= 4, Neurological conditions</w:t>
            </w:r>
          </w:p>
        </w:tc>
        <w:tc>
          <w:tcPr>
            <w:tcW w:w="526" w:type="pct"/>
            <w:shd w:val="clear" w:color="auto" w:fill="auto"/>
            <w:noWrap/>
            <w:hideMark/>
          </w:tcPr>
          <w:p w14:paraId="363765A0" w14:textId="77777777" w:rsidR="00AF2AD3" w:rsidRPr="000104C0" w:rsidRDefault="00AF2AD3" w:rsidP="00D543A2">
            <w:pPr>
              <w:pStyle w:val="TableText"/>
            </w:pPr>
            <w:r w:rsidRPr="000104C0">
              <w:t>212</w:t>
            </w:r>
          </w:p>
        </w:tc>
        <w:tc>
          <w:tcPr>
            <w:tcW w:w="550" w:type="pct"/>
            <w:gridSpan w:val="2"/>
            <w:shd w:val="clear" w:color="auto" w:fill="auto"/>
            <w:noWrap/>
            <w:hideMark/>
          </w:tcPr>
          <w:p w14:paraId="064280EC" w14:textId="77777777" w:rsidR="00AF2AD3" w:rsidRPr="000104C0" w:rsidRDefault="00AF2AD3" w:rsidP="00D543A2">
            <w:pPr>
              <w:pStyle w:val="TableText"/>
            </w:pPr>
            <w:r w:rsidRPr="000104C0">
              <w:t>$24,442</w:t>
            </w:r>
          </w:p>
        </w:tc>
        <w:tc>
          <w:tcPr>
            <w:tcW w:w="502" w:type="pct"/>
            <w:shd w:val="clear" w:color="auto" w:fill="auto"/>
            <w:noWrap/>
            <w:hideMark/>
          </w:tcPr>
          <w:p w14:paraId="40589063" w14:textId="77777777" w:rsidR="00AF2AD3" w:rsidRPr="000104C0" w:rsidRDefault="00AF2AD3" w:rsidP="00D543A2">
            <w:pPr>
              <w:pStyle w:val="TableText"/>
            </w:pPr>
            <w:r w:rsidRPr="000104C0">
              <w:t>12.30</w:t>
            </w:r>
          </w:p>
        </w:tc>
        <w:tc>
          <w:tcPr>
            <w:tcW w:w="570" w:type="pct"/>
            <w:shd w:val="clear" w:color="auto" w:fill="auto"/>
            <w:noWrap/>
            <w:hideMark/>
          </w:tcPr>
          <w:p w14:paraId="20A7F7B7" w14:textId="77777777" w:rsidR="00AF2AD3" w:rsidRPr="000104C0" w:rsidRDefault="00AF2AD3" w:rsidP="00D543A2">
            <w:pPr>
              <w:pStyle w:val="TableText"/>
            </w:pPr>
            <w:r w:rsidRPr="000104C0">
              <w:t>1.24</w:t>
            </w:r>
          </w:p>
        </w:tc>
      </w:tr>
      <w:tr w:rsidR="00AF2AD3" w:rsidRPr="000104C0" w14:paraId="50F582D0" w14:textId="77777777" w:rsidTr="00793482">
        <w:trPr>
          <w:trHeight w:val="285"/>
        </w:trPr>
        <w:tc>
          <w:tcPr>
            <w:tcW w:w="508" w:type="pct"/>
            <w:shd w:val="clear" w:color="auto" w:fill="auto"/>
            <w:noWrap/>
          </w:tcPr>
          <w:p w14:paraId="5C94CF6C" w14:textId="77777777" w:rsidR="00AF2AD3" w:rsidRPr="000104C0" w:rsidRDefault="00AF2AD3" w:rsidP="00D543A2">
            <w:pPr>
              <w:pStyle w:val="TableText"/>
            </w:pPr>
            <w:r w:rsidRPr="000104C0">
              <w:t>5F05</w:t>
            </w:r>
          </w:p>
        </w:tc>
        <w:tc>
          <w:tcPr>
            <w:tcW w:w="2344" w:type="pct"/>
            <w:shd w:val="clear" w:color="auto" w:fill="auto"/>
            <w:noWrap/>
            <w:hideMark/>
          </w:tcPr>
          <w:p w14:paraId="53E654B9" w14:textId="77777777" w:rsidR="00AF2AD3" w:rsidRPr="000104C0" w:rsidRDefault="00AF2AD3" w:rsidP="00D543A2">
            <w:pPr>
              <w:pStyle w:val="TableText"/>
            </w:pPr>
            <w:r w:rsidRPr="000104C0">
              <w:t>Rehabilitation, Age &gt;= 4, All other impairments</w:t>
            </w:r>
          </w:p>
        </w:tc>
        <w:tc>
          <w:tcPr>
            <w:tcW w:w="526" w:type="pct"/>
            <w:shd w:val="clear" w:color="auto" w:fill="auto"/>
            <w:noWrap/>
            <w:hideMark/>
          </w:tcPr>
          <w:p w14:paraId="464D2C07" w14:textId="77777777" w:rsidR="00AF2AD3" w:rsidRPr="000104C0" w:rsidRDefault="00AF2AD3" w:rsidP="00D543A2">
            <w:pPr>
              <w:pStyle w:val="TableText"/>
            </w:pPr>
            <w:r w:rsidRPr="000104C0">
              <w:t>297</w:t>
            </w:r>
          </w:p>
        </w:tc>
        <w:tc>
          <w:tcPr>
            <w:tcW w:w="550" w:type="pct"/>
            <w:gridSpan w:val="2"/>
            <w:shd w:val="clear" w:color="auto" w:fill="auto"/>
            <w:noWrap/>
            <w:hideMark/>
          </w:tcPr>
          <w:p w14:paraId="199ED4D3" w14:textId="77777777" w:rsidR="00AF2AD3" w:rsidRPr="000104C0" w:rsidRDefault="00AF2AD3" w:rsidP="00D543A2">
            <w:pPr>
              <w:pStyle w:val="TableText"/>
            </w:pPr>
            <w:r w:rsidRPr="000104C0">
              <w:t>$30,888</w:t>
            </w:r>
          </w:p>
        </w:tc>
        <w:tc>
          <w:tcPr>
            <w:tcW w:w="502" w:type="pct"/>
            <w:shd w:val="clear" w:color="auto" w:fill="auto"/>
            <w:noWrap/>
            <w:hideMark/>
          </w:tcPr>
          <w:p w14:paraId="7D5752AE" w14:textId="77777777" w:rsidR="00AF2AD3" w:rsidRPr="000104C0" w:rsidRDefault="00AF2AD3" w:rsidP="00D543A2">
            <w:pPr>
              <w:pStyle w:val="TableText"/>
            </w:pPr>
            <w:r w:rsidRPr="000104C0">
              <w:t>14.61</w:t>
            </w:r>
          </w:p>
        </w:tc>
        <w:tc>
          <w:tcPr>
            <w:tcW w:w="570" w:type="pct"/>
            <w:shd w:val="clear" w:color="auto" w:fill="auto"/>
            <w:noWrap/>
            <w:hideMark/>
          </w:tcPr>
          <w:p w14:paraId="1A0BC79D" w14:textId="77777777" w:rsidR="00AF2AD3" w:rsidRPr="000104C0" w:rsidRDefault="00AF2AD3" w:rsidP="00D543A2">
            <w:pPr>
              <w:pStyle w:val="TableText"/>
            </w:pPr>
            <w:r w:rsidRPr="000104C0">
              <w:t>1.21</w:t>
            </w:r>
          </w:p>
        </w:tc>
      </w:tr>
      <w:tr w:rsidR="00AF2AD3" w:rsidRPr="000104C0" w14:paraId="77341449" w14:textId="77777777" w:rsidTr="00793482">
        <w:trPr>
          <w:trHeight w:val="285"/>
        </w:trPr>
        <w:tc>
          <w:tcPr>
            <w:tcW w:w="508" w:type="pct"/>
            <w:shd w:val="clear" w:color="auto" w:fill="auto"/>
            <w:noWrap/>
          </w:tcPr>
          <w:p w14:paraId="75A848EA" w14:textId="77777777" w:rsidR="00AF2AD3" w:rsidRPr="000104C0" w:rsidRDefault="00AF2AD3" w:rsidP="00D543A2">
            <w:pPr>
              <w:pStyle w:val="TableText"/>
            </w:pPr>
            <w:r w:rsidRPr="000104C0">
              <w:t>5O01</w:t>
            </w:r>
          </w:p>
        </w:tc>
        <w:tc>
          <w:tcPr>
            <w:tcW w:w="2344" w:type="pct"/>
            <w:shd w:val="clear" w:color="auto" w:fill="auto"/>
            <w:noWrap/>
            <w:hideMark/>
          </w:tcPr>
          <w:p w14:paraId="540233AA" w14:textId="6DF136A9" w:rsidR="00AF2AD3" w:rsidRPr="000104C0" w:rsidRDefault="00D55A1E" w:rsidP="00D543A2">
            <w:pPr>
              <w:pStyle w:val="TableText"/>
            </w:pPr>
            <w:r>
              <w:t>Paediatric same-day r</w:t>
            </w:r>
            <w:r w:rsidR="00AF2AD3" w:rsidRPr="000104C0">
              <w:t>ehabilitation</w:t>
            </w:r>
          </w:p>
        </w:tc>
        <w:tc>
          <w:tcPr>
            <w:tcW w:w="526" w:type="pct"/>
            <w:shd w:val="clear" w:color="auto" w:fill="auto"/>
            <w:noWrap/>
            <w:hideMark/>
          </w:tcPr>
          <w:p w14:paraId="7384E7EE" w14:textId="77777777" w:rsidR="00AF2AD3" w:rsidRPr="000104C0" w:rsidRDefault="00AF2AD3" w:rsidP="00D543A2">
            <w:pPr>
              <w:pStyle w:val="TableText"/>
            </w:pPr>
            <w:r w:rsidRPr="000104C0">
              <w:t>2,751</w:t>
            </w:r>
          </w:p>
        </w:tc>
        <w:tc>
          <w:tcPr>
            <w:tcW w:w="550" w:type="pct"/>
            <w:gridSpan w:val="2"/>
            <w:shd w:val="clear" w:color="auto" w:fill="auto"/>
            <w:noWrap/>
            <w:hideMark/>
          </w:tcPr>
          <w:p w14:paraId="4CC29A3C" w14:textId="77777777" w:rsidR="00AF2AD3" w:rsidRPr="000104C0" w:rsidRDefault="00AF2AD3" w:rsidP="00D543A2">
            <w:pPr>
              <w:pStyle w:val="TableText"/>
            </w:pPr>
            <w:r w:rsidRPr="000104C0">
              <w:t>$2,997</w:t>
            </w:r>
          </w:p>
        </w:tc>
        <w:tc>
          <w:tcPr>
            <w:tcW w:w="502" w:type="pct"/>
            <w:shd w:val="clear" w:color="auto" w:fill="auto"/>
            <w:noWrap/>
            <w:hideMark/>
          </w:tcPr>
          <w:p w14:paraId="60A3C48A" w14:textId="77777777" w:rsidR="00AF2AD3" w:rsidRPr="000104C0" w:rsidRDefault="00AF2AD3" w:rsidP="00D543A2">
            <w:pPr>
              <w:pStyle w:val="TableText"/>
            </w:pPr>
            <w:r w:rsidRPr="000104C0">
              <w:t>1.00</w:t>
            </w:r>
          </w:p>
        </w:tc>
        <w:tc>
          <w:tcPr>
            <w:tcW w:w="570" w:type="pct"/>
            <w:shd w:val="clear" w:color="auto" w:fill="auto"/>
            <w:noWrap/>
            <w:hideMark/>
          </w:tcPr>
          <w:p w14:paraId="05B7CCAF" w14:textId="77777777" w:rsidR="00AF2AD3" w:rsidRPr="000104C0" w:rsidRDefault="00AF2AD3" w:rsidP="00D543A2">
            <w:pPr>
              <w:pStyle w:val="TableText"/>
            </w:pPr>
            <w:r w:rsidRPr="000104C0">
              <w:t>0.47</w:t>
            </w:r>
          </w:p>
        </w:tc>
      </w:tr>
    </w:tbl>
    <w:p w14:paraId="19E21057" w14:textId="0E5B829C" w:rsidR="00147ECB" w:rsidRPr="000104C0" w:rsidRDefault="00530182" w:rsidP="00D97D4B">
      <w:pPr>
        <w:pStyle w:val="Heading3"/>
        <w:numPr>
          <w:ilvl w:val="2"/>
          <w:numId w:val="50"/>
        </w:numPr>
        <w:rPr>
          <w:sz w:val="28"/>
          <w:szCs w:val="44"/>
        </w:rPr>
      </w:pPr>
      <w:bookmarkStart w:id="126" w:name="_Toc88819297"/>
      <w:r w:rsidRPr="000104C0">
        <w:t>Admitted adult palliative care classes</w:t>
      </w:r>
      <w:bookmarkEnd w:id="126"/>
    </w:p>
    <w:p w14:paraId="42CB7CA4" w14:textId="19CA2E8D" w:rsidR="00327546" w:rsidRPr="000104C0" w:rsidRDefault="000F1047" w:rsidP="000F1047">
      <w:r w:rsidRPr="000104C0">
        <w:t xml:space="preserve">The admitted adult palliative care branch of AN-SNAP V5 </w:t>
      </w:r>
      <w:r w:rsidR="00E87ED6" w:rsidRPr="000104C0">
        <w:t>is the same as AN-SN</w:t>
      </w:r>
      <w:r w:rsidR="00E87ED6" w:rsidRPr="00531FC4">
        <w:t xml:space="preserve">AP </w:t>
      </w:r>
      <w:hyperlink w:anchor="V4_Adult_Palliativecare" w:history="1">
        <w:r w:rsidR="00E87ED6" w:rsidRPr="003C299C">
          <w:rPr>
            <w:rStyle w:val="Hyperlink"/>
          </w:rPr>
          <w:t>V4</w:t>
        </w:r>
      </w:hyperlink>
      <w:r w:rsidR="00E87ED6" w:rsidRPr="00531FC4">
        <w:t xml:space="preserve">: </w:t>
      </w:r>
      <w:r w:rsidRPr="00531FC4">
        <w:t xml:space="preserve">one </w:t>
      </w:r>
      <w:r w:rsidRPr="000104C0">
        <w:t>same-day class and twelve overnight classes</w:t>
      </w:r>
      <w:r w:rsidR="00327546" w:rsidRPr="000104C0">
        <w:t xml:space="preserve"> (</w:t>
      </w:r>
      <w:r w:rsidR="00327546" w:rsidRPr="000104C0">
        <w:fldChar w:fldCharType="begin"/>
      </w:r>
      <w:r w:rsidR="00327546" w:rsidRPr="000104C0">
        <w:instrText xml:space="preserve"> REF _Ref73620582 \h </w:instrText>
      </w:r>
      <w:r w:rsidR="000104C0">
        <w:instrText xml:space="preserve"> \* MERGEFORMAT </w:instrText>
      </w:r>
      <w:r w:rsidR="00327546" w:rsidRPr="000104C0">
        <w:fldChar w:fldCharType="separate"/>
      </w:r>
      <w:r w:rsidR="00E55670" w:rsidRPr="000104C0">
        <w:t xml:space="preserve">Figure </w:t>
      </w:r>
      <w:r w:rsidR="00E55670">
        <w:rPr>
          <w:noProof/>
        </w:rPr>
        <w:t>5</w:t>
      </w:r>
      <w:r w:rsidR="00327546" w:rsidRPr="000104C0">
        <w:fldChar w:fldCharType="end"/>
      </w:r>
      <w:r w:rsidR="00327546" w:rsidRPr="000104C0">
        <w:t>)</w:t>
      </w:r>
      <w:r w:rsidRPr="000104C0">
        <w:t>.</w:t>
      </w:r>
    </w:p>
    <w:p w14:paraId="32FA05E3" w14:textId="77777777" w:rsidR="00327546" w:rsidRPr="000104C0" w:rsidRDefault="000F1047" w:rsidP="000F1047">
      <w:r w:rsidRPr="000104C0">
        <w:t xml:space="preserve"> </w:t>
      </w:r>
    </w:p>
    <w:p w14:paraId="3CC0B1C7" w14:textId="3FEF27C9" w:rsidR="00327546" w:rsidRPr="000104C0" w:rsidRDefault="00327546" w:rsidP="00327546">
      <w:pPr>
        <w:pStyle w:val="Caption"/>
      </w:pPr>
      <w:bookmarkStart w:id="127" w:name="_Ref73620582"/>
      <w:bookmarkStart w:id="128" w:name="_Toc88819367"/>
      <w:r w:rsidRPr="000104C0">
        <w:t xml:space="preserve">Figure </w:t>
      </w:r>
      <w:r w:rsidR="00391226">
        <w:fldChar w:fldCharType="begin"/>
      </w:r>
      <w:r w:rsidR="00391226">
        <w:instrText xml:space="preserve"> SEQ Figure \* ARABIC </w:instrText>
      </w:r>
      <w:r w:rsidR="00391226">
        <w:fldChar w:fldCharType="separate"/>
      </w:r>
      <w:r w:rsidR="00E55670">
        <w:rPr>
          <w:noProof/>
        </w:rPr>
        <w:t>5</w:t>
      </w:r>
      <w:r w:rsidR="00391226">
        <w:rPr>
          <w:noProof/>
        </w:rPr>
        <w:fldChar w:fldCharType="end"/>
      </w:r>
      <w:bookmarkEnd w:id="127"/>
      <w:r w:rsidRPr="000104C0">
        <w:t>. Adult Palliative care structure</w:t>
      </w:r>
      <w:bookmarkEnd w:id="128"/>
    </w:p>
    <w:p w14:paraId="1E4314AB" w14:textId="40D1280B" w:rsidR="000F1047" w:rsidRPr="000104C0" w:rsidRDefault="00327546" w:rsidP="000F1047">
      <w:r w:rsidRPr="000104C0">
        <w:rPr>
          <w:noProof/>
        </w:rPr>
        <w:drawing>
          <wp:inline distT="0" distB="0" distL="0" distR="0" wp14:anchorId="359FCFB6" wp14:editId="695E6212">
            <wp:extent cx="5997575" cy="235077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7575" cy="2350770"/>
                    </a:xfrm>
                    <a:prstGeom prst="rect">
                      <a:avLst/>
                    </a:prstGeom>
                  </pic:spPr>
                </pic:pic>
              </a:graphicData>
            </a:graphic>
          </wp:inline>
        </w:drawing>
      </w:r>
    </w:p>
    <w:p w14:paraId="4150C1F0" w14:textId="77777777" w:rsidR="00E87ED6" w:rsidRPr="000104C0" w:rsidRDefault="00E87ED6" w:rsidP="00D97D4B">
      <w:pPr>
        <w:pStyle w:val="Heading4"/>
        <w:numPr>
          <w:ilvl w:val="3"/>
          <w:numId w:val="50"/>
        </w:numPr>
      </w:pPr>
      <w:r w:rsidRPr="000104C0">
        <w:t>Changes considered but not adopted</w:t>
      </w:r>
    </w:p>
    <w:p w14:paraId="5E12256E" w14:textId="50009494" w:rsidR="00E87ED6" w:rsidRPr="000104C0" w:rsidRDefault="00E87ED6" w:rsidP="00E87ED6">
      <w:r w:rsidRPr="000104C0">
        <w:t>For the adult palliative care type, the major changes considered for AN-SNAP V5 were:</w:t>
      </w:r>
    </w:p>
    <w:p w14:paraId="7932DC60" w14:textId="78DACFB0" w:rsidR="00E87ED6" w:rsidRPr="000104C0" w:rsidRDefault="00E87ED6" w:rsidP="00E87ED6">
      <w:pPr>
        <w:pStyle w:val="Listlevel1"/>
      </w:pPr>
      <w:r w:rsidRPr="000104C0">
        <w:t>reviewing the RUG-ADL and age thresholds to improve statistical performance</w:t>
      </w:r>
    </w:p>
    <w:p w14:paraId="0066A3EC" w14:textId="3B49E0BE" w:rsidR="00E87ED6" w:rsidRPr="000104C0" w:rsidRDefault="00E87ED6" w:rsidP="00E87ED6">
      <w:pPr>
        <w:pStyle w:val="Listlevel1"/>
      </w:pPr>
      <w:r w:rsidRPr="000104C0">
        <w:t>reviewing selected comorbidities, specialist palliative care tools and the CCI as variables for the branch.</w:t>
      </w:r>
    </w:p>
    <w:p w14:paraId="5966D87C" w14:textId="5C57DFDC" w:rsidR="00E87ED6" w:rsidRPr="000104C0" w:rsidRDefault="00E87ED6" w:rsidP="00E87ED6">
      <w:r w:rsidRPr="000104C0">
        <w:t xml:space="preserve">IHPA’s analysis demonstrated that incorporating comorbidities could reduce the number of end classes and improve statistical performance. However, </w:t>
      </w:r>
      <w:r w:rsidR="00E26629" w:rsidRPr="000104C0">
        <w:t>key s</w:t>
      </w:r>
      <w:r w:rsidRPr="000104C0">
        <w:t xml:space="preserve">takeholders </w:t>
      </w:r>
      <w:r w:rsidR="00E26629" w:rsidRPr="000104C0">
        <w:t>(including the Palliative Care Outcome Collaboration - PCOC) advised</w:t>
      </w:r>
      <w:r w:rsidRPr="000104C0">
        <w:t xml:space="preserve"> that progressing these changes </w:t>
      </w:r>
      <w:r w:rsidR="004D69E1" w:rsidRPr="000104C0">
        <w:t>was an</w:t>
      </w:r>
      <w:r w:rsidRPr="000104C0">
        <w:t xml:space="preserve"> unacceptable risk to the stability of the classification for the anticipated predictive </w:t>
      </w:r>
      <w:r w:rsidR="004D69E1" w:rsidRPr="000104C0">
        <w:t>improvement</w:t>
      </w:r>
      <w:r w:rsidRPr="000104C0">
        <w:t xml:space="preserve">. </w:t>
      </w:r>
      <w:r w:rsidR="00E26629" w:rsidRPr="000104C0">
        <w:t xml:space="preserve">Key to this argument, which was ultimately accepted by IHPA, was: </w:t>
      </w:r>
    </w:p>
    <w:p w14:paraId="598BE28A" w14:textId="6218EE3F" w:rsidR="00E87ED6" w:rsidRPr="000104C0" w:rsidRDefault="00E26629" w:rsidP="00E87ED6">
      <w:pPr>
        <w:pStyle w:val="Listlevel1"/>
      </w:pPr>
      <w:r w:rsidRPr="000104C0">
        <w:t xml:space="preserve">a view that </w:t>
      </w:r>
      <w:r w:rsidR="00E87ED6" w:rsidRPr="000104C0">
        <w:t xml:space="preserve">the RUG-ADL is a </w:t>
      </w:r>
      <w:r w:rsidRPr="000104C0">
        <w:t xml:space="preserve">particularly </w:t>
      </w:r>
      <w:r w:rsidR="00E87ED6" w:rsidRPr="000104C0">
        <w:t xml:space="preserve">well-accepted and useful clinical tool </w:t>
      </w:r>
      <w:r w:rsidRPr="000104C0">
        <w:t xml:space="preserve">for palliative care clinicians </w:t>
      </w:r>
      <w:r w:rsidR="00E87ED6" w:rsidRPr="000104C0">
        <w:t xml:space="preserve">and that replacing it with various different comorbidities under each phase type would likely be </w:t>
      </w:r>
      <w:r w:rsidR="004D69E1" w:rsidRPr="000104C0">
        <w:t>too great a</w:t>
      </w:r>
      <w:r w:rsidR="00E87ED6" w:rsidRPr="000104C0">
        <w:t xml:space="preserve"> challenge to the clinical sensibility of the classification</w:t>
      </w:r>
    </w:p>
    <w:p w14:paraId="667EABA3" w14:textId="4B1CCD0C" w:rsidR="00E87ED6" w:rsidRPr="000104C0" w:rsidRDefault="00E26629" w:rsidP="00E87ED6">
      <w:pPr>
        <w:pStyle w:val="Listlevel1"/>
      </w:pPr>
      <w:r w:rsidRPr="000104C0">
        <w:lastRenderedPageBreak/>
        <w:t>a c</w:t>
      </w:r>
      <w:r w:rsidR="00E87ED6" w:rsidRPr="000104C0">
        <w:t>oncern about the branch becoming too confusing because any improvements in the explanatory power would need the new comorbidities to be applied inconsistently across the different palliative care phases (because diagnosis information is recorded at episode level, not phase level).</w:t>
      </w:r>
    </w:p>
    <w:p w14:paraId="1C3FBC62" w14:textId="7620AF08" w:rsidR="00E87ED6" w:rsidRPr="000104C0" w:rsidRDefault="00E87ED6" w:rsidP="00E87ED6">
      <w:pPr>
        <w:pStyle w:val="Listlevel1"/>
        <w:numPr>
          <w:ilvl w:val="0"/>
          <w:numId w:val="0"/>
        </w:numPr>
      </w:pPr>
      <w:r w:rsidRPr="000104C0">
        <w:t xml:space="preserve">Specialist palliative care tools such as the Symptom Assessment Scale and the Australian Modified Karnofsky Performance Scale tool were not further investigated </w:t>
      </w:r>
      <w:r w:rsidR="004D69E1" w:rsidRPr="000104C0">
        <w:t>because</w:t>
      </w:r>
      <w:r w:rsidRPr="000104C0">
        <w:t xml:space="preserve"> they are not </w:t>
      </w:r>
      <w:r w:rsidR="004D69E1" w:rsidRPr="000104C0">
        <w:t xml:space="preserve">currently </w:t>
      </w:r>
      <w:r w:rsidRPr="000104C0">
        <w:t xml:space="preserve">collected as part of </w:t>
      </w:r>
      <w:r w:rsidR="005E06F5" w:rsidRPr="000104C0">
        <w:t xml:space="preserve">the </w:t>
      </w:r>
      <w:r w:rsidRPr="000104C0">
        <w:t>national data sets</w:t>
      </w:r>
      <w:r w:rsidR="005E06F5" w:rsidRPr="000104C0">
        <w:t xml:space="preserve"> that are available to IHPA</w:t>
      </w:r>
      <w:r w:rsidRPr="000104C0">
        <w:t>.</w:t>
      </w:r>
    </w:p>
    <w:p w14:paraId="0E7C973A" w14:textId="77777777" w:rsidR="000F1047" w:rsidRPr="000104C0" w:rsidRDefault="000F1047" w:rsidP="00D97D4B">
      <w:pPr>
        <w:pStyle w:val="Heading4"/>
        <w:numPr>
          <w:ilvl w:val="3"/>
          <w:numId w:val="50"/>
        </w:numPr>
      </w:pPr>
      <w:r w:rsidRPr="000104C0">
        <w:t>Same-day class</w:t>
      </w:r>
    </w:p>
    <w:p w14:paraId="5CC23AE6" w14:textId="2B644142" w:rsidR="000F1047" w:rsidRPr="000104C0" w:rsidRDefault="000F1047" w:rsidP="000F1047">
      <w:r w:rsidRPr="000104C0">
        <w:t xml:space="preserve">The AN-SNAP </w:t>
      </w:r>
      <w:r w:rsidR="004E3495" w:rsidRPr="000104C0">
        <w:t>V5</w:t>
      </w:r>
      <w:r w:rsidRPr="000104C0">
        <w:t xml:space="preserve"> same-day class for admitted adult palliative care (</w:t>
      </w:r>
      <w:r w:rsidR="00771C61" w:rsidRPr="000104C0">
        <w:fldChar w:fldCharType="begin"/>
      </w:r>
      <w:r w:rsidR="00771C61" w:rsidRPr="000104C0">
        <w:instrText xml:space="preserve"> REF _Ref73889822 \h </w:instrText>
      </w:r>
      <w:r w:rsidR="000104C0">
        <w:instrText xml:space="preserve"> \* MERGEFORMAT </w:instrText>
      </w:r>
      <w:r w:rsidR="00771C61" w:rsidRPr="000104C0">
        <w:fldChar w:fldCharType="separate"/>
      </w:r>
      <w:r w:rsidR="00E55670" w:rsidRPr="000104C0">
        <w:t xml:space="preserve">Table </w:t>
      </w:r>
      <w:r w:rsidR="00E55670">
        <w:rPr>
          <w:noProof/>
        </w:rPr>
        <w:t>28</w:t>
      </w:r>
      <w:r w:rsidR="00771C61" w:rsidRPr="000104C0">
        <w:fldChar w:fldCharType="end"/>
      </w:r>
      <w:r w:rsidRPr="000104C0">
        <w:t xml:space="preserve">) is identical to the same-day </w:t>
      </w:r>
      <w:r w:rsidRPr="00531FC4">
        <w:t xml:space="preserve">class for </w:t>
      </w:r>
      <w:hyperlink w:anchor="V4_Adult_Palliativecare" w:history="1">
        <w:r w:rsidRPr="003C299C">
          <w:rPr>
            <w:rStyle w:val="Hyperlink"/>
          </w:rPr>
          <w:t>V4</w:t>
        </w:r>
      </w:hyperlink>
      <w:r w:rsidRPr="00531FC4">
        <w:t xml:space="preserve">. </w:t>
      </w:r>
    </w:p>
    <w:p w14:paraId="225A778D" w14:textId="72E27F46" w:rsidR="000F1047" w:rsidRPr="000104C0" w:rsidRDefault="000F1047" w:rsidP="000F1047">
      <w:pPr>
        <w:pStyle w:val="Caption"/>
      </w:pPr>
      <w:bookmarkStart w:id="129" w:name="_Ref73889822"/>
      <w:bookmarkStart w:id="130" w:name="_Ref73889817"/>
      <w:bookmarkStart w:id="131" w:name="_Toc88819344"/>
      <w:r w:rsidRPr="000104C0">
        <w:t xml:space="preserve">Table </w:t>
      </w:r>
      <w:r w:rsidR="00391226">
        <w:fldChar w:fldCharType="begin"/>
      </w:r>
      <w:r w:rsidR="00391226">
        <w:instrText xml:space="preserve"> SEQ Table \* ARABIC </w:instrText>
      </w:r>
      <w:r w:rsidR="00391226">
        <w:fldChar w:fldCharType="separate"/>
      </w:r>
      <w:r w:rsidR="00E55670">
        <w:rPr>
          <w:noProof/>
        </w:rPr>
        <w:t>28</w:t>
      </w:r>
      <w:r w:rsidR="00391226">
        <w:rPr>
          <w:noProof/>
        </w:rPr>
        <w:fldChar w:fldCharType="end"/>
      </w:r>
      <w:bookmarkEnd w:id="129"/>
      <w:r w:rsidRPr="000104C0">
        <w:t xml:space="preserve">. </w:t>
      </w:r>
      <w:r w:rsidR="00D55A1E">
        <w:t>Adult p</w:t>
      </w:r>
      <w:r w:rsidRPr="000104C0">
        <w:t xml:space="preserve">alliative care </w:t>
      </w:r>
      <w:r w:rsidR="00270654" w:rsidRPr="000104C0">
        <w:t xml:space="preserve">- </w:t>
      </w:r>
      <w:r w:rsidRPr="000104C0">
        <w:t>Same-day class</w:t>
      </w:r>
      <w:bookmarkEnd w:id="130"/>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421"/>
        <w:gridCol w:w="1015"/>
        <w:gridCol w:w="1015"/>
        <w:gridCol w:w="1015"/>
        <w:gridCol w:w="1010"/>
      </w:tblGrid>
      <w:tr w:rsidR="004E0C7E" w:rsidRPr="000104C0" w14:paraId="4EFF3401" w14:textId="77777777" w:rsidTr="004E0C7E">
        <w:trPr>
          <w:trHeight w:val="285"/>
          <w:tblHeader/>
        </w:trPr>
        <w:tc>
          <w:tcPr>
            <w:tcW w:w="508" w:type="pct"/>
            <w:shd w:val="clear" w:color="auto" w:fill="008542" w:themeFill="accent2"/>
            <w:noWrap/>
            <w:vAlign w:val="center"/>
            <w:hideMark/>
          </w:tcPr>
          <w:p w14:paraId="03A92894" w14:textId="77777777" w:rsidR="000F1047" w:rsidRPr="000104C0" w:rsidRDefault="000F1047" w:rsidP="00D543A2">
            <w:pPr>
              <w:pStyle w:val="TableHeadingIHPA"/>
            </w:pPr>
            <w:r w:rsidRPr="000104C0">
              <w:t>End class for V5</w:t>
            </w:r>
          </w:p>
        </w:tc>
        <w:tc>
          <w:tcPr>
            <w:tcW w:w="2343" w:type="pct"/>
            <w:shd w:val="clear" w:color="auto" w:fill="008542" w:themeFill="accent2"/>
            <w:noWrap/>
            <w:vAlign w:val="center"/>
            <w:hideMark/>
          </w:tcPr>
          <w:p w14:paraId="0B866CC4" w14:textId="77777777" w:rsidR="000F1047" w:rsidRPr="000104C0" w:rsidRDefault="000F1047" w:rsidP="00D543A2">
            <w:pPr>
              <w:pStyle w:val="TableHeadingIHPA"/>
            </w:pPr>
            <w:r w:rsidRPr="000104C0">
              <w:t>Description and thresholds for V5</w:t>
            </w:r>
          </w:p>
        </w:tc>
        <w:tc>
          <w:tcPr>
            <w:tcW w:w="538" w:type="pct"/>
            <w:shd w:val="clear" w:color="auto" w:fill="008542" w:themeFill="accent2"/>
            <w:noWrap/>
            <w:vAlign w:val="center"/>
            <w:hideMark/>
          </w:tcPr>
          <w:p w14:paraId="3F075B1E" w14:textId="77777777" w:rsidR="000F1047" w:rsidRPr="000104C0" w:rsidRDefault="000F1047" w:rsidP="00D543A2">
            <w:pPr>
              <w:pStyle w:val="TableHeadingIHPA"/>
            </w:pPr>
            <w:r w:rsidRPr="000104C0">
              <w:t>Episodes</w:t>
            </w:r>
          </w:p>
        </w:tc>
        <w:tc>
          <w:tcPr>
            <w:tcW w:w="538" w:type="pct"/>
            <w:shd w:val="clear" w:color="auto" w:fill="008542" w:themeFill="accent2"/>
            <w:noWrap/>
            <w:vAlign w:val="center"/>
            <w:hideMark/>
          </w:tcPr>
          <w:p w14:paraId="183F656B" w14:textId="77777777" w:rsidR="000F1047" w:rsidRPr="000104C0" w:rsidRDefault="000F1047" w:rsidP="00D543A2">
            <w:pPr>
              <w:pStyle w:val="TableHeadingIHPA"/>
            </w:pPr>
            <w:r w:rsidRPr="000104C0">
              <w:t>Average cost</w:t>
            </w:r>
          </w:p>
        </w:tc>
        <w:tc>
          <w:tcPr>
            <w:tcW w:w="538" w:type="pct"/>
            <w:shd w:val="clear" w:color="auto" w:fill="008542" w:themeFill="accent2"/>
            <w:noWrap/>
            <w:vAlign w:val="center"/>
            <w:hideMark/>
          </w:tcPr>
          <w:p w14:paraId="53227357" w14:textId="77777777" w:rsidR="000F1047" w:rsidRPr="000104C0" w:rsidRDefault="000F1047" w:rsidP="00D543A2">
            <w:pPr>
              <w:pStyle w:val="TableHeadingIHPA"/>
            </w:pPr>
            <w:r w:rsidRPr="000104C0">
              <w:t>Average length of stay</w:t>
            </w:r>
          </w:p>
        </w:tc>
        <w:tc>
          <w:tcPr>
            <w:tcW w:w="535" w:type="pct"/>
            <w:shd w:val="clear" w:color="auto" w:fill="008542" w:themeFill="accent2"/>
            <w:noWrap/>
            <w:vAlign w:val="center"/>
            <w:hideMark/>
          </w:tcPr>
          <w:p w14:paraId="6BAFB6A8" w14:textId="77777777" w:rsidR="000F1047" w:rsidRPr="000104C0" w:rsidRDefault="000F1047" w:rsidP="00D543A2">
            <w:pPr>
              <w:pStyle w:val="TableHeadingIHPA"/>
            </w:pPr>
            <w:r w:rsidRPr="000104C0">
              <w:t>CoV</w:t>
            </w:r>
          </w:p>
        </w:tc>
      </w:tr>
      <w:tr w:rsidR="00A56665" w:rsidRPr="000104C0" w14:paraId="06654647" w14:textId="77777777" w:rsidTr="00E56226">
        <w:trPr>
          <w:trHeight w:val="290"/>
        </w:trPr>
        <w:tc>
          <w:tcPr>
            <w:tcW w:w="5000" w:type="pct"/>
            <w:gridSpan w:val="6"/>
            <w:shd w:val="clear" w:color="auto" w:fill="A6A6A6"/>
            <w:noWrap/>
            <w:hideMark/>
          </w:tcPr>
          <w:p w14:paraId="5EAF4E8C" w14:textId="070EEEFB" w:rsidR="00A56665" w:rsidRPr="000104C0" w:rsidRDefault="00D55A1E" w:rsidP="00D543A2">
            <w:pPr>
              <w:pStyle w:val="TableText"/>
            </w:pPr>
            <w:r>
              <w:t>Palliative c</w:t>
            </w:r>
            <w:r w:rsidR="00A56665" w:rsidRPr="000104C0">
              <w:t>are</w:t>
            </w:r>
          </w:p>
        </w:tc>
      </w:tr>
      <w:tr w:rsidR="00E26629" w:rsidRPr="000104C0" w14:paraId="6D351730" w14:textId="77777777" w:rsidTr="00982970">
        <w:trPr>
          <w:trHeight w:val="285"/>
          <w:tblHeader/>
        </w:trPr>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2F7AF6A3" w14:textId="778B25DA" w:rsidR="00E26629" w:rsidRPr="000104C0" w:rsidRDefault="00E26629" w:rsidP="00D543A2">
            <w:pPr>
              <w:pStyle w:val="TableText"/>
            </w:pPr>
            <w:r w:rsidRPr="000104C0">
              <w:t>5K01</w:t>
            </w:r>
          </w:p>
        </w:tc>
        <w:tc>
          <w:tcPr>
            <w:tcW w:w="2343"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1B5490C0" w14:textId="1E615770" w:rsidR="00E26629" w:rsidRPr="000104C0" w:rsidRDefault="00D55A1E" w:rsidP="00D55A1E">
            <w:pPr>
              <w:pStyle w:val="TableText"/>
            </w:pPr>
            <w:r>
              <w:t>Adult same-da</w:t>
            </w:r>
            <w:r w:rsidR="00E26629" w:rsidRPr="000104C0">
              <w:t xml:space="preserve">y </w:t>
            </w:r>
            <w:r>
              <w:t>p</w:t>
            </w:r>
            <w:r w:rsidR="00E26629" w:rsidRPr="000104C0">
              <w:t xml:space="preserve">alliative </w:t>
            </w:r>
            <w:r>
              <w:t>c</w:t>
            </w:r>
            <w:r w:rsidR="00E26629" w:rsidRPr="000104C0">
              <w:t>are</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1641DECF" w14:textId="70564CE0" w:rsidR="00E26629" w:rsidRPr="000104C0" w:rsidRDefault="00E26629" w:rsidP="00D543A2">
            <w:pPr>
              <w:pStyle w:val="TableText"/>
            </w:pPr>
            <w:r w:rsidRPr="000104C0">
              <w:t>3,808</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780D627E" w14:textId="39D02137" w:rsidR="00E26629" w:rsidRPr="000104C0" w:rsidRDefault="00E26629" w:rsidP="00D543A2">
            <w:pPr>
              <w:pStyle w:val="TableText"/>
            </w:pPr>
            <w:r w:rsidRPr="000104C0">
              <w:t>$917</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4887DED" w14:textId="07F59E5E" w:rsidR="00E26629" w:rsidRPr="000104C0" w:rsidRDefault="00E422B2" w:rsidP="00D543A2">
            <w:pPr>
              <w:pStyle w:val="TableText"/>
            </w:pPr>
            <w:r w:rsidRPr="000104C0">
              <w:t>1.00</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7353B434" w14:textId="3DFE19DC" w:rsidR="00E26629" w:rsidRPr="000104C0" w:rsidRDefault="00E26629" w:rsidP="00D543A2">
            <w:pPr>
              <w:pStyle w:val="TableText"/>
            </w:pPr>
            <w:r w:rsidRPr="000104C0">
              <w:t>0.94</w:t>
            </w:r>
          </w:p>
        </w:tc>
      </w:tr>
    </w:tbl>
    <w:p w14:paraId="6337B3EB" w14:textId="5438206A" w:rsidR="001A1CE0" w:rsidRPr="000104C0" w:rsidRDefault="001A1CE0" w:rsidP="00D97D4B">
      <w:pPr>
        <w:pStyle w:val="Heading4"/>
        <w:numPr>
          <w:ilvl w:val="3"/>
          <w:numId w:val="50"/>
        </w:numPr>
      </w:pPr>
      <w:r w:rsidRPr="000104C0">
        <w:t>Overnight classes</w:t>
      </w:r>
    </w:p>
    <w:p w14:paraId="55348E15" w14:textId="3705A5BB" w:rsidR="001A1CE0" w:rsidRPr="000104C0" w:rsidRDefault="001A1CE0" w:rsidP="001A1CE0">
      <w:r w:rsidRPr="000104C0">
        <w:t xml:space="preserve">The twelve AN-SNAP </w:t>
      </w:r>
      <w:r w:rsidR="004E3495" w:rsidRPr="000104C0">
        <w:t>V5</w:t>
      </w:r>
      <w:r w:rsidRPr="000104C0">
        <w:t xml:space="preserve"> overnight admitted classes for adult palliative care (</w:t>
      </w:r>
      <w:r w:rsidR="0009494B" w:rsidRPr="000104C0">
        <w:fldChar w:fldCharType="begin"/>
      </w:r>
      <w:r w:rsidR="0009494B" w:rsidRPr="000104C0">
        <w:instrText xml:space="preserve"> REF _Ref73265420 \h </w:instrText>
      </w:r>
      <w:r w:rsidR="000104C0">
        <w:instrText xml:space="preserve"> \* MERGEFORMAT </w:instrText>
      </w:r>
      <w:r w:rsidR="0009494B" w:rsidRPr="000104C0">
        <w:fldChar w:fldCharType="separate"/>
      </w:r>
      <w:r w:rsidR="00E55670" w:rsidRPr="000104C0">
        <w:t xml:space="preserve">Table </w:t>
      </w:r>
      <w:r w:rsidR="00E55670">
        <w:rPr>
          <w:noProof/>
        </w:rPr>
        <w:t>29</w:t>
      </w:r>
      <w:r w:rsidR="0009494B" w:rsidRPr="000104C0">
        <w:fldChar w:fldCharType="end"/>
      </w:r>
      <w:r w:rsidR="006F0D99" w:rsidRPr="000104C0">
        <w:t xml:space="preserve">) are classified </w:t>
      </w:r>
      <w:r w:rsidR="004D69E1" w:rsidRPr="000104C0">
        <w:t>the same as</w:t>
      </w:r>
      <w:r w:rsidRPr="000104C0">
        <w:t xml:space="preserve"> the twelve </w:t>
      </w:r>
      <w:r w:rsidR="0009494B" w:rsidRPr="000104C0">
        <w:t xml:space="preserve">adult palliative care </w:t>
      </w:r>
      <w:r w:rsidRPr="000104C0">
        <w:t>class</w:t>
      </w:r>
      <w:r w:rsidRPr="00531FC4">
        <w:t xml:space="preserve">es for </w:t>
      </w:r>
      <w:hyperlink w:anchor="V4_Palliativecare_Adult" w:history="1">
        <w:r w:rsidRPr="003C299C">
          <w:rPr>
            <w:rStyle w:val="Hyperlink"/>
          </w:rPr>
          <w:t>V4</w:t>
        </w:r>
      </w:hyperlink>
      <w:r w:rsidRPr="00531FC4">
        <w:t xml:space="preserve">. </w:t>
      </w:r>
    </w:p>
    <w:p w14:paraId="63421DFB" w14:textId="674165C9" w:rsidR="0009494B" w:rsidRPr="000104C0" w:rsidRDefault="0009494B" w:rsidP="0009494B">
      <w:pPr>
        <w:pStyle w:val="Caption"/>
      </w:pPr>
      <w:bookmarkStart w:id="132" w:name="_Ref73265420"/>
      <w:bookmarkStart w:id="133" w:name="_Toc88819345"/>
      <w:r w:rsidRPr="000104C0">
        <w:t xml:space="preserve">Table </w:t>
      </w:r>
      <w:r w:rsidR="00391226">
        <w:fldChar w:fldCharType="begin"/>
      </w:r>
      <w:r w:rsidR="00391226">
        <w:instrText xml:space="preserve"> SEQ Table \* ARABIC </w:instrText>
      </w:r>
      <w:r w:rsidR="00391226">
        <w:fldChar w:fldCharType="separate"/>
      </w:r>
      <w:r w:rsidR="00E55670">
        <w:rPr>
          <w:noProof/>
        </w:rPr>
        <w:t>29</w:t>
      </w:r>
      <w:r w:rsidR="00391226">
        <w:rPr>
          <w:noProof/>
        </w:rPr>
        <w:fldChar w:fldCharType="end"/>
      </w:r>
      <w:bookmarkEnd w:id="132"/>
      <w:r w:rsidR="00D55A1E">
        <w:t>. Adult p</w:t>
      </w:r>
      <w:r w:rsidRPr="000104C0">
        <w:t xml:space="preserve">alliative care </w:t>
      </w:r>
      <w:r w:rsidR="00270654" w:rsidRPr="000104C0">
        <w:t xml:space="preserve">- </w:t>
      </w:r>
      <w:r w:rsidRPr="000104C0">
        <w:t>Overnight classes</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443"/>
        <w:gridCol w:w="282"/>
        <w:gridCol w:w="1557"/>
        <w:gridCol w:w="1140"/>
        <w:gridCol w:w="993"/>
        <w:gridCol w:w="993"/>
        <w:gridCol w:w="993"/>
        <w:gridCol w:w="1076"/>
      </w:tblGrid>
      <w:tr w:rsidR="004E0C7E" w:rsidRPr="000104C0" w14:paraId="663B9F6F" w14:textId="77777777" w:rsidTr="00F71B32">
        <w:trPr>
          <w:trHeight w:val="285"/>
          <w:tblHeader/>
        </w:trPr>
        <w:tc>
          <w:tcPr>
            <w:tcW w:w="508" w:type="pct"/>
            <w:shd w:val="clear" w:color="auto" w:fill="008542" w:themeFill="accent2"/>
            <w:noWrap/>
            <w:vAlign w:val="center"/>
            <w:hideMark/>
          </w:tcPr>
          <w:p w14:paraId="743A9F87" w14:textId="77777777" w:rsidR="00E87ED6" w:rsidRPr="000104C0" w:rsidRDefault="00E87ED6" w:rsidP="00D543A2">
            <w:pPr>
              <w:pStyle w:val="TableHeadingIHPA"/>
            </w:pPr>
            <w:r w:rsidRPr="000104C0">
              <w:t>End class for V5</w:t>
            </w:r>
          </w:p>
        </w:tc>
        <w:tc>
          <w:tcPr>
            <w:tcW w:w="2344" w:type="pct"/>
            <w:gridSpan w:val="4"/>
            <w:shd w:val="clear" w:color="auto" w:fill="008542" w:themeFill="accent2"/>
            <w:noWrap/>
            <w:vAlign w:val="center"/>
            <w:hideMark/>
          </w:tcPr>
          <w:p w14:paraId="0806F8DB" w14:textId="77777777" w:rsidR="00E87ED6" w:rsidRPr="000104C0" w:rsidRDefault="00E87ED6" w:rsidP="00D543A2">
            <w:pPr>
              <w:pStyle w:val="TableHeadingIHPA"/>
            </w:pPr>
            <w:r w:rsidRPr="000104C0">
              <w:t>Description and thresholds for V5</w:t>
            </w:r>
          </w:p>
        </w:tc>
        <w:tc>
          <w:tcPr>
            <w:tcW w:w="526" w:type="pct"/>
            <w:shd w:val="clear" w:color="auto" w:fill="008542" w:themeFill="accent2"/>
            <w:noWrap/>
            <w:vAlign w:val="center"/>
            <w:hideMark/>
          </w:tcPr>
          <w:p w14:paraId="0E8591F3" w14:textId="77777777" w:rsidR="00E87ED6" w:rsidRPr="000104C0" w:rsidRDefault="00E87ED6" w:rsidP="00D543A2">
            <w:pPr>
              <w:pStyle w:val="TableHeadingIHPA"/>
            </w:pPr>
            <w:r w:rsidRPr="000104C0">
              <w:t>Episodes</w:t>
            </w:r>
          </w:p>
        </w:tc>
        <w:tc>
          <w:tcPr>
            <w:tcW w:w="526" w:type="pct"/>
            <w:shd w:val="clear" w:color="auto" w:fill="008542" w:themeFill="accent2"/>
            <w:noWrap/>
            <w:vAlign w:val="center"/>
            <w:hideMark/>
          </w:tcPr>
          <w:p w14:paraId="353CC715" w14:textId="77777777" w:rsidR="00E87ED6" w:rsidRPr="000104C0" w:rsidRDefault="00E87ED6" w:rsidP="00D543A2">
            <w:pPr>
              <w:pStyle w:val="TableHeadingIHPA"/>
            </w:pPr>
            <w:r w:rsidRPr="000104C0">
              <w:t>Average cost</w:t>
            </w:r>
          </w:p>
        </w:tc>
        <w:tc>
          <w:tcPr>
            <w:tcW w:w="526" w:type="pct"/>
            <w:shd w:val="clear" w:color="auto" w:fill="008542" w:themeFill="accent2"/>
            <w:noWrap/>
            <w:vAlign w:val="center"/>
            <w:hideMark/>
          </w:tcPr>
          <w:p w14:paraId="77AE461E" w14:textId="77777777" w:rsidR="00E87ED6" w:rsidRPr="000104C0" w:rsidRDefault="00E87ED6" w:rsidP="00D543A2">
            <w:pPr>
              <w:pStyle w:val="TableHeadingIHPA"/>
            </w:pPr>
            <w:r w:rsidRPr="000104C0">
              <w:t>Average length of stay</w:t>
            </w:r>
          </w:p>
        </w:tc>
        <w:tc>
          <w:tcPr>
            <w:tcW w:w="570" w:type="pct"/>
            <w:shd w:val="clear" w:color="auto" w:fill="008542" w:themeFill="accent2"/>
            <w:noWrap/>
            <w:vAlign w:val="center"/>
            <w:hideMark/>
          </w:tcPr>
          <w:p w14:paraId="73C4F6C3" w14:textId="77777777" w:rsidR="00E87ED6" w:rsidRPr="000104C0" w:rsidRDefault="00E87ED6" w:rsidP="00D543A2">
            <w:pPr>
              <w:pStyle w:val="TableHeadingIHPA"/>
            </w:pPr>
            <w:r w:rsidRPr="000104C0">
              <w:t>CoV</w:t>
            </w:r>
          </w:p>
        </w:tc>
      </w:tr>
      <w:tr w:rsidR="00E87ED6" w:rsidRPr="000104C0" w14:paraId="5F89808E" w14:textId="77777777" w:rsidTr="00982970">
        <w:trPr>
          <w:trHeight w:val="290"/>
        </w:trPr>
        <w:tc>
          <w:tcPr>
            <w:tcW w:w="5000" w:type="pct"/>
            <w:gridSpan w:val="9"/>
            <w:shd w:val="clear" w:color="auto" w:fill="A6A6A6"/>
            <w:noWrap/>
            <w:hideMark/>
          </w:tcPr>
          <w:p w14:paraId="206F0E6F" w14:textId="573C89B9" w:rsidR="00E87ED6" w:rsidRPr="000104C0" w:rsidRDefault="00D55A1E" w:rsidP="00D543A2">
            <w:pPr>
              <w:pStyle w:val="TableText"/>
            </w:pPr>
            <w:r>
              <w:t>Palliative c</w:t>
            </w:r>
            <w:r w:rsidR="00E87ED6" w:rsidRPr="000104C0">
              <w:t>are</w:t>
            </w:r>
          </w:p>
        </w:tc>
      </w:tr>
      <w:tr w:rsidR="00E87ED6" w:rsidRPr="000104C0" w14:paraId="0E741D8C" w14:textId="77777777" w:rsidTr="00982970">
        <w:trPr>
          <w:trHeight w:val="290"/>
        </w:trPr>
        <w:tc>
          <w:tcPr>
            <w:tcW w:w="5000" w:type="pct"/>
            <w:gridSpan w:val="9"/>
            <w:shd w:val="clear" w:color="auto" w:fill="D9D9D9"/>
            <w:noWrap/>
            <w:hideMark/>
          </w:tcPr>
          <w:p w14:paraId="3915A552" w14:textId="5E5B0457" w:rsidR="00E87ED6" w:rsidRPr="000104C0" w:rsidRDefault="00D55A1E" w:rsidP="00D543A2">
            <w:pPr>
              <w:pStyle w:val="TableText"/>
            </w:pPr>
            <w:r>
              <w:t>Adult p</w:t>
            </w:r>
            <w:r w:rsidR="00E87ED6" w:rsidRPr="000104C0">
              <w:t>alliative care</w:t>
            </w:r>
          </w:p>
        </w:tc>
      </w:tr>
      <w:tr w:rsidR="00E87ED6" w:rsidRPr="000104C0" w14:paraId="749B679E" w14:textId="77777777" w:rsidTr="00F71B32">
        <w:trPr>
          <w:trHeight w:val="285"/>
        </w:trPr>
        <w:tc>
          <w:tcPr>
            <w:tcW w:w="508" w:type="pct"/>
            <w:shd w:val="clear" w:color="auto" w:fill="auto"/>
            <w:noWrap/>
          </w:tcPr>
          <w:p w14:paraId="179E46C6" w14:textId="77777777" w:rsidR="00E87ED6" w:rsidRPr="000104C0" w:rsidRDefault="00E87ED6" w:rsidP="00D543A2">
            <w:pPr>
              <w:pStyle w:val="TableText"/>
            </w:pPr>
            <w:r w:rsidRPr="000104C0">
              <w:t>5BS1</w:t>
            </w:r>
          </w:p>
        </w:tc>
        <w:tc>
          <w:tcPr>
            <w:tcW w:w="765" w:type="pct"/>
            <w:tcBorders>
              <w:right w:val="single" w:sz="4" w:space="0" w:color="D9D9D9" w:themeColor="background1" w:themeShade="D9"/>
            </w:tcBorders>
            <w:shd w:val="clear" w:color="auto" w:fill="auto"/>
            <w:noWrap/>
            <w:hideMark/>
          </w:tcPr>
          <w:p w14:paraId="2E0DD546" w14:textId="77777777" w:rsidR="00E87ED6" w:rsidRPr="000104C0" w:rsidRDefault="00E87ED6" w:rsidP="00D543A2">
            <w:pPr>
              <w:pStyle w:val="TableText"/>
            </w:pPr>
            <w:r w:rsidRPr="000104C0">
              <w:t>Stable phase</w:t>
            </w:r>
          </w:p>
        </w:tc>
        <w:tc>
          <w:tcPr>
            <w:tcW w:w="1579" w:type="pct"/>
            <w:gridSpan w:val="3"/>
            <w:tcBorders>
              <w:left w:val="single" w:sz="4" w:space="0" w:color="D9D9D9" w:themeColor="background1" w:themeShade="D9"/>
            </w:tcBorders>
            <w:shd w:val="clear" w:color="auto" w:fill="auto"/>
          </w:tcPr>
          <w:p w14:paraId="63BBB2DF" w14:textId="77777777" w:rsidR="00E87ED6" w:rsidRPr="000104C0" w:rsidRDefault="00E87ED6" w:rsidP="00D543A2">
            <w:pPr>
              <w:pStyle w:val="TableText"/>
            </w:pPr>
            <w:r w:rsidRPr="000104C0">
              <w:t>RUG-ADL 4-5</w:t>
            </w:r>
          </w:p>
        </w:tc>
        <w:tc>
          <w:tcPr>
            <w:tcW w:w="526" w:type="pct"/>
            <w:shd w:val="clear" w:color="auto" w:fill="auto"/>
            <w:noWrap/>
            <w:hideMark/>
          </w:tcPr>
          <w:p w14:paraId="32CA0A0D" w14:textId="77777777" w:rsidR="00E87ED6" w:rsidRPr="000104C0" w:rsidRDefault="00E87ED6" w:rsidP="00D543A2">
            <w:pPr>
              <w:pStyle w:val="TableText"/>
            </w:pPr>
            <w:r w:rsidRPr="000104C0">
              <w:t>7,988</w:t>
            </w:r>
          </w:p>
        </w:tc>
        <w:tc>
          <w:tcPr>
            <w:tcW w:w="526" w:type="pct"/>
            <w:shd w:val="clear" w:color="auto" w:fill="auto"/>
            <w:noWrap/>
            <w:hideMark/>
          </w:tcPr>
          <w:p w14:paraId="0BF063ED" w14:textId="77777777" w:rsidR="00E87ED6" w:rsidRPr="000104C0" w:rsidRDefault="00E87ED6" w:rsidP="00D543A2">
            <w:pPr>
              <w:pStyle w:val="TableText"/>
            </w:pPr>
            <w:r w:rsidRPr="000104C0">
              <w:t>$9,670</w:t>
            </w:r>
          </w:p>
        </w:tc>
        <w:tc>
          <w:tcPr>
            <w:tcW w:w="526" w:type="pct"/>
            <w:shd w:val="clear" w:color="auto" w:fill="auto"/>
            <w:noWrap/>
            <w:hideMark/>
          </w:tcPr>
          <w:p w14:paraId="20362E5A" w14:textId="77777777" w:rsidR="00E87ED6" w:rsidRPr="000104C0" w:rsidRDefault="00E87ED6" w:rsidP="00D543A2">
            <w:pPr>
              <w:pStyle w:val="TableText"/>
            </w:pPr>
            <w:r w:rsidRPr="000104C0">
              <w:t>6.40</w:t>
            </w:r>
          </w:p>
        </w:tc>
        <w:tc>
          <w:tcPr>
            <w:tcW w:w="570" w:type="pct"/>
            <w:shd w:val="clear" w:color="auto" w:fill="auto"/>
            <w:noWrap/>
            <w:hideMark/>
          </w:tcPr>
          <w:p w14:paraId="599CEF76" w14:textId="77777777" w:rsidR="00E87ED6" w:rsidRPr="000104C0" w:rsidRDefault="00E87ED6" w:rsidP="00D543A2">
            <w:pPr>
              <w:pStyle w:val="TableText"/>
            </w:pPr>
            <w:r w:rsidRPr="000104C0">
              <w:t>1.20</w:t>
            </w:r>
          </w:p>
        </w:tc>
      </w:tr>
      <w:tr w:rsidR="00E87ED6" w:rsidRPr="000104C0" w14:paraId="42D4A344" w14:textId="77777777" w:rsidTr="00F71B32">
        <w:trPr>
          <w:trHeight w:val="285"/>
        </w:trPr>
        <w:tc>
          <w:tcPr>
            <w:tcW w:w="508" w:type="pct"/>
            <w:shd w:val="clear" w:color="auto" w:fill="auto"/>
            <w:noWrap/>
          </w:tcPr>
          <w:p w14:paraId="08E30BDE" w14:textId="77777777" w:rsidR="00E87ED6" w:rsidRPr="000104C0" w:rsidRDefault="00E87ED6" w:rsidP="00D543A2">
            <w:pPr>
              <w:pStyle w:val="TableText"/>
            </w:pPr>
            <w:r w:rsidRPr="000104C0">
              <w:t>5BS2</w:t>
            </w:r>
          </w:p>
        </w:tc>
        <w:tc>
          <w:tcPr>
            <w:tcW w:w="765" w:type="pct"/>
            <w:tcBorders>
              <w:right w:val="single" w:sz="4" w:space="0" w:color="D9D9D9" w:themeColor="background1" w:themeShade="D9"/>
            </w:tcBorders>
            <w:shd w:val="clear" w:color="auto" w:fill="auto"/>
            <w:noWrap/>
            <w:hideMark/>
          </w:tcPr>
          <w:p w14:paraId="094AF3AE" w14:textId="77777777" w:rsidR="00E87ED6" w:rsidRPr="000104C0" w:rsidRDefault="00E87ED6" w:rsidP="00D543A2">
            <w:pPr>
              <w:pStyle w:val="TableText"/>
            </w:pPr>
            <w:r w:rsidRPr="000104C0">
              <w:t>Stable phase</w:t>
            </w:r>
          </w:p>
        </w:tc>
        <w:tc>
          <w:tcPr>
            <w:tcW w:w="1579" w:type="pct"/>
            <w:gridSpan w:val="3"/>
            <w:tcBorders>
              <w:left w:val="single" w:sz="4" w:space="0" w:color="D9D9D9" w:themeColor="background1" w:themeShade="D9"/>
            </w:tcBorders>
            <w:shd w:val="clear" w:color="auto" w:fill="auto"/>
          </w:tcPr>
          <w:p w14:paraId="1B731E40" w14:textId="77777777" w:rsidR="00E87ED6" w:rsidRPr="000104C0" w:rsidRDefault="00E87ED6" w:rsidP="00D543A2">
            <w:pPr>
              <w:pStyle w:val="TableText"/>
            </w:pPr>
            <w:r w:rsidRPr="000104C0">
              <w:t>RUG-ADL 6-16</w:t>
            </w:r>
          </w:p>
        </w:tc>
        <w:tc>
          <w:tcPr>
            <w:tcW w:w="526" w:type="pct"/>
            <w:shd w:val="clear" w:color="auto" w:fill="auto"/>
            <w:noWrap/>
            <w:hideMark/>
          </w:tcPr>
          <w:p w14:paraId="2A5C2E08" w14:textId="77777777" w:rsidR="00E87ED6" w:rsidRPr="000104C0" w:rsidRDefault="00E87ED6" w:rsidP="00D543A2">
            <w:pPr>
              <w:pStyle w:val="TableText"/>
            </w:pPr>
            <w:r w:rsidRPr="000104C0">
              <w:t>17,075</w:t>
            </w:r>
          </w:p>
        </w:tc>
        <w:tc>
          <w:tcPr>
            <w:tcW w:w="526" w:type="pct"/>
            <w:shd w:val="clear" w:color="auto" w:fill="auto"/>
            <w:noWrap/>
            <w:hideMark/>
          </w:tcPr>
          <w:p w14:paraId="2D5EA5E6" w14:textId="77777777" w:rsidR="00E87ED6" w:rsidRPr="000104C0" w:rsidRDefault="00E87ED6" w:rsidP="00D543A2">
            <w:pPr>
              <w:pStyle w:val="TableText"/>
            </w:pPr>
            <w:r w:rsidRPr="000104C0">
              <w:t>$10,670</w:t>
            </w:r>
          </w:p>
        </w:tc>
        <w:tc>
          <w:tcPr>
            <w:tcW w:w="526" w:type="pct"/>
            <w:shd w:val="clear" w:color="auto" w:fill="auto"/>
            <w:noWrap/>
            <w:hideMark/>
          </w:tcPr>
          <w:p w14:paraId="230F3CDA" w14:textId="77777777" w:rsidR="00E87ED6" w:rsidRPr="000104C0" w:rsidRDefault="00E87ED6" w:rsidP="00D543A2">
            <w:pPr>
              <w:pStyle w:val="TableText"/>
            </w:pPr>
            <w:r w:rsidRPr="000104C0">
              <w:t>7.28</w:t>
            </w:r>
          </w:p>
        </w:tc>
        <w:tc>
          <w:tcPr>
            <w:tcW w:w="570" w:type="pct"/>
            <w:shd w:val="clear" w:color="auto" w:fill="auto"/>
            <w:noWrap/>
            <w:hideMark/>
          </w:tcPr>
          <w:p w14:paraId="1A9E37F0" w14:textId="77777777" w:rsidR="00E87ED6" w:rsidRPr="000104C0" w:rsidRDefault="00E87ED6" w:rsidP="00D543A2">
            <w:pPr>
              <w:pStyle w:val="TableText"/>
            </w:pPr>
            <w:r w:rsidRPr="000104C0">
              <w:t>1.25</w:t>
            </w:r>
          </w:p>
        </w:tc>
      </w:tr>
      <w:tr w:rsidR="00E87ED6" w:rsidRPr="000104C0" w14:paraId="5312C515" w14:textId="77777777" w:rsidTr="00F71B32">
        <w:trPr>
          <w:trHeight w:val="285"/>
        </w:trPr>
        <w:tc>
          <w:tcPr>
            <w:tcW w:w="508" w:type="pct"/>
            <w:shd w:val="clear" w:color="auto" w:fill="auto"/>
            <w:noWrap/>
          </w:tcPr>
          <w:p w14:paraId="72884091" w14:textId="77777777" w:rsidR="00E87ED6" w:rsidRPr="000104C0" w:rsidRDefault="00E87ED6" w:rsidP="00D543A2">
            <w:pPr>
              <w:pStyle w:val="TableText"/>
            </w:pPr>
            <w:r w:rsidRPr="000104C0">
              <w:t>5BS3</w:t>
            </w:r>
          </w:p>
        </w:tc>
        <w:tc>
          <w:tcPr>
            <w:tcW w:w="765" w:type="pct"/>
            <w:tcBorders>
              <w:right w:val="single" w:sz="4" w:space="0" w:color="D9D9D9" w:themeColor="background1" w:themeShade="D9"/>
            </w:tcBorders>
            <w:shd w:val="clear" w:color="auto" w:fill="auto"/>
            <w:noWrap/>
            <w:hideMark/>
          </w:tcPr>
          <w:p w14:paraId="7021E4D9" w14:textId="77777777" w:rsidR="00E87ED6" w:rsidRPr="000104C0" w:rsidRDefault="00E87ED6" w:rsidP="00D543A2">
            <w:pPr>
              <w:pStyle w:val="TableText"/>
            </w:pPr>
            <w:r w:rsidRPr="000104C0">
              <w:t>Stable phase</w:t>
            </w:r>
          </w:p>
        </w:tc>
        <w:tc>
          <w:tcPr>
            <w:tcW w:w="1579" w:type="pct"/>
            <w:gridSpan w:val="3"/>
            <w:tcBorders>
              <w:left w:val="single" w:sz="4" w:space="0" w:color="D9D9D9" w:themeColor="background1" w:themeShade="D9"/>
            </w:tcBorders>
            <w:shd w:val="clear" w:color="auto" w:fill="auto"/>
          </w:tcPr>
          <w:p w14:paraId="5F554181" w14:textId="77777777" w:rsidR="00E87ED6" w:rsidRPr="000104C0" w:rsidRDefault="00E87ED6" w:rsidP="00D543A2">
            <w:pPr>
              <w:pStyle w:val="TableText"/>
            </w:pPr>
            <w:r w:rsidRPr="000104C0">
              <w:t>RUG-ADL 17-18</w:t>
            </w:r>
          </w:p>
        </w:tc>
        <w:tc>
          <w:tcPr>
            <w:tcW w:w="526" w:type="pct"/>
            <w:shd w:val="clear" w:color="auto" w:fill="auto"/>
            <w:noWrap/>
            <w:hideMark/>
          </w:tcPr>
          <w:p w14:paraId="64BEE89F" w14:textId="77777777" w:rsidR="00E87ED6" w:rsidRPr="000104C0" w:rsidRDefault="00E87ED6" w:rsidP="00D543A2">
            <w:pPr>
              <w:pStyle w:val="TableText"/>
            </w:pPr>
            <w:r w:rsidRPr="000104C0">
              <w:t>6,480</w:t>
            </w:r>
          </w:p>
        </w:tc>
        <w:tc>
          <w:tcPr>
            <w:tcW w:w="526" w:type="pct"/>
            <w:shd w:val="clear" w:color="auto" w:fill="auto"/>
            <w:noWrap/>
            <w:hideMark/>
          </w:tcPr>
          <w:p w14:paraId="0AEF1825" w14:textId="77777777" w:rsidR="00E87ED6" w:rsidRPr="000104C0" w:rsidRDefault="00E87ED6" w:rsidP="00D543A2">
            <w:pPr>
              <w:pStyle w:val="TableText"/>
            </w:pPr>
            <w:r w:rsidRPr="000104C0">
              <w:t>$10,051</w:t>
            </w:r>
          </w:p>
        </w:tc>
        <w:tc>
          <w:tcPr>
            <w:tcW w:w="526" w:type="pct"/>
            <w:shd w:val="clear" w:color="auto" w:fill="auto"/>
            <w:noWrap/>
            <w:hideMark/>
          </w:tcPr>
          <w:p w14:paraId="117E0B00" w14:textId="77777777" w:rsidR="00E87ED6" w:rsidRPr="000104C0" w:rsidRDefault="00E87ED6" w:rsidP="00D543A2">
            <w:pPr>
              <w:pStyle w:val="TableText"/>
            </w:pPr>
            <w:r w:rsidRPr="000104C0">
              <w:t>7.14</w:t>
            </w:r>
          </w:p>
        </w:tc>
        <w:tc>
          <w:tcPr>
            <w:tcW w:w="570" w:type="pct"/>
            <w:shd w:val="clear" w:color="auto" w:fill="auto"/>
            <w:noWrap/>
            <w:hideMark/>
          </w:tcPr>
          <w:p w14:paraId="2B78C463" w14:textId="77777777" w:rsidR="00E87ED6" w:rsidRPr="000104C0" w:rsidRDefault="00E87ED6" w:rsidP="00D543A2">
            <w:pPr>
              <w:pStyle w:val="TableText"/>
            </w:pPr>
            <w:r w:rsidRPr="000104C0">
              <w:t>1.37</w:t>
            </w:r>
          </w:p>
        </w:tc>
      </w:tr>
      <w:tr w:rsidR="006F0D99" w:rsidRPr="000104C0" w14:paraId="09EE6559" w14:textId="77777777" w:rsidTr="00F71B32">
        <w:trPr>
          <w:trHeight w:val="285"/>
        </w:trPr>
        <w:tc>
          <w:tcPr>
            <w:tcW w:w="508" w:type="pct"/>
            <w:shd w:val="clear" w:color="auto" w:fill="auto"/>
            <w:noWrap/>
          </w:tcPr>
          <w:p w14:paraId="121F9C89" w14:textId="77777777" w:rsidR="00E87ED6" w:rsidRPr="000104C0" w:rsidRDefault="00E87ED6" w:rsidP="00D543A2">
            <w:pPr>
              <w:pStyle w:val="TableText"/>
            </w:pPr>
            <w:r w:rsidRPr="000104C0">
              <w:t>5BU1</w:t>
            </w:r>
          </w:p>
        </w:tc>
        <w:tc>
          <w:tcPr>
            <w:tcW w:w="765" w:type="pct"/>
            <w:tcBorders>
              <w:right w:val="single" w:sz="4" w:space="0" w:color="D9D9D9" w:themeColor="background1" w:themeShade="D9"/>
            </w:tcBorders>
            <w:shd w:val="clear" w:color="auto" w:fill="auto"/>
            <w:noWrap/>
            <w:hideMark/>
          </w:tcPr>
          <w:p w14:paraId="61C4E871" w14:textId="77777777" w:rsidR="00E87ED6" w:rsidRPr="000104C0" w:rsidRDefault="00E87ED6" w:rsidP="00D543A2">
            <w:pPr>
              <w:pStyle w:val="TableText"/>
            </w:pPr>
            <w:r w:rsidRPr="000104C0">
              <w:t>Unstable phase</w:t>
            </w:r>
          </w:p>
        </w:tc>
        <w:tc>
          <w:tcPr>
            <w:tcW w:w="975" w:type="pct"/>
            <w:gridSpan w:val="2"/>
            <w:tcBorders>
              <w:left w:val="single" w:sz="4" w:space="0" w:color="D9D9D9" w:themeColor="background1" w:themeShade="D9"/>
              <w:right w:val="single" w:sz="4" w:space="0" w:color="D9D9D9" w:themeColor="background1" w:themeShade="D9"/>
            </w:tcBorders>
            <w:shd w:val="clear" w:color="auto" w:fill="auto"/>
          </w:tcPr>
          <w:p w14:paraId="5A162B7D" w14:textId="77777777" w:rsidR="00E87ED6" w:rsidRPr="000104C0" w:rsidRDefault="00E87ED6" w:rsidP="00D543A2">
            <w:pPr>
              <w:pStyle w:val="TableText"/>
            </w:pPr>
            <w:r w:rsidRPr="000104C0">
              <w:t>First Phase in Episode</w:t>
            </w:r>
          </w:p>
        </w:tc>
        <w:tc>
          <w:tcPr>
            <w:tcW w:w="604" w:type="pct"/>
            <w:tcBorders>
              <w:left w:val="single" w:sz="4" w:space="0" w:color="D9D9D9" w:themeColor="background1" w:themeShade="D9"/>
            </w:tcBorders>
            <w:shd w:val="clear" w:color="auto" w:fill="auto"/>
          </w:tcPr>
          <w:p w14:paraId="1F8F3E97" w14:textId="77777777" w:rsidR="00E87ED6" w:rsidRPr="000104C0" w:rsidRDefault="00E87ED6" w:rsidP="00D543A2">
            <w:pPr>
              <w:pStyle w:val="TableText"/>
            </w:pPr>
            <w:r w:rsidRPr="000104C0">
              <w:t>RUG-ADL 4-13</w:t>
            </w:r>
          </w:p>
        </w:tc>
        <w:tc>
          <w:tcPr>
            <w:tcW w:w="526" w:type="pct"/>
            <w:shd w:val="clear" w:color="auto" w:fill="auto"/>
            <w:noWrap/>
            <w:hideMark/>
          </w:tcPr>
          <w:p w14:paraId="5560FB13" w14:textId="77777777" w:rsidR="00E87ED6" w:rsidRPr="000104C0" w:rsidRDefault="00E87ED6" w:rsidP="00D543A2">
            <w:pPr>
              <w:pStyle w:val="TableText"/>
            </w:pPr>
            <w:r w:rsidRPr="000104C0">
              <w:t>14,270</w:t>
            </w:r>
          </w:p>
        </w:tc>
        <w:tc>
          <w:tcPr>
            <w:tcW w:w="526" w:type="pct"/>
            <w:shd w:val="clear" w:color="auto" w:fill="auto"/>
            <w:noWrap/>
            <w:hideMark/>
          </w:tcPr>
          <w:p w14:paraId="048CE80A" w14:textId="77777777" w:rsidR="00E87ED6" w:rsidRPr="000104C0" w:rsidRDefault="00E87ED6" w:rsidP="00D543A2">
            <w:pPr>
              <w:pStyle w:val="TableText"/>
            </w:pPr>
            <w:r w:rsidRPr="000104C0">
              <w:t>$5,906</w:t>
            </w:r>
          </w:p>
        </w:tc>
        <w:tc>
          <w:tcPr>
            <w:tcW w:w="526" w:type="pct"/>
            <w:shd w:val="clear" w:color="auto" w:fill="auto"/>
            <w:noWrap/>
            <w:hideMark/>
          </w:tcPr>
          <w:p w14:paraId="2CAE7CD5" w14:textId="77777777" w:rsidR="00E87ED6" w:rsidRPr="000104C0" w:rsidRDefault="00E87ED6" w:rsidP="00D543A2">
            <w:pPr>
              <w:pStyle w:val="TableText"/>
            </w:pPr>
            <w:r w:rsidRPr="000104C0">
              <w:t>3.55</w:t>
            </w:r>
          </w:p>
        </w:tc>
        <w:tc>
          <w:tcPr>
            <w:tcW w:w="570" w:type="pct"/>
            <w:shd w:val="clear" w:color="auto" w:fill="auto"/>
            <w:noWrap/>
            <w:hideMark/>
          </w:tcPr>
          <w:p w14:paraId="3CF7CFDF" w14:textId="77777777" w:rsidR="00E87ED6" w:rsidRPr="000104C0" w:rsidRDefault="00E87ED6" w:rsidP="00D543A2">
            <w:pPr>
              <w:pStyle w:val="TableText"/>
            </w:pPr>
            <w:r w:rsidRPr="000104C0">
              <w:t>1.59</w:t>
            </w:r>
          </w:p>
        </w:tc>
      </w:tr>
      <w:tr w:rsidR="006F0D99" w:rsidRPr="000104C0" w14:paraId="61EA4399" w14:textId="77777777" w:rsidTr="00F71B32">
        <w:trPr>
          <w:trHeight w:val="285"/>
        </w:trPr>
        <w:tc>
          <w:tcPr>
            <w:tcW w:w="508" w:type="pct"/>
            <w:shd w:val="clear" w:color="auto" w:fill="auto"/>
            <w:noWrap/>
          </w:tcPr>
          <w:p w14:paraId="19B2B7D0" w14:textId="77777777" w:rsidR="00E87ED6" w:rsidRPr="000104C0" w:rsidRDefault="00E87ED6" w:rsidP="00D543A2">
            <w:pPr>
              <w:pStyle w:val="TableText"/>
            </w:pPr>
            <w:r w:rsidRPr="000104C0">
              <w:t>5BU2</w:t>
            </w:r>
          </w:p>
        </w:tc>
        <w:tc>
          <w:tcPr>
            <w:tcW w:w="765" w:type="pct"/>
            <w:tcBorders>
              <w:right w:val="single" w:sz="4" w:space="0" w:color="D9D9D9" w:themeColor="background1" w:themeShade="D9"/>
            </w:tcBorders>
            <w:shd w:val="clear" w:color="auto" w:fill="auto"/>
            <w:noWrap/>
            <w:hideMark/>
          </w:tcPr>
          <w:p w14:paraId="78426E0A" w14:textId="77777777" w:rsidR="00E87ED6" w:rsidRPr="000104C0" w:rsidRDefault="00E87ED6" w:rsidP="00D543A2">
            <w:pPr>
              <w:pStyle w:val="TableText"/>
            </w:pPr>
            <w:r w:rsidRPr="000104C0">
              <w:t>Unstable phase</w:t>
            </w:r>
          </w:p>
        </w:tc>
        <w:tc>
          <w:tcPr>
            <w:tcW w:w="975" w:type="pct"/>
            <w:gridSpan w:val="2"/>
            <w:tcBorders>
              <w:left w:val="single" w:sz="4" w:space="0" w:color="D9D9D9" w:themeColor="background1" w:themeShade="D9"/>
              <w:right w:val="single" w:sz="4" w:space="0" w:color="D9D9D9" w:themeColor="background1" w:themeShade="D9"/>
            </w:tcBorders>
            <w:shd w:val="clear" w:color="auto" w:fill="auto"/>
          </w:tcPr>
          <w:p w14:paraId="278480C7" w14:textId="77777777" w:rsidR="00E87ED6" w:rsidRPr="000104C0" w:rsidRDefault="00E87ED6" w:rsidP="00D543A2">
            <w:pPr>
              <w:pStyle w:val="TableText"/>
            </w:pPr>
            <w:r w:rsidRPr="000104C0">
              <w:t>First Phase in Episode</w:t>
            </w:r>
          </w:p>
        </w:tc>
        <w:tc>
          <w:tcPr>
            <w:tcW w:w="604" w:type="pct"/>
            <w:tcBorders>
              <w:left w:val="single" w:sz="4" w:space="0" w:color="D9D9D9" w:themeColor="background1" w:themeShade="D9"/>
            </w:tcBorders>
            <w:shd w:val="clear" w:color="auto" w:fill="auto"/>
          </w:tcPr>
          <w:p w14:paraId="214D119C" w14:textId="77777777" w:rsidR="00E87ED6" w:rsidRPr="000104C0" w:rsidRDefault="00E87ED6" w:rsidP="00D543A2">
            <w:pPr>
              <w:pStyle w:val="TableText"/>
            </w:pPr>
            <w:r w:rsidRPr="000104C0">
              <w:t>RUG-ADL 14-18</w:t>
            </w:r>
          </w:p>
        </w:tc>
        <w:tc>
          <w:tcPr>
            <w:tcW w:w="526" w:type="pct"/>
            <w:shd w:val="clear" w:color="auto" w:fill="auto"/>
            <w:noWrap/>
            <w:hideMark/>
          </w:tcPr>
          <w:p w14:paraId="24A953CF" w14:textId="77777777" w:rsidR="00E87ED6" w:rsidRPr="000104C0" w:rsidRDefault="00E87ED6" w:rsidP="00D543A2">
            <w:pPr>
              <w:pStyle w:val="TableText"/>
            </w:pPr>
            <w:r w:rsidRPr="000104C0">
              <w:t>9,273</w:t>
            </w:r>
          </w:p>
        </w:tc>
        <w:tc>
          <w:tcPr>
            <w:tcW w:w="526" w:type="pct"/>
            <w:shd w:val="clear" w:color="auto" w:fill="auto"/>
            <w:noWrap/>
            <w:hideMark/>
          </w:tcPr>
          <w:p w14:paraId="0F00E047" w14:textId="77777777" w:rsidR="00E87ED6" w:rsidRPr="000104C0" w:rsidRDefault="00E87ED6" w:rsidP="00D543A2">
            <w:pPr>
              <w:pStyle w:val="TableText"/>
            </w:pPr>
            <w:r w:rsidRPr="000104C0">
              <w:t>$4,533</w:t>
            </w:r>
          </w:p>
        </w:tc>
        <w:tc>
          <w:tcPr>
            <w:tcW w:w="526" w:type="pct"/>
            <w:shd w:val="clear" w:color="auto" w:fill="auto"/>
            <w:noWrap/>
            <w:hideMark/>
          </w:tcPr>
          <w:p w14:paraId="2FA8C07C" w14:textId="77777777" w:rsidR="00E87ED6" w:rsidRPr="000104C0" w:rsidRDefault="00E87ED6" w:rsidP="00D543A2">
            <w:pPr>
              <w:pStyle w:val="TableText"/>
            </w:pPr>
            <w:r w:rsidRPr="000104C0">
              <w:t>3.15</w:t>
            </w:r>
          </w:p>
        </w:tc>
        <w:tc>
          <w:tcPr>
            <w:tcW w:w="570" w:type="pct"/>
            <w:shd w:val="clear" w:color="auto" w:fill="auto"/>
            <w:noWrap/>
            <w:hideMark/>
          </w:tcPr>
          <w:p w14:paraId="77ED33D4" w14:textId="77777777" w:rsidR="00E87ED6" w:rsidRPr="000104C0" w:rsidRDefault="00E87ED6" w:rsidP="00D543A2">
            <w:pPr>
              <w:pStyle w:val="TableText"/>
            </w:pPr>
            <w:r w:rsidRPr="000104C0">
              <w:t>1.67</w:t>
            </w:r>
          </w:p>
        </w:tc>
      </w:tr>
      <w:tr w:rsidR="006F0D99" w:rsidRPr="000104C0" w14:paraId="5D9B71A8" w14:textId="77777777" w:rsidTr="00F71B32">
        <w:trPr>
          <w:trHeight w:val="285"/>
        </w:trPr>
        <w:tc>
          <w:tcPr>
            <w:tcW w:w="508" w:type="pct"/>
            <w:shd w:val="clear" w:color="auto" w:fill="auto"/>
            <w:noWrap/>
          </w:tcPr>
          <w:p w14:paraId="733040E3" w14:textId="77777777" w:rsidR="00E87ED6" w:rsidRPr="000104C0" w:rsidRDefault="00E87ED6" w:rsidP="00D543A2">
            <w:pPr>
              <w:pStyle w:val="TableText"/>
            </w:pPr>
            <w:r w:rsidRPr="000104C0">
              <w:t>5UB3</w:t>
            </w:r>
          </w:p>
        </w:tc>
        <w:tc>
          <w:tcPr>
            <w:tcW w:w="765" w:type="pct"/>
            <w:tcBorders>
              <w:right w:val="single" w:sz="4" w:space="0" w:color="D9D9D9" w:themeColor="background1" w:themeShade="D9"/>
            </w:tcBorders>
            <w:shd w:val="clear" w:color="auto" w:fill="auto"/>
            <w:noWrap/>
            <w:hideMark/>
          </w:tcPr>
          <w:p w14:paraId="1D362B6B" w14:textId="77777777" w:rsidR="00E87ED6" w:rsidRPr="000104C0" w:rsidRDefault="00E87ED6" w:rsidP="00D543A2">
            <w:pPr>
              <w:pStyle w:val="TableText"/>
            </w:pPr>
            <w:r w:rsidRPr="000104C0">
              <w:t>Unstable phase</w:t>
            </w:r>
          </w:p>
        </w:tc>
        <w:tc>
          <w:tcPr>
            <w:tcW w:w="975" w:type="pct"/>
            <w:gridSpan w:val="2"/>
            <w:tcBorders>
              <w:left w:val="single" w:sz="4" w:space="0" w:color="D9D9D9" w:themeColor="background1" w:themeShade="D9"/>
              <w:right w:val="single" w:sz="4" w:space="0" w:color="D9D9D9" w:themeColor="background1" w:themeShade="D9"/>
            </w:tcBorders>
            <w:shd w:val="clear" w:color="auto" w:fill="auto"/>
          </w:tcPr>
          <w:p w14:paraId="422C7187" w14:textId="77777777" w:rsidR="00E87ED6" w:rsidRPr="000104C0" w:rsidRDefault="00E87ED6" w:rsidP="00D543A2">
            <w:pPr>
              <w:pStyle w:val="TableText"/>
            </w:pPr>
            <w:r w:rsidRPr="000104C0">
              <w:t>Not first Phase in Episode</w:t>
            </w:r>
          </w:p>
        </w:tc>
        <w:tc>
          <w:tcPr>
            <w:tcW w:w="604" w:type="pct"/>
            <w:tcBorders>
              <w:left w:val="single" w:sz="4" w:space="0" w:color="D9D9D9" w:themeColor="background1" w:themeShade="D9"/>
            </w:tcBorders>
            <w:shd w:val="clear" w:color="auto" w:fill="auto"/>
          </w:tcPr>
          <w:p w14:paraId="3E0C10B9" w14:textId="77777777" w:rsidR="00E87ED6" w:rsidRPr="000104C0" w:rsidRDefault="00E87ED6" w:rsidP="00D543A2">
            <w:pPr>
              <w:pStyle w:val="TableText"/>
            </w:pPr>
            <w:r w:rsidRPr="000104C0">
              <w:t>RUG-ADL 4-5</w:t>
            </w:r>
          </w:p>
        </w:tc>
        <w:tc>
          <w:tcPr>
            <w:tcW w:w="526" w:type="pct"/>
            <w:shd w:val="clear" w:color="auto" w:fill="auto"/>
            <w:noWrap/>
            <w:hideMark/>
          </w:tcPr>
          <w:p w14:paraId="6FEA6A63" w14:textId="77777777" w:rsidR="00E87ED6" w:rsidRPr="000104C0" w:rsidRDefault="00E87ED6" w:rsidP="00D543A2">
            <w:pPr>
              <w:pStyle w:val="TableText"/>
            </w:pPr>
            <w:r w:rsidRPr="000104C0">
              <w:t>1,317</w:t>
            </w:r>
          </w:p>
        </w:tc>
        <w:tc>
          <w:tcPr>
            <w:tcW w:w="526" w:type="pct"/>
            <w:shd w:val="clear" w:color="auto" w:fill="auto"/>
            <w:noWrap/>
            <w:hideMark/>
          </w:tcPr>
          <w:p w14:paraId="0F00485C" w14:textId="77777777" w:rsidR="00E87ED6" w:rsidRPr="000104C0" w:rsidRDefault="00E87ED6" w:rsidP="00D543A2">
            <w:pPr>
              <w:pStyle w:val="TableText"/>
            </w:pPr>
            <w:r w:rsidRPr="000104C0">
              <w:t>$5,933</w:t>
            </w:r>
          </w:p>
        </w:tc>
        <w:tc>
          <w:tcPr>
            <w:tcW w:w="526" w:type="pct"/>
            <w:shd w:val="clear" w:color="auto" w:fill="auto"/>
            <w:noWrap/>
            <w:hideMark/>
          </w:tcPr>
          <w:p w14:paraId="18E4B695" w14:textId="77777777" w:rsidR="00E87ED6" w:rsidRPr="000104C0" w:rsidRDefault="00E87ED6" w:rsidP="00D543A2">
            <w:pPr>
              <w:pStyle w:val="TableText"/>
            </w:pPr>
            <w:r w:rsidRPr="000104C0">
              <w:t>2.32</w:t>
            </w:r>
          </w:p>
        </w:tc>
        <w:tc>
          <w:tcPr>
            <w:tcW w:w="570" w:type="pct"/>
            <w:shd w:val="clear" w:color="auto" w:fill="auto"/>
            <w:noWrap/>
            <w:hideMark/>
          </w:tcPr>
          <w:p w14:paraId="193D3EB5" w14:textId="77777777" w:rsidR="00E87ED6" w:rsidRPr="000104C0" w:rsidRDefault="00E87ED6" w:rsidP="00D543A2">
            <w:pPr>
              <w:pStyle w:val="TableText"/>
            </w:pPr>
            <w:r w:rsidRPr="000104C0">
              <w:t>1.70</w:t>
            </w:r>
          </w:p>
        </w:tc>
      </w:tr>
      <w:tr w:rsidR="006F0D99" w:rsidRPr="000104C0" w14:paraId="1CE9BB5D" w14:textId="77777777" w:rsidTr="00F71B32">
        <w:trPr>
          <w:trHeight w:val="285"/>
        </w:trPr>
        <w:tc>
          <w:tcPr>
            <w:tcW w:w="508" w:type="pct"/>
            <w:shd w:val="clear" w:color="auto" w:fill="auto"/>
            <w:noWrap/>
          </w:tcPr>
          <w:p w14:paraId="2F6413F2" w14:textId="77777777" w:rsidR="00E87ED6" w:rsidRPr="000104C0" w:rsidRDefault="00E87ED6" w:rsidP="00D543A2">
            <w:pPr>
              <w:pStyle w:val="TableText"/>
            </w:pPr>
            <w:r w:rsidRPr="000104C0">
              <w:t>5UB4</w:t>
            </w:r>
          </w:p>
        </w:tc>
        <w:tc>
          <w:tcPr>
            <w:tcW w:w="765" w:type="pct"/>
            <w:tcBorders>
              <w:right w:val="single" w:sz="4" w:space="0" w:color="D9D9D9" w:themeColor="background1" w:themeShade="D9"/>
            </w:tcBorders>
            <w:shd w:val="clear" w:color="auto" w:fill="auto"/>
            <w:noWrap/>
            <w:hideMark/>
          </w:tcPr>
          <w:p w14:paraId="2D5E038E" w14:textId="77777777" w:rsidR="00E87ED6" w:rsidRPr="000104C0" w:rsidRDefault="00E87ED6" w:rsidP="00D543A2">
            <w:pPr>
              <w:pStyle w:val="TableText"/>
            </w:pPr>
            <w:r w:rsidRPr="000104C0">
              <w:t>Unstable phase</w:t>
            </w:r>
          </w:p>
        </w:tc>
        <w:tc>
          <w:tcPr>
            <w:tcW w:w="975" w:type="pct"/>
            <w:gridSpan w:val="2"/>
            <w:tcBorders>
              <w:left w:val="single" w:sz="4" w:space="0" w:color="D9D9D9" w:themeColor="background1" w:themeShade="D9"/>
              <w:right w:val="single" w:sz="4" w:space="0" w:color="D9D9D9" w:themeColor="background1" w:themeShade="D9"/>
            </w:tcBorders>
            <w:shd w:val="clear" w:color="auto" w:fill="auto"/>
          </w:tcPr>
          <w:p w14:paraId="0ABB33DC" w14:textId="77777777" w:rsidR="00E87ED6" w:rsidRPr="000104C0" w:rsidRDefault="00E87ED6" w:rsidP="00D543A2">
            <w:pPr>
              <w:pStyle w:val="TableText"/>
            </w:pPr>
            <w:r w:rsidRPr="000104C0">
              <w:t>Not first Phase in Episode</w:t>
            </w:r>
          </w:p>
        </w:tc>
        <w:tc>
          <w:tcPr>
            <w:tcW w:w="604" w:type="pct"/>
            <w:tcBorders>
              <w:left w:val="single" w:sz="4" w:space="0" w:color="D9D9D9" w:themeColor="background1" w:themeShade="D9"/>
            </w:tcBorders>
            <w:shd w:val="clear" w:color="auto" w:fill="auto"/>
          </w:tcPr>
          <w:p w14:paraId="4AC12728" w14:textId="77777777" w:rsidR="00E87ED6" w:rsidRPr="000104C0" w:rsidRDefault="00E87ED6" w:rsidP="00D543A2">
            <w:pPr>
              <w:pStyle w:val="TableText"/>
            </w:pPr>
            <w:r w:rsidRPr="000104C0">
              <w:t>RUG-ADL 6-18</w:t>
            </w:r>
          </w:p>
        </w:tc>
        <w:tc>
          <w:tcPr>
            <w:tcW w:w="526" w:type="pct"/>
            <w:shd w:val="clear" w:color="auto" w:fill="auto"/>
            <w:noWrap/>
            <w:hideMark/>
          </w:tcPr>
          <w:p w14:paraId="6F08181F" w14:textId="77777777" w:rsidR="00E87ED6" w:rsidRPr="000104C0" w:rsidRDefault="00E87ED6" w:rsidP="00D543A2">
            <w:pPr>
              <w:pStyle w:val="TableText"/>
            </w:pPr>
            <w:r w:rsidRPr="000104C0">
              <w:t>6,195</w:t>
            </w:r>
          </w:p>
        </w:tc>
        <w:tc>
          <w:tcPr>
            <w:tcW w:w="526" w:type="pct"/>
            <w:shd w:val="clear" w:color="auto" w:fill="auto"/>
            <w:noWrap/>
            <w:hideMark/>
          </w:tcPr>
          <w:p w14:paraId="2492615D" w14:textId="77777777" w:rsidR="00E87ED6" w:rsidRPr="000104C0" w:rsidRDefault="00E87ED6" w:rsidP="00D543A2">
            <w:pPr>
              <w:pStyle w:val="TableText"/>
            </w:pPr>
            <w:r w:rsidRPr="000104C0">
              <w:t>$5,425</w:t>
            </w:r>
          </w:p>
        </w:tc>
        <w:tc>
          <w:tcPr>
            <w:tcW w:w="526" w:type="pct"/>
            <w:shd w:val="clear" w:color="auto" w:fill="auto"/>
            <w:noWrap/>
            <w:hideMark/>
          </w:tcPr>
          <w:p w14:paraId="1EADE941" w14:textId="77777777" w:rsidR="00E87ED6" w:rsidRPr="000104C0" w:rsidRDefault="00E87ED6" w:rsidP="00D543A2">
            <w:pPr>
              <w:pStyle w:val="TableText"/>
            </w:pPr>
            <w:r w:rsidRPr="000104C0">
              <w:t>2.16</w:t>
            </w:r>
          </w:p>
        </w:tc>
        <w:tc>
          <w:tcPr>
            <w:tcW w:w="570" w:type="pct"/>
            <w:shd w:val="clear" w:color="auto" w:fill="auto"/>
            <w:noWrap/>
            <w:hideMark/>
          </w:tcPr>
          <w:p w14:paraId="10DA2C7F" w14:textId="77777777" w:rsidR="00E87ED6" w:rsidRPr="000104C0" w:rsidRDefault="00E87ED6" w:rsidP="00D543A2">
            <w:pPr>
              <w:pStyle w:val="TableText"/>
            </w:pPr>
            <w:r w:rsidRPr="000104C0">
              <w:t>2.02</w:t>
            </w:r>
          </w:p>
        </w:tc>
      </w:tr>
      <w:tr w:rsidR="00E87ED6" w:rsidRPr="000104C0" w14:paraId="6AAD9834" w14:textId="77777777" w:rsidTr="00F71B32">
        <w:trPr>
          <w:trHeight w:val="285"/>
        </w:trPr>
        <w:tc>
          <w:tcPr>
            <w:tcW w:w="508" w:type="pct"/>
            <w:shd w:val="clear" w:color="auto" w:fill="auto"/>
            <w:noWrap/>
          </w:tcPr>
          <w:p w14:paraId="4DC58D3D" w14:textId="77777777" w:rsidR="00E87ED6" w:rsidRPr="000104C0" w:rsidRDefault="00E87ED6" w:rsidP="00D543A2">
            <w:pPr>
              <w:pStyle w:val="TableText"/>
            </w:pPr>
            <w:r w:rsidRPr="000104C0">
              <w:t>5BD1</w:t>
            </w:r>
          </w:p>
        </w:tc>
        <w:tc>
          <w:tcPr>
            <w:tcW w:w="915" w:type="pct"/>
            <w:gridSpan w:val="2"/>
            <w:tcBorders>
              <w:right w:val="single" w:sz="4" w:space="0" w:color="D9D9D9" w:themeColor="background1" w:themeShade="D9"/>
            </w:tcBorders>
            <w:shd w:val="clear" w:color="auto" w:fill="auto"/>
            <w:noWrap/>
            <w:hideMark/>
          </w:tcPr>
          <w:p w14:paraId="2EC84EAE" w14:textId="77777777" w:rsidR="00E87ED6" w:rsidRPr="000104C0" w:rsidRDefault="00E87ED6" w:rsidP="00D543A2">
            <w:pPr>
              <w:pStyle w:val="TableText"/>
            </w:pPr>
            <w:r w:rsidRPr="000104C0">
              <w:t>Deteriorating phase</w:t>
            </w:r>
          </w:p>
        </w:tc>
        <w:tc>
          <w:tcPr>
            <w:tcW w:w="1429" w:type="pct"/>
            <w:gridSpan w:val="2"/>
            <w:tcBorders>
              <w:left w:val="single" w:sz="4" w:space="0" w:color="D9D9D9" w:themeColor="background1" w:themeShade="D9"/>
            </w:tcBorders>
            <w:shd w:val="clear" w:color="auto" w:fill="auto"/>
          </w:tcPr>
          <w:p w14:paraId="557F23CE" w14:textId="77777777" w:rsidR="00E87ED6" w:rsidRPr="000104C0" w:rsidRDefault="00E87ED6" w:rsidP="00D543A2">
            <w:pPr>
              <w:pStyle w:val="TableText"/>
            </w:pPr>
            <w:r w:rsidRPr="000104C0">
              <w:t>RUG-ADL 4-14</w:t>
            </w:r>
          </w:p>
        </w:tc>
        <w:tc>
          <w:tcPr>
            <w:tcW w:w="526" w:type="pct"/>
            <w:shd w:val="clear" w:color="auto" w:fill="auto"/>
            <w:noWrap/>
            <w:hideMark/>
          </w:tcPr>
          <w:p w14:paraId="098D7154" w14:textId="77777777" w:rsidR="00E87ED6" w:rsidRPr="000104C0" w:rsidRDefault="00E87ED6" w:rsidP="00D543A2">
            <w:pPr>
              <w:pStyle w:val="TableText"/>
            </w:pPr>
            <w:r w:rsidRPr="000104C0">
              <w:t>16,546</w:t>
            </w:r>
          </w:p>
        </w:tc>
        <w:tc>
          <w:tcPr>
            <w:tcW w:w="526" w:type="pct"/>
            <w:shd w:val="clear" w:color="auto" w:fill="auto"/>
            <w:noWrap/>
            <w:hideMark/>
          </w:tcPr>
          <w:p w14:paraId="12414EAD" w14:textId="77777777" w:rsidR="00E87ED6" w:rsidRPr="000104C0" w:rsidRDefault="00E87ED6" w:rsidP="00D543A2">
            <w:pPr>
              <w:pStyle w:val="TableText"/>
            </w:pPr>
            <w:r w:rsidRPr="000104C0">
              <w:t>$9,057</w:t>
            </w:r>
          </w:p>
        </w:tc>
        <w:tc>
          <w:tcPr>
            <w:tcW w:w="526" w:type="pct"/>
            <w:shd w:val="clear" w:color="auto" w:fill="auto"/>
            <w:noWrap/>
            <w:hideMark/>
          </w:tcPr>
          <w:p w14:paraId="6E740E4C" w14:textId="77777777" w:rsidR="00E87ED6" w:rsidRPr="000104C0" w:rsidRDefault="00E87ED6" w:rsidP="00D543A2">
            <w:pPr>
              <w:pStyle w:val="TableText"/>
            </w:pPr>
            <w:r w:rsidRPr="000104C0">
              <w:t>5.63</w:t>
            </w:r>
          </w:p>
        </w:tc>
        <w:tc>
          <w:tcPr>
            <w:tcW w:w="570" w:type="pct"/>
            <w:shd w:val="clear" w:color="auto" w:fill="auto"/>
            <w:noWrap/>
            <w:hideMark/>
          </w:tcPr>
          <w:p w14:paraId="75557670" w14:textId="77777777" w:rsidR="00E87ED6" w:rsidRPr="000104C0" w:rsidRDefault="00E87ED6" w:rsidP="00D543A2">
            <w:pPr>
              <w:pStyle w:val="TableText"/>
            </w:pPr>
            <w:r w:rsidRPr="000104C0">
              <w:t>1.30</w:t>
            </w:r>
          </w:p>
        </w:tc>
      </w:tr>
      <w:tr w:rsidR="006F0D99" w:rsidRPr="000104C0" w14:paraId="1EE08AA0" w14:textId="77777777" w:rsidTr="00F71B32">
        <w:trPr>
          <w:trHeight w:val="285"/>
        </w:trPr>
        <w:tc>
          <w:tcPr>
            <w:tcW w:w="508" w:type="pct"/>
            <w:shd w:val="clear" w:color="auto" w:fill="auto"/>
            <w:noWrap/>
          </w:tcPr>
          <w:p w14:paraId="20B4E3ED" w14:textId="77777777" w:rsidR="00E87ED6" w:rsidRPr="000104C0" w:rsidRDefault="00E87ED6" w:rsidP="00D543A2">
            <w:pPr>
              <w:pStyle w:val="TableText"/>
            </w:pPr>
            <w:r w:rsidRPr="000104C0">
              <w:t>5BD2</w:t>
            </w:r>
          </w:p>
        </w:tc>
        <w:tc>
          <w:tcPr>
            <w:tcW w:w="915" w:type="pct"/>
            <w:gridSpan w:val="2"/>
            <w:tcBorders>
              <w:right w:val="single" w:sz="4" w:space="0" w:color="D9D9D9" w:themeColor="background1" w:themeShade="D9"/>
            </w:tcBorders>
            <w:shd w:val="clear" w:color="auto" w:fill="auto"/>
            <w:noWrap/>
            <w:hideMark/>
          </w:tcPr>
          <w:p w14:paraId="5698B730" w14:textId="77777777" w:rsidR="00E87ED6" w:rsidRPr="000104C0" w:rsidRDefault="00E87ED6" w:rsidP="00D543A2">
            <w:pPr>
              <w:pStyle w:val="TableText"/>
            </w:pPr>
            <w:r w:rsidRPr="000104C0">
              <w:t>Deteriorating phase</w:t>
            </w:r>
          </w:p>
        </w:tc>
        <w:tc>
          <w:tcPr>
            <w:tcW w:w="825" w:type="pct"/>
            <w:tcBorders>
              <w:left w:val="single" w:sz="4" w:space="0" w:color="D9D9D9" w:themeColor="background1" w:themeShade="D9"/>
              <w:right w:val="single" w:sz="4" w:space="0" w:color="D9D9D9" w:themeColor="background1" w:themeShade="D9"/>
            </w:tcBorders>
            <w:shd w:val="clear" w:color="auto" w:fill="auto"/>
          </w:tcPr>
          <w:p w14:paraId="3BB8A034" w14:textId="77777777" w:rsidR="00E87ED6" w:rsidRPr="000104C0" w:rsidRDefault="00E87ED6" w:rsidP="00D543A2">
            <w:pPr>
              <w:pStyle w:val="TableText"/>
            </w:pPr>
            <w:r w:rsidRPr="000104C0">
              <w:t>RUG-ADL 15-18</w:t>
            </w:r>
          </w:p>
        </w:tc>
        <w:tc>
          <w:tcPr>
            <w:tcW w:w="604" w:type="pct"/>
            <w:tcBorders>
              <w:left w:val="single" w:sz="4" w:space="0" w:color="D9D9D9" w:themeColor="background1" w:themeShade="D9"/>
            </w:tcBorders>
            <w:shd w:val="clear" w:color="auto" w:fill="auto"/>
          </w:tcPr>
          <w:p w14:paraId="34E6B6B8" w14:textId="77777777" w:rsidR="00E87ED6" w:rsidRPr="000104C0" w:rsidRDefault="00E87ED6" w:rsidP="00D543A2">
            <w:pPr>
              <w:pStyle w:val="TableText"/>
            </w:pPr>
            <w:r w:rsidRPr="000104C0">
              <w:t>Age &gt;= 75</w:t>
            </w:r>
          </w:p>
        </w:tc>
        <w:tc>
          <w:tcPr>
            <w:tcW w:w="526" w:type="pct"/>
            <w:shd w:val="clear" w:color="auto" w:fill="auto"/>
            <w:noWrap/>
            <w:hideMark/>
          </w:tcPr>
          <w:p w14:paraId="11FC83CB" w14:textId="77777777" w:rsidR="00E87ED6" w:rsidRPr="000104C0" w:rsidRDefault="00E87ED6" w:rsidP="00D543A2">
            <w:pPr>
              <w:pStyle w:val="TableText"/>
            </w:pPr>
            <w:r w:rsidRPr="000104C0">
              <w:t>13,786</w:t>
            </w:r>
          </w:p>
        </w:tc>
        <w:tc>
          <w:tcPr>
            <w:tcW w:w="526" w:type="pct"/>
            <w:shd w:val="clear" w:color="auto" w:fill="auto"/>
            <w:noWrap/>
            <w:hideMark/>
          </w:tcPr>
          <w:p w14:paraId="1F58B925" w14:textId="77777777" w:rsidR="00E87ED6" w:rsidRPr="000104C0" w:rsidRDefault="00E87ED6" w:rsidP="00D543A2">
            <w:pPr>
              <w:pStyle w:val="TableText"/>
            </w:pPr>
            <w:r w:rsidRPr="000104C0">
              <w:t>$6,188</w:t>
            </w:r>
          </w:p>
        </w:tc>
        <w:tc>
          <w:tcPr>
            <w:tcW w:w="526" w:type="pct"/>
            <w:shd w:val="clear" w:color="auto" w:fill="auto"/>
            <w:noWrap/>
            <w:hideMark/>
          </w:tcPr>
          <w:p w14:paraId="29C39556" w14:textId="77777777" w:rsidR="00E87ED6" w:rsidRPr="000104C0" w:rsidRDefault="00E87ED6" w:rsidP="00D543A2">
            <w:pPr>
              <w:pStyle w:val="TableText"/>
            </w:pPr>
            <w:r w:rsidRPr="000104C0">
              <w:t>4.20</w:t>
            </w:r>
          </w:p>
        </w:tc>
        <w:tc>
          <w:tcPr>
            <w:tcW w:w="570" w:type="pct"/>
            <w:shd w:val="clear" w:color="auto" w:fill="auto"/>
            <w:noWrap/>
            <w:hideMark/>
          </w:tcPr>
          <w:p w14:paraId="4F44D65D" w14:textId="77777777" w:rsidR="00E87ED6" w:rsidRPr="000104C0" w:rsidRDefault="00E87ED6" w:rsidP="00D543A2">
            <w:pPr>
              <w:pStyle w:val="TableText"/>
            </w:pPr>
            <w:r w:rsidRPr="000104C0">
              <w:t>1.38</w:t>
            </w:r>
          </w:p>
        </w:tc>
      </w:tr>
      <w:tr w:rsidR="006F0D99" w:rsidRPr="000104C0" w14:paraId="4D5E8B1D" w14:textId="77777777" w:rsidTr="00F71B32">
        <w:trPr>
          <w:trHeight w:val="285"/>
        </w:trPr>
        <w:tc>
          <w:tcPr>
            <w:tcW w:w="508" w:type="pct"/>
            <w:shd w:val="clear" w:color="auto" w:fill="auto"/>
            <w:noWrap/>
          </w:tcPr>
          <w:p w14:paraId="2732D1A0" w14:textId="77777777" w:rsidR="00E87ED6" w:rsidRPr="000104C0" w:rsidRDefault="00E87ED6" w:rsidP="00D543A2">
            <w:pPr>
              <w:pStyle w:val="TableText"/>
            </w:pPr>
            <w:r w:rsidRPr="000104C0">
              <w:t>5BD3</w:t>
            </w:r>
          </w:p>
        </w:tc>
        <w:tc>
          <w:tcPr>
            <w:tcW w:w="915" w:type="pct"/>
            <w:gridSpan w:val="2"/>
            <w:tcBorders>
              <w:right w:val="single" w:sz="4" w:space="0" w:color="D9D9D9" w:themeColor="background1" w:themeShade="D9"/>
            </w:tcBorders>
            <w:shd w:val="clear" w:color="auto" w:fill="auto"/>
            <w:noWrap/>
            <w:hideMark/>
          </w:tcPr>
          <w:p w14:paraId="63A0B520" w14:textId="77777777" w:rsidR="00E87ED6" w:rsidRPr="000104C0" w:rsidRDefault="00E87ED6" w:rsidP="00D543A2">
            <w:pPr>
              <w:pStyle w:val="TableText"/>
            </w:pPr>
            <w:r w:rsidRPr="000104C0">
              <w:t xml:space="preserve">Deteriorating phase </w:t>
            </w:r>
          </w:p>
        </w:tc>
        <w:tc>
          <w:tcPr>
            <w:tcW w:w="825" w:type="pct"/>
            <w:tcBorders>
              <w:left w:val="single" w:sz="4" w:space="0" w:color="D9D9D9" w:themeColor="background1" w:themeShade="D9"/>
              <w:right w:val="single" w:sz="4" w:space="0" w:color="D9D9D9" w:themeColor="background1" w:themeShade="D9"/>
            </w:tcBorders>
            <w:shd w:val="clear" w:color="auto" w:fill="auto"/>
          </w:tcPr>
          <w:p w14:paraId="275169D6" w14:textId="77777777" w:rsidR="00E87ED6" w:rsidRPr="000104C0" w:rsidRDefault="00E87ED6" w:rsidP="00D543A2">
            <w:pPr>
              <w:pStyle w:val="TableText"/>
            </w:pPr>
            <w:r w:rsidRPr="000104C0">
              <w:t>RUG-ADL 15-18</w:t>
            </w:r>
          </w:p>
        </w:tc>
        <w:tc>
          <w:tcPr>
            <w:tcW w:w="604" w:type="pct"/>
            <w:tcBorders>
              <w:left w:val="single" w:sz="4" w:space="0" w:color="D9D9D9" w:themeColor="background1" w:themeShade="D9"/>
            </w:tcBorders>
            <w:shd w:val="clear" w:color="auto" w:fill="auto"/>
          </w:tcPr>
          <w:p w14:paraId="79560F14" w14:textId="77777777" w:rsidR="00E87ED6" w:rsidRPr="000104C0" w:rsidRDefault="00E87ED6" w:rsidP="00D543A2">
            <w:pPr>
              <w:pStyle w:val="TableText"/>
            </w:pPr>
            <w:r w:rsidRPr="000104C0">
              <w:t>Age 55-74</w:t>
            </w:r>
          </w:p>
        </w:tc>
        <w:tc>
          <w:tcPr>
            <w:tcW w:w="526" w:type="pct"/>
            <w:shd w:val="clear" w:color="auto" w:fill="auto"/>
            <w:noWrap/>
            <w:hideMark/>
          </w:tcPr>
          <w:p w14:paraId="758D7862" w14:textId="77777777" w:rsidR="00E87ED6" w:rsidRPr="000104C0" w:rsidRDefault="00E87ED6" w:rsidP="00D543A2">
            <w:pPr>
              <w:pStyle w:val="TableText"/>
            </w:pPr>
            <w:r w:rsidRPr="000104C0">
              <w:t>8,128</w:t>
            </w:r>
          </w:p>
        </w:tc>
        <w:tc>
          <w:tcPr>
            <w:tcW w:w="526" w:type="pct"/>
            <w:shd w:val="clear" w:color="auto" w:fill="auto"/>
            <w:noWrap/>
            <w:hideMark/>
          </w:tcPr>
          <w:p w14:paraId="4F504D33" w14:textId="77777777" w:rsidR="00E87ED6" w:rsidRPr="000104C0" w:rsidRDefault="00E87ED6" w:rsidP="00D543A2">
            <w:pPr>
              <w:pStyle w:val="TableText"/>
            </w:pPr>
            <w:r w:rsidRPr="000104C0">
              <w:t>$7,610</w:t>
            </w:r>
          </w:p>
        </w:tc>
        <w:tc>
          <w:tcPr>
            <w:tcW w:w="526" w:type="pct"/>
            <w:shd w:val="clear" w:color="auto" w:fill="auto"/>
            <w:noWrap/>
            <w:hideMark/>
          </w:tcPr>
          <w:p w14:paraId="56AE7245" w14:textId="77777777" w:rsidR="00E87ED6" w:rsidRPr="000104C0" w:rsidRDefault="00E87ED6" w:rsidP="00D543A2">
            <w:pPr>
              <w:pStyle w:val="TableText"/>
            </w:pPr>
            <w:r w:rsidRPr="000104C0">
              <w:t>4.58</w:t>
            </w:r>
          </w:p>
        </w:tc>
        <w:tc>
          <w:tcPr>
            <w:tcW w:w="570" w:type="pct"/>
            <w:shd w:val="clear" w:color="auto" w:fill="auto"/>
            <w:noWrap/>
            <w:hideMark/>
          </w:tcPr>
          <w:p w14:paraId="7D62AB9C" w14:textId="77777777" w:rsidR="00E87ED6" w:rsidRPr="000104C0" w:rsidRDefault="00E87ED6" w:rsidP="00D543A2">
            <w:pPr>
              <w:pStyle w:val="TableText"/>
            </w:pPr>
            <w:r w:rsidRPr="000104C0">
              <w:t>1.49</w:t>
            </w:r>
          </w:p>
        </w:tc>
      </w:tr>
      <w:tr w:rsidR="006F0D99" w:rsidRPr="000104C0" w14:paraId="003828E7" w14:textId="77777777" w:rsidTr="00F71B32">
        <w:trPr>
          <w:trHeight w:val="285"/>
        </w:trPr>
        <w:tc>
          <w:tcPr>
            <w:tcW w:w="508" w:type="pct"/>
            <w:shd w:val="clear" w:color="auto" w:fill="auto"/>
            <w:noWrap/>
          </w:tcPr>
          <w:p w14:paraId="3F0BB2B9" w14:textId="77777777" w:rsidR="00E87ED6" w:rsidRPr="000104C0" w:rsidRDefault="00E87ED6" w:rsidP="00D543A2">
            <w:pPr>
              <w:pStyle w:val="TableText"/>
            </w:pPr>
            <w:r w:rsidRPr="000104C0">
              <w:t>5BD4</w:t>
            </w:r>
          </w:p>
        </w:tc>
        <w:tc>
          <w:tcPr>
            <w:tcW w:w="915" w:type="pct"/>
            <w:gridSpan w:val="2"/>
            <w:tcBorders>
              <w:right w:val="single" w:sz="4" w:space="0" w:color="D9D9D9" w:themeColor="background1" w:themeShade="D9"/>
            </w:tcBorders>
            <w:shd w:val="clear" w:color="auto" w:fill="auto"/>
            <w:noWrap/>
            <w:hideMark/>
          </w:tcPr>
          <w:p w14:paraId="3ED43F38" w14:textId="77777777" w:rsidR="00E87ED6" w:rsidRPr="000104C0" w:rsidRDefault="00E87ED6" w:rsidP="00D543A2">
            <w:pPr>
              <w:pStyle w:val="TableText"/>
            </w:pPr>
            <w:r w:rsidRPr="000104C0">
              <w:t>Deteriorating phase</w:t>
            </w:r>
          </w:p>
        </w:tc>
        <w:tc>
          <w:tcPr>
            <w:tcW w:w="825" w:type="pct"/>
            <w:tcBorders>
              <w:left w:val="single" w:sz="4" w:space="0" w:color="D9D9D9" w:themeColor="background1" w:themeShade="D9"/>
              <w:right w:val="single" w:sz="4" w:space="0" w:color="D9D9D9" w:themeColor="background1" w:themeShade="D9"/>
            </w:tcBorders>
            <w:shd w:val="clear" w:color="auto" w:fill="auto"/>
          </w:tcPr>
          <w:p w14:paraId="6F8A2347" w14:textId="77777777" w:rsidR="00E87ED6" w:rsidRPr="000104C0" w:rsidRDefault="00E87ED6" w:rsidP="00D543A2">
            <w:pPr>
              <w:pStyle w:val="TableText"/>
            </w:pPr>
            <w:r w:rsidRPr="000104C0">
              <w:t>RUG-ADL 15-18</w:t>
            </w:r>
          </w:p>
        </w:tc>
        <w:tc>
          <w:tcPr>
            <w:tcW w:w="604" w:type="pct"/>
            <w:tcBorders>
              <w:left w:val="single" w:sz="4" w:space="0" w:color="D9D9D9" w:themeColor="background1" w:themeShade="D9"/>
            </w:tcBorders>
            <w:shd w:val="clear" w:color="auto" w:fill="auto"/>
          </w:tcPr>
          <w:p w14:paraId="21785621" w14:textId="77777777" w:rsidR="00E87ED6" w:rsidRPr="000104C0" w:rsidRDefault="00E87ED6" w:rsidP="00D543A2">
            <w:pPr>
              <w:pStyle w:val="TableText"/>
            </w:pPr>
            <w:r w:rsidRPr="000104C0">
              <w:t>Age &lt;= 54</w:t>
            </w:r>
          </w:p>
        </w:tc>
        <w:tc>
          <w:tcPr>
            <w:tcW w:w="526" w:type="pct"/>
            <w:shd w:val="clear" w:color="auto" w:fill="auto"/>
            <w:noWrap/>
            <w:hideMark/>
          </w:tcPr>
          <w:p w14:paraId="208CE2DE" w14:textId="77777777" w:rsidR="00E87ED6" w:rsidRPr="000104C0" w:rsidRDefault="00E87ED6" w:rsidP="00D543A2">
            <w:pPr>
              <w:pStyle w:val="TableText"/>
            </w:pPr>
            <w:r w:rsidRPr="000104C0">
              <w:t>1,650</w:t>
            </w:r>
          </w:p>
        </w:tc>
        <w:tc>
          <w:tcPr>
            <w:tcW w:w="526" w:type="pct"/>
            <w:shd w:val="clear" w:color="auto" w:fill="auto"/>
            <w:noWrap/>
            <w:hideMark/>
          </w:tcPr>
          <w:p w14:paraId="57E81EF0" w14:textId="77777777" w:rsidR="00E87ED6" w:rsidRPr="000104C0" w:rsidRDefault="00E87ED6" w:rsidP="00D543A2">
            <w:pPr>
              <w:pStyle w:val="TableText"/>
            </w:pPr>
            <w:r w:rsidRPr="000104C0">
              <w:t>$9,041</w:t>
            </w:r>
          </w:p>
        </w:tc>
        <w:tc>
          <w:tcPr>
            <w:tcW w:w="526" w:type="pct"/>
            <w:shd w:val="clear" w:color="auto" w:fill="auto"/>
            <w:noWrap/>
            <w:hideMark/>
          </w:tcPr>
          <w:p w14:paraId="7EF7B12E" w14:textId="77777777" w:rsidR="00E87ED6" w:rsidRPr="000104C0" w:rsidRDefault="00E87ED6" w:rsidP="00D543A2">
            <w:pPr>
              <w:pStyle w:val="TableText"/>
            </w:pPr>
            <w:r w:rsidRPr="000104C0">
              <w:t>5.46</w:t>
            </w:r>
          </w:p>
        </w:tc>
        <w:tc>
          <w:tcPr>
            <w:tcW w:w="570" w:type="pct"/>
            <w:shd w:val="clear" w:color="auto" w:fill="auto"/>
            <w:noWrap/>
            <w:hideMark/>
          </w:tcPr>
          <w:p w14:paraId="7F55234C" w14:textId="77777777" w:rsidR="00E87ED6" w:rsidRPr="000104C0" w:rsidRDefault="00E87ED6" w:rsidP="00D543A2">
            <w:pPr>
              <w:pStyle w:val="TableText"/>
            </w:pPr>
            <w:r w:rsidRPr="000104C0">
              <w:t>1.52</w:t>
            </w:r>
          </w:p>
        </w:tc>
      </w:tr>
      <w:tr w:rsidR="00E87ED6" w:rsidRPr="000104C0" w14:paraId="423D0FB8" w14:textId="77777777" w:rsidTr="00F71B32">
        <w:trPr>
          <w:trHeight w:val="285"/>
        </w:trPr>
        <w:tc>
          <w:tcPr>
            <w:tcW w:w="508" w:type="pct"/>
            <w:shd w:val="clear" w:color="auto" w:fill="auto"/>
            <w:noWrap/>
          </w:tcPr>
          <w:p w14:paraId="0585D700" w14:textId="77777777" w:rsidR="00E87ED6" w:rsidRPr="000104C0" w:rsidRDefault="00E87ED6" w:rsidP="00D543A2">
            <w:pPr>
              <w:pStyle w:val="TableText"/>
            </w:pPr>
            <w:r w:rsidRPr="000104C0">
              <w:t>5BT1</w:t>
            </w:r>
          </w:p>
        </w:tc>
        <w:tc>
          <w:tcPr>
            <w:tcW w:w="2344" w:type="pct"/>
            <w:gridSpan w:val="4"/>
            <w:shd w:val="clear" w:color="auto" w:fill="auto"/>
            <w:noWrap/>
            <w:hideMark/>
          </w:tcPr>
          <w:p w14:paraId="7A95CD80" w14:textId="77777777" w:rsidR="00E87ED6" w:rsidRPr="000104C0" w:rsidRDefault="00E87ED6" w:rsidP="00D543A2">
            <w:pPr>
              <w:pStyle w:val="TableText"/>
            </w:pPr>
            <w:r w:rsidRPr="000104C0">
              <w:t>Terminal phase</w:t>
            </w:r>
          </w:p>
        </w:tc>
        <w:tc>
          <w:tcPr>
            <w:tcW w:w="526" w:type="pct"/>
            <w:shd w:val="clear" w:color="auto" w:fill="auto"/>
            <w:noWrap/>
            <w:hideMark/>
          </w:tcPr>
          <w:p w14:paraId="5FF9A00B" w14:textId="77777777" w:rsidR="00E87ED6" w:rsidRPr="000104C0" w:rsidRDefault="00E87ED6" w:rsidP="00D543A2">
            <w:pPr>
              <w:pStyle w:val="TableText"/>
            </w:pPr>
            <w:r w:rsidRPr="000104C0">
              <w:t>32,500</w:t>
            </w:r>
          </w:p>
        </w:tc>
        <w:tc>
          <w:tcPr>
            <w:tcW w:w="526" w:type="pct"/>
            <w:shd w:val="clear" w:color="auto" w:fill="auto"/>
            <w:noWrap/>
            <w:hideMark/>
          </w:tcPr>
          <w:p w14:paraId="067DB951" w14:textId="77777777" w:rsidR="00E87ED6" w:rsidRPr="000104C0" w:rsidRDefault="00E87ED6" w:rsidP="00D543A2">
            <w:pPr>
              <w:pStyle w:val="TableText"/>
            </w:pPr>
            <w:r w:rsidRPr="000104C0">
              <w:t>$4,911</w:t>
            </w:r>
          </w:p>
        </w:tc>
        <w:tc>
          <w:tcPr>
            <w:tcW w:w="526" w:type="pct"/>
            <w:shd w:val="clear" w:color="auto" w:fill="auto"/>
            <w:noWrap/>
            <w:hideMark/>
          </w:tcPr>
          <w:p w14:paraId="203AFA72" w14:textId="77777777" w:rsidR="00E87ED6" w:rsidRPr="000104C0" w:rsidRDefault="00E87ED6" w:rsidP="00D543A2">
            <w:pPr>
              <w:pStyle w:val="TableText"/>
            </w:pPr>
            <w:r w:rsidRPr="000104C0">
              <w:t>2.52</w:t>
            </w:r>
          </w:p>
        </w:tc>
        <w:tc>
          <w:tcPr>
            <w:tcW w:w="570" w:type="pct"/>
            <w:shd w:val="clear" w:color="auto" w:fill="auto"/>
            <w:noWrap/>
            <w:hideMark/>
          </w:tcPr>
          <w:p w14:paraId="11A6ACBA" w14:textId="77777777" w:rsidR="00E87ED6" w:rsidRPr="000104C0" w:rsidRDefault="00E87ED6" w:rsidP="00D543A2">
            <w:pPr>
              <w:pStyle w:val="TableText"/>
            </w:pPr>
            <w:r w:rsidRPr="000104C0">
              <w:t>1.42</w:t>
            </w:r>
          </w:p>
        </w:tc>
      </w:tr>
    </w:tbl>
    <w:p w14:paraId="6B7944B9" w14:textId="53EC02B3" w:rsidR="00A31BB4" w:rsidRPr="000104C0" w:rsidRDefault="00A31BB4" w:rsidP="00D97D4B">
      <w:pPr>
        <w:pStyle w:val="Heading3"/>
        <w:numPr>
          <w:ilvl w:val="2"/>
          <w:numId w:val="50"/>
        </w:numPr>
      </w:pPr>
      <w:bookmarkStart w:id="134" w:name="_Toc88819298"/>
      <w:r w:rsidRPr="000104C0">
        <w:lastRenderedPageBreak/>
        <w:t>Admitted paediatric palliative care classes</w:t>
      </w:r>
      <w:bookmarkEnd w:id="134"/>
    </w:p>
    <w:p w14:paraId="0B6D0435" w14:textId="201F44A3" w:rsidR="00A31BB4" w:rsidRPr="000104C0" w:rsidRDefault="00A31BB4" w:rsidP="000F1047">
      <w:r w:rsidRPr="000104C0">
        <w:t xml:space="preserve">AN-SNAP V5 has the same admitted paediatric palliative care </w:t>
      </w:r>
      <w:r w:rsidR="00327546" w:rsidRPr="000104C0">
        <w:t>structure (</w:t>
      </w:r>
      <w:r w:rsidR="00327546" w:rsidRPr="000104C0">
        <w:fldChar w:fldCharType="begin"/>
      </w:r>
      <w:r w:rsidR="00327546" w:rsidRPr="000104C0">
        <w:instrText xml:space="preserve"> REF _Ref73620779 \h </w:instrText>
      </w:r>
      <w:r w:rsidR="000104C0">
        <w:instrText xml:space="preserve"> \* MERGEFORMAT </w:instrText>
      </w:r>
      <w:r w:rsidR="00327546" w:rsidRPr="000104C0">
        <w:fldChar w:fldCharType="separate"/>
      </w:r>
      <w:r w:rsidR="00E55670" w:rsidRPr="000104C0">
        <w:t xml:space="preserve">Figure </w:t>
      </w:r>
      <w:r w:rsidR="00E55670">
        <w:rPr>
          <w:noProof/>
        </w:rPr>
        <w:t>6</w:t>
      </w:r>
      <w:r w:rsidR="00327546" w:rsidRPr="000104C0">
        <w:fldChar w:fldCharType="end"/>
      </w:r>
      <w:r w:rsidR="00327546" w:rsidRPr="000104C0">
        <w:t xml:space="preserve">) and </w:t>
      </w:r>
      <w:r w:rsidRPr="000104C0">
        <w:t xml:space="preserve">classes </w:t>
      </w:r>
      <w:r w:rsidR="00327546" w:rsidRPr="000104C0">
        <w:t>(</w:t>
      </w:r>
      <w:r w:rsidR="00327546" w:rsidRPr="000104C0">
        <w:fldChar w:fldCharType="begin"/>
      </w:r>
      <w:r w:rsidR="00327546" w:rsidRPr="000104C0">
        <w:instrText xml:space="preserve"> REF _Ref73620805 \h </w:instrText>
      </w:r>
      <w:r w:rsidR="000104C0">
        <w:instrText xml:space="preserve"> \* MERGEFORMAT </w:instrText>
      </w:r>
      <w:r w:rsidR="00327546" w:rsidRPr="000104C0">
        <w:fldChar w:fldCharType="separate"/>
      </w:r>
      <w:r w:rsidR="00E55670" w:rsidRPr="000104C0">
        <w:t xml:space="preserve">Table </w:t>
      </w:r>
      <w:r w:rsidR="00E55670">
        <w:rPr>
          <w:noProof/>
        </w:rPr>
        <w:t>30</w:t>
      </w:r>
      <w:r w:rsidR="00327546" w:rsidRPr="000104C0">
        <w:fldChar w:fldCharType="end"/>
      </w:r>
      <w:r w:rsidR="00327546" w:rsidRPr="000104C0">
        <w:t xml:space="preserve">) </w:t>
      </w:r>
      <w:r w:rsidRPr="000104C0">
        <w:t>as AN-SNAP</w:t>
      </w:r>
      <w:r w:rsidRPr="00531FC4">
        <w:t xml:space="preserve"> </w:t>
      </w:r>
      <w:hyperlink w:anchor="V4_paediatricpalliativecare" w:history="1">
        <w:r w:rsidRPr="00531FC4">
          <w:rPr>
            <w:rStyle w:val="Hyperlink"/>
            <w:b w:val="0"/>
            <w:color w:val="auto"/>
          </w:rPr>
          <w:t>V4</w:t>
        </w:r>
      </w:hyperlink>
      <w:r w:rsidR="00276654" w:rsidRPr="000104C0">
        <w:t>.</w:t>
      </w:r>
      <w:r w:rsidR="003748E6">
        <w:rPr>
          <w:rStyle w:val="FootnoteReference"/>
        </w:rPr>
        <w:footnoteReference w:id="18"/>
      </w:r>
      <w:r w:rsidR="00276654" w:rsidRPr="000104C0">
        <w:t xml:space="preserve"> This was because there was only a limited volume of paediatric episode data </w:t>
      </w:r>
      <w:r w:rsidR="004D69E1" w:rsidRPr="000104C0">
        <w:t xml:space="preserve">available </w:t>
      </w:r>
      <w:r w:rsidR="00276654" w:rsidRPr="000104C0">
        <w:t>and it was considered insufficient for robust statistical investigation of any potential changes.</w:t>
      </w:r>
      <w:r w:rsidRPr="000104C0">
        <w:t xml:space="preserve"> </w:t>
      </w:r>
    </w:p>
    <w:p w14:paraId="3E4F6AF1" w14:textId="49F8483E" w:rsidR="00327546" w:rsidRPr="000104C0" w:rsidRDefault="00327546" w:rsidP="00327546">
      <w:pPr>
        <w:pStyle w:val="Caption"/>
      </w:pPr>
      <w:bookmarkStart w:id="135" w:name="_Ref73620779"/>
      <w:bookmarkStart w:id="136" w:name="_Toc88819368"/>
      <w:r w:rsidRPr="000104C0">
        <w:t xml:space="preserve">Figure </w:t>
      </w:r>
      <w:r w:rsidR="00391226">
        <w:fldChar w:fldCharType="begin"/>
      </w:r>
      <w:r w:rsidR="00391226">
        <w:instrText xml:space="preserve"> SEQ Figure \* ARABIC </w:instrText>
      </w:r>
      <w:r w:rsidR="00391226">
        <w:fldChar w:fldCharType="separate"/>
      </w:r>
      <w:r w:rsidR="00E55670">
        <w:rPr>
          <w:noProof/>
        </w:rPr>
        <w:t>6</w:t>
      </w:r>
      <w:r w:rsidR="00391226">
        <w:rPr>
          <w:noProof/>
        </w:rPr>
        <w:fldChar w:fldCharType="end"/>
      </w:r>
      <w:bookmarkEnd w:id="135"/>
      <w:r w:rsidRPr="000104C0">
        <w:t xml:space="preserve">. Paediatric </w:t>
      </w:r>
      <w:r w:rsidR="00D55A1E">
        <w:t>p</w:t>
      </w:r>
      <w:r w:rsidRPr="000104C0">
        <w:t>alliative care structure</w:t>
      </w:r>
      <w:bookmarkEnd w:id="136"/>
    </w:p>
    <w:p w14:paraId="1F80387A" w14:textId="2DF5A0DD" w:rsidR="00327546" w:rsidRPr="000104C0" w:rsidRDefault="00327546" w:rsidP="00270654">
      <w:pPr>
        <w:pStyle w:val="Caption"/>
      </w:pPr>
      <w:r w:rsidRPr="000104C0">
        <w:rPr>
          <w:noProof/>
        </w:rPr>
        <w:drawing>
          <wp:inline distT="0" distB="0" distL="0" distR="0" wp14:anchorId="43290757" wp14:editId="44D96E2B">
            <wp:extent cx="5997575" cy="1958340"/>
            <wp:effectExtent l="0" t="0" r="317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97575" cy="1958340"/>
                    </a:xfrm>
                    <a:prstGeom prst="rect">
                      <a:avLst/>
                    </a:prstGeom>
                  </pic:spPr>
                </pic:pic>
              </a:graphicData>
            </a:graphic>
          </wp:inline>
        </w:drawing>
      </w:r>
    </w:p>
    <w:p w14:paraId="174AD940" w14:textId="3D935F4D" w:rsidR="00270654" w:rsidRPr="000104C0" w:rsidRDefault="00270654" w:rsidP="00270654">
      <w:pPr>
        <w:pStyle w:val="Caption"/>
      </w:pPr>
      <w:bookmarkStart w:id="137" w:name="_Ref73620805"/>
      <w:bookmarkStart w:id="138" w:name="_Ref73620799"/>
      <w:bookmarkStart w:id="139" w:name="_Toc88819346"/>
      <w:r w:rsidRPr="000104C0">
        <w:t xml:space="preserve">Table </w:t>
      </w:r>
      <w:r w:rsidR="00391226">
        <w:fldChar w:fldCharType="begin"/>
      </w:r>
      <w:r w:rsidR="00391226">
        <w:instrText xml:space="preserve"> SEQ Table \* ARABIC </w:instrText>
      </w:r>
      <w:r w:rsidR="00391226">
        <w:fldChar w:fldCharType="separate"/>
      </w:r>
      <w:r w:rsidR="00E55670">
        <w:rPr>
          <w:noProof/>
        </w:rPr>
        <w:t>30</w:t>
      </w:r>
      <w:r w:rsidR="00391226">
        <w:rPr>
          <w:noProof/>
        </w:rPr>
        <w:fldChar w:fldCharType="end"/>
      </w:r>
      <w:bookmarkEnd w:id="137"/>
      <w:r w:rsidR="00D55A1E">
        <w:t>. Paediatric p</w:t>
      </w:r>
      <w:r w:rsidRPr="000104C0">
        <w:t>alliative care classes</w:t>
      </w:r>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730"/>
        <w:gridCol w:w="1276"/>
        <w:gridCol w:w="1842"/>
        <w:gridCol w:w="993"/>
        <w:gridCol w:w="994"/>
        <w:gridCol w:w="993"/>
        <w:gridCol w:w="649"/>
      </w:tblGrid>
      <w:tr w:rsidR="004E0C7E" w:rsidRPr="000104C0" w14:paraId="233AD459" w14:textId="77777777" w:rsidTr="004E0C7E">
        <w:trPr>
          <w:trHeight w:val="285"/>
          <w:tblHeader/>
        </w:trPr>
        <w:tc>
          <w:tcPr>
            <w:tcW w:w="508" w:type="pct"/>
            <w:shd w:val="clear" w:color="auto" w:fill="008542" w:themeFill="accent2"/>
            <w:noWrap/>
            <w:vAlign w:val="center"/>
            <w:hideMark/>
          </w:tcPr>
          <w:p w14:paraId="41C444CA" w14:textId="77777777" w:rsidR="00A31BB4" w:rsidRPr="000104C0" w:rsidRDefault="00A31BB4" w:rsidP="00D543A2">
            <w:pPr>
              <w:pStyle w:val="TableHeadingIHPA"/>
            </w:pPr>
            <w:r w:rsidRPr="000104C0">
              <w:t>End class for V5</w:t>
            </w:r>
          </w:p>
        </w:tc>
        <w:tc>
          <w:tcPr>
            <w:tcW w:w="2569" w:type="pct"/>
            <w:gridSpan w:val="3"/>
            <w:shd w:val="clear" w:color="auto" w:fill="008542" w:themeFill="accent2"/>
            <w:noWrap/>
            <w:vAlign w:val="center"/>
            <w:hideMark/>
          </w:tcPr>
          <w:p w14:paraId="218FCAC2" w14:textId="77777777" w:rsidR="00A31BB4" w:rsidRPr="000104C0" w:rsidRDefault="00A31BB4" w:rsidP="00D543A2">
            <w:pPr>
              <w:pStyle w:val="TableHeadingIHPA"/>
            </w:pPr>
            <w:r w:rsidRPr="000104C0">
              <w:t>Description and thresholds for V5</w:t>
            </w:r>
          </w:p>
        </w:tc>
        <w:tc>
          <w:tcPr>
            <w:tcW w:w="526" w:type="pct"/>
            <w:shd w:val="clear" w:color="auto" w:fill="008542" w:themeFill="accent2"/>
            <w:noWrap/>
            <w:vAlign w:val="center"/>
            <w:hideMark/>
          </w:tcPr>
          <w:p w14:paraId="246231FF" w14:textId="77777777" w:rsidR="00A31BB4" w:rsidRPr="000104C0" w:rsidRDefault="00A31BB4" w:rsidP="00D543A2">
            <w:pPr>
              <w:pStyle w:val="TableHeadingIHPA"/>
            </w:pPr>
            <w:r w:rsidRPr="000104C0">
              <w:t>Episodes</w:t>
            </w:r>
          </w:p>
        </w:tc>
        <w:tc>
          <w:tcPr>
            <w:tcW w:w="527" w:type="pct"/>
            <w:shd w:val="clear" w:color="auto" w:fill="008542" w:themeFill="accent2"/>
            <w:noWrap/>
            <w:vAlign w:val="center"/>
            <w:hideMark/>
          </w:tcPr>
          <w:p w14:paraId="6624BBFB" w14:textId="77777777" w:rsidR="00A31BB4" w:rsidRPr="000104C0" w:rsidRDefault="00A31BB4" w:rsidP="00D543A2">
            <w:pPr>
              <w:pStyle w:val="TableHeadingIHPA"/>
            </w:pPr>
            <w:r w:rsidRPr="000104C0">
              <w:t>Average cost</w:t>
            </w:r>
          </w:p>
        </w:tc>
        <w:tc>
          <w:tcPr>
            <w:tcW w:w="526" w:type="pct"/>
            <w:shd w:val="clear" w:color="auto" w:fill="008542" w:themeFill="accent2"/>
            <w:noWrap/>
            <w:vAlign w:val="center"/>
            <w:hideMark/>
          </w:tcPr>
          <w:p w14:paraId="2A4C7CCD" w14:textId="77777777" w:rsidR="00A31BB4" w:rsidRPr="000104C0" w:rsidRDefault="00A31BB4" w:rsidP="00D543A2">
            <w:pPr>
              <w:pStyle w:val="TableHeadingIHPA"/>
            </w:pPr>
            <w:r w:rsidRPr="000104C0">
              <w:t>Average length of stay</w:t>
            </w:r>
          </w:p>
        </w:tc>
        <w:tc>
          <w:tcPr>
            <w:tcW w:w="344" w:type="pct"/>
            <w:shd w:val="clear" w:color="auto" w:fill="008542" w:themeFill="accent2"/>
            <w:noWrap/>
            <w:vAlign w:val="center"/>
            <w:hideMark/>
          </w:tcPr>
          <w:p w14:paraId="535C9E89" w14:textId="77777777" w:rsidR="00A31BB4" w:rsidRPr="000104C0" w:rsidRDefault="00A31BB4" w:rsidP="00D543A2">
            <w:pPr>
              <w:pStyle w:val="TableHeadingIHPA"/>
            </w:pPr>
            <w:r w:rsidRPr="000104C0">
              <w:t>CoV</w:t>
            </w:r>
          </w:p>
        </w:tc>
      </w:tr>
      <w:tr w:rsidR="00A31BB4" w:rsidRPr="000104C0" w14:paraId="187FC3C6" w14:textId="77777777" w:rsidTr="0042214A">
        <w:trPr>
          <w:trHeight w:val="290"/>
        </w:trPr>
        <w:tc>
          <w:tcPr>
            <w:tcW w:w="5000" w:type="pct"/>
            <w:gridSpan w:val="8"/>
            <w:shd w:val="clear" w:color="auto" w:fill="A6A6A6"/>
            <w:noWrap/>
            <w:hideMark/>
          </w:tcPr>
          <w:p w14:paraId="22F1275C" w14:textId="5F574630" w:rsidR="00A31BB4" w:rsidRPr="000104C0" w:rsidRDefault="00D55A1E" w:rsidP="00D543A2">
            <w:pPr>
              <w:pStyle w:val="TableText"/>
            </w:pPr>
            <w:r>
              <w:t>Palliative c</w:t>
            </w:r>
            <w:r w:rsidR="00A31BB4" w:rsidRPr="000104C0">
              <w:t>are</w:t>
            </w:r>
          </w:p>
        </w:tc>
      </w:tr>
      <w:tr w:rsidR="00A31BB4" w:rsidRPr="000104C0" w14:paraId="11C9D1D8" w14:textId="77777777" w:rsidTr="0042214A">
        <w:trPr>
          <w:trHeight w:val="290"/>
        </w:trPr>
        <w:tc>
          <w:tcPr>
            <w:tcW w:w="5000" w:type="pct"/>
            <w:gridSpan w:val="8"/>
            <w:shd w:val="clear" w:color="auto" w:fill="D9D9D9"/>
            <w:noWrap/>
            <w:hideMark/>
          </w:tcPr>
          <w:p w14:paraId="15705717" w14:textId="6ABEE994" w:rsidR="00A31BB4" w:rsidRPr="000104C0" w:rsidRDefault="00A31BB4" w:rsidP="00D55A1E">
            <w:pPr>
              <w:pStyle w:val="TableText"/>
            </w:pPr>
            <w:r w:rsidRPr="000104C0">
              <w:t xml:space="preserve">Paediatric </w:t>
            </w:r>
            <w:r w:rsidR="00D55A1E">
              <w:t>p</w:t>
            </w:r>
            <w:r w:rsidRPr="000104C0">
              <w:t>alliative care</w:t>
            </w:r>
          </w:p>
        </w:tc>
      </w:tr>
      <w:tr w:rsidR="00A31BB4" w:rsidRPr="000104C0" w14:paraId="480D867D" w14:textId="77777777" w:rsidTr="004E0C7E">
        <w:trPr>
          <w:trHeight w:val="285"/>
        </w:trPr>
        <w:tc>
          <w:tcPr>
            <w:tcW w:w="508" w:type="pct"/>
            <w:shd w:val="clear" w:color="auto" w:fill="auto"/>
            <w:noWrap/>
          </w:tcPr>
          <w:p w14:paraId="0683FFB3" w14:textId="77777777" w:rsidR="00A31BB4" w:rsidRPr="000104C0" w:rsidRDefault="00A31BB4" w:rsidP="00D543A2">
            <w:pPr>
              <w:pStyle w:val="TableText"/>
            </w:pPr>
            <w:r w:rsidRPr="000104C0">
              <w:t>5G01</w:t>
            </w:r>
          </w:p>
        </w:tc>
        <w:tc>
          <w:tcPr>
            <w:tcW w:w="917" w:type="pct"/>
            <w:tcBorders>
              <w:right w:val="single" w:sz="4" w:space="0" w:color="D9D9D9" w:themeColor="background1" w:themeShade="D9"/>
            </w:tcBorders>
            <w:shd w:val="clear" w:color="auto" w:fill="auto"/>
            <w:noWrap/>
            <w:hideMark/>
          </w:tcPr>
          <w:p w14:paraId="10F51A4C" w14:textId="77777777" w:rsidR="00A31BB4" w:rsidRPr="000104C0" w:rsidRDefault="00A31BB4" w:rsidP="00D543A2">
            <w:pPr>
              <w:pStyle w:val="TableText"/>
            </w:pPr>
            <w:r w:rsidRPr="000104C0">
              <w:t>Phase Type: Not Terminal</w:t>
            </w:r>
          </w:p>
        </w:tc>
        <w:tc>
          <w:tcPr>
            <w:tcW w:w="1652" w:type="pct"/>
            <w:gridSpan w:val="2"/>
            <w:tcBorders>
              <w:left w:val="single" w:sz="4" w:space="0" w:color="D9D9D9" w:themeColor="background1" w:themeShade="D9"/>
            </w:tcBorders>
            <w:shd w:val="clear" w:color="auto" w:fill="auto"/>
          </w:tcPr>
          <w:p w14:paraId="25FE85CA" w14:textId="77777777" w:rsidR="00A31BB4" w:rsidRPr="000104C0" w:rsidRDefault="00A31BB4" w:rsidP="00D543A2">
            <w:pPr>
              <w:pStyle w:val="TableText"/>
            </w:pPr>
            <w:r w:rsidRPr="000104C0">
              <w:t>Age &lt; 1 year</w:t>
            </w:r>
          </w:p>
        </w:tc>
        <w:tc>
          <w:tcPr>
            <w:tcW w:w="526" w:type="pct"/>
            <w:shd w:val="clear" w:color="auto" w:fill="auto"/>
            <w:noWrap/>
            <w:hideMark/>
          </w:tcPr>
          <w:p w14:paraId="305F685B" w14:textId="77777777" w:rsidR="00A31BB4" w:rsidRPr="000104C0" w:rsidRDefault="00A31BB4" w:rsidP="00D543A2">
            <w:pPr>
              <w:pStyle w:val="TableText"/>
            </w:pPr>
            <w:r w:rsidRPr="000104C0">
              <w:t>56</w:t>
            </w:r>
          </w:p>
        </w:tc>
        <w:tc>
          <w:tcPr>
            <w:tcW w:w="527" w:type="pct"/>
            <w:shd w:val="clear" w:color="auto" w:fill="auto"/>
            <w:noWrap/>
            <w:hideMark/>
          </w:tcPr>
          <w:p w14:paraId="573339F5" w14:textId="77777777" w:rsidR="00A31BB4" w:rsidRPr="000104C0" w:rsidRDefault="00A31BB4" w:rsidP="00D543A2">
            <w:pPr>
              <w:pStyle w:val="TableText"/>
            </w:pPr>
            <w:r w:rsidRPr="000104C0">
              <w:t>$34,269</w:t>
            </w:r>
          </w:p>
        </w:tc>
        <w:tc>
          <w:tcPr>
            <w:tcW w:w="526" w:type="pct"/>
            <w:shd w:val="clear" w:color="auto" w:fill="auto"/>
            <w:noWrap/>
            <w:hideMark/>
          </w:tcPr>
          <w:p w14:paraId="6343501B" w14:textId="77777777" w:rsidR="00A31BB4" w:rsidRPr="000104C0" w:rsidRDefault="00A31BB4" w:rsidP="00D543A2">
            <w:pPr>
              <w:pStyle w:val="TableText"/>
            </w:pPr>
            <w:r w:rsidRPr="000104C0">
              <w:t>10.02</w:t>
            </w:r>
          </w:p>
        </w:tc>
        <w:tc>
          <w:tcPr>
            <w:tcW w:w="344" w:type="pct"/>
            <w:shd w:val="clear" w:color="auto" w:fill="auto"/>
            <w:noWrap/>
            <w:hideMark/>
          </w:tcPr>
          <w:p w14:paraId="28650F6D" w14:textId="77777777" w:rsidR="00A31BB4" w:rsidRPr="000104C0" w:rsidRDefault="00A31BB4" w:rsidP="00D543A2">
            <w:pPr>
              <w:pStyle w:val="TableText"/>
            </w:pPr>
            <w:r w:rsidRPr="000104C0">
              <w:t>1.15</w:t>
            </w:r>
          </w:p>
        </w:tc>
      </w:tr>
      <w:tr w:rsidR="00A31BB4" w:rsidRPr="000104C0" w14:paraId="74C83808" w14:textId="77777777" w:rsidTr="004E0C7E">
        <w:trPr>
          <w:trHeight w:val="285"/>
        </w:trPr>
        <w:tc>
          <w:tcPr>
            <w:tcW w:w="508" w:type="pct"/>
            <w:shd w:val="clear" w:color="auto" w:fill="auto"/>
            <w:noWrap/>
          </w:tcPr>
          <w:p w14:paraId="49ED4499" w14:textId="77777777" w:rsidR="00A31BB4" w:rsidRPr="000104C0" w:rsidRDefault="00A31BB4" w:rsidP="00D543A2">
            <w:pPr>
              <w:pStyle w:val="TableText"/>
            </w:pPr>
            <w:r w:rsidRPr="000104C0">
              <w:t>5G02</w:t>
            </w:r>
          </w:p>
        </w:tc>
        <w:tc>
          <w:tcPr>
            <w:tcW w:w="917" w:type="pct"/>
            <w:tcBorders>
              <w:right w:val="single" w:sz="4" w:space="0" w:color="D9D9D9" w:themeColor="background1" w:themeShade="D9"/>
            </w:tcBorders>
            <w:shd w:val="clear" w:color="auto" w:fill="auto"/>
            <w:noWrap/>
            <w:hideMark/>
          </w:tcPr>
          <w:p w14:paraId="2E6D7D98" w14:textId="77777777" w:rsidR="00A31BB4" w:rsidRPr="000104C0" w:rsidRDefault="00A31BB4" w:rsidP="00D543A2">
            <w:pPr>
              <w:pStyle w:val="TableText"/>
            </w:pPr>
            <w:r w:rsidRPr="000104C0">
              <w:t>Phase Type: Not Terminal</w:t>
            </w:r>
          </w:p>
        </w:tc>
        <w:tc>
          <w:tcPr>
            <w:tcW w:w="676" w:type="pct"/>
            <w:tcBorders>
              <w:left w:val="single" w:sz="4" w:space="0" w:color="D9D9D9" w:themeColor="background1" w:themeShade="D9"/>
              <w:right w:val="single" w:sz="4" w:space="0" w:color="D9D9D9" w:themeColor="background1" w:themeShade="D9"/>
            </w:tcBorders>
            <w:shd w:val="clear" w:color="auto" w:fill="auto"/>
          </w:tcPr>
          <w:p w14:paraId="39780C28" w14:textId="77777777" w:rsidR="00A31BB4" w:rsidRPr="000104C0" w:rsidRDefault="00A31BB4" w:rsidP="00D543A2">
            <w:pPr>
              <w:pStyle w:val="TableText"/>
            </w:pPr>
            <w:r w:rsidRPr="000104C0">
              <w:t>Age &gt;= 1 year</w:t>
            </w:r>
          </w:p>
        </w:tc>
        <w:tc>
          <w:tcPr>
            <w:tcW w:w="976" w:type="pct"/>
            <w:tcBorders>
              <w:left w:val="single" w:sz="4" w:space="0" w:color="D9D9D9" w:themeColor="background1" w:themeShade="D9"/>
            </w:tcBorders>
            <w:shd w:val="clear" w:color="auto" w:fill="auto"/>
          </w:tcPr>
          <w:p w14:paraId="4D772F80" w14:textId="77777777" w:rsidR="00A31BB4" w:rsidRPr="000104C0" w:rsidRDefault="00A31BB4" w:rsidP="00D543A2">
            <w:pPr>
              <w:pStyle w:val="TableText"/>
            </w:pPr>
            <w:r w:rsidRPr="000104C0">
              <w:t>Stable phase</w:t>
            </w:r>
          </w:p>
        </w:tc>
        <w:tc>
          <w:tcPr>
            <w:tcW w:w="526" w:type="pct"/>
            <w:shd w:val="clear" w:color="auto" w:fill="auto"/>
            <w:noWrap/>
            <w:hideMark/>
          </w:tcPr>
          <w:p w14:paraId="70661A96" w14:textId="77777777" w:rsidR="00A31BB4" w:rsidRPr="000104C0" w:rsidRDefault="00A31BB4" w:rsidP="00D543A2">
            <w:pPr>
              <w:pStyle w:val="TableText"/>
            </w:pPr>
            <w:r w:rsidRPr="000104C0">
              <w:t>5</w:t>
            </w:r>
          </w:p>
        </w:tc>
        <w:tc>
          <w:tcPr>
            <w:tcW w:w="527" w:type="pct"/>
            <w:shd w:val="clear" w:color="auto" w:fill="auto"/>
            <w:noWrap/>
            <w:hideMark/>
          </w:tcPr>
          <w:p w14:paraId="1816EB93" w14:textId="77777777" w:rsidR="00A31BB4" w:rsidRPr="000104C0" w:rsidRDefault="00A31BB4" w:rsidP="00D543A2">
            <w:pPr>
              <w:pStyle w:val="TableText"/>
            </w:pPr>
            <w:r w:rsidRPr="000104C0">
              <w:t>$24,863</w:t>
            </w:r>
          </w:p>
        </w:tc>
        <w:tc>
          <w:tcPr>
            <w:tcW w:w="526" w:type="pct"/>
            <w:shd w:val="clear" w:color="auto" w:fill="auto"/>
            <w:noWrap/>
            <w:hideMark/>
          </w:tcPr>
          <w:p w14:paraId="42581C47" w14:textId="77777777" w:rsidR="00A31BB4" w:rsidRPr="000104C0" w:rsidRDefault="00A31BB4" w:rsidP="00D543A2">
            <w:pPr>
              <w:pStyle w:val="TableText"/>
            </w:pPr>
            <w:r w:rsidRPr="000104C0">
              <w:t>1.40</w:t>
            </w:r>
          </w:p>
        </w:tc>
        <w:tc>
          <w:tcPr>
            <w:tcW w:w="344" w:type="pct"/>
            <w:shd w:val="clear" w:color="auto" w:fill="auto"/>
            <w:noWrap/>
            <w:hideMark/>
          </w:tcPr>
          <w:p w14:paraId="49419A45" w14:textId="77777777" w:rsidR="00A31BB4" w:rsidRPr="000104C0" w:rsidRDefault="00A31BB4" w:rsidP="00D543A2">
            <w:pPr>
              <w:pStyle w:val="TableText"/>
            </w:pPr>
            <w:r w:rsidRPr="000104C0">
              <w:t>1.55</w:t>
            </w:r>
          </w:p>
        </w:tc>
      </w:tr>
      <w:tr w:rsidR="00A31BB4" w:rsidRPr="000104C0" w14:paraId="5EA85E19" w14:textId="77777777" w:rsidTr="004E0C7E">
        <w:trPr>
          <w:trHeight w:val="285"/>
        </w:trPr>
        <w:tc>
          <w:tcPr>
            <w:tcW w:w="508" w:type="pct"/>
            <w:shd w:val="clear" w:color="auto" w:fill="auto"/>
            <w:noWrap/>
          </w:tcPr>
          <w:p w14:paraId="401A8B7C" w14:textId="77777777" w:rsidR="00A31BB4" w:rsidRPr="000104C0" w:rsidRDefault="00A31BB4" w:rsidP="00D543A2">
            <w:pPr>
              <w:pStyle w:val="TableText"/>
            </w:pPr>
            <w:r w:rsidRPr="000104C0">
              <w:t>5G03</w:t>
            </w:r>
          </w:p>
        </w:tc>
        <w:tc>
          <w:tcPr>
            <w:tcW w:w="917" w:type="pct"/>
            <w:tcBorders>
              <w:right w:val="single" w:sz="4" w:space="0" w:color="D9D9D9" w:themeColor="background1" w:themeShade="D9"/>
            </w:tcBorders>
            <w:shd w:val="clear" w:color="auto" w:fill="auto"/>
            <w:noWrap/>
            <w:hideMark/>
          </w:tcPr>
          <w:p w14:paraId="5565E232" w14:textId="77777777" w:rsidR="00A31BB4" w:rsidRPr="000104C0" w:rsidRDefault="00A31BB4" w:rsidP="00D543A2">
            <w:pPr>
              <w:pStyle w:val="TableText"/>
            </w:pPr>
            <w:r w:rsidRPr="000104C0">
              <w:t>Phase Type: Not Terminal</w:t>
            </w:r>
          </w:p>
        </w:tc>
        <w:tc>
          <w:tcPr>
            <w:tcW w:w="676" w:type="pct"/>
            <w:tcBorders>
              <w:left w:val="single" w:sz="4" w:space="0" w:color="D9D9D9" w:themeColor="background1" w:themeShade="D9"/>
              <w:right w:val="single" w:sz="4" w:space="0" w:color="D9D9D9" w:themeColor="background1" w:themeShade="D9"/>
            </w:tcBorders>
            <w:shd w:val="clear" w:color="auto" w:fill="auto"/>
          </w:tcPr>
          <w:p w14:paraId="40A38350" w14:textId="77777777" w:rsidR="00A31BB4" w:rsidRPr="000104C0" w:rsidRDefault="00A31BB4" w:rsidP="00D543A2">
            <w:pPr>
              <w:pStyle w:val="TableText"/>
            </w:pPr>
            <w:r w:rsidRPr="000104C0">
              <w:t>Age &gt;= 1 year</w:t>
            </w:r>
          </w:p>
        </w:tc>
        <w:tc>
          <w:tcPr>
            <w:tcW w:w="976" w:type="pct"/>
            <w:tcBorders>
              <w:left w:val="single" w:sz="4" w:space="0" w:color="D9D9D9" w:themeColor="background1" w:themeShade="D9"/>
            </w:tcBorders>
            <w:shd w:val="clear" w:color="auto" w:fill="auto"/>
          </w:tcPr>
          <w:p w14:paraId="5BF16429" w14:textId="77777777" w:rsidR="00A31BB4" w:rsidRPr="000104C0" w:rsidRDefault="00A31BB4" w:rsidP="00D543A2">
            <w:pPr>
              <w:pStyle w:val="TableText"/>
            </w:pPr>
            <w:r w:rsidRPr="000104C0">
              <w:t>Unstable or Deteriorating phase</w:t>
            </w:r>
          </w:p>
        </w:tc>
        <w:tc>
          <w:tcPr>
            <w:tcW w:w="526" w:type="pct"/>
            <w:shd w:val="clear" w:color="auto" w:fill="auto"/>
            <w:noWrap/>
            <w:hideMark/>
          </w:tcPr>
          <w:p w14:paraId="569C5967" w14:textId="77777777" w:rsidR="00A31BB4" w:rsidRPr="000104C0" w:rsidRDefault="00A31BB4" w:rsidP="00D543A2">
            <w:pPr>
              <w:pStyle w:val="TableText"/>
            </w:pPr>
            <w:r w:rsidRPr="000104C0">
              <w:t>221</w:t>
            </w:r>
          </w:p>
        </w:tc>
        <w:tc>
          <w:tcPr>
            <w:tcW w:w="527" w:type="pct"/>
            <w:shd w:val="clear" w:color="auto" w:fill="auto"/>
            <w:noWrap/>
            <w:hideMark/>
          </w:tcPr>
          <w:p w14:paraId="471E9C75" w14:textId="77777777" w:rsidR="00A31BB4" w:rsidRPr="000104C0" w:rsidRDefault="00A31BB4" w:rsidP="00D543A2">
            <w:pPr>
              <w:pStyle w:val="TableText"/>
            </w:pPr>
            <w:r w:rsidRPr="000104C0">
              <w:t>$28,069</w:t>
            </w:r>
          </w:p>
        </w:tc>
        <w:tc>
          <w:tcPr>
            <w:tcW w:w="526" w:type="pct"/>
            <w:shd w:val="clear" w:color="auto" w:fill="auto"/>
            <w:noWrap/>
            <w:hideMark/>
          </w:tcPr>
          <w:p w14:paraId="7C651EC0" w14:textId="77777777" w:rsidR="00A31BB4" w:rsidRPr="000104C0" w:rsidRDefault="00A31BB4" w:rsidP="00D543A2">
            <w:pPr>
              <w:pStyle w:val="TableText"/>
            </w:pPr>
            <w:r w:rsidRPr="000104C0">
              <w:t>8.10</w:t>
            </w:r>
          </w:p>
        </w:tc>
        <w:tc>
          <w:tcPr>
            <w:tcW w:w="344" w:type="pct"/>
            <w:shd w:val="clear" w:color="auto" w:fill="auto"/>
            <w:noWrap/>
            <w:hideMark/>
          </w:tcPr>
          <w:p w14:paraId="4E599B51" w14:textId="77777777" w:rsidR="00A31BB4" w:rsidRPr="000104C0" w:rsidRDefault="00A31BB4" w:rsidP="00D543A2">
            <w:pPr>
              <w:pStyle w:val="TableText"/>
            </w:pPr>
            <w:r w:rsidRPr="000104C0">
              <w:t>1.72</w:t>
            </w:r>
          </w:p>
        </w:tc>
      </w:tr>
      <w:tr w:rsidR="00A31BB4" w:rsidRPr="000104C0" w14:paraId="627B060D" w14:textId="77777777" w:rsidTr="004E0C7E">
        <w:trPr>
          <w:trHeight w:val="285"/>
        </w:trPr>
        <w:tc>
          <w:tcPr>
            <w:tcW w:w="508" w:type="pct"/>
            <w:shd w:val="clear" w:color="auto" w:fill="auto"/>
            <w:noWrap/>
          </w:tcPr>
          <w:p w14:paraId="7C2EBF98" w14:textId="77777777" w:rsidR="00A31BB4" w:rsidRPr="000104C0" w:rsidRDefault="00A31BB4" w:rsidP="00D543A2">
            <w:pPr>
              <w:pStyle w:val="TableText"/>
            </w:pPr>
            <w:r w:rsidRPr="000104C0">
              <w:t>5G04</w:t>
            </w:r>
          </w:p>
        </w:tc>
        <w:tc>
          <w:tcPr>
            <w:tcW w:w="2569" w:type="pct"/>
            <w:gridSpan w:val="3"/>
            <w:shd w:val="clear" w:color="auto" w:fill="auto"/>
            <w:noWrap/>
            <w:hideMark/>
          </w:tcPr>
          <w:p w14:paraId="2879143E" w14:textId="77777777" w:rsidR="00A31BB4" w:rsidRPr="000104C0" w:rsidRDefault="00A31BB4" w:rsidP="00D543A2">
            <w:pPr>
              <w:pStyle w:val="TableText"/>
            </w:pPr>
            <w:r w:rsidRPr="000104C0">
              <w:t>Terminal phase</w:t>
            </w:r>
          </w:p>
        </w:tc>
        <w:tc>
          <w:tcPr>
            <w:tcW w:w="526" w:type="pct"/>
            <w:shd w:val="clear" w:color="auto" w:fill="auto"/>
            <w:noWrap/>
            <w:hideMark/>
          </w:tcPr>
          <w:p w14:paraId="480A6943" w14:textId="77777777" w:rsidR="00A31BB4" w:rsidRPr="000104C0" w:rsidRDefault="00A31BB4" w:rsidP="00D543A2">
            <w:pPr>
              <w:pStyle w:val="TableText"/>
            </w:pPr>
            <w:r w:rsidRPr="000104C0">
              <w:t>40</w:t>
            </w:r>
          </w:p>
        </w:tc>
        <w:tc>
          <w:tcPr>
            <w:tcW w:w="527" w:type="pct"/>
            <w:shd w:val="clear" w:color="auto" w:fill="auto"/>
            <w:noWrap/>
            <w:hideMark/>
          </w:tcPr>
          <w:p w14:paraId="527507E7" w14:textId="77777777" w:rsidR="00A31BB4" w:rsidRPr="000104C0" w:rsidRDefault="00A31BB4" w:rsidP="00D543A2">
            <w:pPr>
              <w:pStyle w:val="TableText"/>
            </w:pPr>
            <w:r w:rsidRPr="000104C0">
              <w:t>$15,974</w:t>
            </w:r>
          </w:p>
        </w:tc>
        <w:tc>
          <w:tcPr>
            <w:tcW w:w="526" w:type="pct"/>
            <w:shd w:val="clear" w:color="auto" w:fill="auto"/>
            <w:noWrap/>
            <w:hideMark/>
          </w:tcPr>
          <w:p w14:paraId="6EBD1D94" w14:textId="77777777" w:rsidR="00A31BB4" w:rsidRPr="000104C0" w:rsidRDefault="00A31BB4" w:rsidP="00D543A2">
            <w:pPr>
              <w:pStyle w:val="TableText"/>
            </w:pPr>
            <w:r w:rsidRPr="000104C0">
              <w:t>4.40</w:t>
            </w:r>
          </w:p>
        </w:tc>
        <w:tc>
          <w:tcPr>
            <w:tcW w:w="344" w:type="pct"/>
            <w:shd w:val="clear" w:color="auto" w:fill="auto"/>
            <w:noWrap/>
            <w:hideMark/>
          </w:tcPr>
          <w:p w14:paraId="6824AFD9" w14:textId="77777777" w:rsidR="00A31BB4" w:rsidRPr="000104C0" w:rsidRDefault="00A31BB4" w:rsidP="00D543A2">
            <w:pPr>
              <w:pStyle w:val="TableText"/>
            </w:pPr>
            <w:r w:rsidRPr="000104C0">
              <w:t>0.94</w:t>
            </w:r>
          </w:p>
        </w:tc>
      </w:tr>
      <w:tr w:rsidR="00A31BB4" w:rsidRPr="000104C0" w14:paraId="0141CF9A" w14:textId="77777777" w:rsidTr="004E0C7E">
        <w:trPr>
          <w:trHeight w:val="285"/>
        </w:trPr>
        <w:tc>
          <w:tcPr>
            <w:tcW w:w="508" w:type="pct"/>
            <w:shd w:val="clear" w:color="auto" w:fill="auto"/>
            <w:noWrap/>
          </w:tcPr>
          <w:p w14:paraId="24A401FB" w14:textId="77777777" w:rsidR="00A31BB4" w:rsidRPr="000104C0" w:rsidRDefault="00A31BB4" w:rsidP="00D543A2">
            <w:pPr>
              <w:pStyle w:val="TableText"/>
            </w:pPr>
            <w:r w:rsidRPr="000104C0">
              <w:t>5P01</w:t>
            </w:r>
          </w:p>
        </w:tc>
        <w:tc>
          <w:tcPr>
            <w:tcW w:w="2569" w:type="pct"/>
            <w:gridSpan w:val="3"/>
            <w:shd w:val="clear" w:color="auto" w:fill="auto"/>
            <w:noWrap/>
            <w:hideMark/>
          </w:tcPr>
          <w:p w14:paraId="42ECCB2E" w14:textId="06D29C97" w:rsidR="00A31BB4" w:rsidRPr="000104C0" w:rsidRDefault="00D55A1E" w:rsidP="00D55A1E">
            <w:pPr>
              <w:pStyle w:val="TableText"/>
            </w:pPr>
            <w:r>
              <w:t>Paediatric s</w:t>
            </w:r>
            <w:r w:rsidR="00A31BB4" w:rsidRPr="000104C0">
              <w:t>ame-</w:t>
            </w:r>
            <w:r>
              <w:t>d</w:t>
            </w:r>
            <w:r w:rsidR="00A31BB4" w:rsidRPr="000104C0">
              <w:t xml:space="preserve">ay </w:t>
            </w:r>
            <w:r>
              <w:t>p</w:t>
            </w:r>
            <w:r w:rsidR="00A31BB4" w:rsidRPr="000104C0">
              <w:t xml:space="preserve">alliative </w:t>
            </w:r>
            <w:r>
              <w:t>c</w:t>
            </w:r>
            <w:r w:rsidR="00A31BB4" w:rsidRPr="000104C0">
              <w:t>are</w:t>
            </w:r>
          </w:p>
        </w:tc>
        <w:tc>
          <w:tcPr>
            <w:tcW w:w="526" w:type="pct"/>
            <w:shd w:val="clear" w:color="auto" w:fill="auto"/>
            <w:noWrap/>
            <w:hideMark/>
          </w:tcPr>
          <w:p w14:paraId="113B8B1D" w14:textId="77777777" w:rsidR="00A31BB4" w:rsidRPr="000104C0" w:rsidRDefault="00A31BB4" w:rsidP="00D543A2">
            <w:pPr>
              <w:pStyle w:val="TableText"/>
            </w:pPr>
            <w:r w:rsidRPr="000104C0">
              <w:t>35</w:t>
            </w:r>
          </w:p>
        </w:tc>
        <w:tc>
          <w:tcPr>
            <w:tcW w:w="527" w:type="pct"/>
            <w:shd w:val="clear" w:color="auto" w:fill="auto"/>
            <w:noWrap/>
            <w:hideMark/>
          </w:tcPr>
          <w:p w14:paraId="3454A47D" w14:textId="77777777" w:rsidR="00A31BB4" w:rsidRPr="000104C0" w:rsidRDefault="00A31BB4" w:rsidP="00D543A2">
            <w:pPr>
              <w:pStyle w:val="TableText"/>
            </w:pPr>
            <w:r w:rsidRPr="000104C0">
              <w:t>$1,961</w:t>
            </w:r>
          </w:p>
        </w:tc>
        <w:tc>
          <w:tcPr>
            <w:tcW w:w="526" w:type="pct"/>
            <w:shd w:val="clear" w:color="auto" w:fill="auto"/>
            <w:noWrap/>
            <w:hideMark/>
          </w:tcPr>
          <w:p w14:paraId="2E3717CB" w14:textId="77777777" w:rsidR="00A31BB4" w:rsidRPr="000104C0" w:rsidRDefault="00A31BB4" w:rsidP="00D543A2">
            <w:pPr>
              <w:pStyle w:val="TableText"/>
            </w:pPr>
            <w:r w:rsidRPr="000104C0">
              <w:t>1.00</w:t>
            </w:r>
          </w:p>
        </w:tc>
        <w:tc>
          <w:tcPr>
            <w:tcW w:w="344" w:type="pct"/>
            <w:shd w:val="clear" w:color="auto" w:fill="auto"/>
            <w:noWrap/>
            <w:hideMark/>
          </w:tcPr>
          <w:p w14:paraId="12988C0F" w14:textId="77777777" w:rsidR="00A31BB4" w:rsidRPr="000104C0" w:rsidRDefault="00A31BB4" w:rsidP="00D543A2">
            <w:pPr>
              <w:pStyle w:val="TableText"/>
            </w:pPr>
            <w:r w:rsidRPr="000104C0">
              <w:t>0.48</w:t>
            </w:r>
          </w:p>
        </w:tc>
      </w:tr>
    </w:tbl>
    <w:p w14:paraId="7F55E198" w14:textId="4556D2CE" w:rsidR="00D02329" w:rsidRPr="000104C0" w:rsidRDefault="00D02329" w:rsidP="00D97D4B">
      <w:pPr>
        <w:pStyle w:val="Heading3"/>
        <w:numPr>
          <w:ilvl w:val="2"/>
          <w:numId w:val="50"/>
        </w:numPr>
      </w:pPr>
      <w:bookmarkStart w:id="140" w:name="_Toc88819299"/>
      <w:r w:rsidRPr="000104C0">
        <w:t xml:space="preserve">Admitted </w:t>
      </w:r>
      <w:r w:rsidR="006B7193" w:rsidRPr="000104C0">
        <w:t>g</w:t>
      </w:r>
      <w:r w:rsidRPr="000104C0">
        <w:t xml:space="preserve">eriatric </w:t>
      </w:r>
      <w:r w:rsidR="00D55A1E">
        <w:t xml:space="preserve">evaluation and management </w:t>
      </w:r>
      <w:r w:rsidRPr="000104C0">
        <w:t>classes</w:t>
      </w:r>
      <w:bookmarkEnd w:id="140"/>
    </w:p>
    <w:p w14:paraId="128D74C6" w14:textId="51EF92D2" w:rsidR="00D02329" w:rsidRPr="000104C0" w:rsidRDefault="00D02329" w:rsidP="00D02329">
      <w:r w:rsidRPr="000104C0">
        <w:t>The admitted GEM branch of AN-SNAP V5 consists of one same-day class and six overnight classes</w:t>
      </w:r>
      <w:r w:rsidR="00D10B0D" w:rsidRPr="000104C0">
        <w:t xml:space="preserve"> (</w:t>
      </w:r>
      <w:r w:rsidR="00D10B0D" w:rsidRPr="000104C0">
        <w:fldChar w:fldCharType="begin"/>
      </w:r>
      <w:r w:rsidR="00D10B0D" w:rsidRPr="000104C0">
        <w:instrText xml:space="preserve"> REF _Ref73620912 \h </w:instrText>
      </w:r>
      <w:r w:rsidR="000104C0">
        <w:instrText xml:space="preserve"> \* MERGEFORMAT </w:instrText>
      </w:r>
      <w:r w:rsidR="00D10B0D" w:rsidRPr="000104C0">
        <w:fldChar w:fldCharType="separate"/>
      </w:r>
      <w:r w:rsidR="00E55670" w:rsidRPr="000104C0">
        <w:t xml:space="preserve">Figure </w:t>
      </w:r>
      <w:r w:rsidR="00E55670">
        <w:rPr>
          <w:noProof/>
        </w:rPr>
        <w:t>7</w:t>
      </w:r>
      <w:r w:rsidR="00D10B0D" w:rsidRPr="000104C0">
        <w:fldChar w:fldCharType="end"/>
      </w:r>
      <w:r w:rsidR="00D10B0D" w:rsidRPr="000104C0">
        <w:t>)</w:t>
      </w:r>
      <w:r w:rsidR="000431B6" w:rsidRPr="000104C0">
        <w:t>.</w:t>
      </w:r>
    </w:p>
    <w:p w14:paraId="1F3B87FF" w14:textId="5E7093BE" w:rsidR="00D10B0D" w:rsidRPr="000104C0" w:rsidRDefault="00D10B0D" w:rsidP="00D10B0D">
      <w:pPr>
        <w:pStyle w:val="Caption"/>
      </w:pPr>
      <w:bookmarkStart w:id="141" w:name="_Ref73620912"/>
      <w:bookmarkStart w:id="142" w:name="_Ref73620906"/>
      <w:bookmarkStart w:id="143" w:name="_Toc88819369"/>
      <w:r w:rsidRPr="000104C0">
        <w:lastRenderedPageBreak/>
        <w:t xml:space="preserve">Figure </w:t>
      </w:r>
      <w:r w:rsidR="00391226">
        <w:fldChar w:fldCharType="begin"/>
      </w:r>
      <w:r w:rsidR="00391226">
        <w:instrText xml:space="preserve"> SEQ Figure \* ARABIC </w:instrText>
      </w:r>
      <w:r w:rsidR="00391226">
        <w:fldChar w:fldCharType="separate"/>
      </w:r>
      <w:r w:rsidR="00E55670">
        <w:rPr>
          <w:noProof/>
        </w:rPr>
        <w:t>7</w:t>
      </w:r>
      <w:r w:rsidR="00391226">
        <w:rPr>
          <w:noProof/>
        </w:rPr>
        <w:fldChar w:fldCharType="end"/>
      </w:r>
      <w:bookmarkEnd w:id="141"/>
      <w:r w:rsidRPr="000104C0">
        <w:t>. Geriatri</w:t>
      </w:r>
      <w:r w:rsidR="00D55A1E">
        <w:t>c evaluation and management</w:t>
      </w:r>
      <w:r w:rsidRPr="000104C0">
        <w:t xml:space="preserve"> structure</w:t>
      </w:r>
      <w:bookmarkEnd w:id="142"/>
      <w:bookmarkEnd w:id="143"/>
    </w:p>
    <w:p w14:paraId="54087B7D" w14:textId="7AB3DD54" w:rsidR="00D10B0D" w:rsidRPr="000104C0" w:rsidRDefault="005D7882" w:rsidP="00D02329">
      <w:r w:rsidRPr="005D7882">
        <w:rPr>
          <w:noProof/>
        </w:rPr>
        <w:drawing>
          <wp:inline distT="0" distB="0" distL="0" distR="0" wp14:anchorId="613EE5B6" wp14:editId="793B99A3">
            <wp:extent cx="5997575" cy="220218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7575" cy="2202180"/>
                    </a:xfrm>
                    <a:prstGeom prst="rect">
                      <a:avLst/>
                    </a:prstGeom>
                  </pic:spPr>
                </pic:pic>
              </a:graphicData>
            </a:graphic>
          </wp:inline>
        </w:drawing>
      </w:r>
    </w:p>
    <w:p w14:paraId="1C6409C1" w14:textId="77777777" w:rsidR="00D02329" w:rsidRPr="000104C0" w:rsidRDefault="00D02329" w:rsidP="00D97D4B">
      <w:pPr>
        <w:pStyle w:val="Heading4"/>
        <w:numPr>
          <w:ilvl w:val="3"/>
          <w:numId w:val="50"/>
        </w:numPr>
      </w:pPr>
      <w:r w:rsidRPr="000104C0">
        <w:t>Same-day class</w:t>
      </w:r>
    </w:p>
    <w:p w14:paraId="44D6E9AF" w14:textId="3F45C585" w:rsidR="00D02329" w:rsidRPr="000104C0" w:rsidRDefault="00D02329" w:rsidP="00D02329">
      <w:r w:rsidRPr="000104C0">
        <w:t xml:space="preserve">The AN-SNAP </w:t>
      </w:r>
      <w:r w:rsidR="004E3495" w:rsidRPr="000104C0">
        <w:t>V5</w:t>
      </w:r>
      <w:r w:rsidRPr="000104C0">
        <w:t xml:space="preserve"> same-day class for admitted GEM care (</w:t>
      </w:r>
      <w:r w:rsidRPr="000104C0">
        <w:fldChar w:fldCharType="begin"/>
      </w:r>
      <w:r w:rsidRPr="000104C0">
        <w:instrText xml:space="preserve"> REF _Ref73266635 \h </w:instrText>
      </w:r>
      <w:r w:rsidR="000104C0">
        <w:instrText xml:space="preserve"> \* MERGEFORMAT </w:instrText>
      </w:r>
      <w:r w:rsidRPr="000104C0">
        <w:fldChar w:fldCharType="separate"/>
      </w:r>
      <w:r w:rsidR="00E55670" w:rsidRPr="000104C0">
        <w:t xml:space="preserve">Table </w:t>
      </w:r>
      <w:r w:rsidR="00E55670">
        <w:rPr>
          <w:noProof/>
        </w:rPr>
        <w:t>31</w:t>
      </w:r>
      <w:r w:rsidRPr="000104C0">
        <w:fldChar w:fldCharType="end"/>
      </w:r>
      <w:r w:rsidRPr="000104C0">
        <w:t xml:space="preserve">) is identical to the same-day class </w:t>
      </w:r>
      <w:r w:rsidRPr="00591F4E">
        <w:rPr>
          <w:color w:val="000000" w:themeColor="text1"/>
        </w:rPr>
        <w:t xml:space="preserve">for </w:t>
      </w:r>
      <w:hyperlink w:anchor="V4_Geriatricevaluationandmanagement" w:history="1">
        <w:r w:rsidRPr="003C299C">
          <w:rPr>
            <w:rStyle w:val="Hyperlink"/>
          </w:rPr>
          <w:t>V4</w:t>
        </w:r>
      </w:hyperlink>
      <w:r w:rsidRPr="00591F4E">
        <w:rPr>
          <w:color w:val="000000" w:themeColor="text1"/>
        </w:rPr>
        <w:t xml:space="preserve">. </w:t>
      </w:r>
    </w:p>
    <w:p w14:paraId="03CFBDBD" w14:textId="594BB3FF" w:rsidR="00D02329" w:rsidRPr="000104C0" w:rsidRDefault="00D02329" w:rsidP="00D02329">
      <w:pPr>
        <w:pStyle w:val="Caption"/>
      </w:pPr>
      <w:bookmarkStart w:id="144" w:name="_Ref73266635"/>
      <w:bookmarkStart w:id="145" w:name="_Toc88819347"/>
      <w:r w:rsidRPr="000104C0">
        <w:t xml:space="preserve">Table </w:t>
      </w:r>
      <w:r w:rsidR="00391226">
        <w:fldChar w:fldCharType="begin"/>
      </w:r>
      <w:r w:rsidR="00391226">
        <w:instrText xml:space="preserve"> SEQ Table \* ARABIC </w:instrText>
      </w:r>
      <w:r w:rsidR="00391226">
        <w:fldChar w:fldCharType="separate"/>
      </w:r>
      <w:r w:rsidR="00E55670">
        <w:rPr>
          <w:noProof/>
        </w:rPr>
        <w:t>31</w:t>
      </w:r>
      <w:r w:rsidR="00391226">
        <w:rPr>
          <w:noProof/>
        </w:rPr>
        <w:fldChar w:fldCharType="end"/>
      </w:r>
      <w:bookmarkEnd w:id="144"/>
      <w:r w:rsidRPr="000104C0">
        <w:t>. Geriatric</w:t>
      </w:r>
      <w:r w:rsidR="00D55A1E">
        <w:t xml:space="preserve"> evaluation and management</w:t>
      </w:r>
      <w:r w:rsidRPr="000104C0">
        <w:t xml:space="preserve"> </w:t>
      </w:r>
      <w:r w:rsidR="00270654" w:rsidRPr="000104C0">
        <w:t xml:space="preserve">- </w:t>
      </w:r>
      <w:r w:rsidRPr="000104C0">
        <w:t>Same-day class</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421"/>
        <w:gridCol w:w="1015"/>
        <w:gridCol w:w="1015"/>
        <w:gridCol w:w="1015"/>
        <w:gridCol w:w="1010"/>
      </w:tblGrid>
      <w:tr w:rsidR="00080773" w:rsidRPr="000104C0" w14:paraId="478849D8" w14:textId="77777777" w:rsidTr="00080773">
        <w:trPr>
          <w:trHeight w:val="285"/>
          <w:tblHeader/>
        </w:trPr>
        <w:tc>
          <w:tcPr>
            <w:tcW w:w="508" w:type="pct"/>
            <w:shd w:val="clear" w:color="auto" w:fill="008542" w:themeFill="accent2"/>
            <w:noWrap/>
            <w:vAlign w:val="center"/>
            <w:hideMark/>
          </w:tcPr>
          <w:p w14:paraId="53AEA2FF" w14:textId="77777777" w:rsidR="00D02329" w:rsidRPr="000104C0" w:rsidRDefault="00D02329" w:rsidP="00D543A2">
            <w:pPr>
              <w:pStyle w:val="TableHeadingIHPA"/>
            </w:pPr>
            <w:r w:rsidRPr="000104C0">
              <w:t>End class for V5</w:t>
            </w:r>
          </w:p>
        </w:tc>
        <w:tc>
          <w:tcPr>
            <w:tcW w:w="2343" w:type="pct"/>
            <w:shd w:val="clear" w:color="auto" w:fill="008542" w:themeFill="accent2"/>
            <w:noWrap/>
            <w:vAlign w:val="center"/>
            <w:hideMark/>
          </w:tcPr>
          <w:p w14:paraId="6DAFF856" w14:textId="77777777" w:rsidR="00D02329" w:rsidRPr="000104C0" w:rsidRDefault="00D02329" w:rsidP="00D543A2">
            <w:pPr>
              <w:pStyle w:val="TableHeadingIHPA"/>
            </w:pPr>
            <w:r w:rsidRPr="000104C0">
              <w:t>Description and thresholds for V5</w:t>
            </w:r>
          </w:p>
        </w:tc>
        <w:tc>
          <w:tcPr>
            <w:tcW w:w="538" w:type="pct"/>
            <w:shd w:val="clear" w:color="auto" w:fill="008542" w:themeFill="accent2"/>
            <w:noWrap/>
            <w:vAlign w:val="center"/>
            <w:hideMark/>
          </w:tcPr>
          <w:p w14:paraId="12D6E412" w14:textId="77777777" w:rsidR="00D02329" w:rsidRPr="000104C0" w:rsidRDefault="00D02329" w:rsidP="00D543A2">
            <w:pPr>
              <w:pStyle w:val="TableHeadingIHPA"/>
            </w:pPr>
            <w:r w:rsidRPr="000104C0">
              <w:t>Episodes</w:t>
            </w:r>
          </w:p>
        </w:tc>
        <w:tc>
          <w:tcPr>
            <w:tcW w:w="538" w:type="pct"/>
            <w:shd w:val="clear" w:color="auto" w:fill="008542" w:themeFill="accent2"/>
            <w:noWrap/>
            <w:vAlign w:val="center"/>
            <w:hideMark/>
          </w:tcPr>
          <w:p w14:paraId="58F83E82" w14:textId="77777777" w:rsidR="00D02329" w:rsidRPr="000104C0" w:rsidRDefault="00D02329" w:rsidP="00D543A2">
            <w:pPr>
              <w:pStyle w:val="TableHeadingIHPA"/>
            </w:pPr>
            <w:r w:rsidRPr="000104C0">
              <w:t>Average cost</w:t>
            </w:r>
          </w:p>
        </w:tc>
        <w:tc>
          <w:tcPr>
            <w:tcW w:w="538" w:type="pct"/>
            <w:shd w:val="clear" w:color="auto" w:fill="008542" w:themeFill="accent2"/>
            <w:noWrap/>
            <w:vAlign w:val="center"/>
            <w:hideMark/>
          </w:tcPr>
          <w:p w14:paraId="4682F55E" w14:textId="77777777" w:rsidR="00D02329" w:rsidRPr="000104C0" w:rsidRDefault="00D02329" w:rsidP="00D543A2">
            <w:pPr>
              <w:pStyle w:val="TableHeadingIHPA"/>
            </w:pPr>
            <w:r w:rsidRPr="000104C0">
              <w:t>Average length of stay</w:t>
            </w:r>
          </w:p>
        </w:tc>
        <w:tc>
          <w:tcPr>
            <w:tcW w:w="535" w:type="pct"/>
            <w:shd w:val="clear" w:color="auto" w:fill="008542" w:themeFill="accent2"/>
            <w:noWrap/>
            <w:vAlign w:val="center"/>
            <w:hideMark/>
          </w:tcPr>
          <w:p w14:paraId="290BDF75" w14:textId="77777777" w:rsidR="00D02329" w:rsidRPr="000104C0" w:rsidRDefault="00D02329" w:rsidP="00D543A2">
            <w:pPr>
              <w:pStyle w:val="TableHeadingIHPA"/>
            </w:pPr>
            <w:r w:rsidRPr="000104C0">
              <w:t>CoV</w:t>
            </w:r>
          </w:p>
        </w:tc>
      </w:tr>
      <w:tr w:rsidR="00A56665" w:rsidRPr="000104C0" w14:paraId="42860783" w14:textId="77777777" w:rsidTr="00064AA2">
        <w:trPr>
          <w:trHeight w:val="50"/>
        </w:trPr>
        <w:tc>
          <w:tcPr>
            <w:tcW w:w="5000" w:type="pct"/>
            <w:gridSpan w:val="6"/>
            <w:shd w:val="clear" w:color="auto" w:fill="A6A6A6"/>
            <w:noWrap/>
            <w:hideMark/>
          </w:tcPr>
          <w:p w14:paraId="20178CEC" w14:textId="77777777" w:rsidR="00A56665" w:rsidRPr="000104C0" w:rsidRDefault="00A56665" w:rsidP="00D543A2">
            <w:pPr>
              <w:pStyle w:val="TableText"/>
            </w:pPr>
            <w:r w:rsidRPr="000104C0">
              <w:t>Geriatric evaluation and management</w:t>
            </w:r>
          </w:p>
        </w:tc>
      </w:tr>
      <w:tr w:rsidR="00615921" w:rsidRPr="000104C0" w14:paraId="7B3A0F0C" w14:textId="77777777" w:rsidTr="00064AA2">
        <w:trPr>
          <w:trHeight w:val="50"/>
          <w:tblHeader/>
        </w:trPr>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5285C21A" w14:textId="6CA96DDB" w:rsidR="00615921" w:rsidRPr="000104C0" w:rsidRDefault="00615921" w:rsidP="00D543A2">
            <w:pPr>
              <w:pStyle w:val="TableText"/>
            </w:pPr>
            <w:r w:rsidRPr="000104C0">
              <w:t>5L01</w:t>
            </w:r>
          </w:p>
        </w:tc>
        <w:tc>
          <w:tcPr>
            <w:tcW w:w="2343"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70744917" w14:textId="50EFAFAD" w:rsidR="00615921" w:rsidRPr="000104C0" w:rsidRDefault="00D55A1E" w:rsidP="00D543A2">
            <w:pPr>
              <w:pStyle w:val="TableText"/>
            </w:pPr>
            <w:r>
              <w:t>Same-d</w:t>
            </w:r>
            <w:r w:rsidR="00615921" w:rsidRPr="000104C0">
              <w:t>ay GEM</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824FBE8" w14:textId="7FE1BD57" w:rsidR="00615921" w:rsidRPr="000104C0" w:rsidRDefault="00615921" w:rsidP="00D543A2">
            <w:pPr>
              <w:pStyle w:val="TableText"/>
            </w:pPr>
            <w:r w:rsidRPr="000104C0">
              <w:t>499</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7DE0B331" w14:textId="1229BAD4" w:rsidR="00615921" w:rsidRPr="000104C0" w:rsidRDefault="00615921" w:rsidP="00D543A2">
            <w:pPr>
              <w:pStyle w:val="TableText"/>
            </w:pPr>
            <w:r w:rsidRPr="000104C0">
              <w:t>$671</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0475CAE" w14:textId="65F1132E" w:rsidR="00615921" w:rsidRPr="000104C0" w:rsidRDefault="00615921" w:rsidP="00D543A2">
            <w:pPr>
              <w:pStyle w:val="TableText"/>
            </w:pPr>
            <w:r w:rsidRPr="000104C0">
              <w:t>1.00</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CBB5F0B" w14:textId="6C79C671" w:rsidR="00615921" w:rsidRPr="000104C0" w:rsidRDefault="00615921" w:rsidP="00D543A2">
            <w:pPr>
              <w:pStyle w:val="TableText"/>
            </w:pPr>
            <w:r w:rsidRPr="000104C0">
              <w:t>1.09</w:t>
            </w:r>
          </w:p>
        </w:tc>
      </w:tr>
    </w:tbl>
    <w:p w14:paraId="3DA1855E" w14:textId="78ECF615" w:rsidR="005951C2" w:rsidRPr="000104C0" w:rsidRDefault="005951C2" w:rsidP="00D97D4B">
      <w:pPr>
        <w:pStyle w:val="Heading4"/>
        <w:numPr>
          <w:ilvl w:val="3"/>
          <w:numId w:val="50"/>
        </w:numPr>
      </w:pPr>
      <w:r w:rsidRPr="000104C0">
        <w:t>Overnight classes</w:t>
      </w:r>
    </w:p>
    <w:p w14:paraId="7942D694" w14:textId="292D20A6" w:rsidR="005951C2" w:rsidRPr="000104C0" w:rsidRDefault="00A829B2" w:rsidP="005951C2">
      <w:r w:rsidRPr="000104C0">
        <w:t xml:space="preserve">The most significant change in AN-SNAP V5 is the introduction of the </w:t>
      </w:r>
      <w:r w:rsidR="005951C2" w:rsidRPr="000104C0">
        <w:t xml:space="preserve">Frailty Related </w:t>
      </w:r>
      <w:r w:rsidR="004E7ABE" w:rsidRPr="000104C0">
        <w:t>Index of Comorbidities (</w:t>
      </w:r>
      <w:r w:rsidR="005951C2" w:rsidRPr="000104C0">
        <w:t>FR</w:t>
      </w:r>
      <w:r w:rsidR="004E7ABE" w:rsidRPr="000104C0">
        <w:t>IC</w:t>
      </w:r>
      <w:r w:rsidRPr="000104C0">
        <w:t>)</w:t>
      </w:r>
      <w:r w:rsidR="005951C2" w:rsidRPr="000104C0">
        <w:t xml:space="preserve"> as the first splitting variable</w:t>
      </w:r>
      <w:r w:rsidRPr="000104C0">
        <w:t xml:space="preserve"> for GEM episodes</w:t>
      </w:r>
      <w:r w:rsidR="005951C2" w:rsidRPr="000104C0">
        <w:t xml:space="preserve"> followed by a split into classes based on a FIM</w:t>
      </w:r>
      <w:r w:rsidR="005951C2" w:rsidRPr="000104C0">
        <w:rPr>
          <w:vertAlign w:val="superscript"/>
        </w:rPr>
        <w:t xml:space="preserve">TM </w:t>
      </w:r>
      <w:r w:rsidR="005951C2" w:rsidRPr="000104C0">
        <w:t xml:space="preserve">Motor (unweighted) </w:t>
      </w:r>
      <w:r w:rsidR="00677731" w:rsidRPr="000104C0">
        <w:t>score instead of the delirium or dementia variable.</w:t>
      </w:r>
    </w:p>
    <w:p w14:paraId="32E3F981" w14:textId="5C284B0F" w:rsidR="005951C2" w:rsidRPr="000104C0" w:rsidRDefault="005951C2" w:rsidP="005951C2">
      <w:r w:rsidRPr="000104C0">
        <w:t xml:space="preserve">The six AN-SNAP </w:t>
      </w:r>
      <w:r w:rsidR="004E3495" w:rsidRPr="000104C0">
        <w:t>V5</w:t>
      </w:r>
      <w:r w:rsidRPr="000104C0">
        <w:t xml:space="preserve"> overnight class</w:t>
      </w:r>
      <w:r w:rsidR="00FB7F80" w:rsidRPr="000104C0">
        <w:t>es</w:t>
      </w:r>
      <w:r w:rsidRPr="000104C0">
        <w:t xml:space="preserve"> for admitted GEM care are as set out in</w:t>
      </w:r>
      <w:r w:rsidR="000431B6" w:rsidRPr="000104C0">
        <w:t xml:space="preserve"> </w:t>
      </w:r>
      <w:r w:rsidR="000431B6" w:rsidRPr="000104C0">
        <w:fldChar w:fldCharType="begin"/>
      </w:r>
      <w:r w:rsidR="000431B6" w:rsidRPr="000104C0">
        <w:instrText xml:space="preserve"> REF _Ref73890487 \h </w:instrText>
      </w:r>
      <w:r w:rsidR="000104C0">
        <w:instrText xml:space="preserve"> \* MERGEFORMAT </w:instrText>
      </w:r>
      <w:r w:rsidR="000431B6" w:rsidRPr="000104C0">
        <w:fldChar w:fldCharType="separate"/>
      </w:r>
      <w:r w:rsidR="00E55670" w:rsidRPr="000104C0">
        <w:t xml:space="preserve">Table </w:t>
      </w:r>
      <w:r w:rsidR="00E55670">
        <w:rPr>
          <w:noProof/>
        </w:rPr>
        <w:t>32</w:t>
      </w:r>
      <w:r w:rsidR="000431B6" w:rsidRPr="000104C0">
        <w:fldChar w:fldCharType="end"/>
      </w:r>
      <w:r w:rsidRPr="000104C0">
        <w:t xml:space="preserve"> (cf. six classes in</w:t>
      </w:r>
      <w:r w:rsidRPr="00531FC4">
        <w:t xml:space="preserve"> </w:t>
      </w:r>
      <w:hyperlink w:anchor="V4_Geriatricevaluationandmanagement" w:history="1">
        <w:r w:rsidRPr="003C299C">
          <w:rPr>
            <w:rStyle w:val="Hyperlink"/>
          </w:rPr>
          <w:t>V4</w:t>
        </w:r>
      </w:hyperlink>
      <w:r w:rsidRPr="00531FC4">
        <w:t>).</w:t>
      </w:r>
    </w:p>
    <w:p w14:paraId="14B56B39" w14:textId="42C8F2A1" w:rsidR="00FB7F80" w:rsidRPr="000104C0" w:rsidRDefault="00FB7F80" w:rsidP="00FB7F80">
      <w:pPr>
        <w:pStyle w:val="Caption"/>
      </w:pPr>
      <w:bookmarkStart w:id="146" w:name="_Ref73890487"/>
      <w:bookmarkStart w:id="147" w:name="_Toc88819348"/>
      <w:r w:rsidRPr="000104C0">
        <w:t xml:space="preserve">Table </w:t>
      </w:r>
      <w:r w:rsidR="00391226">
        <w:fldChar w:fldCharType="begin"/>
      </w:r>
      <w:r w:rsidR="00391226">
        <w:instrText xml:space="preserve"> SEQ Table \* ARABIC </w:instrText>
      </w:r>
      <w:r w:rsidR="00391226">
        <w:fldChar w:fldCharType="separate"/>
      </w:r>
      <w:r w:rsidR="00E55670">
        <w:rPr>
          <w:noProof/>
        </w:rPr>
        <w:t>32</w:t>
      </w:r>
      <w:r w:rsidR="00391226">
        <w:rPr>
          <w:noProof/>
        </w:rPr>
        <w:fldChar w:fldCharType="end"/>
      </w:r>
      <w:bookmarkEnd w:id="146"/>
      <w:r w:rsidRPr="000104C0">
        <w:t xml:space="preserve">. Geriatric evaluation and management </w:t>
      </w:r>
      <w:r w:rsidR="00270654" w:rsidRPr="000104C0">
        <w:t xml:space="preserve">- </w:t>
      </w:r>
      <w:r w:rsidRPr="000104C0">
        <w:t>Overnight classes</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004"/>
        <w:gridCol w:w="1419"/>
        <w:gridCol w:w="1019"/>
        <w:gridCol w:w="1015"/>
        <w:gridCol w:w="6"/>
        <w:gridCol w:w="1011"/>
        <w:gridCol w:w="9"/>
        <w:gridCol w:w="993"/>
      </w:tblGrid>
      <w:tr w:rsidR="00080773" w:rsidRPr="000104C0" w14:paraId="12C6E506" w14:textId="77777777" w:rsidTr="00080773">
        <w:trPr>
          <w:trHeight w:val="285"/>
          <w:tblHeader/>
        </w:trPr>
        <w:tc>
          <w:tcPr>
            <w:tcW w:w="508" w:type="pct"/>
            <w:shd w:val="clear" w:color="auto" w:fill="008542" w:themeFill="accent2"/>
            <w:noWrap/>
            <w:vAlign w:val="center"/>
            <w:hideMark/>
          </w:tcPr>
          <w:p w14:paraId="7AF2A28D" w14:textId="77777777" w:rsidR="005951C2" w:rsidRPr="000104C0" w:rsidRDefault="005951C2" w:rsidP="00D543A2">
            <w:pPr>
              <w:pStyle w:val="TableHeadingIHPA"/>
            </w:pPr>
            <w:r w:rsidRPr="000104C0">
              <w:t>End class for V5</w:t>
            </w:r>
          </w:p>
        </w:tc>
        <w:tc>
          <w:tcPr>
            <w:tcW w:w="2344" w:type="pct"/>
            <w:gridSpan w:val="2"/>
            <w:shd w:val="clear" w:color="auto" w:fill="008542" w:themeFill="accent2"/>
            <w:noWrap/>
            <w:vAlign w:val="center"/>
            <w:hideMark/>
          </w:tcPr>
          <w:p w14:paraId="4952F787" w14:textId="77777777" w:rsidR="005951C2" w:rsidRPr="000104C0" w:rsidRDefault="005951C2" w:rsidP="00D543A2">
            <w:pPr>
              <w:pStyle w:val="TableHeadingIHPA"/>
            </w:pPr>
            <w:r w:rsidRPr="000104C0">
              <w:t>Description and thresholds for V5</w:t>
            </w:r>
          </w:p>
        </w:tc>
        <w:tc>
          <w:tcPr>
            <w:tcW w:w="540" w:type="pct"/>
            <w:shd w:val="clear" w:color="auto" w:fill="008542" w:themeFill="accent2"/>
            <w:noWrap/>
            <w:vAlign w:val="center"/>
            <w:hideMark/>
          </w:tcPr>
          <w:p w14:paraId="0EEEDD13" w14:textId="77777777" w:rsidR="005951C2" w:rsidRPr="000104C0" w:rsidRDefault="005951C2" w:rsidP="00D543A2">
            <w:pPr>
              <w:pStyle w:val="TableHeadingIHPA"/>
            </w:pPr>
            <w:r w:rsidRPr="000104C0">
              <w:t>Episodes</w:t>
            </w:r>
          </w:p>
        </w:tc>
        <w:tc>
          <w:tcPr>
            <w:tcW w:w="538" w:type="pct"/>
            <w:shd w:val="clear" w:color="auto" w:fill="008542" w:themeFill="accent2"/>
            <w:noWrap/>
            <w:vAlign w:val="center"/>
            <w:hideMark/>
          </w:tcPr>
          <w:p w14:paraId="7CA3CC02" w14:textId="77777777" w:rsidR="005951C2" w:rsidRPr="000104C0" w:rsidRDefault="005951C2" w:rsidP="00D543A2">
            <w:pPr>
              <w:pStyle w:val="TableHeadingIHPA"/>
            </w:pPr>
            <w:r w:rsidRPr="000104C0">
              <w:t>Average cost</w:t>
            </w:r>
          </w:p>
        </w:tc>
        <w:tc>
          <w:tcPr>
            <w:tcW w:w="539" w:type="pct"/>
            <w:gridSpan w:val="2"/>
            <w:shd w:val="clear" w:color="auto" w:fill="008542" w:themeFill="accent2"/>
            <w:noWrap/>
            <w:vAlign w:val="center"/>
            <w:hideMark/>
          </w:tcPr>
          <w:p w14:paraId="32D66C14" w14:textId="77777777" w:rsidR="005951C2" w:rsidRPr="000104C0" w:rsidRDefault="005951C2" w:rsidP="00D543A2">
            <w:pPr>
              <w:pStyle w:val="TableHeadingIHPA"/>
            </w:pPr>
            <w:r w:rsidRPr="000104C0">
              <w:t>Average length of stay</w:t>
            </w:r>
          </w:p>
        </w:tc>
        <w:tc>
          <w:tcPr>
            <w:tcW w:w="531" w:type="pct"/>
            <w:gridSpan w:val="2"/>
            <w:shd w:val="clear" w:color="auto" w:fill="008542" w:themeFill="accent2"/>
            <w:noWrap/>
            <w:vAlign w:val="center"/>
            <w:hideMark/>
          </w:tcPr>
          <w:p w14:paraId="66FCFEC6" w14:textId="77777777" w:rsidR="005951C2" w:rsidRPr="000104C0" w:rsidRDefault="005951C2" w:rsidP="00D543A2">
            <w:pPr>
              <w:pStyle w:val="TableHeadingIHPA"/>
            </w:pPr>
            <w:r w:rsidRPr="000104C0">
              <w:t>CoV</w:t>
            </w:r>
          </w:p>
        </w:tc>
      </w:tr>
      <w:tr w:rsidR="005951C2" w:rsidRPr="000104C0" w14:paraId="176E5243" w14:textId="77777777" w:rsidTr="00E56226">
        <w:trPr>
          <w:trHeight w:val="290"/>
        </w:trPr>
        <w:tc>
          <w:tcPr>
            <w:tcW w:w="5000" w:type="pct"/>
            <w:gridSpan w:val="9"/>
            <w:shd w:val="clear" w:color="auto" w:fill="A6A6A6"/>
            <w:noWrap/>
            <w:hideMark/>
          </w:tcPr>
          <w:p w14:paraId="60D99D24" w14:textId="77777777" w:rsidR="005951C2" w:rsidRPr="000104C0" w:rsidRDefault="005951C2" w:rsidP="00D543A2">
            <w:pPr>
              <w:pStyle w:val="TableText"/>
            </w:pPr>
            <w:r w:rsidRPr="000104C0">
              <w:t>Geriatric evaluation and management</w:t>
            </w:r>
          </w:p>
        </w:tc>
      </w:tr>
      <w:tr w:rsidR="005951C2" w:rsidRPr="000104C0" w14:paraId="17416A3A" w14:textId="77777777" w:rsidTr="00F64590">
        <w:trPr>
          <w:trHeight w:val="285"/>
        </w:trPr>
        <w:tc>
          <w:tcPr>
            <w:tcW w:w="508" w:type="pct"/>
            <w:shd w:val="clear" w:color="auto" w:fill="auto"/>
            <w:noWrap/>
          </w:tcPr>
          <w:p w14:paraId="7E568231" w14:textId="77777777" w:rsidR="005951C2" w:rsidRPr="000104C0" w:rsidRDefault="005951C2" w:rsidP="00D543A2">
            <w:pPr>
              <w:pStyle w:val="TableText"/>
            </w:pPr>
            <w:r w:rsidRPr="000104C0">
              <w:t>5CL1</w:t>
            </w:r>
          </w:p>
        </w:tc>
        <w:tc>
          <w:tcPr>
            <w:tcW w:w="1592" w:type="pct"/>
            <w:tcBorders>
              <w:right w:val="single" w:sz="4" w:space="0" w:color="D9D9D9" w:themeColor="background1" w:themeShade="D9"/>
            </w:tcBorders>
            <w:shd w:val="clear" w:color="auto" w:fill="auto"/>
            <w:noWrap/>
            <w:hideMark/>
          </w:tcPr>
          <w:p w14:paraId="57CD984C" w14:textId="41DEDB3C" w:rsidR="005951C2" w:rsidRPr="000104C0" w:rsidRDefault="00F64590" w:rsidP="00D543A2">
            <w:pPr>
              <w:pStyle w:val="TableText"/>
            </w:pPr>
            <w:r w:rsidRPr="000104C0">
              <w:t>Frailty</w:t>
            </w:r>
            <w:r>
              <w:t xml:space="preserve"> Related Index of Comorbidities (FRIC) Score</w:t>
            </w:r>
            <w:r w:rsidR="005951C2" w:rsidRPr="000104C0">
              <w:t xml:space="preserve"> 0 - 1.8</w:t>
            </w:r>
          </w:p>
        </w:tc>
        <w:tc>
          <w:tcPr>
            <w:tcW w:w="751" w:type="pct"/>
            <w:tcBorders>
              <w:left w:val="single" w:sz="4" w:space="0" w:color="D9D9D9" w:themeColor="background1" w:themeShade="D9"/>
            </w:tcBorders>
            <w:shd w:val="clear" w:color="auto" w:fill="auto"/>
          </w:tcPr>
          <w:p w14:paraId="4474FB30" w14:textId="77777777" w:rsidR="00F64590" w:rsidRDefault="005951C2" w:rsidP="00D543A2">
            <w:pPr>
              <w:pStyle w:val="TableText"/>
            </w:pPr>
            <w:r w:rsidRPr="000104C0">
              <w:t xml:space="preserve">FIM Motor </w:t>
            </w:r>
          </w:p>
          <w:p w14:paraId="05587740" w14:textId="48FA46A5" w:rsidR="005951C2" w:rsidRPr="000104C0" w:rsidRDefault="005951C2" w:rsidP="00D543A2">
            <w:pPr>
              <w:pStyle w:val="TableText"/>
            </w:pPr>
            <w:r w:rsidRPr="000104C0">
              <w:t>58 - 91</w:t>
            </w:r>
          </w:p>
        </w:tc>
        <w:tc>
          <w:tcPr>
            <w:tcW w:w="540" w:type="pct"/>
            <w:shd w:val="clear" w:color="auto" w:fill="auto"/>
            <w:noWrap/>
          </w:tcPr>
          <w:p w14:paraId="2DE38B59" w14:textId="77777777" w:rsidR="005951C2" w:rsidRPr="000104C0" w:rsidRDefault="005951C2" w:rsidP="00D543A2">
            <w:pPr>
              <w:pStyle w:val="TableText"/>
            </w:pPr>
            <w:r w:rsidRPr="000104C0">
              <w:t>10,555</w:t>
            </w:r>
          </w:p>
        </w:tc>
        <w:tc>
          <w:tcPr>
            <w:tcW w:w="541" w:type="pct"/>
            <w:gridSpan w:val="2"/>
            <w:shd w:val="clear" w:color="auto" w:fill="auto"/>
            <w:noWrap/>
          </w:tcPr>
          <w:p w14:paraId="0D65988C" w14:textId="77777777" w:rsidR="005951C2" w:rsidRPr="000104C0" w:rsidRDefault="005951C2" w:rsidP="00D543A2">
            <w:pPr>
              <w:pStyle w:val="TableText"/>
            </w:pPr>
            <w:r w:rsidRPr="000104C0">
              <w:t>$9,982</w:t>
            </w:r>
          </w:p>
        </w:tc>
        <w:tc>
          <w:tcPr>
            <w:tcW w:w="541" w:type="pct"/>
            <w:gridSpan w:val="2"/>
            <w:shd w:val="clear" w:color="auto" w:fill="auto"/>
            <w:noWrap/>
          </w:tcPr>
          <w:p w14:paraId="0D99E3B7" w14:textId="77777777" w:rsidR="005951C2" w:rsidRPr="000104C0" w:rsidRDefault="005951C2" w:rsidP="00D543A2">
            <w:pPr>
              <w:pStyle w:val="TableText"/>
            </w:pPr>
            <w:r w:rsidRPr="000104C0">
              <w:t>11.52</w:t>
            </w:r>
          </w:p>
        </w:tc>
        <w:tc>
          <w:tcPr>
            <w:tcW w:w="526" w:type="pct"/>
            <w:shd w:val="clear" w:color="auto" w:fill="auto"/>
            <w:noWrap/>
          </w:tcPr>
          <w:p w14:paraId="63C1A770" w14:textId="77777777" w:rsidR="005951C2" w:rsidRPr="000104C0" w:rsidRDefault="005951C2" w:rsidP="00D543A2">
            <w:pPr>
              <w:pStyle w:val="TableText"/>
            </w:pPr>
            <w:r w:rsidRPr="000104C0">
              <w:t>0.86</w:t>
            </w:r>
          </w:p>
        </w:tc>
      </w:tr>
      <w:tr w:rsidR="005951C2" w:rsidRPr="000104C0" w14:paraId="6E09DB5F" w14:textId="77777777" w:rsidTr="00F64590">
        <w:trPr>
          <w:trHeight w:val="285"/>
        </w:trPr>
        <w:tc>
          <w:tcPr>
            <w:tcW w:w="508" w:type="pct"/>
            <w:shd w:val="clear" w:color="auto" w:fill="auto"/>
            <w:noWrap/>
          </w:tcPr>
          <w:p w14:paraId="4394F42F" w14:textId="77777777" w:rsidR="005951C2" w:rsidRPr="000104C0" w:rsidRDefault="005951C2" w:rsidP="00D543A2">
            <w:pPr>
              <w:pStyle w:val="TableText"/>
            </w:pPr>
            <w:r w:rsidRPr="000104C0">
              <w:t>5CL2</w:t>
            </w:r>
          </w:p>
        </w:tc>
        <w:tc>
          <w:tcPr>
            <w:tcW w:w="1592" w:type="pct"/>
            <w:tcBorders>
              <w:right w:val="single" w:sz="4" w:space="0" w:color="D9D9D9" w:themeColor="background1" w:themeShade="D9"/>
            </w:tcBorders>
            <w:shd w:val="clear" w:color="auto" w:fill="auto"/>
            <w:noWrap/>
            <w:hideMark/>
          </w:tcPr>
          <w:p w14:paraId="446882FE" w14:textId="3B34EBF3" w:rsidR="005951C2" w:rsidRPr="000104C0" w:rsidRDefault="00F64590" w:rsidP="00D543A2">
            <w:pPr>
              <w:pStyle w:val="TableText"/>
            </w:pPr>
            <w:r w:rsidRPr="000104C0">
              <w:t>Frailty</w:t>
            </w:r>
            <w:r>
              <w:t xml:space="preserve"> Related Index of Comorbidities (FRIC) Score</w:t>
            </w:r>
            <w:r w:rsidR="005951C2" w:rsidRPr="000104C0">
              <w:t xml:space="preserve"> 0 - 1.8</w:t>
            </w:r>
          </w:p>
        </w:tc>
        <w:tc>
          <w:tcPr>
            <w:tcW w:w="751" w:type="pct"/>
            <w:tcBorders>
              <w:left w:val="single" w:sz="4" w:space="0" w:color="D9D9D9" w:themeColor="background1" w:themeShade="D9"/>
            </w:tcBorders>
            <w:shd w:val="clear" w:color="auto" w:fill="auto"/>
          </w:tcPr>
          <w:p w14:paraId="7EF6BD35" w14:textId="77777777" w:rsidR="00F64590" w:rsidRDefault="005951C2" w:rsidP="00D543A2">
            <w:pPr>
              <w:pStyle w:val="TableText"/>
            </w:pPr>
            <w:r w:rsidRPr="000104C0">
              <w:t xml:space="preserve">FIM Motor </w:t>
            </w:r>
          </w:p>
          <w:p w14:paraId="787634E5" w14:textId="6189CFD3" w:rsidR="005951C2" w:rsidRPr="000104C0" w:rsidRDefault="005951C2" w:rsidP="00D543A2">
            <w:pPr>
              <w:pStyle w:val="TableText"/>
            </w:pPr>
            <w:r w:rsidRPr="000104C0">
              <w:t>13 - 57</w:t>
            </w:r>
          </w:p>
        </w:tc>
        <w:tc>
          <w:tcPr>
            <w:tcW w:w="540" w:type="pct"/>
            <w:shd w:val="clear" w:color="auto" w:fill="auto"/>
            <w:noWrap/>
          </w:tcPr>
          <w:p w14:paraId="69D8213C" w14:textId="77777777" w:rsidR="005951C2" w:rsidRPr="000104C0" w:rsidRDefault="005951C2" w:rsidP="00D543A2">
            <w:pPr>
              <w:pStyle w:val="TableText"/>
            </w:pPr>
            <w:r w:rsidRPr="000104C0">
              <w:t>16,250</w:t>
            </w:r>
          </w:p>
        </w:tc>
        <w:tc>
          <w:tcPr>
            <w:tcW w:w="541" w:type="pct"/>
            <w:gridSpan w:val="2"/>
            <w:shd w:val="clear" w:color="auto" w:fill="auto"/>
            <w:noWrap/>
          </w:tcPr>
          <w:p w14:paraId="237FF84E" w14:textId="77777777" w:rsidR="005951C2" w:rsidRPr="000104C0" w:rsidRDefault="005951C2" w:rsidP="00D543A2">
            <w:pPr>
              <w:pStyle w:val="TableText"/>
            </w:pPr>
            <w:r w:rsidRPr="000104C0">
              <w:t>$13,474</w:t>
            </w:r>
          </w:p>
        </w:tc>
        <w:tc>
          <w:tcPr>
            <w:tcW w:w="541" w:type="pct"/>
            <w:gridSpan w:val="2"/>
            <w:shd w:val="clear" w:color="auto" w:fill="auto"/>
            <w:noWrap/>
          </w:tcPr>
          <w:p w14:paraId="7F658553" w14:textId="77777777" w:rsidR="005951C2" w:rsidRPr="000104C0" w:rsidRDefault="005951C2" w:rsidP="00D543A2">
            <w:pPr>
              <w:pStyle w:val="TableText"/>
            </w:pPr>
            <w:r w:rsidRPr="000104C0">
              <w:t>15.06</w:t>
            </w:r>
          </w:p>
        </w:tc>
        <w:tc>
          <w:tcPr>
            <w:tcW w:w="526" w:type="pct"/>
            <w:shd w:val="clear" w:color="auto" w:fill="auto"/>
            <w:noWrap/>
          </w:tcPr>
          <w:p w14:paraId="74B8BBCF" w14:textId="77777777" w:rsidR="005951C2" w:rsidRPr="000104C0" w:rsidRDefault="005951C2" w:rsidP="00D543A2">
            <w:pPr>
              <w:pStyle w:val="TableText"/>
            </w:pPr>
            <w:r w:rsidRPr="000104C0">
              <w:t>0.84</w:t>
            </w:r>
          </w:p>
        </w:tc>
      </w:tr>
      <w:tr w:rsidR="005951C2" w:rsidRPr="000104C0" w14:paraId="7643FDCD" w14:textId="77777777" w:rsidTr="00064AA2">
        <w:trPr>
          <w:trHeight w:val="93"/>
        </w:trPr>
        <w:tc>
          <w:tcPr>
            <w:tcW w:w="508" w:type="pct"/>
            <w:shd w:val="clear" w:color="auto" w:fill="auto"/>
            <w:noWrap/>
          </w:tcPr>
          <w:p w14:paraId="0B31D05D" w14:textId="77777777" w:rsidR="005951C2" w:rsidRPr="000104C0" w:rsidRDefault="005951C2" w:rsidP="00D543A2">
            <w:pPr>
              <w:pStyle w:val="TableText"/>
            </w:pPr>
            <w:r w:rsidRPr="000104C0">
              <w:t>5CM1</w:t>
            </w:r>
          </w:p>
        </w:tc>
        <w:tc>
          <w:tcPr>
            <w:tcW w:w="1592" w:type="pct"/>
            <w:tcBorders>
              <w:right w:val="single" w:sz="4" w:space="0" w:color="D9D9D9" w:themeColor="background1" w:themeShade="D9"/>
            </w:tcBorders>
            <w:shd w:val="clear" w:color="auto" w:fill="auto"/>
            <w:noWrap/>
            <w:hideMark/>
          </w:tcPr>
          <w:p w14:paraId="11133536" w14:textId="1DC8E43F" w:rsidR="005951C2" w:rsidRPr="000104C0" w:rsidRDefault="00F64590" w:rsidP="00D543A2">
            <w:pPr>
              <w:pStyle w:val="TableText"/>
            </w:pPr>
            <w:r w:rsidRPr="000104C0">
              <w:t>Frailty</w:t>
            </w:r>
            <w:r>
              <w:t xml:space="preserve"> Related Index of Comorbidities (FRIC) Score</w:t>
            </w:r>
            <w:r w:rsidR="005951C2" w:rsidRPr="000104C0">
              <w:t xml:space="preserve"> 1.9 - 7.3</w:t>
            </w:r>
          </w:p>
        </w:tc>
        <w:tc>
          <w:tcPr>
            <w:tcW w:w="751" w:type="pct"/>
            <w:tcBorders>
              <w:left w:val="single" w:sz="4" w:space="0" w:color="D9D9D9" w:themeColor="background1" w:themeShade="D9"/>
            </w:tcBorders>
            <w:shd w:val="clear" w:color="auto" w:fill="auto"/>
          </w:tcPr>
          <w:p w14:paraId="08C5DD65" w14:textId="77777777" w:rsidR="00F64590" w:rsidRDefault="005951C2" w:rsidP="00D543A2">
            <w:pPr>
              <w:pStyle w:val="TableText"/>
            </w:pPr>
            <w:r w:rsidRPr="000104C0">
              <w:t xml:space="preserve">FIM Motor </w:t>
            </w:r>
          </w:p>
          <w:p w14:paraId="28ED1FA7" w14:textId="2BE4EF87" w:rsidR="005951C2" w:rsidRPr="000104C0" w:rsidRDefault="005951C2" w:rsidP="00D543A2">
            <w:pPr>
              <w:pStyle w:val="TableText"/>
            </w:pPr>
            <w:r w:rsidRPr="000104C0">
              <w:t>51 - 91</w:t>
            </w:r>
          </w:p>
        </w:tc>
        <w:tc>
          <w:tcPr>
            <w:tcW w:w="540" w:type="pct"/>
            <w:shd w:val="clear" w:color="auto" w:fill="auto"/>
            <w:noWrap/>
          </w:tcPr>
          <w:p w14:paraId="2BE404A3" w14:textId="77777777" w:rsidR="005951C2" w:rsidRPr="000104C0" w:rsidRDefault="005951C2" w:rsidP="00D543A2">
            <w:pPr>
              <w:pStyle w:val="TableText"/>
            </w:pPr>
            <w:r w:rsidRPr="000104C0">
              <w:t>16,266</w:t>
            </w:r>
          </w:p>
        </w:tc>
        <w:tc>
          <w:tcPr>
            <w:tcW w:w="541" w:type="pct"/>
            <w:gridSpan w:val="2"/>
            <w:shd w:val="clear" w:color="auto" w:fill="auto"/>
            <w:noWrap/>
          </w:tcPr>
          <w:p w14:paraId="6592B92E" w14:textId="77777777" w:rsidR="005951C2" w:rsidRPr="000104C0" w:rsidRDefault="005951C2" w:rsidP="00D543A2">
            <w:pPr>
              <w:pStyle w:val="TableText"/>
            </w:pPr>
            <w:r w:rsidRPr="000104C0">
              <w:t>$13,390</w:t>
            </w:r>
          </w:p>
        </w:tc>
        <w:tc>
          <w:tcPr>
            <w:tcW w:w="541" w:type="pct"/>
            <w:gridSpan w:val="2"/>
            <w:shd w:val="clear" w:color="auto" w:fill="auto"/>
            <w:noWrap/>
          </w:tcPr>
          <w:p w14:paraId="48D6FCFE" w14:textId="77777777" w:rsidR="005951C2" w:rsidRPr="000104C0" w:rsidRDefault="005951C2" w:rsidP="00D543A2">
            <w:pPr>
              <w:pStyle w:val="TableText"/>
            </w:pPr>
            <w:r w:rsidRPr="000104C0">
              <w:t>14.72</w:t>
            </w:r>
          </w:p>
        </w:tc>
        <w:tc>
          <w:tcPr>
            <w:tcW w:w="526" w:type="pct"/>
            <w:shd w:val="clear" w:color="auto" w:fill="auto"/>
            <w:noWrap/>
          </w:tcPr>
          <w:p w14:paraId="7AB46999" w14:textId="77777777" w:rsidR="005951C2" w:rsidRPr="000104C0" w:rsidRDefault="005951C2" w:rsidP="00D543A2">
            <w:pPr>
              <w:pStyle w:val="TableText"/>
            </w:pPr>
            <w:r w:rsidRPr="000104C0">
              <w:t>0.88</w:t>
            </w:r>
          </w:p>
        </w:tc>
      </w:tr>
      <w:tr w:rsidR="005951C2" w:rsidRPr="000104C0" w14:paraId="3E212264" w14:textId="77777777" w:rsidTr="00064AA2">
        <w:trPr>
          <w:trHeight w:val="50"/>
        </w:trPr>
        <w:tc>
          <w:tcPr>
            <w:tcW w:w="508" w:type="pct"/>
            <w:shd w:val="clear" w:color="auto" w:fill="auto"/>
            <w:noWrap/>
          </w:tcPr>
          <w:p w14:paraId="296C9EFB" w14:textId="77777777" w:rsidR="005951C2" w:rsidRPr="000104C0" w:rsidRDefault="005951C2" w:rsidP="00D543A2">
            <w:pPr>
              <w:pStyle w:val="TableText"/>
            </w:pPr>
            <w:r w:rsidRPr="000104C0">
              <w:t>5CM2</w:t>
            </w:r>
          </w:p>
        </w:tc>
        <w:tc>
          <w:tcPr>
            <w:tcW w:w="1592" w:type="pct"/>
            <w:tcBorders>
              <w:right w:val="single" w:sz="4" w:space="0" w:color="D9D9D9" w:themeColor="background1" w:themeShade="D9"/>
            </w:tcBorders>
            <w:shd w:val="clear" w:color="auto" w:fill="auto"/>
            <w:noWrap/>
            <w:hideMark/>
          </w:tcPr>
          <w:p w14:paraId="471BC040" w14:textId="25BB4668" w:rsidR="005951C2" w:rsidRPr="000104C0" w:rsidRDefault="00F64590" w:rsidP="00D543A2">
            <w:pPr>
              <w:pStyle w:val="TableText"/>
            </w:pPr>
            <w:r w:rsidRPr="000104C0">
              <w:t>Frailty</w:t>
            </w:r>
            <w:r>
              <w:t xml:space="preserve"> Related Index of Comorbidities (FRIC) Score</w:t>
            </w:r>
            <w:r w:rsidR="005951C2" w:rsidRPr="000104C0">
              <w:t xml:space="preserve"> 1.9 - 7.3 </w:t>
            </w:r>
          </w:p>
        </w:tc>
        <w:tc>
          <w:tcPr>
            <w:tcW w:w="751" w:type="pct"/>
            <w:tcBorders>
              <w:left w:val="single" w:sz="4" w:space="0" w:color="D9D9D9" w:themeColor="background1" w:themeShade="D9"/>
            </w:tcBorders>
            <w:shd w:val="clear" w:color="auto" w:fill="auto"/>
          </w:tcPr>
          <w:p w14:paraId="5C8D9EE7" w14:textId="77777777" w:rsidR="00F64590" w:rsidRDefault="005951C2" w:rsidP="00D543A2">
            <w:pPr>
              <w:pStyle w:val="TableText"/>
            </w:pPr>
            <w:r w:rsidRPr="000104C0">
              <w:t xml:space="preserve">FIM Motor </w:t>
            </w:r>
          </w:p>
          <w:p w14:paraId="0EAB3284" w14:textId="5ACBEE9B" w:rsidR="005951C2" w:rsidRPr="000104C0" w:rsidRDefault="005951C2" w:rsidP="00D543A2">
            <w:pPr>
              <w:pStyle w:val="TableText"/>
            </w:pPr>
            <w:r w:rsidRPr="000104C0">
              <w:t>13 - 50</w:t>
            </w:r>
          </w:p>
        </w:tc>
        <w:tc>
          <w:tcPr>
            <w:tcW w:w="540" w:type="pct"/>
            <w:shd w:val="clear" w:color="auto" w:fill="auto"/>
            <w:noWrap/>
          </w:tcPr>
          <w:p w14:paraId="58BDAE92" w14:textId="77777777" w:rsidR="005951C2" w:rsidRPr="000104C0" w:rsidRDefault="005951C2" w:rsidP="00D543A2">
            <w:pPr>
              <w:pStyle w:val="TableText"/>
            </w:pPr>
            <w:r w:rsidRPr="000104C0">
              <w:t>23,628</w:t>
            </w:r>
          </w:p>
        </w:tc>
        <w:tc>
          <w:tcPr>
            <w:tcW w:w="541" w:type="pct"/>
            <w:gridSpan w:val="2"/>
            <w:shd w:val="clear" w:color="auto" w:fill="auto"/>
            <w:noWrap/>
          </w:tcPr>
          <w:p w14:paraId="7FDEEEDA" w14:textId="77777777" w:rsidR="005951C2" w:rsidRPr="000104C0" w:rsidRDefault="005951C2" w:rsidP="00D543A2">
            <w:pPr>
              <w:pStyle w:val="TableText"/>
            </w:pPr>
            <w:r w:rsidRPr="000104C0">
              <w:t>$17,305</w:t>
            </w:r>
          </w:p>
        </w:tc>
        <w:tc>
          <w:tcPr>
            <w:tcW w:w="541" w:type="pct"/>
            <w:gridSpan w:val="2"/>
            <w:shd w:val="clear" w:color="auto" w:fill="auto"/>
            <w:noWrap/>
          </w:tcPr>
          <w:p w14:paraId="267E1CE7" w14:textId="77777777" w:rsidR="005951C2" w:rsidRPr="000104C0" w:rsidRDefault="005951C2" w:rsidP="00D543A2">
            <w:pPr>
              <w:pStyle w:val="TableText"/>
            </w:pPr>
            <w:r w:rsidRPr="000104C0">
              <w:t>18.93</w:t>
            </w:r>
          </w:p>
        </w:tc>
        <w:tc>
          <w:tcPr>
            <w:tcW w:w="526" w:type="pct"/>
            <w:shd w:val="clear" w:color="auto" w:fill="auto"/>
            <w:noWrap/>
          </w:tcPr>
          <w:p w14:paraId="4F279F8F" w14:textId="77777777" w:rsidR="005951C2" w:rsidRPr="000104C0" w:rsidRDefault="005951C2" w:rsidP="00D543A2">
            <w:pPr>
              <w:pStyle w:val="TableText"/>
            </w:pPr>
            <w:r w:rsidRPr="000104C0">
              <w:t>0.81</w:t>
            </w:r>
          </w:p>
        </w:tc>
      </w:tr>
      <w:tr w:rsidR="005951C2" w:rsidRPr="000104C0" w14:paraId="00BC29AD" w14:textId="77777777" w:rsidTr="00F64590">
        <w:trPr>
          <w:trHeight w:val="285"/>
        </w:trPr>
        <w:tc>
          <w:tcPr>
            <w:tcW w:w="508" w:type="pct"/>
            <w:shd w:val="clear" w:color="auto" w:fill="auto"/>
            <w:noWrap/>
          </w:tcPr>
          <w:p w14:paraId="18313052" w14:textId="77777777" w:rsidR="005951C2" w:rsidRPr="000104C0" w:rsidRDefault="005951C2" w:rsidP="00D543A2">
            <w:pPr>
              <w:pStyle w:val="TableText"/>
            </w:pPr>
            <w:r w:rsidRPr="000104C0">
              <w:t>5CH1</w:t>
            </w:r>
          </w:p>
        </w:tc>
        <w:tc>
          <w:tcPr>
            <w:tcW w:w="1592" w:type="pct"/>
            <w:tcBorders>
              <w:right w:val="single" w:sz="4" w:space="0" w:color="D9D9D9" w:themeColor="background1" w:themeShade="D9"/>
            </w:tcBorders>
            <w:shd w:val="clear" w:color="auto" w:fill="auto"/>
            <w:noWrap/>
            <w:hideMark/>
          </w:tcPr>
          <w:p w14:paraId="32177309" w14:textId="3238FB5A" w:rsidR="005951C2" w:rsidRPr="000104C0" w:rsidRDefault="00F64590" w:rsidP="00D543A2">
            <w:pPr>
              <w:pStyle w:val="TableText"/>
            </w:pPr>
            <w:r w:rsidRPr="000104C0">
              <w:t>Frailty</w:t>
            </w:r>
            <w:r>
              <w:t xml:space="preserve"> Related Index of Comorbidities (FRIC) Score</w:t>
            </w:r>
            <w:r w:rsidR="005951C2" w:rsidRPr="000104C0">
              <w:t xml:space="preserve"> &gt;= 7.4 </w:t>
            </w:r>
          </w:p>
        </w:tc>
        <w:tc>
          <w:tcPr>
            <w:tcW w:w="751" w:type="pct"/>
            <w:tcBorders>
              <w:left w:val="single" w:sz="4" w:space="0" w:color="D9D9D9" w:themeColor="background1" w:themeShade="D9"/>
            </w:tcBorders>
            <w:shd w:val="clear" w:color="auto" w:fill="auto"/>
          </w:tcPr>
          <w:p w14:paraId="561C53FD" w14:textId="77777777" w:rsidR="00F64590" w:rsidRDefault="005951C2" w:rsidP="00D543A2">
            <w:pPr>
              <w:pStyle w:val="TableText"/>
            </w:pPr>
            <w:r w:rsidRPr="000104C0">
              <w:t xml:space="preserve">FIM Motor </w:t>
            </w:r>
          </w:p>
          <w:p w14:paraId="48A4F16B" w14:textId="0C9548F3" w:rsidR="005951C2" w:rsidRPr="000104C0" w:rsidRDefault="005951C2" w:rsidP="00D543A2">
            <w:pPr>
              <w:pStyle w:val="TableText"/>
            </w:pPr>
            <w:r w:rsidRPr="000104C0">
              <w:t>40 - 91</w:t>
            </w:r>
          </w:p>
        </w:tc>
        <w:tc>
          <w:tcPr>
            <w:tcW w:w="540" w:type="pct"/>
            <w:shd w:val="clear" w:color="auto" w:fill="auto"/>
            <w:noWrap/>
          </w:tcPr>
          <w:p w14:paraId="7ACE64D8" w14:textId="77777777" w:rsidR="005951C2" w:rsidRPr="000104C0" w:rsidRDefault="005951C2" w:rsidP="00D543A2">
            <w:pPr>
              <w:pStyle w:val="TableText"/>
            </w:pPr>
            <w:r w:rsidRPr="000104C0">
              <w:t>6,823</w:t>
            </w:r>
          </w:p>
        </w:tc>
        <w:tc>
          <w:tcPr>
            <w:tcW w:w="541" w:type="pct"/>
            <w:gridSpan w:val="2"/>
            <w:shd w:val="clear" w:color="auto" w:fill="auto"/>
            <w:noWrap/>
          </w:tcPr>
          <w:p w14:paraId="5AFF9D8A" w14:textId="77777777" w:rsidR="005951C2" w:rsidRPr="000104C0" w:rsidRDefault="005951C2" w:rsidP="00D543A2">
            <w:pPr>
              <w:pStyle w:val="TableText"/>
            </w:pPr>
            <w:r w:rsidRPr="000104C0">
              <w:t>$18,829</w:t>
            </w:r>
          </w:p>
        </w:tc>
        <w:tc>
          <w:tcPr>
            <w:tcW w:w="541" w:type="pct"/>
            <w:gridSpan w:val="2"/>
            <w:shd w:val="clear" w:color="auto" w:fill="auto"/>
            <w:noWrap/>
          </w:tcPr>
          <w:p w14:paraId="1B4BA6B4" w14:textId="77777777" w:rsidR="005951C2" w:rsidRPr="000104C0" w:rsidRDefault="005951C2" w:rsidP="00D543A2">
            <w:pPr>
              <w:pStyle w:val="TableText"/>
            </w:pPr>
            <w:r w:rsidRPr="000104C0">
              <w:t>19.93</w:t>
            </w:r>
          </w:p>
        </w:tc>
        <w:tc>
          <w:tcPr>
            <w:tcW w:w="526" w:type="pct"/>
            <w:shd w:val="clear" w:color="auto" w:fill="auto"/>
            <w:noWrap/>
          </w:tcPr>
          <w:p w14:paraId="40470CA0" w14:textId="77777777" w:rsidR="005951C2" w:rsidRPr="000104C0" w:rsidRDefault="005951C2" w:rsidP="00D543A2">
            <w:pPr>
              <w:pStyle w:val="TableText"/>
            </w:pPr>
            <w:r w:rsidRPr="000104C0">
              <w:t>0.84</w:t>
            </w:r>
          </w:p>
        </w:tc>
      </w:tr>
      <w:tr w:rsidR="005951C2" w:rsidRPr="000104C0" w14:paraId="095EEC83" w14:textId="77777777" w:rsidTr="00064AA2">
        <w:trPr>
          <w:trHeight w:val="50"/>
        </w:trPr>
        <w:tc>
          <w:tcPr>
            <w:tcW w:w="508" w:type="pct"/>
            <w:shd w:val="clear" w:color="auto" w:fill="auto"/>
            <w:noWrap/>
          </w:tcPr>
          <w:p w14:paraId="4D977344" w14:textId="77777777" w:rsidR="005951C2" w:rsidRPr="000104C0" w:rsidRDefault="005951C2" w:rsidP="00D543A2">
            <w:pPr>
              <w:pStyle w:val="TableText"/>
            </w:pPr>
            <w:r w:rsidRPr="000104C0">
              <w:t>5CH2</w:t>
            </w:r>
          </w:p>
        </w:tc>
        <w:tc>
          <w:tcPr>
            <w:tcW w:w="1592" w:type="pct"/>
            <w:tcBorders>
              <w:right w:val="single" w:sz="4" w:space="0" w:color="D9D9D9" w:themeColor="background1" w:themeShade="D9"/>
            </w:tcBorders>
            <w:shd w:val="clear" w:color="auto" w:fill="auto"/>
            <w:noWrap/>
            <w:hideMark/>
          </w:tcPr>
          <w:p w14:paraId="462DD1FE" w14:textId="17AC5F95" w:rsidR="005951C2" w:rsidRPr="000104C0" w:rsidRDefault="00F64590" w:rsidP="00D543A2">
            <w:pPr>
              <w:pStyle w:val="TableText"/>
            </w:pPr>
            <w:r w:rsidRPr="000104C0">
              <w:t>Frailty</w:t>
            </w:r>
            <w:r>
              <w:t xml:space="preserve"> Related Index of Comorbidities (FRIC) Score</w:t>
            </w:r>
            <w:r w:rsidR="005951C2" w:rsidRPr="000104C0">
              <w:t xml:space="preserve"> &gt;= 7.4 </w:t>
            </w:r>
          </w:p>
        </w:tc>
        <w:tc>
          <w:tcPr>
            <w:tcW w:w="751" w:type="pct"/>
            <w:tcBorders>
              <w:left w:val="single" w:sz="4" w:space="0" w:color="D9D9D9" w:themeColor="background1" w:themeShade="D9"/>
            </w:tcBorders>
            <w:shd w:val="clear" w:color="auto" w:fill="auto"/>
          </w:tcPr>
          <w:p w14:paraId="0213A79D" w14:textId="77777777" w:rsidR="00F64590" w:rsidRDefault="005951C2" w:rsidP="00D543A2">
            <w:pPr>
              <w:pStyle w:val="TableText"/>
            </w:pPr>
            <w:r w:rsidRPr="000104C0">
              <w:t xml:space="preserve">FIM Motor </w:t>
            </w:r>
          </w:p>
          <w:p w14:paraId="66DDDDDB" w14:textId="6A560BE8" w:rsidR="005951C2" w:rsidRPr="000104C0" w:rsidRDefault="005951C2" w:rsidP="00D543A2">
            <w:pPr>
              <w:pStyle w:val="TableText"/>
            </w:pPr>
            <w:r w:rsidRPr="000104C0">
              <w:t>13 - 39</w:t>
            </w:r>
          </w:p>
        </w:tc>
        <w:tc>
          <w:tcPr>
            <w:tcW w:w="540" w:type="pct"/>
            <w:shd w:val="clear" w:color="auto" w:fill="auto"/>
            <w:noWrap/>
          </w:tcPr>
          <w:p w14:paraId="6894F991" w14:textId="77777777" w:rsidR="005951C2" w:rsidRPr="000104C0" w:rsidRDefault="005951C2" w:rsidP="00D543A2">
            <w:pPr>
              <w:pStyle w:val="TableText"/>
            </w:pPr>
            <w:r w:rsidRPr="000104C0">
              <w:t>8,563</w:t>
            </w:r>
          </w:p>
        </w:tc>
        <w:tc>
          <w:tcPr>
            <w:tcW w:w="541" w:type="pct"/>
            <w:gridSpan w:val="2"/>
            <w:shd w:val="clear" w:color="auto" w:fill="auto"/>
            <w:noWrap/>
          </w:tcPr>
          <w:p w14:paraId="363715CE" w14:textId="77777777" w:rsidR="005951C2" w:rsidRPr="000104C0" w:rsidRDefault="005951C2" w:rsidP="00D543A2">
            <w:pPr>
              <w:pStyle w:val="TableText"/>
            </w:pPr>
            <w:r w:rsidRPr="000104C0">
              <w:t>$22,757</w:t>
            </w:r>
          </w:p>
        </w:tc>
        <w:tc>
          <w:tcPr>
            <w:tcW w:w="541" w:type="pct"/>
            <w:gridSpan w:val="2"/>
            <w:shd w:val="clear" w:color="auto" w:fill="auto"/>
            <w:noWrap/>
          </w:tcPr>
          <w:p w14:paraId="7A4C496A" w14:textId="77777777" w:rsidR="005951C2" w:rsidRPr="000104C0" w:rsidRDefault="005951C2" w:rsidP="00D543A2">
            <w:pPr>
              <w:pStyle w:val="TableText"/>
            </w:pPr>
            <w:r w:rsidRPr="000104C0">
              <w:t>23.79</w:t>
            </w:r>
          </w:p>
        </w:tc>
        <w:tc>
          <w:tcPr>
            <w:tcW w:w="526" w:type="pct"/>
            <w:shd w:val="clear" w:color="auto" w:fill="auto"/>
            <w:noWrap/>
          </w:tcPr>
          <w:p w14:paraId="5BA94F95" w14:textId="77777777" w:rsidR="005951C2" w:rsidRPr="000104C0" w:rsidRDefault="005951C2" w:rsidP="00D543A2">
            <w:pPr>
              <w:pStyle w:val="TableText"/>
            </w:pPr>
            <w:r w:rsidRPr="000104C0">
              <w:t>0.80</w:t>
            </w:r>
          </w:p>
        </w:tc>
      </w:tr>
    </w:tbl>
    <w:p w14:paraId="0247DDF3" w14:textId="49A086FC" w:rsidR="00ED7515" w:rsidRPr="000104C0" w:rsidRDefault="009B61AD" w:rsidP="005951C2">
      <w:r w:rsidRPr="000104C0">
        <w:lastRenderedPageBreak/>
        <w:t xml:space="preserve">IHPA tested two potential new variables </w:t>
      </w:r>
      <w:r w:rsidR="00A829B2" w:rsidRPr="000104C0">
        <w:t xml:space="preserve">for GEM </w:t>
      </w:r>
      <w:r w:rsidRPr="000104C0">
        <w:t xml:space="preserve">as part of the AN-SNAP V5 development: the </w:t>
      </w:r>
      <w:r w:rsidR="004E7ABE" w:rsidRPr="000104C0">
        <w:t>FRIC</w:t>
      </w:r>
      <w:r w:rsidRPr="000104C0">
        <w:t xml:space="preserve"> and the Standardised Mini-Mental State Examination (SMMSE).</w:t>
      </w:r>
      <w:r w:rsidRPr="000104C0">
        <w:rPr>
          <w:rStyle w:val="FootnoteReference"/>
        </w:rPr>
        <w:footnoteReference w:id="19"/>
      </w:r>
      <w:r w:rsidRPr="000104C0">
        <w:t xml:space="preserve"> The analysis showed that a first split of </w:t>
      </w:r>
      <w:r w:rsidR="004E7ABE" w:rsidRPr="000104C0">
        <w:t>FRIC</w:t>
      </w:r>
      <w:r w:rsidRPr="000104C0">
        <w:t xml:space="preserve"> and a secondary split of FIM</w:t>
      </w:r>
      <w:r w:rsidRPr="000104C0">
        <w:rPr>
          <w:vertAlign w:val="superscript"/>
        </w:rPr>
        <w:t>TM</w:t>
      </w:r>
      <w:r w:rsidRPr="000104C0">
        <w:t xml:space="preserve"> </w:t>
      </w:r>
      <w:r w:rsidR="00C940E5" w:rsidRPr="000104C0">
        <w:t>M</w:t>
      </w:r>
      <w:r w:rsidRPr="000104C0">
        <w:t xml:space="preserve">otor outperformed </w:t>
      </w:r>
      <w:r w:rsidR="00460365" w:rsidRPr="000104C0">
        <w:t xml:space="preserve">using the </w:t>
      </w:r>
      <w:r w:rsidR="002B79E7" w:rsidRPr="000104C0">
        <w:t>SMMSE</w:t>
      </w:r>
      <w:r w:rsidR="00E83397">
        <w:t xml:space="preserve">. The FRIC with </w:t>
      </w:r>
      <w:r w:rsidR="00E83397" w:rsidRPr="00E83397">
        <w:t>FIM</w:t>
      </w:r>
      <w:r w:rsidR="00E83397" w:rsidRPr="00E83397">
        <w:rPr>
          <w:vertAlign w:val="superscript"/>
        </w:rPr>
        <w:t>TM</w:t>
      </w:r>
      <w:r w:rsidR="00E83397" w:rsidRPr="00E83397">
        <w:t xml:space="preserve"> Motor</w:t>
      </w:r>
      <w:r w:rsidR="00E83397">
        <w:t xml:space="preserve"> also outperformed </w:t>
      </w:r>
      <w:r w:rsidR="00A829B2" w:rsidRPr="000104C0">
        <w:t xml:space="preserve">the </w:t>
      </w:r>
      <w:r w:rsidRPr="000104C0">
        <w:t>AN-SNAP V4 structure splits of FIM</w:t>
      </w:r>
      <w:r w:rsidRPr="000104C0">
        <w:rPr>
          <w:vertAlign w:val="superscript"/>
        </w:rPr>
        <w:t>TM</w:t>
      </w:r>
      <w:r w:rsidRPr="000104C0">
        <w:t xml:space="preserve"> </w:t>
      </w:r>
      <w:r w:rsidR="00C940E5" w:rsidRPr="000104C0">
        <w:t>M</w:t>
      </w:r>
      <w:r w:rsidRPr="000104C0">
        <w:t xml:space="preserve">otor and ‘Delirium </w:t>
      </w:r>
      <w:r w:rsidR="00361960" w:rsidRPr="000104C0">
        <w:t>and/</w:t>
      </w:r>
      <w:r w:rsidRPr="000104C0">
        <w:t>or Dementia’ status</w:t>
      </w:r>
      <w:r w:rsidR="00BD0B38" w:rsidRPr="000104C0">
        <w:t xml:space="preserve"> as demonstrated in </w:t>
      </w:r>
      <w:r w:rsidR="00BD0B38" w:rsidRPr="000104C0">
        <w:fldChar w:fldCharType="begin"/>
      </w:r>
      <w:r w:rsidR="00BD0B38" w:rsidRPr="000104C0">
        <w:instrText xml:space="preserve"> REF _Ref73535029 \h </w:instrText>
      </w:r>
      <w:r w:rsidR="000104C0">
        <w:instrText xml:space="preserve"> \* MERGEFORMAT </w:instrText>
      </w:r>
      <w:r w:rsidR="00BD0B38" w:rsidRPr="000104C0">
        <w:fldChar w:fldCharType="separate"/>
      </w:r>
      <w:r w:rsidR="00E55670" w:rsidRPr="000104C0">
        <w:rPr>
          <w:noProof/>
        </w:rPr>
        <w:t>Table</w:t>
      </w:r>
      <w:r w:rsidR="00E55670" w:rsidRPr="000104C0">
        <w:t xml:space="preserve"> </w:t>
      </w:r>
      <w:r w:rsidR="00E55670">
        <w:rPr>
          <w:noProof/>
        </w:rPr>
        <w:t>33</w:t>
      </w:r>
      <w:r w:rsidR="00BD0B38" w:rsidRPr="000104C0">
        <w:fldChar w:fldCharType="end"/>
      </w:r>
      <w:r w:rsidR="00BD0B38" w:rsidRPr="000104C0">
        <w:t>.</w:t>
      </w:r>
    </w:p>
    <w:p w14:paraId="0312688C" w14:textId="615FF2AD" w:rsidR="003748E6" w:rsidRDefault="003748E6">
      <w:pPr>
        <w:spacing w:before="0" w:after="0" w:line="240" w:lineRule="auto"/>
        <w:rPr>
          <w:b/>
          <w:bCs/>
          <w:color w:val="004200" w:themeColor="accent1"/>
          <w:sz w:val="20"/>
          <w:szCs w:val="22"/>
        </w:rPr>
      </w:pPr>
      <w:bookmarkStart w:id="148" w:name="_Ref73535029"/>
      <w:bookmarkStart w:id="149" w:name="_Ref73535015"/>
    </w:p>
    <w:p w14:paraId="2E2ED49C" w14:textId="29B8C1E1" w:rsidR="00BD0B38" w:rsidRPr="000104C0" w:rsidRDefault="00BD0B38" w:rsidP="00BD0B38">
      <w:pPr>
        <w:pStyle w:val="Caption"/>
      </w:pPr>
      <w:bookmarkStart w:id="150" w:name="_Toc88819349"/>
      <w:r w:rsidRPr="000104C0">
        <w:t xml:space="preserve">Table </w:t>
      </w:r>
      <w:r w:rsidR="00391226">
        <w:fldChar w:fldCharType="begin"/>
      </w:r>
      <w:r w:rsidR="00391226">
        <w:instrText xml:space="preserve"> SEQ Table</w:instrText>
      </w:r>
      <w:r w:rsidR="00391226">
        <w:instrText xml:space="preserve"> \* ARABIC </w:instrText>
      </w:r>
      <w:r w:rsidR="00391226">
        <w:fldChar w:fldCharType="separate"/>
      </w:r>
      <w:r w:rsidR="00E55670">
        <w:rPr>
          <w:noProof/>
        </w:rPr>
        <w:t>33</w:t>
      </w:r>
      <w:r w:rsidR="00391226">
        <w:rPr>
          <w:noProof/>
        </w:rPr>
        <w:fldChar w:fldCharType="end"/>
      </w:r>
      <w:bookmarkEnd w:id="148"/>
      <w:r w:rsidRPr="000104C0">
        <w:t>. RID performance of overnight classes for GEM care type – V4 vs V5</w:t>
      </w:r>
      <w:bookmarkEnd w:id="149"/>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852"/>
        <w:gridCol w:w="1099"/>
        <w:gridCol w:w="1135"/>
        <w:gridCol w:w="1841"/>
        <w:gridCol w:w="1499"/>
      </w:tblGrid>
      <w:tr w:rsidR="00BD0B38" w:rsidRPr="000104C0" w14:paraId="33F0EC08" w14:textId="77777777" w:rsidTr="00FB5AED">
        <w:trPr>
          <w:trHeight w:val="283"/>
        </w:trPr>
        <w:tc>
          <w:tcPr>
            <w:tcW w:w="1062" w:type="pct"/>
            <w:vMerge w:val="restart"/>
            <w:tcBorders>
              <w:top w:val="single" w:sz="6" w:space="0" w:color="auto"/>
              <w:left w:val="single" w:sz="6" w:space="0" w:color="auto"/>
              <w:bottom w:val="single" w:sz="6" w:space="0" w:color="auto"/>
              <w:right w:val="single" w:sz="6" w:space="0" w:color="auto"/>
            </w:tcBorders>
            <w:shd w:val="clear" w:color="auto" w:fill="008542" w:themeFill="accent2"/>
            <w:noWrap/>
            <w:vAlign w:val="center"/>
            <w:hideMark/>
          </w:tcPr>
          <w:p w14:paraId="4228CADC" w14:textId="77777777" w:rsidR="00460365" w:rsidRPr="000104C0" w:rsidRDefault="00460365" w:rsidP="00D543A2">
            <w:pPr>
              <w:pStyle w:val="TableHeadingIHPA"/>
              <w:rPr>
                <w:lang w:val="en-US"/>
              </w:rPr>
            </w:pPr>
            <w:r w:rsidRPr="000104C0">
              <w:rPr>
                <w:lang w:val="en-US"/>
              </w:rPr>
              <w:t>Care type</w:t>
            </w:r>
          </w:p>
        </w:tc>
        <w:tc>
          <w:tcPr>
            <w:tcW w:w="982" w:type="pct"/>
            <w:vMerge w:val="restart"/>
            <w:tcBorders>
              <w:top w:val="single" w:sz="6" w:space="0" w:color="auto"/>
              <w:left w:val="single" w:sz="6" w:space="0" w:color="auto"/>
              <w:bottom w:val="single" w:sz="6" w:space="0" w:color="auto"/>
              <w:right w:val="single" w:sz="6" w:space="0" w:color="auto"/>
            </w:tcBorders>
            <w:shd w:val="clear" w:color="auto" w:fill="008542" w:themeFill="accent2"/>
            <w:noWrap/>
            <w:vAlign w:val="center"/>
            <w:hideMark/>
          </w:tcPr>
          <w:p w14:paraId="31FB2706" w14:textId="77777777" w:rsidR="00460365" w:rsidRPr="000104C0" w:rsidRDefault="00460365" w:rsidP="00D543A2">
            <w:pPr>
              <w:pStyle w:val="TableHeadingIHPA"/>
              <w:rPr>
                <w:lang w:val="en-US"/>
              </w:rPr>
            </w:pPr>
            <w:r w:rsidRPr="000104C0">
              <w:rPr>
                <w:lang w:val="en-US"/>
              </w:rPr>
              <w:t>Number of episodes</w:t>
            </w:r>
          </w:p>
        </w:tc>
        <w:tc>
          <w:tcPr>
            <w:tcW w:w="1185" w:type="pct"/>
            <w:gridSpan w:val="2"/>
            <w:tcBorders>
              <w:top w:val="single" w:sz="6" w:space="0" w:color="auto"/>
              <w:left w:val="single" w:sz="6" w:space="0" w:color="auto"/>
              <w:bottom w:val="single" w:sz="6" w:space="0" w:color="auto"/>
              <w:right w:val="single" w:sz="6" w:space="0" w:color="auto"/>
            </w:tcBorders>
            <w:shd w:val="clear" w:color="auto" w:fill="008542" w:themeFill="accent2"/>
            <w:noWrap/>
            <w:vAlign w:val="center"/>
          </w:tcPr>
          <w:p w14:paraId="0B14E780" w14:textId="77777777" w:rsidR="00460365" w:rsidRPr="000104C0" w:rsidRDefault="00460365" w:rsidP="00D543A2">
            <w:pPr>
              <w:pStyle w:val="TableHeadingIHPA"/>
              <w:rPr>
                <w:lang w:val="en-US"/>
              </w:rPr>
            </w:pPr>
            <w:r w:rsidRPr="000104C0">
              <w:rPr>
                <w:lang w:val="en-US"/>
              </w:rPr>
              <w:t>AN-SNAP V4</w:t>
            </w:r>
          </w:p>
        </w:tc>
        <w:tc>
          <w:tcPr>
            <w:tcW w:w="1771" w:type="pct"/>
            <w:gridSpan w:val="2"/>
            <w:tcBorders>
              <w:top w:val="single" w:sz="6" w:space="0" w:color="auto"/>
              <w:left w:val="single" w:sz="6" w:space="0" w:color="auto"/>
              <w:bottom w:val="single" w:sz="6" w:space="0" w:color="auto"/>
              <w:right w:val="single" w:sz="6" w:space="0" w:color="auto"/>
            </w:tcBorders>
            <w:shd w:val="clear" w:color="auto" w:fill="008542" w:themeFill="accent2"/>
            <w:vAlign w:val="center"/>
          </w:tcPr>
          <w:p w14:paraId="3B4E012B" w14:textId="77777777" w:rsidR="00460365" w:rsidRPr="000104C0" w:rsidRDefault="00460365" w:rsidP="00D543A2">
            <w:pPr>
              <w:pStyle w:val="TableHeadingIHPA"/>
              <w:rPr>
                <w:lang w:val="en-US"/>
              </w:rPr>
            </w:pPr>
            <w:r w:rsidRPr="000104C0">
              <w:rPr>
                <w:lang w:val="en-US"/>
              </w:rPr>
              <w:t>AN-SNAP V5</w:t>
            </w:r>
          </w:p>
          <w:p w14:paraId="3A8FA670" w14:textId="3152AAFA" w:rsidR="00460365" w:rsidRPr="000104C0" w:rsidRDefault="00460365" w:rsidP="00D543A2">
            <w:pPr>
              <w:pStyle w:val="TableHeadingIHPA"/>
              <w:rPr>
                <w:lang w:val="en-US"/>
              </w:rPr>
            </w:pPr>
            <w:r w:rsidRPr="000104C0">
              <w:rPr>
                <w:lang w:val="en-US"/>
              </w:rPr>
              <w:t xml:space="preserve">(Using </w:t>
            </w:r>
            <w:r w:rsidR="004E7ABE" w:rsidRPr="000104C0">
              <w:rPr>
                <w:lang w:val="en-US"/>
              </w:rPr>
              <w:t>FRIC</w:t>
            </w:r>
            <w:r w:rsidRPr="000104C0">
              <w:rPr>
                <w:lang w:val="en-US"/>
              </w:rPr>
              <w:t xml:space="preserve"> – post Exclusion Review)</w:t>
            </w:r>
          </w:p>
        </w:tc>
      </w:tr>
      <w:tr w:rsidR="001D4AA3" w:rsidRPr="000104C0" w14:paraId="7C1D0211" w14:textId="77777777" w:rsidTr="00FB5AED">
        <w:trPr>
          <w:trHeight w:val="283"/>
        </w:trPr>
        <w:tc>
          <w:tcPr>
            <w:tcW w:w="1062" w:type="pct"/>
            <w:vMerge/>
            <w:tcBorders>
              <w:top w:val="single" w:sz="6" w:space="0" w:color="auto"/>
              <w:left w:val="single" w:sz="6" w:space="0" w:color="auto"/>
              <w:bottom w:val="single" w:sz="6" w:space="0" w:color="auto"/>
              <w:right w:val="single" w:sz="6" w:space="0" w:color="auto"/>
            </w:tcBorders>
            <w:shd w:val="clear" w:color="auto" w:fill="004200"/>
            <w:noWrap/>
            <w:vAlign w:val="center"/>
          </w:tcPr>
          <w:p w14:paraId="3C9BC47A" w14:textId="77777777" w:rsidR="00460365" w:rsidRPr="000104C0" w:rsidRDefault="00460365" w:rsidP="00D543A2">
            <w:pPr>
              <w:pStyle w:val="TableText"/>
              <w:rPr>
                <w:lang w:val="en-US"/>
              </w:rPr>
            </w:pPr>
          </w:p>
        </w:tc>
        <w:tc>
          <w:tcPr>
            <w:tcW w:w="982" w:type="pct"/>
            <w:vMerge/>
            <w:tcBorders>
              <w:top w:val="single" w:sz="6" w:space="0" w:color="auto"/>
              <w:left w:val="single" w:sz="6" w:space="0" w:color="auto"/>
              <w:bottom w:val="single" w:sz="6" w:space="0" w:color="auto"/>
              <w:right w:val="single" w:sz="6" w:space="0" w:color="auto"/>
            </w:tcBorders>
            <w:shd w:val="clear" w:color="auto" w:fill="004200"/>
            <w:noWrap/>
            <w:vAlign w:val="center"/>
          </w:tcPr>
          <w:p w14:paraId="3ECD406E" w14:textId="77777777" w:rsidR="00460365" w:rsidRPr="000104C0" w:rsidRDefault="00460365" w:rsidP="00D543A2">
            <w:pPr>
              <w:pStyle w:val="TableText"/>
              <w:rPr>
                <w:lang w:val="en-US"/>
              </w:rPr>
            </w:pPr>
          </w:p>
        </w:tc>
        <w:tc>
          <w:tcPr>
            <w:tcW w:w="583" w:type="pct"/>
            <w:tcBorders>
              <w:top w:val="single" w:sz="6" w:space="0" w:color="auto"/>
              <w:left w:val="single" w:sz="6" w:space="0" w:color="auto"/>
              <w:bottom w:val="single" w:sz="6" w:space="0" w:color="auto"/>
              <w:right w:val="single" w:sz="6" w:space="0" w:color="auto"/>
            </w:tcBorders>
            <w:shd w:val="clear" w:color="auto" w:fill="008542" w:themeFill="accent2"/>
            <w:noWrap/>
            <w:vAlign w:val="center"/>
          </w:tcPr>
          <w:p w14:paraId="632D9A12" w14:textId="77777777" w:rsidR="00460365" w:rsidRPr="000104C0" w:rsidRDefault="00460365" w:rsidP="00D543A2">
            <w:pPr>
              <w:pStyle w:val="TableHeadingIHPA"/>
              <w:rPr>
                <w:lang w:val="en-US"/>
              </w:rPr>
            </w:pPr>
            <w:r w:rsidRPr="000104C0">
              <w:rPr>
                <w:lang w:val="en-US"/>
              </w:rPr>
              <w:t># classes</w:t>
            </w:r>
          </w:p>
        </w:tc>
        <w:tc>
          <w:tcPr>
            <w:tcW w:w="602" w:type="pct"/>
            <w:tcBorders>
              <w:top w:val="single" w:sz="6" w:space="0" w:color="auto"/>
              <w:left w:val="single" w:sz="6" w:space="0" w:color="auto"/>
              <w:bottom w:val="single" w:sz="6" w:space="0" w:color="auto"/>
              <w:right w:val="single" w:sz="6" w:space="0" w:color="auto"/>
            </w:tcBorders>
            <w:shd w:val="clear" w:color="auto" w:fill="008542" w:themeFill="accent2"/>
            <w:noWrap/>
            <w:vAlign w:val="center"/>
          </w:tcPr>
          <w:p w14:paraId="677C83C5" w14:textId="77777777" w:rsidR="00460365" w:rsidRPr="000104C0" w:rsidRDefault="00460365" w:rsidP="00D543A2">
            <w:pPr>
              <w:pStyle w:val="TableHeadingIHPA"/>
              <w:rPr>
                <w:lang w:val="en-US"/>
              </w:rPr>
            </w:pPr>
            <w:r w:rsidRPr="000104C0">
              <w:rPr>
                <w:lang w:val="en-US"/>
              </w:rPr>
              <w:t>RID</w:t>
            </w:r>
          </w:p>
        </w:tc>
        <w:tc>
          <w:tcPr>
            <w:tcW w:w="976" w:type="pct"/>
            <w:tcBorders>
              <w:top w:val="single" w:sz="6" w:space="0" w:color="auto"/>
              <w:left w:val="single" w:sz="6" w:space="0" w:color="auto"/>
              <w:bottom w:val="single" w:sz="6" w:space="0" w:color="auto"/>
              <w:right w:val="single" w:sz="6" w:space="0" w:color="auto"/>
            </w:tcBorders>
            <w:shd w:val="clear" w:color="auto" w:fill="008542" w:themeFill="accent2"/>
            <w:vAlign w:val="center"/>
          </w:tcPr>
          <w:p w14:paraId="41C10A18" w14:textId="77777777" w:rsidR="00460365" w:rsidRPr="000104C0" w:rsidRDefault="00460365" w:rsidP="00D543A2">
            <w:pPr>
              <w:pStyle w:val="TableHeadingIHPA"/>
              <w:rPr>
                <w:lang w:val="en-US"/>
              </w:rPr>
            </w:pPr>
            <w:r w:rsidRPr="000104C0">
              <w:rPr>
                <w:lang w:val="en-US"/>
              </w:rPr>
              <w:t># classes</w:t>
            </w:r>
          </w:p>
        </w:tc>
        <w:tc>
          <w:tcPr>
            <w:tcW w:w="795" w:type="pct"/>
            <w:tcBorders>
              <w:top w:val="single" w:sz="6" w:space="0" w:color="auto"/>
              <w:left w:val="single" w:sz="6" w:space="0" w:color="auto"/>
              <w:bottom w:val="single" w:sz="6" w:space="0" w:color="auto"/>
              <w:right w:val="single" w:sz="6" w:space="0" w:color="auto"/>
            </w:tcBorders>
            <w:shd w:val="clear" w:color="auto" w:fill="008542" w:themeFill="accent2"/>
            <w:vAlign w:val="center"/>
          </w:tcPr>
          <w:p w14:paraId="25AD1575" w14:textId="77777777" w:rsidR="00460365" w:rsidRPr="000104C0" w:rsidRDefault="00460365" w:rsidP="00D543A2">
            <w:pPr>
              <w:pStyle w:val="TableHeadingIHPA"/>
              <w:rPr>
                <w:lang w:val="en-US"/>
              </w:rPr>
            </w:pPr>
            <w:r w:rsidRPr="000104C0">
              <w:rPr>
                <w:lang w:val="en-US"/>
              </w:rPr>
              <w:t>RID</w:t>
            </w:r>
          </w:p>
        </w:tc>
      </w:tr>
      <w:tr w:rsidR="001D4AA3" w:rsidRPr="000104C0" w14:paraId="28E55FD8" w14:textId="77777777" w:rsidTr="00FB5AED">
        <w:trPr>
          <w:trHeight w:val="45"/>
        </w:trPr>
        <w:tc>
          <w:tcPr>
            <w:tcW w:w="1062" w:type="pct"/>
            <w:tcBorders>
              <w:top w:val="single" w:sz="6" w:space="0" w:color="auto"/>
            </w:tcBorders>
            <w:shd w:val="clear" w:color="auto" w:fill="auto"/>
            <w:noWrap/>
            <w:vAlign w:val="center"/>
            <w:hideMark/>
          </w:tcPr>
          <w:p w14:paraId="378CFF16" w14:textId="77777777" w:rsidR="001D4AA3" w:rsidRPr="000104C0" w:rsidRDefault="00460365" w:rsidP="00D543A2">
            <w:pPr>
              <w:pStyle w:val="TableText"/>
              <w:rPr>
                <w:lang w:val="en-US"/>
              </w:rPr>
            </w:pPr>
            <w:r w:rsidRPr="000104C0">
              <w:rPr>
                <w:lang w:val="en-US"/>
              </w:rPr>
              <w:t>GEM</w:t>
            </w:r>
            <w:r w:rsidR="001D4AA3" w:rsidRPr="000104C0">
              <w:rPr>
                <w:lang w:val="en-US"/>
              </w:rPr>
              <w:t xml:space="preserve"> </w:t>
            </w:r>
          </w:p>
          <w:p w14:paraId="7FE53AD6" w14:textId="787B9195" w:rsidR="00460365" w:rsidRPr="000104C0" w:rsidRDefault="001D4AA3" w:rsidP="00D543A2">
            <w:pPr>
              <w:pStyle w:val="TableText"/>
              <w:rPr>
                <w:lang w:val="en-US"/>
              </w:rPr>
            </w:pPr>
            <w:r w:rsidRPr="000104C0">
              <w:rPr>
                <w:lang w:val="en-US"/>
              </w:rPr>
              <w:t>(overnight classes only)</w:t>
            </w:r>
          </w:p>
        </w:tc>
        <w:tc>
          <w:tcPr>
            <w:tcW w:w="982" w:type="pct"/>
            <w:tcBorders>
              <w:top w:val="single" w:sz="6" w:space="0" w:color="auto"/>
            </w:tcBorders>
            <w:shd w:val="clear" w:color="auto" w:fill="auto"/>
            <w:noWrap/>
            <w:vAlign w:val="center"/>
            <w:hideMark/>
          </w:tcPr>
          <w:p w14:paraId="180F1CE7" w14:textId="77777777" w:rsidR="00460365" w:rsidRPr="000104C0" w:rsidRDefault="00460365" w:rsidP="00D543A2">
            <w:pPr>
              <w:pStyle w:val="TableText"/>
              <w:rPr>
                <w:lang w:val="en-US"/>
              </w:rPr>
            </w:pPr>
            <w:r w:rsidRPr="000104C0">
              <w:rPr>
                <w:lang w:val="en-US"/>
              </w:rPr>
              <w:t>82,085</w:t>
            </w:r>
          </w:p>
        </w:tc>
        <w:tc>
          <w:tcPr>
            <w:tcW w:w="583" w:type="pct"/>
            <w:tcBorders>
              <w:top w:val="single" w:sz="6" w:space="0" w:color="auto"/>
            </w:tcBorders>
            <w:shd w:val="clear" w:color="auto" w:fill="auto"/>
            <w:noWrap/>
            <w:vAlign w:val="center"/>
          </w:tcPr>
          <w:p w14:paraId="16D498D2" w14:textId="77777777" w:rsidR="00460365" w:rsidRPr="000104C0" w:rsidRDefault="00460365" w:rsidP="00D543A2">
            <w:pPr>
              <w:pStyle w:val="TableText"/>
              <w:rPr>
                <w:lang w:val="en-US"/>
              </w:rPr>
            </w:pPr>
            <w:r w:rsidRPr="000104C0">
              <w:rPr>
                <w:lang w:val="en-US"/>
              </w:rPr>
              <w:t>6</w:t>
            </w:r>
          </w:p>
        </w:tc>
        <w:tc>
          <w:tcPr>
            <w:tcW w:w="602" w:type="pct"/>
            <w:tcBorders>
              <w:top w:val="single" w:sz="6" w:space="0" w:color="auto"/>
            </w:tcBorders>
            <w:shd w:val="clear" w:color="auto" w:fill="auto"/>
            <w:noWrap/>
            <w:vAlign w:val="center"/>
          </w:tcPr>
          <w:p w14:paraId="74F76E07" w14:textId="77777777" w:rsidR="00460365" w:rsidRPr="000104C0" w:rsidRDefault="00460365" w:rsidP="00D543A2">
            <w:pPr>
              <w:pStyle w:val="TableText"/>
              <w:rPr>
                <w:lang w:val="en-US"/>
              </w:rPr>
            </w:pPr>
            <w:r w:rsidRPr="000104C0">
              <w:rPr>
                <w:lang w:val="en-US"/>
              </w:rPr>
              <w:t>4.9%</w:t>
            </w:r>
          </w:p>
        </w:tc>
        <w:tc>
          <w:tcPr>
            <w:tcW w:w="976" w:type="pct"/>
            <w:tcBorders>
              <w:top w:val="single" w:sz="6" w:space="0" w:color="auto"/>
            </w:tcBorders>
            <w:vAlign w:val="center"/>
          </w:tcPr>
          <w:p w14:paraId="13591A15" w14:textId="77777777" w:rsidR="00460365" w:rsidRPr="000104C0" w:rsidRDefault="00460365" w:rsidP="00D543A2">
            <w:pPr>
              <w:pStyle w:val="TableText"/>
              <w:rPr>
                <w:lang w:val="en-US"/>
              </w:rPr>
            </w:pPr>
            <w:r w:rsidRPr="000104C0">
              <w:rPr>
                <w:lang w:val="en-US"/>
              </w:rPr>
              <w:t>6</w:t>
            </w:r>
          </w:p>
        </w:tc>
        <w:tc>
          <w:tcPr>
            <w:tcW w:w="795" w:type="pct"/>
            <w:tcBorders>
              <w:top w:val="single" w:sz="6" w:space="0" w:color="auto"/>
            </w:tcBorders>
            <w:vAlign w:val="center"/>
          </w:tcPr>
          <w:p w14:paraId="5C4A4928" w14:textId="77777777" w:rsidR="00460365" w:rsidRPr="000104C0" w:rsidRDefault="00460365" w:rsidP="00D543A2">
            <w:pPr>
              <w:pStyle w:val="TableText"/>
              <w:rPr>
                <w:lang w:val="en-US"/>
              </w:rPr>
            </w:pPr>
            <w:r w:rsidRPr="000104C0">
              <w:rPr>
                <w:lang w:val="en-US"/>
              </w:rPr>
              <w:t>7.6%</w:t>
            </w:r>
          </w:p>
        </w:tc>
      </w:tr>
    </w:tbl>
    <w:p w14:paraId="2AA2E11C" w14:textId="3526DF01" w:rsidR="00E7389D" w:rsidRPr="000104C0" w:rsidRDefault="00E7389D" w:rsidP="00E7389D">
      <w:r w:rsidRPr="000104C0">
        <w:rPr>
          <w:rFonts w:cs="Arial"/>
        </w:rPr>
        <w:t>Notably, the SMMSE tool</w:t>
      </w:r>
      <w:r w:rsidR="00E83397">
        <w:rPr>
          <w:rFonts w:cs="Arial"/>
        </w:rPr>
        <w:t xml:space="preserve"> demonstrated promising results. However,</w:t>
      </w:r>
      <w:r w:rsidRPr="000104C0">
        <w:rPr>
          <w:rFonts w:cs="Arial"/>
        </w:rPr>
        <w:t xml:space="preserve"> IHPA is not introdu</w:t>
      </w:r>
      <w:r w:rsidR="00E83397">
        <w:rPr>
          <w:rFonts w:cs="Arial"/>
        </w:rPr>
        <w:t xml:space="preserve">cing it into AN-SNAP V5 </w:t>
      </w:r>
      <w:r w:rsidRPr="000104C0">
        <w:rPr>
          <w:rFonts w:cs="Arial"/>
        </w:rPr>
        <w:t xml:space="preserve">because of the low volume of data available for analysis (only ~3 per cent of episodes); and the </w:t>
      </w:r>
      <w:r w:rsidR="004E7ABE" w:rsidRPr="000104C0">
        <w:t>FRIC</w:t>
      </w:r>
      <w:r w:rsidRPr="000104C0">
        <w:t xml:space="preserve"> showing the greatest explanatory power.</w:t>
      </w:r>
    </w:p>
    <w:p w14:paraId="127E1BA2" w14:textId="0285403F" w:rsidR="00D30DCB" w:rsidRPr="000104C0" w:rsidRDefault="008049EF" w:rsidP="005951C2">
      <w:r w:rsidRPr="000104C0">
        <w:t xml:space="preserve">IHPA acknowledges that introducing the </w:t>
      </w:r>
      <w:r w:rsidR="004E7ABE" w:rsidRPr="000104C0">
        <w:t>FRIC</w:t>
      </w:r>
      <w:r w:rsidRPr="000104C0">
        <w:t xml:space="preserve"> </w:t>
      </w:r>
      <w:r w:rsidR="00221317" w:rsidRPr="000104C0">
        <w:t>was not supported by</w:t>
      </w:r>
      <w:r w:rsidR="00BD0B38" w:rsidRPr="000104C0">
        <w:t xml:space="preserve"> some</w:t>
      </w:r>
      <w:r w:rsidRPr="000104C0">
        <w:t xml:space="preserve"> stakeholders (see Consultation </w:t>
      </w:r>
      <w:r w:rsidRPr="00531FC4">
        <w:t xml:space="preserve">spotlight </w:t>
      </w:r>
      <w:hyperlink w:anchor="Consultationspotlight_2" w:history="1">
        <w:r w:rsidR="00A829B2" w:rsidRPr="003C299C">
          <w:rPr>
            <w:rStyle w:val="Hyperlink"/>
          </w:rPr>
          <w:t>#2</w:t>
        </w:r>
      </w:hyperlink>
      <w:r w:rsidR="00E36A8F" w:rsidRPr="00531FC4">
        <w:t xml:space="preserve"> and </w:t>
      </w:r>
      <w:hyperlink w:anchor="Consultationspotlight_3" w:history="1">
        <w:r w:rsidR="00A829B2" w:rsidRPr="003C299C">
          <w:rPr>
            <w:rStyle w:val="Hyperlink"/>
          </w:rPr>
          <w:t>#3</w:t>
        </w:r>
      </w:hyperlink>
      <w:r w:rsidRPr="00531FC4">
        <w:t>). Nonetheless</w:t>
      </w:r>
      <w:r w:rsidRPr="000104C0">
        <w:t xml:space="preserve">, </w:t>
      </w:r>
      <w:r w:rsidR="00D30DCB" w:rsidRPr="000104C0">
        <w:t>IHPA’s v</w:t>
      </w:r>
      <w:r w:rsidR="00BD0B38" w:rsidRPr="000104C0">
        <w:t xml:space="preserve">iew is that it is a suitably beneficial change </w:t>
      </w:r>
      <w:r w:rsidR="00D30DCB" w:rsidRPr="000104C0">
        <w:t>given:</w:t>
      </w:r>
    </w:p>
    <w:p w14:paraId="4BA279B7" w14:textId="3115A5D5" w:rsidR="00D30DCB" w:rsidRPr="000104C0" w:rsidRDefault="005A4E89" w:rsidP="008049EF">
      <w:pPr>
        <w:pStyle w:val="Listlevel1"/>
      </w:pPr>
      <w:r>
        <w:t>T</w:t>
      </w:r>
      <w:r w:rsidR="00D30DCB" w:rsidRPr="000104C0">
        <w:t>here is broad agreement across a wide range of stakeholder</w:t>
      </w:r>
      <w:r w:rsidR="00E36A8F" w:rsidRPr="000104C0">
        <w:t>s</w:t>
      </w:r>
      <w:r w:rsidR="00D30DCB" w:rsidRPr="000104C0">
        <w:t xml:space="preserve"> that frailty is a cost-driver for subacute care and that it should be recognised in the subacute care classification; but there is no prospective clinical frailty measure immediately available (</w:t>
      </w:r>
      <w:r>
        <w:t>that is,</w:t>
      </w:r>
      <w:r w:rsidR="00D30DCB" w:rsidRPr="000104C0">
        <w:t xml:space="preserve"> currently collected as part of the admitted patient national datasets)</w:t>
      </w:r>
      <w:r>
        <w:t>.</w:t>
      </w:r>
    </w:p>
    <w:p w14:paraId="1CFC1437" w14:textId="38C8C077" w:rsidR="008049EF" w:rsidRPr="000104C0" w:rsidRDefault="008049EF" w:rsidP="008049EF">
      <w:pPr>
        <w:pStyle w:val="Listlevel1"/>
      </w:pPr>
      <w:r w:rsidRPr="000104C0">
        <w:t>AN-SNAP V4 is remarkably poor at explaining GEM costs, with only 8.2 per cent RID for the care type</w:t>
      </w:r>
      <w:r w:rsidR="001D4AA3" w:rsidRPr="000104C0">
        <w:t xml:space="preserve"> (all classes)</w:t>
      </w:r>
      <w:r w:rsidR="00D30DCB" w:rsidRPr="000104C0">
        <w:t xml:space="preserve">; and </w:t>
      </w:r>
      <w:r w:rsidRPr="000104C0">
        <w:t xml:space="preserve">introducing the </w:t>
      </w:r>
      <w:r w:rsidR="004E7ABE" w:rsidRPr="000104C0">
        <w:t>FRIC</w:t>
      </w:r>
      <w:r w:rsidR="00D30DCB" w:rsidRPr="000104C0">
        <w:t xml:space="preserve"> substantially </w:t>
      </w:r>
      <w:r w:rsidRPr="000104C0">
        <w:t xml:space="preserve">improves </w:t>
      </w:r>
      <w:r w:rsidR="00D30DCB" w:rsidRPr="000104C0">
        <w:t>the RID</w:t>
      </w:r>
      <w:r w:rsidRPr="000104C0">
        <w:t xml:space="preserve"> </w:t>
      </w:r>
      <w:r w:rsidR="00D30DCB" w:rsidRPr="000104C0">
        <w:t>to 10.8 per cent</w:t>
      </w:r>
      <w:r w:rsidR="001D4AA3" w:rsidRPr="000104C0">
        <w:t xml:space="preserve"> (all classes)</w:t>
      </w:r>
      <w:r w:rsidR="005A4E89">
        <w:t>.</w:t>
      </w:r>
    </w:p>
    <w:p w14:paraId="703A28B4" w14:textId="2687AFA0" w:rsidR="00D30DCB" w:rsidRPr="000104C0" w:rsidRDefault="005A4E89" w:rsidP="001F28AB">
      <w:pPr>
        <w:pStyle w:val="Listlevel1"/>
        <w:spacing w:before="0" w:after="0" w:line="240" w:lineRule="auto"/>
      </w:pPr>
      <w:r>
        <w:t>T</w:t>
      </w:r>
      <w:r w:rsidR="00D30DCB" w:rsidRPr="000104C0">
        <w:t xml:space="preserve">he </w:t>
      </w:r>
      <w:r w:rsidR="004E7ABE" w:rsidRPr="000104C0">
        <w:t>FRIC</w:t>
      </w:r>
      <w:r w:rsidR="00D30DCB" w:rsidRPr="000104C0">
        <w:t xml:space="preserve"> can be adopted immediately </w:t>
      </w:r>
      <w:r w:rsidR="00631E10" w:rsidRPr="000104C0">
        <w:t xml:space="preserve">using data already collected by jurisdictions. </w:t>
      </w:r>
    </w:p>
    <w:p w14:paraId="4E532DE6" w14:textId="77777777" w:rsidR="004C5D5C" w:rsidRPr="000104C0" w:rsidRDefault="004C5D5C" w:rsidP="004C5D5C">
      <w:pPr>
        <w:pStyle w:val="Listlevel1"/>
        <w:numPr>
          <w:ilvl w:val="0"/>
          <w:numId w:val="0"/>
        </w:numPr>
        <w:spacing w:before="0" w:after="0" w:line="240" w:lineRule="auto"/>
        <w:ind w:left="766"/>
      </w:pPr>
    </w:p>
    <w:tbl>
      <w:tblPr>
        <w:tblStyle w:val="TableGrid"/>
        <w:tblW w:w="5075" w:type="pct"/>
        <w:tblLook w:val="04A0" w:firstRow="1" w:lastRow="0" w:firstColumn="1" w:lastColumn="0" w:noHBand="0" w:noVBand="1"/>
      </w:tblPr>
      <w:tblGrid>
        <w:gridCol w:w="9557"/>
      </w:tblGrid>
      <w:tr w:rsidR="006C7296" w:rsidRPr="000104C0" w14:paraId="0B521D8A" w14:textId="77777777" w:rsidTr="00C2763B">
        <w:trPr>
          <w:trHeight w:val="10318"/>
        </w:trPr>
        <w:tc>
          <w:tcPr>
            <w:tcW w:w="5000" w:type="pct"/>
            <w:tcBorders>
              <w:top w:val="single" w:sz="12" w:space="0" w:color="008542" w:themeColor="accent2"/>
              <w:left w:val="single" w:sz="12" w:space="0" w:color="008542" w:themeColor="accent2"/>
              <w:right w:val="single" w:sz="12" w:space="0" w:color="008542" w:themeColor="accent2"/>
            </w:tcBorders>
          </w:tcPr>
          <w:p w14:paraId="5BEDDD6A" w14:textId="7B881A5D" w:rsidR="006C7296" w:rsidRPr="000104C0" w:rsidRDefault="006C7296" w:rsidP="006C7296">
            <w:pPr>
              <w:rPr>
                <w:b/>
                <w:color w:val="008542" w:themeColor="accent2"/>
              </w:rPr>
            </w:pPr>
            <w:bookmarkStart w:id="151" w:name="Consultationspotlight_7"/>
            <w:bookmarkStart w:id="152" w:name="Consultationspotlight_5"/>
            <w:r w:rsidRPr="000104C0">
              <w:rPr>
                <w:b/>
                <w:color w:val="008542" w:themeColor="accent2"/>
              </w:rPr>
              <w:lastRenderedPageBreak/>
              <w:t>Consultation spotlight</w:t>
            </w:r>
            <w:r w:rsidR="00276654" w:rsidRPr="000104C0">
              <w:rPr>
                <w:b/>
                <w:color w:val="008542" w:themeColor="accent2"/>
              </w:rPr>
              <w:t xml:space="preserve"> </w:t>
            </w:r>
            <w:r w:rsidR="001B12D6" w:rsidRPr="000104C0">
              <w:rPr>
                <w:b/>
                <w:color w:val="008542" w:themeColor="accent2"/>
              </w:rPr>
              <w:t>#5</w:t>
            </w:r>
          </w:p>
          <w:bookmarkEnd w:id="151"/>
          <w:bookmarkEnd w:id="152"/>
          <w:p w14:paraId="3FA002B1" w14:textId="02E4EBE4" w:rsidR="006C7296" w:rsidRPr="000104C0" w:rsidRDefault="006C7296" w:rsidP="006C7296">
            <w:pPr>
              <w:rPr>
                <w:color w:val="008542" w:themeColor="accent2"/>
              </w:rPr>
            </w:pPr>
            <w:r w:rsidRPr="000104C0">
              <w:rPr>
                <w:color w:val="008542" w:themeColor="accent2"/>
              </w:rPr>
              <w:t xml:space="preserve">As part of the public consultation, several stakeholders expressed concern that the </w:t>
            </w:r>
            <w:r w:rsidR="004E7ABE" w:rsidRPr="000104C0">
              <w:rPr>
                <w:color w:val="008542" w:themeColor="accent2"/>
              </w:rPr>
              <w:t>FRIC</w:t>
            </w:r>
            <w:r w:rsidRPr="000104C0">
              <w:rPr>
                <w:color w:val="008542" w:themeColor="accent2"/>
              </w:rPr>
              <w:t xml:space="preserve"> might diminish or ‘water down’ the classification’s sensitivity to dementia and</w:t>
            </w:r>
            <w:r w:rsidR="00F60006" w:rsidRPr="000104C0">
              <w:rPr>
                <w:color w:val="008542" w:themeColor="accent2"/>
              </w:rPr>
              <w:t>/or</w:t>
            </w:r>
            <w:r w:rsidRPr="000104C0">
              <w:rPr>
                <w:color w:val="008542" w:themeColor="accent2"/>
              </w:rPr>
              <w:t xml:space="preserve"> delirium as major drivers for GEM cost, complexity and length of stay.</w:t>
            </w:r>
          </w:p>
          <w:p w14:paraId="68531AE2" w14:textId="3E695F66" w:rsidR="006C7296" w:rsidRPr="000104C0" w:rsidRDefault="006C7296" w:rsidP="006C7296">
            <w:pPr>
              <w:rPr>
                <w:color w:val="008542" w:themeColor="accent2"/>
                <w:u w:val="single"/>
              </w:rPr>
            </w:pPr>
            <w:r w:rsidRPr="000104C0">
              <w:rPr>
                <w:color w:val="008542" w:themeColor="accent2"/>
                <w:u w:val="single"/>
              </w:rPr>
              <w:t>IHPA</w:t>
            </w:r>
            <w:r w:rsidR="005A4E89">
              <w:rPr>
                <w:color w:val="008542" w:themeColor="accent2"/>
                <w:u w:val="single"/>
              </w:rPr>
              <w:t>’s</w:t>
            </w:r>
            <w:r w:rsidRPr="000104C0">
              <w:rPr>
                <w:color w:val="008542" w:themeColor="accent2"/>
                <w:u w:val="single"/>
              </w:rPr>
              <w:t xml:space="preserve"> </w:t>
            </w:r>
            <w:r w:rsidR="005A4E89">
              <w:rPr>
                <w:color w:val="008542" w:themeColor="accent2"/>
                <w:u w:val="single"/>
              </w:rPr>
              <w:t>r</w:t>
            </w:r>
            <w:r w:rsidRPr="000104C0">
              <w:rPr>
                <w:color w:val="008542" w:themeColor="accent2"/>
                <w:u w:val="single"/>
              </w:rPr>
              <w:t>esponse</w:t>
            </w:r>
          </w:p>
          <w:p w14:paraId="3C94E249" w14:textId="62C6C23F" w:rsidR="00345507" w:rsidRPr="000104C0" w:rsidRDefault="00E36A8F" w:rsidP="006C7296">
            <w:pPr>
              <w:rPr>
                <w:color w:val="008542" w:themeColor="accent2"/>
              </w:rPr>
            </w:pPr>
            <w:r w:rsidRPr="000104C0">
              <w:rPr>
                <w:color w:val="008542" w:themeColor="accent2"/>
              </w:rPr>
              <w:t xml:space="preserve">Although </w:t>
            </w:r>
            <w:r w:rsidR="006C7296" w:rsidRPr="000104C0">
              <w:rPr>
                <w:color w:val="008542" w:themeColor="accent2"/>
              </w:rPr>
              <w:t>‘Delirium</w:t>
            </w:r>
            <w:r w:rsidR="00A829B2" w:rsidRPr="000104C0">
              <w:rPr>
                <w:color w:val="008542" w:themeColor="accent2"/>
              </w:rPr>
              <w:t>’</w:t>
            </w:r>
            <w:r w:rsidR="006C7296" w:rsidRPr="000104C0">
              <w:rPr>
                <w:color w:val="008542" w:themeColor="accent2"/>
              </w:rPr>
              <w:t xml:space="preserve"> and</w:t>
            </w:r>
            <w:r w:rsidR="00F60006" w:rsidRPr="000104C0">
              <w:rPr>
                <w:color w:val="008542" w:themeColor="accent2"/>
              </w:rPr>
              <w:t>/or</w:t>
            </w:r>
            <w:r w:rsidR="006C7296" w:rsidRPr="000104C0">
              <w:rPr>
                <w:color w:val="008542" w:themeColor="accent2"/>
              </w:rPr>
              <w:t xml:space="preserve"> </w:t>
            </w:r>
            <w:r w:rsidR="00A829B2" w:rsidRPr="000104C0">
              <w:rPr>
                <w:color w:val="008542" w:themeColor="accent2"/>
              </w:rPr>
              <w:t>‘Dementia’ have</w:t>
            </w:r>
            <w:r w:rsidR="006C7296" w:rsidRPr="000104C0">
              <w:rPr>
                <w:color w:val="008542" w:themeColor="accent2"/>
              </w:rPr>
              <w:t xml:space="preserve"> been</w:t>
            </w:r>
            <w:r w:rsidR="001B109F" w:rsidRPr="000104C0">
              <w:rPr>
                <w:color w:val="008542" w:themeColor="accent2"/>
              </w:rPr>
              <w:t xml:space="preserve"> removed as </w:t>
            </w:r>
            <w:r w:rsidR="00AD5949" w:rsidRPr="000104C0">
              <w:rPr>
                <w:color w:val="008542" w:themeColor="accent2"/>
              </w:rPr>
              <w:t xml:space="preserve">binary </w:t>
            </w:r>
            <w:r w:rsidR="006C7296" w:rsidRPr="000104C0">
              <w:rPr>
                <w:color w:val="008542" w:themeColor="accent2"/>
              </w:rPr>
              <w:t>variable</w:t>
            </w:r>
            <w:r w:rsidR="00AD5949" w:rsidRPr="000104C0">
              <w:rPr>
                <w:color w:val="008542" w:themeColor="accent2"/>
              </w:rPr>
              <w:t>s</w:t>
            </w:r>
            <w:r w:rsidR="006C7296" w:rsidRPr="000104C0">
              <w:rPr>
                <w:color w:val="008542" w:themeColor="accent2"/>
              </w:rPr>
              <w:t xml:space="preserve">, </w:t>
            </w:r>
            <w:r w:rsidR="00A829B2" w:rsidRPr="000104C0">
              <w:rPr>
                <w:color w:val="008542" w:themeColor="accent2"/>
              </w:rPr>
              <w:t>both</w:t>
            </w:r>
            <w:r w:rsidRPr="000104C0">
              <w:rPr>
                <w:color w:val="008542" w:themeColor="accent2"/>
              </w:rPr>
              <w:t xml:space="preserve"> diagnoses </w:t>
            </w:r>
            <w:r w:rsidR="002518AA" w:rsidRPr="000104C0">
              <w:rPr>
                <w:color w:val="008542" w:themeColor="accent2"/>
              </w:rPr>
              <w:t>a</w:t>
            </w:r>
            <w:r w:rsidR="002635C6" w:rsidRPr="000104C0">
              <w:rPr>
                <w:color w:val="008542" w:themeColor="accent2"/>
              </w:rPr>
              <w:t>re among the most</w:t>
            </w:r>
            <w:r w:rsidR="006C7296" w:rsidRPr="000104C0">
              <w:rPr>
                <w:color w:val="008542" w:themeColor="accent2"/>
              </w:rPr>
              <w:t xml:space="preserve"> heavily weighted </w:t>
            </w:r>
            <w:r w:rsidR="002518AA" w:rsidRPr="000104C0">
              <w:rPr>
                <w:color w:val="008542" w:themeColor="accent2"/>
              </w:rPr>
              <w:t>in</w:t>
            </w:r>
            <w:r w:rsidR="006C7296" w:rsidRPr="000104C0">
              <w:rPr>
                <w:color w:val="008542" w:themeColor="accent2"/>
              </w:rPr>
              <w:t xml:space="preserve"> the calculation of the </w:t>
            </w:r>
            <w:r w:rsidR="004E7ABE" w:rsidRPr="000104C0">
              <w:rPr>
                <w:color w:val="008542" w:themeColor="accent2"/>
              </w:rPr>
              <w:t>FRIC</w:t>
            </w:r>
            <w:r w:rsidR="006C7296" w:rsidRPr="000104C0">
              <w:rPr>
                <w:color w:val="008542" w:themeColor="accent2"/>
              </w:rPr>
              <w:t xml:space="preserve"> </w:t>
            </w:r>
            <w:r w:rsidR="00345507" w:rsidRPr="000104C0">
              <w:rPr>
                <w:color w:val="008542" w:themeColor="accent2"/>
              </w:rPr>
              <w:t>as</w:t>
            </w:r>
            <w:r w:rsidR="002635C6" w:rsidRPr="000104C0">
              <w:rPr>
                <w:color w:val="008542" w:themeColor="accent2"/>
              </w:rPr>
              <w:t xml:space="preserve"> demonstrated in </w:t>
            </w:r>
            <w:r w:rsidR="002635C6" w:rsidRPr="000104C0">
              <w:rPr>
                <w:color w:val="008542" w:themeColor="accent2"/>
              </w:rPr>
              <w:fldChar w:fldCharType="begin"/>
            </w:r>
            <w:r w:rsidR="002635C6" w:rsidRPr="000104C0">
              <w:rPr>
                <w:color w:val="008542" w:themeColor="accent2"/>
              </w:rPr>
              <w:instrText xml:space="preserve"> REF _Ref73458425 \h </w:instrText>
            </w:r>
            <w:r w:rsidR="00A829B2" w:rsidRPr="000104C0">
              <w:rPr>
                <w:color w:val="008542" w:themeColor="accent2"/>
              </w:rPr>
              <w:instrText xml:space="preserve"> \* MERGEFORMAT </w:instrText>
            </w:r>
            <w:r w:rsidR="002635C6" w:rsidRPr="000104C0">
              <w:rPr>
                <w:color w:val="008542" w:themeColor="accent2"/>
              </w:rPr>
            </w:r>
            <w:r w:rsidR="002635C6" w:rsidRPr="000104C0">
              <w:rPr>
                <w:color w:val="008542" w:themeColor="accent2"/>
              </w:rPr>
              <w:fldChar w:fldCharType="separate"/>
            </w:r>
            <w:r w:rsidR="00E55670" w:rsidRPr="00E55670">
              <w:rPr>
                <w:color w:val="008542" w:themeColor="accent2"/>
              </w:rPr>
              <w:t>Table 34</w:t>
            </w:r>
            <w:r w:rsidR="002635C6" w:rsidRPr="000104C0">
              <w:rPr>
                <w:color w:val="008542" w:themeColor="accent2"/>
              </w:rPr>
              <w:fldChar w:fldCharType="end"/>
            </w:r>
            <w:r w:rsidRPr="000104C0">
              <w:rPr>
                <w:color w:val="008542" w:themeColor="accent2"/>
              </w:rPr>
              <w:t xml:space="preserve"> (see also </w:t>
            </w:r>
            <w:hyperlink w:anchor="APPENDIX_D" w:history="1">
              <w:r w:rsidRPr="000104C0">
                <w:rPr>
                  <w:rStyle w:val="Hyperlink"/>
                </w:rPr>
                <w:t xml:space="preserve">Appendix </w:t>
              </w:r>
              <w:r w:rsidR="00A829B2" w:rsidRPr="000104C0">
                <w:rPr>
                  <w:rStyle w:val="Hyperlink"/>
                </w:rPr>
                <w:t>D</w:t>
              </w:r>
            </w:hyperlink>
            <w:r w:rsidRPr="000104C0">
              <w:rPr>
                <w:color w:val="008542" w:themeColor="accent2"/>
              </w:rPr>
              <w:t>)</w:t>
            </w:r>
            <w:r w:rsidR="002635C6" w:rsidRPr="000104C0">
              <w:rPr>
                <w:color w:val="008542" w:themeColor="accent2"/>
              </w:rPr>
              <w:t>.</w:t>
            </w:r>
          </w:p>
          <w:p w14:paraId="7EF8DDDC" w14:textId="3CE472E9" w:rsidR="00FA387A" w:rsidRPr="000104C0" w:rsidRDefault="00FA387A" w:rsidP="003D1212">
            <w:pPr>
              <w:pStyle w:val="Caption"/>
            </w:pPr>
            <w:bookmarkStart w:id="153" w:name="_Ref73458425"/>
            <w:bookmarkStart w:id="154" w:name="_Toc88819350"/>
            <w:r w:rsidRPr="000104C0">
              <w:t xml:space="preserve">Table </w:t>
            </w:r>
            <w:r w:rsidR="00391226">
              <w:fldChar w:fldCharType="begin"/>
            </w:r>
            <w:r w:rsidR="00391226">
              <w:instrText xml:space="preserve"> SEQ Table \* ARABIC </w:instrText>
            </w:r>
            <w:r w:rsidR="00391226">
              <w:fldChar w:fldCharType="separate"/>
            </w:r>
            <w:r w:rsidR="00E55670">
              <w:rPr>
                <w:noProof/>
              </w:rPr>
              <w:t>34</w:t>
            </w:r>
            <w:r w:rsidR="00391226">
              <w:rPr>
                <w:noProof/>
              </w:rPr>
              <w:fldChar w:fldCharType="end"/>
            </w:r>
            <w:bookmarkEnd w:id="153"/>
            <w:r w:rsidRPr="000104C0">
              <w:t>. Frailty Related Comorbidity Index with weighting points &gt;= 2.0</w:t>
            </w:r>
            <w:bookmarkEnd w:id="154"/>
          </w:p>
          <w:tbl>
            <w:tblPr>
              <w:tblW w:w="9325" w:type="dxa"/>
              <w:tblLook w:val="04A0" w:firstRow="1" w:lastRow="0" w:firstColumn="1" w:lastColumn="0" w:noHBand="0" w:noVBand="1"/>
            </w:tblPr>
            <w:tblGrid>
              <w:gridCol w:w="1148"/>
              <w:gridCol w:w="3120"/>
              <w:gridCol w:w="1665"/>
              <w:gridCol w:w="3392"/>
            </w:tblGrid>
            <w:tr w:rsidR="002635C6" w:rsidRPr="000104C0" w14:paraId="3BD11870" w14:textId="03CBE78C" w:rsidTr="00A829B2">
              <w:trPr>
                <w:trHeight w:val="290"/>
                <w:tblHeader/>
              </w:trPr>
              <w:tc>
                <w:tcPr>
                  <w:tcW w:w="615" w:type="pct"/>
                  <w:tcBorders>
                    <w:top w:val="single" w:sz="6" w:space="0" w:color="auto"/>
                    <w:left w:val="single" w:sz="6" w:space="0" w:color="auto"/>
                    <w:bottom w:val="single" w:sz="6" w:space="0" w:color="auto"/>
                    <w:right w:val="single" w:sz="6" w:space="0" w:color="auto"/>
                  </w:tcBorders>
                  <w:shd w:val="clear" w:color="auto" w:fill="008542" w:themeFill="accent2"/>
                  <w:hideMark/>
                </w:tcPr>
                <w:p w14:paraId="4F4483E1" w14:textId="77777777" w:rsidR="00FA387A" w:rsidRPr="000104C0" w:rsidRDefault="00FA387A" w:rsidP="00D543A2">
                  <w:pPr>
                    <w:pStyle w:val="TableHeadingIHPA"/>
                  </w:pPr>
                  <w:r w:rsidRPr="000104C0">
                    <w:t>ICD-10-AM 3 character code</w:t>
                  </w:r>
                </w:p>
              </w:tc>
              <w:tc>
                <w:tcPr>
                  <w:tcW w:w="1673" w:type="pct"/>
                  <w:tcBorders>
                    <w:top w:val="single" w:sz="6" w:space="0" w:color="auto"/>
                    <w:left w:val="single" w:sz="6" w:space="0" w:color="auto"/>
                    <w:bottom w:val="single" w:sz="6" w:space="0" w:color="auto"/>
                    <w:right w:val="single" w:sz="6" w:space="0" w:color="auto"/>
                  </w:tcBorders>
                  <w:shd w:val="clear" w:color="auto" w:fill="008542" w:themeFill="accent2"/>
                  <w:hideMark/>
                </w:tcPr>
                <w:p w14:paraId="1284317F" w14:textId="77777777" w:rsidR="00FA387A" w:rsidRPr="000104C0" w:rsidRDefault="00FA387A" w:rsidP="00D543A2">
                  <w:pPr>
                    <w:pStyle w:val="TableHeadingIHPA"/>
                  </w:pPr>
                  <w:r w:rsidRPr="000104C0">
                    <w:t>Code Block Description</w:t>
                  </w:r>
                </w:p>
              </w:tc>
              <w:tc>
                <w:tcPr>
                  <w:tcW w:w="893" w:type="pct"/>
                  <w:tcBorders>
                    <w:top w:val="single" w:sz="6" w:space="0" w:color="auto"/>
                    <w:left w:val="single" w:sz="6" w:space="0" w:color="auto"/>
                    <w:bottom w:val="single" w:sz="6" w:space="0" w:color="auto"/>
                    <w:right w:val="single" w:sz="6" w:space="0" w:color="auto"/>
                  </w:tcBorders>
                  <w:shd w:val="clear" w:color="auto" w:fill="008542" w:themeFill="accent2"/>
                </w:tcPr>
                <w:p w14:paraId="746B980B" w14:textId="35D4CF2B" w:rsidR="00FA387A" w:rsidRPr="000104C0" w:rsidRDefault="00FA387A" w:rsidP="00D543A2">
                  <w:pPr>
                    <w:pStyle w:val="TableHeadingIHPA"/>
                  </w:pPr>
                  <w:r w:rsidRPr="000104C0">
                    <w:t xml:space="preserve">Code weighting for Frailty </w:t>
                  </w:r>
                  <w:r w:rsidR="004E7ABE" w:rsidRPr="000104C0">
                    <w:t xml:space="preserve">Related Index of Comorbidities </w:t>
                  </w:r>
                  <w:r w:rsidRPr="000104C0">
                    <w:t>(</w:t>
                  </w:r>
                  <w:r w:rsidR="004E7ABE" w:rsidRPr="000104C0">
                    <w:t>FRIC</w:t>
                  </w:r>
                  <w:r w:rsidRPr="000104C0">
                    <w:t>)</w:t>
                  </w:r>
                </w:p>
              </w:tc>
              <w:tc>
                <w:tcPr>
                  <w:tcW w:w="1819" w:type="pct"/>
                  <w:tcBorders>
                    <w:top w:val="single" w:sz="6" w:space="0" w:color="auto"/>
                    <w:left w:val="single" w:sz="6" w:space="0" w:color="auto"/>
                    <w:bottom w:val="single" w:sz="6" w:space="0" w:color="auto"/>
                    <w:right w:val="single" w:sz="6" w:space="0" w:color="auto"/>
                  </w:tcBorders>
                  <w:shd w:val="clear" w:color="auto" w:fill="008542" w:themeFill="accent2"/>
                </w:tcPr>
                <w:p w14:paraId="407EA147" w14:textId="43B46B14" w:rsidR="00FA387A" w:rsidRPr="000104C0" w:rsidRDefault="00FA387A" w:rsidP="00D543A2">
                  <w:pPr>
                    <w:pStyle w:val="TableHeadingIHPA"/>
                  </w:pPr>
                  <w:r w:rsidRPr="000104C0">
                    <w:t>Exclusion review</w:t>
                  </w:r>
                </w:p>
              </w:tc>
            </w:tr>
            <w:tr w:rsidR="002635C6" w:rsidRPr="000104C0" w14:paraId="1278853B" w14:textId="77777777" w:rsidTr="00A829B2">
              <w:trPr>
                <w:trHeight w:val="290"/>
                <w:tblHeader/>
              </w:trPr>
              <w:tc>
                <w:tcPr>
                  <w:tcW w:w="615" w:type="pct"/>
                  <w:tcBorders>
                    <w:top w:val="single" w:sz="6" w:space="0" w:color="auto"/>
                    <w:left w:val="single" w:sz="8" w:space="0" w:color="auto"/>
                    <w:bottom w:val="single" w:sz="4" w:space="0" w:color="auto"/>
                    <w:right w:val="single" w:sz="6" w:space="0" w:color="auto"/>
                  </w:tcBorders>
                  <w:shd w:val="clear" w:color="auto" w:fill="FFFFFF" w:themeFill="background1"/>
                  <w:hideMark/>
                </w:tcPr>
                <w:p w14:paraId="79DE5E48" w14:textId="77777777" w:rsidR="002635C6" w:rsidRPr="000104C0" w:rsidRDefault="002635C6" w:rsidP="00D543A2">
                  <w:pPr>
                    <w:pStyle w:val="TableText"/>
                    <w:rPr>
                      <w:b/>
                    </w:rPr>
                  </w:pPr>
                  <w:r w:rsidRPr="000104C0">
                    <w:rPr>
                      <w:b/>
                    </w:rPr>
                    <w:t>F00*</w:t>
                  </w:r>
                </w:p>
              </w:tc>
              <w:tc>
                <w:tcPr>
                  <w:tcW w:w="1673" w:type="pct"/>
                  <w:tcBorders>
                    <w:top w:val="single" w:sz="6" w:space="0" w:color="auto"/>
                    <w:left w:val="single" w:sz="6" w:space="0" w:color="auto"/>
                    <w:bottom w:val="single" w:sz="4" w:space="0" w:color="auto"/>
                    <w:right w:val="single" w:sz="6" w:space="0" w:color="auto"/>
                  </w:tcBorders>
                  <w:shd w:val="clear" w:color="auto" w:fill="FFFFFF" w:themeFill="background1"/>
                  <w:hideMark/>
                </w:tcPr>
                <w:p w14:paraId="62D3F574" w14:textId="77777777" w:rsidR="002635C6" w:rsidRPr="000104C0" w:rsidRDefault="002635C6" w:rsidP="00D543A2">
                  <w:pPr>
                    <w:pStyle w:val="TableText"/>
                    <w:rPr>
                      <w:b/>
                    </w:rPr>
                  </w:pPr>
                  <w:r w:rsidRPr="000104C0">
                    <w:rPr>
                      <w:b/>
                    </w:rPr>
                    <w:t>Dementia in Alzheimer's disease</w:t>
                  </w:r>
                </w:p>
              </w:tc>
              <w:tc>
                <w:tcPr>
                  <w:tcW w:w="893"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787C425F" w14:textId="77777777" w:rsidR="002635C6" w:rsidRPr="000104C0" w:rsidRDefault="002635C6" w:rsidP="00D543A2">
                  <w:pPr>
                    <w:pStyle w:val="TableText"/>
                    <w:rPr>
                      <w:b/>
                    </w:rPr>
                  </w:pPr>
                  <w:r w:rsidRPr="000104C0">
                    <w:rPr>
                      <w:b/>
                    </w:rPr>
                    <w:t>7.1</w:t>
                  </w:r>
                </w:p>
              </w:tc>
              <w:tc>
                <w:tcPr>
                  <w:tcW w:w="1819" w:type="pct"/>
                  <w:tcBorders>
                    <w:top w:val="single" w:sz="6" w:space="0" w:color="auto"/>
                    <w:left w:val="single" w:sz="6" w:space="0" w:color="auto"/>
                    <w:bottom w:val="single" w:sz="4" w:space="0" w:color="auto"/>
                    <w:right w:val="single" w:sz="4" w:space="0" w:color="auto"/>
                  </w:tcBorders>
                  <w:shd w:val="clear" w:color="auto" w:fill="FFFFFF" w:themeFill="background1"/>
                  <w:vAlign w:val="center"/>
                </w:tcPr>
                <w:p w14:paraId="520B318B" w14:textId="77777777" w:rsidR="002635C6" w:rsidRPr="000104C0" w:rsidRDefault="002635C6" w:rsidP="00D543A2">
                  <w:pPr>
                    <w:pStyle w:val="TableText"/>
                    <w:rPr>
                      <w:b/>
                    </w:rPr>
                  </w:pPr>
                  <w:r w:rsidRPr="000104C0">
                    <w:rPr>
                      <w:b/>
                    </w:rPr>
                    <w:t>Not Excluded.</w:t>
                  </w:r>
                </w:p>
              </w:tc>
            </w:tr>
            <w:tr w:rsidR="002635C6" w:rsidRPr="000104C0" w14:paraId="0BC31D62" w14:textId="77777777" w:rsidTr="00A829B2">
              <w:trPr>
                <w:trHeight w:val="290"/>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hideMark/>
                </w:tcPr>
                <w:p w14:paraId="66B35D1D" w14:textId="77777777" w:rsidR="002635C6" w:rsidRPr="000104C0" w:rsidRDefault="002635C6" w:rsidP="00D543A2">
                  <w:pPr>
                    <w:pStyle w:val="TableText"/>
                  </w:pPr>
                  <w:r w:rsidRPr="000104C0">
                    <w:t>G81*</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hideMark/>
                </w:tcPr>
                <w:p w14:paraId="0A080A70" w14:textId="77777777" w:rsidR="002635C6" w:rsidRPr="000104C0" w:rsidRDefault="002635C6" w:rsidP="00D543A2">
                  <w:pPr>
                    <w:pStyle w:val="TableText"/>
                  </w:pPr>
                  <w:r w:rsidRPr="000104C0">
                    <w:t>Hemiplegia</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185298D" w14:textId="77777777" w:rsidR="002635C6" w:rsidRPr="000104C0" w:rsidRDefault="002635C6" w:rsidP="00D543A2">
                  <w:pPr>
                    <w:pStyle w:val="TableText"/>
                  </w:pPr>
                  <w:r w:rsidRPr="000104C0">
                    <w:t>4.4</w:t>
                  </w:r>
                </w:p>
              </w:tc>
              <w:tc>
                <w:tcPr>
                  <w:tcW w:w="1819" w:type="pct"/>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1C97EF46" w14:textId="77777777" w:rsidR="002635C6" w:rsidRPr="000104C0" w:rsidRDefault="002635C6" w:rsidP="00D543A2">
                  <w:pPr>
                    <w:pStyle w:val="TableText"/>
                  </w:pPr>
                  <w:r w:rsidRPr="000104C0">
                    <w:t>Not Excluded.</w:t>
                  </w:r>
                </w:p>
              </w:tc>
            </w:tr>
            <w:tr w:rsidR="002635C6" w:rsidRPr="000104C0" w14:paraId="00A0E249" w14:textId="77777777" w:rsidTr="00A829B2">
              <w:trPr>
                <w:trHeight w:val="290"/>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hideMark/>
                </w:tcPr>
                <w:p w14:paraId="204E6F5B" w14:textId="77777777" w:rsidR="002635C6" w:rsidRPr="000104C0" w:rsidRDefault="002635C6" w:rsidP="00D543A2">
                  <w:pPr>
                    <w:pStyle w:val="TableText"/>
                  </w:pPr>
                  <w:r w:rsidRPr="000104C0">
                    <w:t>G30*</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hideMark/>
                </w:tcPr>
                <w:p w14:paraId="7C12C0D5" w14:textId="77777777" w:rsidR="002635C6" w:rsidRPr="000104C0" w:rsidRDefault="002635C6" w:rsidP="00D543A2">
                  <w:pPr>
                    <w:pStyle w:val="TableText"/>
                  </w:pPr>
                  <w:r w:rsidRPr="000104C0">
                    <w:t>Alzheimer's disease</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67CB638" w14:textId="26FC5423" w:rsidR="002635C6" w:rsidRPr="000104C0" w:rsidRDefault="002635C6" w:rsidP="00D543A2">
                  <w:pPr>
                    <w:pStyle w:val="TableText"/>
                  </w:pPr>
                  <w:r w:rsidRPr="000104C0">
                    <w:t>4.0</w:t>
                  </w:r>
                </w:p>
              </w:tc>
              <w:tc>
                <w:tcPr>
                  <w:tcW w:w="1819" w:type="pct"/>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29677283" w14:textId="0E088286" w:rsidR="002635C6" w:rsidRPr="000104C0" w:rsidRDefault="002635C6" w:rsidP="00D543A2">
                  <w:pPr>
                    <w:pStyle w:val="TableText"/>
                  </w:pPr>
                  <w:r w:rsidRPr="000104C0">
                    <w:t>Conditionally excluded when G30* code is used with any of F00* codes in the same episode. Otherwise, not excluded.</w:t>
                  </w:r>
                </w:p>
              </w:tc>
            </w:tr>
            <w:tr w:rsidR="002635C6" w:rsidRPr="000104C0" w14:paraId="6242FFBD" w14:textId="77777777" w:rsidTr="00A829B2">
              <w:trPr>
                <w:trHeight w:val="290"/>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hideMark/>
                </w:tcPr>
                <w:p w14:paraId="256F0F13" w14:textId="77777777" w:rsidR="002635C6" w:rsidRPr="00C2763B" w:rsidRDefault="002635C6" w:rsidP="00D543A2">
                  <w:pPr>
                    <w:pStyle w:val="TableText"/>
                    <w:rPr>
                      <w:b/>
                    </w:rPr>
                  </w:pPr>
                  <w:r w:rsidRPr="00C2763B">
                    <w:rPr>
                      <w:b/>
                    </w:rPr>
                    <w:t>F05*</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hideMark/>
                </w:tcPr>
                <w:p w14:paraId="30A210D6" w14:textId="77777777" w:rsidR="002635C6" w:rsidRPr="00C2763B" w:rsidRDefault="002635C6" w:rsidP="00D543A2">
                  <w:pPr>
                    <w:pStyle w:val="TableText"/>
                    <w:rPr>
                      <w:b/>
                    </w:rPr>
                  </w:pPr>
                  <w:r w:rsidRPr="00C2763B">
                    <w:rPr>
                      <w:b/>
                    </w:rPr>
                    <w:t>Delirium, not induced by alcohol and other psychoactive substances</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46CBFC7" w14:textId="77777777" w:rsidR="002635C6" w:rsidRPr="00C2763B" w:rsidRDefault="002635C6" w:rsidP="00D543A2">
                  <w:pPr>
                    <w:pStyle w:val="TableText"/>
                    <w:rPr>
                      <w:b/>
                    </w:rPr>
                  </w:pPr>
                  <w:r w:rsidRPr="00C2763B">
                    <w:rPr>
                      <w:b/>
                    </w:rPr>
                    <w:t>3.2</w:t>
                  </w:r>
                </w:p>
              </w:tc>
              <w:tc>
                <w:tcPr>
                  <w:tcW w:w="1819" w:type="pct"/>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6B060D8E" w14:textId="77777777" w:rsidR="002635C6" w:rsidRPr="00C2763B" w:rsidRDefault="002635C6" w:rsidP="00D543A2">
                  <w:pPr>
                    <w:pStyle w:val="TableText"/>
                    <w:rPr>
                      <w:b/>
                    </w:rPr>
                  </w:pPr>
                  <w:r w:rsidRPr="00C2763B">
                    <w:rPr>
                      <w:b/>
                    </w:rPr>
                    <w:t>Not Excluded.</w:t>
                  </w:r>
                </w:p>
              </w:tc>
            </w:tr>
            <w:tr w:rsidR="002635C6" w:rsidRPr="000104C0" w14:paraId="3E5886D2" w14:textId="77777777" w:rsidTr="00A829B2">
              <w:trPr>
                <w:trHeight w:val="290"/>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hideMark/>
                </w:tcPr>
                <w:p w14:paraId="5EDDB633" w14:textId="77777777" w:rsidR="002635C6" w:rsidRPr="000104C0" w:rsidRDefault="002635C6" w:rsidP="00D543A2">
                  <w:pPr>
                    <w:pStyle w:val="TableText"/>
                  </w:pPr>
                  <w:r w:rsidRPr="000104C0">
                    <w:t>N39*</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hideMark/>
                </w:tcPr>
                <w:p w14:paraId="7AA3B311" w14:textId="77777777" w:rsidR="002635C6" w:rsidRPr="000104C0" w:rsidRDefault="002635C6" w:rsidP="00D543A2">
                  <w:pPr>
                    <w:pStyle w:val="TableText"/>
                  </w:pPr>
                  <w:r w:rsidRPr="000104C0">
                    <w:t>Other disorders of urinary system</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5198CA2" w14:textId="77777777" w:rsidR="002635C6" w:rsidRPr="000104C0" w:rsidRDefault="002635C6" w:rsidP="00D543A2">
                  <w:pPr>
                    <w:pStyle w:val="TableText"/>
                  </w:pPr>
                  <w:r w:rsidRPr="000104C0">
                    <w:t>3.2</w:t>
                  </w:r>
                </w:p>
              </w:tc>
              <w:tc>
                <w:tcPr>
                  <w:tcW w:w="1819" w:type="pct"/>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70350D9F" w14:textId="77777777" w:rsidR="002635C6" w:rsidRPr="000104C0" w:rsidRDefault="002635C6" w:rsidP="00D543A2">
                  <w:pPr>
                    <w:pStyle w:val="TableText"/>
                  </w:pPr>
                  <w:r w:rsidRPr="000104C0">
                    <w:t>Code N39.9 excluded.</w:t>
                  </w:r>
                  <w:r w:rsidRPr="000104C0">
                    <w:br/>
                    <w:t>All other codes not excluded.</w:t>
                  </w:r>
                </w:p>
              </w:tc>
            </w:tr>
            <w:tr w:rsidR="002635C6" w:rsidRPr="000104C0" w14:paraId="6F4E1522" w14:textId="77777777" w:rsidTr="00A829B2">
              <w:trPr>
                <w:trHeight w:val="290"/>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hideMark/>
                </w:tcPr>
                <w:p w14:paraId="08C7A4B3" w14:textId="77777777" w:rsidR="002635C6" w:rsidRPr="000104C0" w:rsidRDefault="002635C6" w:rsidP="00D543A2">
                  <w:pPr>
                    <w:pStyle w:val="TableText"/>
                  </w:pPr>
                  <w:r w:rsidRPr="000104C0">
                    <w:t>R56*</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hideMark/>
                </w:tcPr>
                <w:p w14:paraId="6E061375" w14:textId="77777777" w:rsidR="002635C6" w:rsidRPr="000104C0" w:rsidRDefault="002635C6" w:rsidP="00D543A2">
                  <w:pPr>
                    <w:pStyle w:val="TableText"/>
                  </w:pPr>
                  <w:r w:rsidRPr="000104C0">
                    <w:t>Convulsions, not elsewhere classified</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A2564B0" w14:textId="77777777" w:rsidR="002635C6" w:rsidRPr="000104C0" w:rsidRDefault="002635C6" w:rsidP="00D543A2">
                  <w:pPr>
                    <w:pStyle w:val="TableText"/>
                  </w:pPr>
                  <w:r w:rsidRPr="000104C0">
                    <w:t>2.6</w:t>
                  </w:r>
                </w:p>
              </w:tc>
              <w:tc>
                <w:tcPr>
                  <w:tcW w:w="1819" w:type="pct"/>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0794B771" w14:textId="77777777" w:rsidR="002635C6" w:rsidRPr="000104C0" w:rsidRDefault="002635C6" w:rsidP="00D543A2">
                  <w:pPr>
                    <w:pStyle w:val="TableText"/>
                  </w:pPr>
                  <w:r w:rsidRPr="000104C0">
                    <w:t>Not Excluded</w:t>
                  </w:r>
                </w:p>
              </w:tc>
            </w:tr>
            <w:tr w:rsidR="002635C6" w:rsidRPr="000104C0" w14:paraId="63B8EE4B" w14:textId="77777777" w:rsidTr="00A829B2">
              <w:trPr>
                <w:trHeight w:val="290"/>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hideMark/>
                </w:tcPr>
                <w:p w14:paraId="17671DF6" w14:textId="77777777" w:rsidR="002635C6" w:rsidRPr="000104C0" w:rsidRDefault="002635C6" w:rsidP="00D543A2">
                  <w:pPr>
                    <w:pStyle w:val="TableText"/>
                  </w:pPr>
                  <w:r w:rsidRPr="000104C0">
                    <w:t>S06*</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hideMark/>
                </w:tcPr>
                <w:p w14:paraId="69F51472" w14:textId="77777777" w:rsidR="002635C6" w:rsidRPr="000104C0" w:rsidRDefault="002635C6" w:rsidP="00D543A2">
                  <w:pPr>
                    <w:pStyle w:val="TableText"/>
                  </w:pPr>
                  <w:r w:rsidRPr="000104C0">
                    <w:t>Intracranial injury</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A1E4E73" w14:textId="77777777" w:rsidR="002635C6" w:rsidRPr="000104C0" w:rsidRDefault="002635C6" w:rsidP="00D543A2">
                  <w:pPr>
                    <w:pStyle w:val="TableText"/>
                  </w:pPr>
                  <w:r w:rsidRPr="000104C0">
                    <w:t>2.4</w:t>
                  </w:r>
                </w:p>
              </w:tc>
              <w:tc>
                <w:tcPr>
                  <w:tcW w:w="1819" w:type="pct"/>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77B48756" w14:textId="77777777" w:rsidR="002635C6" w:rsidRPr="000104C0" w:rsidRDefault="002635C6" w:rsidP="00D543A2">
                  <w:pPr>
                    <w:pStyle w:val="TableText"/>
                  </w:pPr>
                  <w:r w:rsidRPr="000104C0">
                    <w:t>Code S06.00 excluded.</w:t>
                  </w:r>
                  <w:r w:rsidRPr="000104C0">
                    <w:br/>
                    <w:t>All other codes not excluded.</w:t>
                  </w:r>
                </w:p>
              </w:tc>
            </w:tr>
            <w:tr w:rsidR="002635C6" w:rsidRPr="000104C0" w14:paraId="5112CF2C" w14:textId="77777777" w:rsidTr="00A829B2">
              <w:trPr>
                <w:trHeight w:val="290"/>
                <w:tblHeader/>
              </w:trPr>
              <w:tc>
                <w:tcPr>
                  <w:tcW w:w="615" w:type="pct"/>
                  <w:tcBorders>
                    <w:top w:val="single" w:sz="4" w:space="0" w:color="auto"/>
                    <w:left w:val="single" w:sz="8" w:space="0" w:color="auto"/>
                    <w:bottom w:val="single" w:sz="6" w:space="0" w:color="auto"/>
                    <w:right w:val="single" w:sz="6" w:space="0" w:color="auto"/>
                  </w:tcBorders>
                  <w:shd w:val="clear" w:color="auto" w:fill="FFFFFF" w:themeFill="background1"/>
                  <w:hideMark/>
                </w:tcPr>
                <w:p w14:paraId="78D4BD76" w14:textId="77777777" w:rsidR="002635C6" w:rsidRPr="000104C0" w:rsidRDefault="002635C6" w:rsidP="00D543A2">
                  <w:pPr>
                    <w:pStyle w:val="TableText"/>
                  </w:pPr>
                  <w:r w:rsidRPr="000104C0">
                    <w:t>T83*</w:t>
                  </w:r>
                </w:p>
              </w:tc>
              <w:tc>
                <w:tcPr>
                  <w:tcW w:w="1673" w:type="pct"/>
                  <w:tcBorders>
                    <w:top w:val="single" w:sz="4" w:space="0" w:color="auto"/>
                    <w:left w:val="single" w:sz="6" w:space="0" w:color="auto"/>
                    <w:bottom w:val="single" w:sz="6" w:space="0" w:color="auto"/>
                    <w:right w:val="single" w:sz="6" w:space="0" w:color="auto"/>
                  </w:tcBorders>
                  <w:shd w:val="clear" w:color="auto" w:fill="FFFFFF" w:themeFill="background1"/>
                  <w:hideMark/>
                </w:tcPr>
                <w:p w14:paraId="14754CAF" w14:textId="77777777" w:rsidR="002635C6" w:rsidRPr="000104C0" w:rsidRDefault="002635C6" w:rsidP="00D543A2">
                  <w:pPr>
                    <w:pStyle w:val="TableText"/>
                  </w:pPr>
                  <w:r w:rsidRPr="000104C0">
                    <w:t>Complications of genitourinary prosthetic devices, implants and grafts</w:t>
                  </w:r>
                </w:p>
              </w:tc>
              <w:tc>
                <w:tcPr>
                  <w:tcW w:w="893"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730B8FF1" w14:textId="77777777" w:rsidR="002635C6" w:rsidRPr="000104C0" w:rsidRDefault="002635C6" w:rsidP="00D543A2">
                  <w:pPr>
                    <w:pStyle w:val="TableText"/>
                  </w:pPr>
                  <w:r w:rsidRPr="000104C0">
                    <w:t>2.4</w:t>
                  </w:r>
                </w:p>
              </w:tc>
              <w:tc>
                <w:tcPr>
                  <w:tcW w:w="1819" w:type="pct"/>
                  <w:tcBorders>
                    <w:top w:val="single" w:sz="4" w:space="0" w:color="auto"/>
                    <w:left w:val="single" w:sz="6" w:space="0" w:color="auto"/>
                    <w:bottom w:val="single" w:sz="6" w:space="0" w:color="auto"/>
                    <w:right w:val="single" w:sz="4" w:space="0" w:color="auto"/>
                  </w:tcBorders>
                  <w:shd w:val="clear" w:color="auto" w:fill="FFFFFF" w:themeFill="background1"/>
                  <w:vAlign w:val="center"/>
                </w:tcPr>
                <w:p w14:paraId="1D9DFD80" w14:textId="77777777" w:rsidR="002635C6" w:rsidRPr="000104C0" w:rsidRDefault="002635C6" w:rsidP="00D543A2">
                  <w:pPr>
                    <w:pStyle w:val="TableText"/>
                  </w:pPr>
                  <w:r w:rsidRPr="000104C0">
                    <w:t>Not Excluded</w:t>
                  </w:r>
                </w:p>
              </w:tc>
            </w:tr>
            <w:tr w:rsidR="002635C6" w:rsidRPr="000104C0" w14:paraId="57F69878" w14:textId="77777777" w:rsidTr="000431B6">
              <w:trPr>
                <w:trHeight w:val="260"/>
                <w:tblHeader/>
              </w:trPr>
              <w:tc>
                <w:tcPr>
                  <w:tcW w:w="615" w:type="pct"/>
                  <w:tcBorders>
                    <w:top w:val="single" w:sz="6" w:space="0" w:color="auto"/>
                    <w:left w:val="single" w:sz="8" w:space="0" w:color="auto"/>
                    <w:bottom w:val="single" w:sz="4" w:space="0" w:color="auto"/>
                    <w:right w:val="single" w:sz="6" w:space="0" w:color="auto"/>
                  </w:tcBorders>
                  <w:shd w:val="clear" w:color="auto" w:fill="FFFFFF" w:themeFill="background1"/>
                  <w:vAlign w:val="center"/>
                  <w:hideMark/>
                </w:tcPr>
                <w:p w14:paraId="0AB94D5D" w14:textId="77777777" w:rsidR="00FA387A" w:rsidRPr="000104C0" w:rsidRDefault="00FA387A" w:rsidP="00FA387A">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E86</w:t>
                  </w:r>
                </w:p>
              </w:tc>
              <w:tc>
                <w:tcPr>
                  <w:tcW w:w="167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14:paraId="01D9A867" w14:textId="77777777" w:rsidR="00FA387A" w:rsidRPr="000104C0" w:rsidRDefault="00FA387A" w:rsidP="00FA387A">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Volume depletion</w:t>
                  </w:r>
                </w:p>
              </w:tc>
              <w:tc>
                <w:tcPr>
                  <w:tcW w:w="893"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161E3310" w14:textId="77777777" w:rsidR="00FA387A" w:rsidRPr="000104C0" w:rsidRDefault="00FA387A" w:rsidP="000431B6">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2.3</w:t>
                  </w:r>
                </w:p>
              </w:tc>
              <w:tc>
                <w:tcPr>
                  <w:tcW w:w="1819" w:type="pct"/>
                  <w:tcBorders>
                    <w:top w:val="single" w:sz="6" w:space="0" w:color="auto"/>
                    <w:left w:val="single" w:sz="6" w:space="0" w:color="auto"/>
                    <w:bottom w:val="single" w:sz="4" w:space="0" w:color="auto"/>
                    <w:right w:val="single" w:sz="8" w:space="0" w:color="auto"/>
                  </w:tcBorders>
                  <w:shd w:val="clear" w:color="auto" w:fill="FFFFFF" w:themeFill="background1"/>
                  <w:vAlign w:val="center"/>
                  <w:hideMark/>
                </w:tcPr>
                <w:p w14:paraId="1F99B6C5" w14:textId="77777777" w:rsidR="00FA387A" w:rsidRPr="000104C0" w:rsidRDefault="00FA387A" w:rsidP="00A829B2">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Not Excluded.</w:t>
                  </w:r>
                </w:p>
              </w:tc>
            </w:tr>
            <w:tr w:rsidR="002635C6" w:rsidRPr="000104C0" w14:paraId="54902AB7" w14:textId="77777777" w:rsidTr="000431B6">
              <w:trPr>
                <w:trHeight w:val="557"/>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vAlign w:val="center"/>
                  <w:hideMark/>
                </w:tcPr>
                <w:p w14:paraId="0B45C0DC" w14:textId="77777777" w:rsidR="002635C6" w:rsidRPr="000104C0" w:rsidRDefault="002635C6" w:rsidP="001B109F">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M25*</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14:paraId="68E5209C" w14:textId="77777777" w:rsidR="002635C6" w:rsidRPr="000104C0" w:rsidRDefault="002635C6" w:rsidP="001B109F">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Other joint disorders, not elsewhere classified</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3920FF87" w14:textId="77777777" w:rsidR="002635C6" w:rsidRPr="000104C0" w:rsidRDefault="002635C6" w:rsidP="000431B6">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2.3</w:t>
                  </w:r>
                </w:p>
              </w:tc>
              <w:tc>
                <w:tcPr>
                  <w:tcW w:w="1819" w:type="pct"/>
                  <w:tcBorders>
                    <w:top w:val="single" w:sz="4" w:space="0" w:color="auto"/>
                    <w:left w:val="single" w:sz="6" w:space="0" w:color="auto"/>
                    <w:bottom w:val="single" w:sz="4" w:space="0" w:color="auto"/>
                    <w:right w:val="single" w:sz="8" w:space="0" w:color="auto"/>
                  </w:tcBorders>
                  <w:shd w:val="clear" w:color="auto" w:fill="FFFFFF" w:themeFill="background1"/>
                  <w:vAlign w:val="center"/>
                  <w:hideMark/>
                </w:tcPr>
                <w:p w14:paraId="41F7A560" w14:textId="77777777" w:rsidR="002635C6" w:rsidRPr="000104C0" w:rsidRDefault="002635C6" w:rsidP="00A829B2">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Codes M25.09, M25.19, M25.29, M25.39, M25.49, M25.5*, M25.6*, M25.79, M25.89 and M25.9* excluded.</w:t>
                  </w:r>
                  <w:r w:rsidRPr="000104C0">
                    <w:rPr>
                      <w:rFonts w:asciiTheme="minorHAnsi" w:hAnsiTheme="minorHAnsi" w:cstheme="minorHAnsi"/>
                      <w:sz w:val="17"/>
                      <w:szCs w:val="17"/>
                    </w:rPr>
                    <w:br/>
                    <w:t>All other codes not excluded.</w:t>
                  </w:r>
                </w:p>
              </w:tc>
            </w:tr>
            <w:tr w:rsidR="002635C6" w:rsidRPr="000104C0" w14:paraId="41D0372A" w14:textId="77777777" w:rsidTr="000431B6">
              <w:trPr>
                <w:trHeight w:val="339"/>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vAlign w:val="center"/>
                  <w:hideMark/>
                </w:tcPr>
                <w:p w14:paraId="39C39C53" w14:textId="77777777" w:rsidR="002635C6" w:rsidRPr="000104C0" w:rsidRDefault="002635C6" w:rsidP="001B109F">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S42*</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14:paraId="205100EF" w14:textId="77777777" w:rsidR="002635C6" w:rsidRPr="000104C0" w:rsidRDefault="002635C6" w:rsidP="001B109F">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Fracture of shoulder and upper arm</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E9D9010" w14:textId="77777777" w:rsidR="002635C6" w:rsidRPr="000104C0" w:rsidRDefault="002635C6" w:rsidP="000431B6">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2.3</w:t>
                  </w:r>
                </w:p>
              </w:tc>
              <w:tc>
                <w:tcPr>
                  <w:tcW w:w="1819" w:type="pct"/>
                  <w:tcBorders>
                    <w:top w:val="single" w:sz="4" w:space="0" w:color="auto"/>
                    <w:left w:val="single" w:sz="6" w:space="0" w:color="auto"/>
                    <w:bottom w:val="single" w:sz="4" w:space="0" w:color="auto"/>
                    <w:right w:val="single" w:sz="8" w:space="0" w:color="auto"/>
                  </w:tcBorders>
                  <w:shd w:val="clear" w:color="auto" w:fill="FFFFFF" w:themeFill="background1"/>
                  <w:vAlign w:val="center"/>
                  <w:hideMark/>
                </w:tcPr>
                <w:p w14:paraId="5DAC9B57" w14:textId="77777777" w:rsidR="002635C6" w:rsidRPr="000104C0" w:rsidRDefault="002635C6" w:rsidP="00A829B2">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Not Excluded</w:t>
                  </w:r>
                </w:p>
              </w:tc>
            </w:tr>
            <w:tr w:rsidR="002635C6" w:rsidRPr="000104C0" w14:paraId="450112F7" w14:textId="77777777" w:rsidTr="000431B6">
              <w:trPr>
                <w:trHeight w:val="272"/>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vAlign w:val="center"/>
                  <w:hideMark/>
                </w:tcPr>
                <w:p w14:paraId="50E06935" w14:textId="77777777" w:rsidR="00FA387A" w:rsidRPr="000104C0" w:rsidRDefault="00FA387A" w:rsidP="00FA387A">
                  <w:pPr>
                    <w:spacing w:before="0" w:after="0" w:line="240" w:lineRule="auto"/>
                    <w:rPr>
                      <w:rFonts w:asciiTheme="minorHAnsi" w:hAnsiTheme="minorHAnsi" w:cstheme="minorHAnsi"/>
                      <w:b/>
                      <w:sz w:val="17"/>
                      <w:szCs w:val="17"/>
                    </w:rPr>
                  </w:pPr>
                  <w:r w:rsidRPr="000104C0">
                    <w:rPr>
                      <w:rFonts w:asciiTheme="minorHAnsi" w:hAnsiTheme="minorHAnsi" w:cstheme="minorHAnsi"/>
                      <w:b/>
                      <w:sz w:val="17"/>
                      <w:szCs w:val="17"/>
                    </w:rPr>
                    <w:t>F03</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14:paraId="4C30F5B6" w14:textId="77777777" w:rsidR="00FA387A" w:rsidRPr="000104C0" w:rsidRDefault="00FA387A" w:rsidP="00FA387A">
                  <w:pPr>
                    <w:spacing w:before="0" w:after="0" w:line="240" w:lineRule="auto"/>
                    <w:rPr>
                      <w:rFonts w:asciiTheme="minorHAnsi" w:hAnsiTheme="minorHAnsi" w:cstheme="minorHAnsi"/>
                      <w:b/>
                      <w:sz w:val="17"/>
                      <w:szCs w:val="17"/>
                    </w:rPr>
                  </w:pPr>
                  <w:r w:rsidRPr="000104C0">
                    <w:rPr>
                      <w:rFonts w:asciiTheme="minorHAnsi" w:hAnsiTheme="minorHAnsi" w:cstheme="minorHAnsi"/>
                      <w:b/>
                      <w:sz w:val="17"/>
                      <w:szCs w:val="17"/>
                    </w:rPr>
                    <w:t>Unspecified dementia</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D4F30B2" w14:textId="77777777" w:rsidR="00FA387A" w:rsidRPr="000104C0" w:rsidRDefault="00FA387A" w:rsidP="000431B6">
                  <w:pPr>
                    <w:spacing w:before="0" w:after="0" w:line="240" w:lineRule="auto"/>
                    <w:rPr>
                      <w:rFonts w:asciiTheme="minorHAnsi" w:hAnsiTheme="minorHAnsi" w:cstheme="minorHAnsi"/>
                      <w:b/>
                      <w:sz w:val="17"/>
                      <w:szCs w:val="17"/>
                    </w:rPr>
                  </w:pPr>
                  <w:r w:rsidRPr="000104C0">
                    <w:rPr>
                      <w:rFonts w:asciiTheme="minorHAnsi" w:hAnsiTheme="minorHAnsi" w:cstheme="minorHAnsi"/>
                      <w:b/>
                      <w:sz w:val="17"/>
                      <w:szCs w:val="17"/>
                    </w:rPr>
                    <w:t>2.1</w:t>
                  </w:r>
                </w:p>
              </w:tc>
              <w:tc>
                <w:tcPr>
                  <w:tcW w:w="1819" w:type="pct"/>
                  <w:tcBorders>
                    <w:top w:val="single" w:sz="4" w:space="0" w:color="auto"/>
                    <w:left w:val="single" w:sz="6" w:space="0" w:color="auto"/>
                    <w:bottom w:val="single" w:sz="4" w:space="0" w:color="auto"/>
                    <w:right w:val="single" w:sz="8" w:space="0" w:color="auto"/>
                  </w:tcBorders>
                  <w:shd w:val="clear" w:color="auto" w:fill="FFFFFF" w:themeFill="background1"/>
                  <w:vAlign w:val="center"/>
                  <w:hideMark/>
                </w:tcPr>
                <w:p w14:paraId="320BCD85" w14:textId="77777777" w:rsidR="00FA387A" w:rsidRPr="000104C0" w:rsidRDefault="00FA387A" w:rsidP="00A829B2">
                  <w:pPr>
                    <w:spacing w:before="0" w:after="0" w:line="240" w:lineRule="auto"/>
                    <w:rPr>
                      <w:rFonts w:asciiTheme="minorHAnsi" w:hAnsiTheme="minorHAnsi" w:cstheme="minorHAnsi"/>
                      <w:b/>
                      <w:sz w:val="17"/>
                      <w:szCs w:val="17"/>
                    </w:rPr>
                  </w:pPr>
                  <w:r w:rsidRPr="000104C0">
                    <w:rPr>
                      <w:rFonts w:asciiTheme="minorHAnsi" w:hAnsiTheme="minorHAnsi" w:cstheme="minorHAnsi"/>
                      <w:b/>
                      <w:sz w:val="17"/>
                      <w:szCs w:val="17"/>
                    </w:rPr>
                    <w:t>Not Excluded.</w:t>
                  </w:r>
                </w:p>
              </w:tc>
            </w:tr>
            <w:tr w:rsidR="00774346" w:rsidRPr="000104C0" w14:paraId="0A3EA4D0" w14:textId="77777777" w:rsidTr="000431B6">
              <w:trPr>
                <w:trHeight w:val="277"/>
                <w:tblHeader/>
              </w:trPr>
              <w:tc>
                <w:tcPr>
                  <w:tcW w:w="615" w:type="pct"/>
                  <w:tcBorders>
                    <w:top w:val="single" w:sz="4" w:space="0" w:color="auto"/>
                    <w:left w:val="single" w:sz="8" w:space="0" w:color="auto"/>
                    <w:bottom w:val="single" w:sz="4" w:space="0" w:color="auto"/>
                    <w:right w:val="single" w:sz="6" w:space="0" w:color="auto"/>
                  </w:tcBorders>
                  <w:shd w:val="clear" w:color="auto" w:fill="FFFFFF" w:themeFill="background1"/>
                  <w:vAlign w:val="center"/>
                  <w:hideMark/>
                </w:tcPr>
                <w:p w14:paraId="6035E827" w14:textId="77777777" w:rsidR="00774346" w:rsidRPr="000104C0" w:rsidRDefault="00774346" w:rsidP="006B1CE6">
                  <w:pPr>
                    <w:spacing w:before="0" w:after="0" w:line="240" w:lineRule="auto"/>
                    <w:rPr>
                      <w:rFonts w:asciiTheme="minorHAnsi" w:hAnsiTheme="minorHAnsi" w:cstheme="minorHAnsi"/>
                      <w:b/>
                      <w:sz w:val="17"/>
                      <w:szCs w:val="17"/>
                    </w:rPr>
                  </w:pPr>
                  <w:r w:rsidRPr="000104C0">
                    <w:rPr>
                      <w:rFonts w:asciiTheme="minorHAnsi" w:hAnsiTheme="minorHAnsi" w:cstheme="minorHAnsi"/>
                      <w:b/>
                      <w:sz w:val="17"/>
                      <w:szCs w:val="17"/>
                    </w:rPr>
                    <w:t>F01*</w:t>
                  </w:r>
                </w:p>
              </w:tc>
              <w:tc>
                <w:tcPr>
                  <w:tcW w:w="1673" w:type="pct"/>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14:paraId="0F18144F" w14:textId="77777777" w:rsidR="00774346" w:rsidRPr="000104C0" w:rsidRDefault="00774346" w:rsidP="006B1CE6">
                  <w:pPr>
                    <w:spacing w:before="0" w:after="0" w:line="240" w:lineRule="auto"/>
                    <w:rPr>
                      <w:rFonts w:asciiTheme="minorHAnsi" w:hAnsiTheme="minorHAnsi" w:cstheme="minorHAnsi"/>
                      <w:b/>
                      <w:sz w:val="17"/>
                      <w:szCs w:val="17"/>
                    </w:rPr>
                  </w:pPr>
                  <w:r w:rsidRPr="000104C0">
                    <w:rPr>
                      <w:rFonts w:asciiTheme="minorHAnsi" w:hAnsiTheme="minorHAnsi" w:cstheme="minorHAnsi"/>
                      <w:b/>
                      <w:sz w:val="17"/>
                      <w:szCs w:val="17"/>
                    </w:rPr>
                    <w:t>Vascular dementia</w:t>
                  </w:r>
                </w:p>
              </w:tc>
              <w:tc>
                <w:tcPr>
                  <w:tcW w:w="89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29CFE302" w14:textId="77777777" w:rsidR="00774346" w:rsidRPr="000104C0" w:rsidRDefault="00774346" w:rsidP="000431B6">
                  <w:pPr>
                    <w:spacing w:before="0" w:after="0" w:line="240" w:lineRule="auto"/>
                    <w:rPr>
                      <w:rFonts w:asciiTheme="minorHAnsi" w:hAnsiTheme="minorHAnsi" w:cstheme="minorHAnsi"/>
                      <w:b/>
                      <w:sz w:val="17"/>
                      <w:szCs w:val="17"/>
                    </w:rPr>
                  </w:pPr>
                  <w:r w:rsidRPr="000104C0">
                    <w:rPr>
                      <w:rFonts w:asciiTheme="minorHAnsi" w:hAnsiTheme="minorHAnsi" w:cstheme="minorHAnsi"/>
                      <w:b/>
                      <w:sz w:val="17"/>
                      <w:szCs w:val="17"/>
                    </w:rPr>
                    <w:t>2.0</w:t>
                  </w:r>
                </w:p>
              </w:tc>
              <w:tc>
                <w:tcPr>
                  <w:tcW w:w="1819" w:type="pct"/>
                  <w:tcBorders>
                    <w:top w:val="single" w:sz="4" w:space="0" w:color="auto"/>
                    <w:left w:val="single" w:sz="6" w:space="0" w:color="auto"/>
                    <w:bottom w:val="single" w:sz="4" w:space="0" w:color="auto"/>
                    <w:right w:val="single" w:sz="8" w:space="0" w:color="auto"/>
                  </w:tcBorders>
                  <w:shd w:val="clear" w:color="auto" w:fill="FFFFFF" w:themeFill="background1"/>
                  <w:vAlign w:val="center"/>
                  <w:hideMark/>
                </w:tcPr>
                <w:p w14:paraId="27448212" w14:textId="77777777" w:rsidR="00774346" w:rsidRPr="000104C0" w:rsidRDefault="00774346" w:rsidP="00A829B2">
                  <w:pPr>
                    <w:spacing w:before="0" w:after="0" w:line="240" w:lineRule="auto"/>
                    <w:rPr>
                      <w:rFonts w:asciiTheme="minorHAnsi" w:hAnsiTheme="minorHAnsi" w:cstheme="minorHAnsi"/>
                      <w:b/>
                      <w:sz w:val="17"/>
                      <w:szCs w:val="17"/>
                    </w:rPr>
                  </w:pPr>
                  <w:r w:rsidRPr="000104C0">
                    <w:rPr>
                      <w:rFonts w:asciiTheme="minorHAnsi" w:hAnsiTheme="minorHAnsi" w:cstheme="minorHAnsi"/>
                      <w:b/>
                      <w:sz w:val="17"/>
                      <w:szCs w:val="17"/>
                    </w:rPr>
                    <w:t>Not Excluded.</w:t>
                  </w:r>
                </w:p>
              </w:tc>
            </w:tr>
            <w:tr w:rsidR="002635C6" w:rsidRPr="000104C0" w14:paraId="0577C4C8" w14:textId="77777777" w:rsidTr="00463370">
              <w:trPr>
                <w:trHeight w:val="511"/>
                <w:tblHeader/>
              </w:trPr>
              <w:tc>
                <w:tcPr>
                  <w:tcW w:w="615" w:type="pct"/>
                  <w:tcBorders>
                    <w:top w:val="single" w:sz="4" w:space="0" w:color="auto"/>
                    <w:left w:val="single" w:sz="8" w:space="0" w:color="auto"/>
                    <w:bottom w:val="single" w:sz="8" w:space="0" w:color="auto"/>
                    <w:right w:val="single" w:sz="6" w:space="0" w:color="auto"/>
                  </w:tcBorders>
                  <w:shd w:val="clear" w:color="auto" w:fill="FFFFFF" w:themeFill="background1"/>
                  <w:vAlign w:val="center"/>
                  <w:hideMark/>
                </w:tcPr>
                <w:p w14:paraId="110960EA" w14:textId="77777777" w:rsidR="00FA387A" w:rsidRPr="000104C0" w:rsidRDefault="00FA387A" w:rsidP="00FA387A">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L03*</w:t>
                  </w:r>
                </w:p>
              </w:tc>
              <w:tc>
                <w:tcPr>
                  <w:tcW w:w="1673" w:type="pct"/>
                  <w:tcBorders>
                    <w:top w:val="single" w:sz="4" w:space="0" w:color="auto"/>
                    <w:left w:val="single" w:sz="6" w:space="0" w:color="auto"/>
                    <w:bottom w:val="single" w:sz="8" w:space="0" w:color="auto"/>
                    <w:right w:val="single" w:sz="6" w:space="0" w:color="auto"/>
                  </w:tcBorders>
                  <w:shd w:val="clear" w:color="auto" w:fill="FFFFFF" w:themeFill="background1"/>
                  <w:vAlign w:val="center"/>
                  <w:hideMark/>
                </w:tcPr>
                <w:p w14:paraId="2FD7B92A" w14:textId="77777777" w:rsidR="00FA387A" w:rsidRPr="000104C0" w:rsidRDefault="00FA387A" w:rsidP="00FA387A">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Cellulitis</w:t>
                  </w:r>
                </w:p>
              </w:tc>
              <w:tc>
                <w:tcPr>
                  <w:tcW w:w="893" w:type="pct"/>
                  <w:tcBorders>
                    <w:top w:val="single" w:sz="4" w:space="0" w:color="auto"/>
                    <w:left w:val="single" w:sz="6" w:space="0" w:color="auto"/>
                    <w:bottom w:val="single" w:sz="8" w:space="0" w:color="auto"/>
                    <w:right w:val="single" w:sz="6" w:space="0" w:color="auto"/>
                  </w:tcBorders>
                  <w:shd w:val="clear" w:color="auto" w:fill="FFFFFF" w:themeFill="background1"/>
                  <w:vAlign w:val="center"/>
                </w:tcPr>
                <w:p w14:paraId="01E75707" w14:textId="77777777" w:rsidR="00FA387A" w:rsidRPr="000104C0" w:rsidRDefault="00FA387A" w:rsidP="000431B6">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2.0</w:t>
                  </w:r>
                </w:p>
              </w:tc>
              <w:tc>
                <w:tcPr>
                  <w:tcW w:w="1819" w:type="pct"/>
                  <w:tcBorders>
                    <w:top w:val="single" w:sz="4" w:space="0" w:color="auto"/>
                    <w:left w:val="single" w:sz="6" w:space="0" w:color="auto"/>
                    <w:bottom w:val="single" w:sz="8" w:space="0" w:color="auto"/>
                    <w:right w:val="single" w:sz="8" w:space="0" w:color="auto"/>
                  </w:tcBorders>
                  <w:shd w:val="clear" w:color="auto" w:fill="FFFFFF" w:themeFill="background1"/>
                  <w:vAlign w:val="center"/>
                  <w:hideMark/>
                </w:tcPr>
                <w:p w14:paraId="2302680F" w14:textId="77777777" w:rsidR="00FA387A" w:rsidRPr="000104C0" w:rsidRDefault="00FA387A" w:rsidP="00A829B2">
                  <w:pPr>
                    <w:spacing w:before="0" w:after="0" w:line="240" w:lineRule="auto"/>
                    <w:rPr>
                      <w:rFonts w:asciiTheme="minorHAnsi" w:hAnsiTheme="minorHAnsi" w:cstheme="minorHAnsi"/>
                      <w:sz w:val="17"/>
                      <w:szCs w:val="17"/>
                    </w:rPr>
                  </w:pPr>
                  <w:r w:rsidRPr="000104C0">
                    <w:rPr>
                      <w:rFonts w:asciiTheme="minorHAnsi" w:hAnsiTheme="minorHAnsi" w:cstheme="minorHAnsi"/>
                      <w:sz w:val="17"/>
                      <w:szCs w:val="17"/>
                    </w:rPr>
                    <w:t>Codes L03.19 and L03.9 excluded.</w:t>
                  </w:r>
                  <w:r w:rsidRPr="000104C0">
                    <w:rPr>
                      <w:rFonts w:asciiTheme="minorHAnsi" w:hAnsiTheme="minorHAnsi" w:cstheme="minorHAnsi"/>
                      <w:sz w:val="17"/>
                      <w:szCs w:val="17"/>
                    </w:rPr>
                    <w:br/>
                    <w:t>All other codes not excluded.</w:t>
                  </w:r>
                </w:p>
              </w:tc>
            </w:tr>
          </w:tbl>
          <w:p w14:paraId="41E86406" w14:textId="2CB658A2" w:rsidR="00E36A8F" w:rsidRPr="000104C0" w:rsidRDefault="00E36A8F" w:rsidP="006C7296"/>
        </w:tc>
      </w:tr>
    </w:tbl>
    <w:p w14:paraId="1DEDF0D7" w14:textId="77777777" w:rsidR="00E36A8F" w:rsidRPr="000104C0" w:rsidRDefault="00E36A8F" w:rsidP="00D30DCB">
      <w:pPr>
        <w:pStyle w:val="Listlevel1"/>
        <w:numPr>
          <w:ilvl w:val="0"/>
          <w:numId w:val="0"/>
        </w:numPr>
        <w:ind w:left="720" w:hanging="360"/>
      </w:pPr>
    </w:p>
    <w:p w14:paraId="61F852A2" w14:textId="77777777" w:rsidR="00D82E21" w:rsidRDefault="00D82E21">
      <w:pPr>
        <w:spacing w:before="0" w:after="0" w:line="240" w:lineRule="auto"/>
        <w:rPr>
          <w:rFonts w:asciiTheme="majorHAnsi" w:hAnsiTheme="majorHAnsi"/>
          <w:b/>
          <w:color w:val="004200" w:themeColor="accent1"/>
          <w:sz w:val="24"/>
          <w:szCs w:val="28"/>
        </w:rPr>
      </w:pPr>
      <w:r>
        <w:br w:type="page"/>
      </w:r>
    </w:p>
    <w:p w14:paraId="1D29655F" w14:textId="6F105E23" w:rsidR="000964D2" w:rsidRPr="000104C0" w:rsidRDefault="000964D2" w:rsidP="00D97D4B">
      <w:pPr>
        <w:pStyle w:val="Heading3"/>
        <w:numPr>
          <w:ilvl w:val="2"/>
          <w:numId w:val="50"/>
        </w:numPr>
      </w:pPr>
      <w:bookmarkStart w:id="155" w:name="_Toc88819300"/>
      <w:r w:rsidRPr="000104C0">
        <w:lastRenderedPageBreak/>
        <w:t>Admitted psychogeriatric classes</w:t>
      </w:r>
      <w:bookmarkEnd w:id="155"/>
    </w:p>
    <w:p w14:paraId="2BB4DD19" w14:textId="4390E091" w:rsidR="00165BA0" w:rsidRPr="000104C0" w:rsidRDefault="004F4806" w:rsidP="00165BA0">
      <w:r w:rsidRPr="000104C0">
        <w:t>The admitted psychogeriatric branch of AN-SNAP V5 consists of one same-day class and three overnight classes</w:t>
      </w:r>
      <w:r w:rsidR="005A4947" w:rsidRPr="000104C0">
        <w:t xml:space="preserve"> (</w:t>
      </w:r>
      <w:r w:rsidR="005A4947" w:rsidRPr="000104C0">
        <w:fldChar w:fldCharType="begin"/>
      </w:r>
      <w:r w:rsidR="005A4947" w:rsidRPr="000104C0">
        <w:instrText xml:space="preserve"> REF _Ref73621047 \h </w:instrText>
      </w:r>
      <w:r w:rsidR="000104C0">
        <w:instrText xml:space="preserve"> \* MERGEFORMAT </w:instrText>
      </w:r>
      <w:r w:rsidR="005A4947" w:rsidRPr="000104C0">
        <w:fldChar w:fldCharType="separate"/>
      </w:r>
      <w:r w:rsidR="00E55670" w:rsidRPr="000104C0">
        <w:t xml:space="preserve">Figure </w:t>
      </w:r>
      <w:r w:rsidR="00E55670">
        <w:rPr>
          <w:noProof/>
        </w:rPr>
        <w:t>8</w:t>
      </w:r>
      <w:r w:rsidR="005A4947" w:rsidRPr="000104C0">
        <w:fldChar w:fldCharType="end"/>
      </w:r>
      <w:r w:rsidR="005A4947" w:rsidRPr="000104C0">
        <w:t>)</w:t>
      </w:r>
      <w:r w:rsidRPr="000104C0">
        <w:t>.</w:t>
      </w:r>
    </w:p>
    <w:p w14:paraId="0C72D28C" w14:textId="3B64B6FE" w:rsidR="005A4947" w:rsidRPr="000104C0" w:rsidRDefault="005A4947" w:rsidP="005A4947">
      <w:pPr>
        <w:pStyle w:val="Caption"/>
      </w:pPr>
      <w:bookmarkStart w:id="156" w:name="_Ref73621047"/>
      <w:bookmarkStart w:id="157" w:name="_Toc88819370"/>
      <w:r w:rsidRPr="000104C0">
        <w:t xml:space="preserve">Figure </w:t>
      </w:r>
      <w:r w:rsidR="00391226">
        <w:fldChar w:fldCharType="begin"/>
      </w:r>
      <w:r w:rsidR="00391226">
        <w:instrText xml:space="preserve"> SEQ Figure \* ARABIC </w:instrText>
      </w:r>
      <w:r w:rsidR="00391226">
        <w:fldChar w:fldCharType="separate"/>
      </w:r>
      <w:r w:rsidR="00E55670">
        <w:rPr>
          <w:noProof/>
        </w:rPr>
        <w:t>8</w:t>
      </w:r>
      <w:r w:rsidR="00391226">
        <w:rPr>
          <w:noProof/>
        </w:rPr>
        <w:fldChar w:fldCharType="end"/>
      </w:r>
      <w:bookmarkEnd w:id="156"/>
      <w:r w:rsidRPr="000104C0">
        <w:t>. Psychogeriatric structure</w:t>
      </w:r>
      <w:bookmarkEnd w:id="157"/>
    </w:p>
    <w:p w14:paraId="36BB018F" w14:textId="0553A887" w:rsidR="005A4947" w:rsidRPr="000104C0" w:rsidRDefault="00045D4D" w:rsidP="00165BA0">
      <w:r w:rsidRPr="00045D4D">
        <w:rPr>
          <w:noProof/>
        </w:rPr>
        <w:drawing>
          <wp:inline distT="0" distB="0" distL="0" distR="0" wp14:anchorId="7574F8EA" wp14:editId="4FC8D3DE">
            <wp:extent cx="5997575" cy="1802765"/>
            <wp:effectExtent l="0" t="0" r="317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97575" cy="1802765"/>
                    </a:xfrm>
                    <a:prstGeom prst="rect">
                      <a:avLst/>
                    </a:prstGeom>
                  </pic:spPr>
                </pic:pic>
              </a:graphicData>
            </a:graphic>
          </wp:inline>
        </w:drawing>
      </w:r>
    </w:p>
    <w:p w14:paraId="5DA213C7" w14:textId="77777777" w:rsidR="004F4806" w:rsidRPr="000104C0" w:rsidRDefault="004F4806" w:rsidP="00D97D4B">
      <w:pPr>
        <w:pStyle w:val="Heading4"/>
        <w:numPr>
          <w:ilvl w:val="3"/>
          <w:numId w:val="50"/>
        </w:numPr>
      </w:pPr>
      <w:r w:rsidRPr="000104C0">
        <w:t>Same-day class</w:t>
      </w:r>
    </w:p>
    <w:p w14:paraId="2DDDB4A0" w14:textId="45110D8C" w:rsidR="004F4806" w:rsidRPr="000104C0" w:rsidRDefault="004F4806" w:rsidP="004F4806">
      <w:r w:rsidRPr="000104C0">
        <w:t>The AN-SNAP V5 same-day class for admitted psychogeriatric care (</w:t>
      </w:r>
      <w:r w:rsidR="00DC3DC6" w:rsidRPr="000104C0">
        <w:fldChar w:fldCharType="begin"/>
      </w:r>
      <w:r w:rsidR="00DC3DC6" w:rsidRPr="000104C0">
        <w:instrText xml:space="preserve"> REF _Ref73655892 \h </w:instrText>
      </w:r>
      <w:r w:rsidR="000104C0">
        <w:instrText xml:space="preserve"> \* MERGEFORMAT </w:instrText>
      </w:r>
      <w:r w:rsidR="00DC3DC6" w:rsidRPr="000104C0">
        <w:fldChar w:fldCharType="separate"/>
      </w:r>
      <w:r w:rsidR="00E55670" w:rsidRPr="000104C0">
        <w:t xml:space="preserve">Table </w:t>
      </w:r>
      <w:r w:rsidR="00E55670">
        <w:rPr>
          <w:noProof/>
        </w:rPr>
        <w:t>35</w:t>
      </w:r>
      <w:r w:rsidR="00DC3DC6" w:rsidRPr="000104C0">
        <w:fldChar w:fldCharType="end"/>
      </w:r>
      <w:r w:rsidRPr="000104C0">
        <w:t xml:space="preserve">) is identical to the same-day class for </w:t>
      </w:r>
      <w:hyperlink w:anchor="V4_Psychogeriatric" w:history="1">
        <w:r w:rsidRPr="003C299C">
          <w:rPr>
            <w:rStyle w:val="Hyperlink"/>
          </w:rPr>
          <w:t>V4</w:t>
        </w:r>
      </w:hyperlink>
      <w:r w:rsidRPr="00531FC4">
        <w:t xml:space="preserve">. </w:t>
      </w:r>
    </w:p>
    <w:p w14:paraId="2D673737" w14:textId="33F6EE58" w:rsidR="004F4806" w:rsidRPr="000104C0" w:rsidRDefault="004F4806" w:rsidP="004F4806">
      <w:pPr>
        <w:pStyle w:val="Caption"/>
      </w:pPr>
      <w:bookmarkStart w:id="158" w:name="_Ref73655892"/>
      <w:bookmarkStart w:id="159" w:name="_Toc88819351"/>
      <w:r w:rsidRPr="000104C0">
        <w:t xml:space="preserve">Table </w:t>
      </w:r>
      <w:r w:rsidR="00391226">
        <w:fldChar w:fldCharType="begin"/>
      </w:r>
      <w:r w:rsidR="00391226">
        <w:instrText xml:space="preserve"> SEQ Table \* ARABIC </w:instrText>
      </w:r>
      <w:r w:rsidR="00391226">
        <w:fldChar w:fldCharType="separate"/>
      </w:r>
      <w:r w:rsidR="00E55670">
        <w:rPr>
          <w:noProof/>
        </w:rPr>
        <w:t>35</w:t>
      </w:r>
      <w:r w:rsidR="00391226">
        <w:rPr>
          <w:noProof/>
        </w:rPr>
        <w:fldChar w:fldCharType="end"/>
      </w:r>
      <w:bookmarkEnd w:id="158"/>
      <w:r w:rsidRPr="000104C0">
        <w:t>. Psychogeriatric care - Same-day class</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421"/>
        <w:gridCol w:w="1015"/>
        <w:gridCol w:w="1015"/>
        <w:gridCol w:w="1015"/>
        <w:gridCol w:w="1010"/>
      </w:tblGrid>
      <w:tr w:rsidR="00D725D7" w:rsidRPr="000104C0" w14:paraId="01C3CDE7" w14:textId="77777777" w:rsidTr="00D725D7">
        <w:trPr>
          <w:trHeight w:val="285"/>
          <w:tblHeader/>
        </w:trPr>
        <w:tc>
          <w:tcPr>
            <w:tcW w:w="508" w:type="pct"/>
            <w:shd w:val="clear" w:color="auto" w:fill="008542" w:themeFill="accent2"/>
            <w:noWrap/>
            <w:vAlign w:val="center"/>
            <w:hideMark/>
          </w:tcPr>
          <w:p w14:paraId="6BBE11B1" w14:textId="77777777" w:rsidR="004F4806" w:rsidRPr="000104C0" w:rsidRDefault="004F4806" w:rsidP="00D543A2">
            <w:pPr>
              <w:pStyle w:val="TableHeadingIHPA"/>
            </w:pPr>
            <w:r w:rsidRPr="000104C0">
              <w:t>End class for V5</w:t>
            </w:r>
          </w:p>
        </w:tc>
        <w:tc>
          <w:tcPr>
            <w:tcW w:w="2343" w:type="pct"/>
            <w:shd w:val="clear" w:color="auto" w:fill="008542" w:themeFill="accent2"/>
            <w:noWrap/>
            <w:vAlign w:val="center"/>
            <w:hideMark/>
          </w:tcPr>
          <w:p w14:paraId="75B9B5E6" w14:textId="77777777" w:rsidR="004F4806" w:rsidRPr="000104C0" w:rsidRDefault="004F4806" w:rsidP="00D543A2">
            <w:pPr>
              <w:pStyle w:val="TableHeadingIHPA"/>
            </w:pPr>
            <w:r w:rsidRPr="000104C0">
              <w:t>Description and thresholds for V5</w:t>
            </w:r>
          </w:p>
        </w:tc>
        <w:tc>
          <w:tcPr>
            <w:tcW w:w="538" w:type="pct"/>
            <w:shd w:val="clear" w:color="auto" w:fill="008542" w:themeFill="accent2"/>
            <w:noWrap/>
            <w:vAlign w:val="center"/>
            <w:hideMark/>
          </w:tcPr>
          <w:p w14:paraId="70842978" w14:textId="77777777" w:rsidR="004F4806" w:rsidRPr="000104C0" w:rsidRDefault="004F4806" w:rsidP="00D543A2">
            <w:pPr>
              <w:pStyle w:val="TableHeadingIHPA"/>
            </w:pPr>
            <w:r w:rsidRPr="000104C0">
              <w:t>Episodes</w:t>
            </w:r>
          </w:p>
        </w:tc>
        <w:tc>
          <w:tcPr>
            <w:tcW w:w="538" w:type="pct"/>
            <w:shd w:val="clear" w:color="auto" w:fill="008542" w:themeFill="accent2"/>
            <w:noWrap/>
            <w:vAlign w:val="center"/>
            <w:hideMark/>
          </w:tcPr>
          <w:p w14:paraId="1937D69C" w14:textId="77777777" w:rsidR="004F4806" w:rsidRPr="000104C0" w:rsidRDefault="004F4806" w:rsidP="00D543A2">
            <w:pPr>
              <w:pStyle w:val="TableHeadingIHPA"/>
            </w:pPr>
            <w:r w:rsidRPr="000104C0">
              <w:t>Average cost</w:t>
            </w:r>
          </w:p>
        </w:tc>
        <w:tc>
          <w:tcPr>
            <w:tcW w:w="538" w:type="pct"/>
            <w:shd w:val="clear" w:color="auto" w:fill="008542" w:themeFill="accent2"/>
            <w:noWrap/>
            <w:vAlign w:val="center"/>
            <w:hideMark/>
          </w:tcPr>
          <w:p w14:paraId="0E30D573" w14:textId="77777777" w:rsidR="004F4806" w:rsidRPr="000104C0" w:rsidRDefault="004F4806" w:rsidP="00D543A2">
            <w:pPr>
              <w:pStyle w:val="TableHeadingIHPA"/>
            </w:pPr>
            <w:r w:rsidRPr="000104C0">
              <w:t>Average length of stay</w:t>
            </w:r>
          </w:p>
        </w:tc>
        <w:tc>
          <w:tcPr>
            <w:tcW w:w="535" w:type="pct"/>
            <w:shd w:val="clear" w:color="auto" w:fill="008542" w:themeFill="accent2"/>
            <w:noWrap/>
            <w:vAlign w:val="center"/>
            <w:hideMark/>
          </w:tcPr>
          <w:p w14:paraId="027947CA" w14:textId="77777777" w:rsidR="004F4806" w:rsidRPr="000104C0" w:rsidRDefault="004F4806" w:rsidP="00D543A2">
            <w:pPr>
              <w:pStyle w:val="TableHeadingIHPA"/>
            </w:pPr>
            <w:r w:rsidRPr="000104C0">
              <w:t>CoV</w:t>
            </w:r>
          </w:p>
        </w:tc>
      </w:tr>
      <w:tr w:rsidR="004F4806" w:rsidRPr="000104C0" w14:paraId="662244F4" w14:textId="77777777" w:rsidTr="006B1CE6">
        <w:trPr>
          <w:trHeight w:val="290"/>
        </w:trPr>
        <w:tc>
          <w:tcPr>
            <w:tcW w:w="5000" w:type="pct"/>
            <w:gridSpan w:val="6"/>
            <w:shd w:val="clear" w:color="auto" w:fill="A6A6A6"/>
            <w:noWrap/>
            <w:hideMark/>
          </w:tcPr>
          <w:p w14:paraId="4FBECF44" w14:textId="0B82E416" w:rsidR="004F4806" w:rsidRPr="000104C0" w:rsidRDefault="004F4806" w:rsidP="00D543A2">
            <w:pPr>
              <w:pStyle w:val="TableText"/>
            </w:pPr>
            <w:r w:rsidRPr="000104C0">
              <w:t xml:space="preserve">Psychogeriatric care </w:t>
            </w:r>
          </w:p>
        </w:tc>
      </w:tr>
      <w:tr w:rsidR="001E1BA0" w:rsidRPr="000104C0" w14:paraId="278AFF3B" w14:textId="77777777" w:rsidTr="006B1CE6">
        <w:trPr>
          <w:trHeight w:val="285"/>
          <w:tblHeader/>
        </w:trPr>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4BBC345C" w14:textId="125D28FC" w:rsidR="001E1BA0" w:rsidRPr="000104C0" w:rsidRDefault="001E1BA0" w:rsidP="00D543A2">
            <w:pPr>
              <w:pStyle w:val="TableText"/>
            </w:pPr>
            <w:r w:rsidRPr="000104C0">
              <w:t>5M01</w:t>
            </w:r>
          </w:p>
        </w:tc>
        <w:tc>
          <w:tcPr>
            <w:tcW w:w="2343"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0E318098" w14:textId="31353F83" w:rsidR="001E1BA0" w:rsidRPr="000104C0" w:rsidRDefault="00D55A1E" w:rsidP="00D55A1E">
            <w:pPr>
              <w:pStyle w:val="TableText"/>
            </w:pPr>
            <w:r>
              <w:t>Same-d</w:t>
            </w:r>
            <w:r w:rsidR="001E1BA0" w:rsidRPr="000104C0">
              <w:t xml:space="preserve">ay </w:t>
            </w:r>
            <w:r>
              <w:t>p</w:t>
            </w:r>
            <w:r w:rsidR="001E1BA0" w:rsidRPr="000104C0">
              <w:t xml:space="preserve">sychogeriatric </w:t>
            </w:r>
            <w:r>
              <w:t>c</w:t>
            </w:r>
            <w:r w:rsidR="001E1BA0" w:rsidRPr="000104C0">
              <w:t>are</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1C1F1286" w14:textId="0202FE94" w:rsidR="001E1BA0" w:rsidRPr="000104C0" w:rsidRDefault="001E1BA0" w:rsidP="00D543A2">
            <w:pPr>
              <w:pStyle w:val="TableText"/>
            </w:pPr>
            <w:r w:rsidRPr="000104C0">
              <w:t>85</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6F166735" w14:textId="47ED2242" w:rsidR="001E1BA0" w:rsidRPr="000104C0" w:rsidRDefault="001E1BA0" w:rsidP="00D543A2">
            <w:pPr>
              <w:pStyle w:val="TableText"/>
            </w:pPr>
            <w:r w:rsidRPr="000104C0">
              <w:t>$778</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498255DD" w14:textId="6F481FCC" w:rsidR="001E1BA0" w:rsidRPr="000104C0" w:rsidRDefault="001E1BA0" w:rsidP="00D543A2">
            <w:pPr>
              <w:pStyle w:val="TableText"/>
            </w:pPr>
            <w:r w:rsidRPr="000104C0">
              <w:t>1.00</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2824D1A2" w14:textId="3CF8B7CA" w:rsidR="001E1BA0" w:rsidRPr="000104C0" w:rsidRDefault="001E1BA0" w:rsidP="00D543A2">
            <w:pPr>
              <w:pStyle w:val="TableText"/>
            </w:pPr>
            <w:r w:rsidRPr="000104C0">
              <w:t>0.5</w:t>
            </w:r>
          </w:p>
        </w:tc>
      </w:tr>
    </w:tbl>
    <w:p w14:paraId="1A6E49EF" w14:textId="77777777" w:rsidR="004F4806" w:rsidRPr="000104C0" w:rsidRDefault="004F4806" w:rsidP="00D97D4B">
      <w:pPr>
        <w:pStyle w:val="Heading4"/>
        <w:numPr>
          <w:ilvl w:val="3"/>
          <w:numId w:val="50"/>
        </w:numPr>
      </w:pPr>
      <w:r w:rsidRPr="000104C0">
        <w:t>Overnight classes</w:t>
      </w:r>
    </w:p>
    <w:p w14:paraId="56F150EC" w14:textId="1AB5FCFE" w:rsidR="004F4806" w:rsidRPr="000104C0" w:rsidRDefault="004F4806" w:rsidP="004F4806">
      <w:r w:rsidRPr="000104C0">
        <w:t xml:space="preserve">The three AN-SNAP V5 overnight classes for admitted psychogeriatric care are as set out in </w:t>
      </w:r>
      <w:r w:rsidR="00DC3DC6" w:rsidRPr="000104C0">
        <w:fldChar w:fldCharType="begin"/>
      </w:r>
      <w:r w:rsidR="00DC3DC6" w:rsidRPr="000104C0">
        <w:instrText xml:space="preserve"> REF _Ref73655893 \h </w:instrText>
      </w:r>
      <w:r w:rsidR="000104C0">
        <w:instrText xml:space="preserve"> \* MERGEFORMAT </w:instrText>
      </w:r>
      <w:r w:rsidR="00DC3DC6" w:rsidRPr="000104C0">
        <w:fldChar w:fldCharType="separate"/>
      </w:r>
      <w:r w:rsidR="00E55670" w:rsidRPr="000104C0">
        <w:t xml:space="preserve">Table </w:t>
      </w:r>
      <w:r w:rsidR="00E55670">
        <w:rPr>
          <w:noProof/>
        </w:rPr>
        <w:t>36</w:t>
      </w:r>
      <w:r w:rsidR="00DC3DC6" w:rsidRPr="000104C0">
        <w:fldChar w:fldCharType="end"/>
      </w:r>
      <w:r w:rsidR="00DC3DC6" w:rsidRPr="000104C0">
        <w:t xml:space="preserve"> </w:t>
      </w:r>
      <w:r w:rsidRPr="000104C0">
        <w:t xml:space="preserve">(cf. six </w:t>
      </w:r>
      <w:r w:rsidRPr="00531FC4">
        <w:t xml:space="preserve">classes in </w:t>
      </w:r>
      <w:hyperlink w:anchor="V4_Psychogeriatric" w:history="1">
        <w:r w:rsidRPr="003C299C">
          <w:rPr>
            <w:rStyle w:val="Hyperlink"/>
          </w:rPr>
          <w:t>V4</w:t>
        </w:r>
      </w:hyperlink>
      <w:r w:rsidRPr="00531FC4">
        <w:t>).</w:t>
      </w:r>
    </w:p>
    <w:p w14:paraId="02BA54FD" w14:textId="78E9210E" w:rsidR="004F4806" w:rsidRPr="000104C0" w:rsidRDefault="004F4806" w:rsidP="004F4806">
      <w:pPr>
        <w:pStyle w:val="Caption"/>
      </w:pPr>
      <w:bookmarkStart w:id="160" w:name="_Ref73655893"/>
      <w:bookmarkStart w:id="161" w:name="_Toc88819352"/>
      <w:r w:rsidRPr="000104C0">
        <w:t xml:space="preserve">Table </w:t>
      </w:r>
      <w:r w:rsidR="00391226">
        <w:fldChar w:fldCharType="begin"/>
      </w:r>
      <w:r w:rsidR="00391226">
        <w:instrText xml:space="preserve"> SEQ Table \* ARABIC </w:instrText>
      </w:r>
      <w:r w:rsidR="00391226">
        <w:fldChar w:fldCharType="separate"/>
      </w:r>
      <w:r w:rsidR="00E55670">
        <w:rPr>
          <w:noProof/>
        </w:rPr>
        <w:t>36</w:t>
      </w:r>
      <w:r w:rsidR="00391226">
        <w:rPr>
          <w:noProof/>
        </w:rPr>
        <w:fldChar w:fldCharType="end"/>
      </w:r>
      <w:bookmarkEnd w:id="160"/>
      <w:r w:rsidRPr="000104C0">
        <w:t>. Psychogeriatric care - Overnight classes</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30"/>
        <w:gridCol w:w="2693"/>
        <w:gridCol w:w="1019"/>
        <w:gridCol w:w="1015"/>
        <w:gridCol w:w="6"/>
        <w:gridCol w:w="1011"/>
        <w:gridCol w:w="9"/>
        <w:gridCol w:w="993"/>
      </w:tblGrid>
      <w:tr w:rsidR="00D725D7" w:rsidRPr="000104C0" w14:paraId="65E15038" w14:textId="77777777" w:rsidTr="00D725D7">
        <w:trPr>
          <w:trHeight w:val="285"/>
          <w:tblHeader/>
        </w:trPr>
        <w:tc>
          <w:tcPr>
            <w:tcW w:w="508" w:type="pct"/>
            <w:shd w:val="clear" w:color="auto" w:fill="008542" w:themeFill="accent2"/>
            <w:noWrap/>
            <w:vAlign w:val="center"/>
            <w:hideMark/>
          </w:tcPr>
          <w:p w14:paraId="134E93D7" w14:textId="77777777" w:rsidR="001E1BA0" w:rsidRPr="000104C0" w:rsidRDefault="001E1BA0" w:rsidP="00D543A2">
            <w:pPr>
              <w:pStyle w:val="TableHeadingIHPA"/>
            </w:pPr>
            <w:r w:rsidRPr="000104C0">
              <w:t>End class for V5</w:t>
            </w:r>
          </w:p>
        </w:tc>
        <w:tc>
          <w:tcPr>
            <w:tcW w:w="2344" w:type="pct"/>
            <w:gridSpan w:val="2"/>
            <w:shd w:val="clear" w:color="auto" w:fill="008542" w:themeFill="accent2"/>
            <w:noWrap/>
            <w:vAlign w:val="center"/>
            <w:hideMark/>
          </w:tcPr>
          <w:p w14:paraId="488A6B4F" w14:textId="77777777" w:rsidR="001E1BA0" w:rsidRPr="000104C0" w:rsidRDefault="001E1BA0" w:rsidP="00D543A2">
            <w:pPr>
              <w:pStyle w:val="TableHeadingIHPA"/>
            </w:pPr>
            <w:r w:rsidRPr="000104C0">
              <w:t>Description and thresholds for V5</w:t>
            </w:r>
          </w:p>
        </w:tc>
        <w:tc>
          <w:tcPr>
            <w:tcW w:w="540" w:type="pct"/>
            <w:shd w:val="clear" w:color="auto" w:fill="008542" w:themeFill="accent2"/>
            <w:noWrap/>
            <w:vAlign w:val="center"/>
            <w:hideMark/>
          </w:tcPr>
          <w:p w14:paraId="01438521" w14:textId="77777777" w:rsidR="001E1BA0" w:rsidRPr="000104C0" w:rsidRDefault="001E1BA0" w:rsidP="00D543A2">
            <w:pPr>
              <w:pStyle w:val="TableHeadingIHPA"/>
            </w:pPr>
            <w:r w:rsidRPr="000104C0">
              <w:t>Episodes</w:t>
            </w:r>
          </w:p>
        </w:tc>
        <w:tc>
          <w:tcPr>
            <w:tcW w:w="538" w:type="pct"/>
            <w:shd w:val="clear" w:color="auto" w:fill="008542" w:themeFill="accent2"/>
            <w:noWrap/>
            <w:vAlign w:val="center"/>
            <w:hideMark/>
          </w:tcPr>
          <w:p w14:paraId="1656E4C9" w14:textId="77777777" w:rsidR="001E1BA0" w:rsidRPr="000104C0" w:rsidRDefault="001E1BA0" w:rsidP="00D543A2">
            <w:pPr>
              <w:pStyle w:val="TableHeadingIHPA"/>
            </w:pPr>
            <w:r w:rsidRPr="000104C0">
              <w:t>Average cost</w:t>
            </w:r>
          </w:p>
        </w:tc>
        <w:tc>
          <w:tcPr>
            <w:tcW w:w="539" w:type="pct"/>
            <w:gridSpan w:val="2"/>
            <w:shd w:val="clear" w:color="auto" w:fill="008542" w:themeFill="accent2"/>
            <w:noWrap/>
            <w:vAlign w:val="center"/>
            <w:hideMark/>
          </w:tcPr>
          <w:p w14:paraId="1E93A36D" w14:textId="77777777" w:rsidR="001E1BA0" w:rsidRPr="000104C0" w:rsidRDefault="001E1BA0" w:rsidP="00D543A2">
            <w:pPr>
              <w:pStyle w:val="TableHeadingIHPA"/>
            </w:pPr>
            <w:r w:rsidRPr="000104C0">
              <w:t>Average length of stay</w:t>
            </w:r>
          </w:p>
        </w:tc>
        <w:tc>
          <w:tcPr>
            <w:tcW w:w="531" w:type="pct"/>
            <w:gridSpan w:val="2"/>
            <w:shd w:val="clear" w:color="auto" w:fill="008542" w:themeFill="accent2"/>
            <w:noWrap/>
            <w:vAlign w:val="center"/>
            <w:hideMark/>
          </w:tcPr>
          <w:p w14:paraId="20F1589D" w14:textId="77777777" w:rsidR="001E1BA0" w:rsidRPr="000104C0" w:rsidRDefault="001E1BA0" w:rsidP="00D543A2">
            <w:pPr>
              <w:pStyle w:val="TableHeadingIHPA"/>
            </w:pPr>
            <w:r w:rsidRPr="000104C0">
              <w:t>CoV</w:t>
            </w:r>
          </w:p>
        </w:tc>
      </w:tr>
      <w:tr w:rsidR="001E1BA0" w:rsidRPr="000104C0" w14:paraId="20BBEE6B" w14:textId="77777777" w:rsidTr="006B1CE6">
        <w:trPr>
          <w:trHeight w:val="290"/>
        </w:trPr>
        <w:tc>
          <w:tcPr>
            <w:tcW w:w="5000" w:type="pct"/>
            <w:gridSpan w:val="9"/>
            <w:shd w:val="clear" w:color="auto" w:fill="A6A6A6"/>
            <w:noWrap/>
            <w:hideMark/>
          </w:tcPr>
          <w:p w14:paraId="0FCF59FD" w14:textId="1978DCB6" w:rsidR="001E1BA0" w:rsidRPr="000104C0" w:rsidRDefault="00DC3DC6" w:rsidP="00D543A2">
            <w:pPr>
              <w:pStyle w:val="TableText"/>
            </w:pPr>
            <w:r w:rsidRPr="000104C0">
              <w:t>Psychogeriatric care</w:t>
            </w:r>
          </w:p>
        </w:tc>
      </w:tr>
      <w:tr w:rsidR="001E1BA0" w:rsidRPr="000104C0" w14:paraId="4EF12967" w14:textId="77777777" w:rsidTr="001E1BA0">
        <w:trPr>
          <w:trHeight w:val="285"/>
        </w:trPr>
        <w:tc>
          <w:tcPr>
            <w:tcW w:w="508" w:type="pct"/>
            <w:shd w:val="clear" w:color="auto" w:fill="auto"/>
            <w:noWrap/>
          </w:tcPr>
          <w:p w14:paraId="64B6387D" w14:textId="0911E094" w:rsidR="001E1BA0" w:rsidRPr="000104C0" w:rsidRDefault="001E1BA0" w:rsidP="00D543A2">
            <w:pPr>
              <w:pStyle w:val="TableText"/>
            </w:pPr>
            <w:r w:rsidRPr="000104C0">
              <w:t>5DL1</w:t>
            </w:r>
          </w:p>
        </w:tc>
        <w:tc>
          <w:tcPr>
            <w:tcW w:w="2344" w:type="pct"/>
            <w:gridSpan w:val="2"/>
            <w:shd w:val="clear" w:color="auto" w:fill="auto"/>
            <w:noWrap/>
          </w:tcPr>
          <w:p w14:paraId="0C02B4CA" w14:textId="10019E16" w:rsidR="001E1BA0" w:rsidRPr="000104C0" w:rsidRDefault="00A11A1C" w:rsidP="00D543A2">
            <w:pPr>
              <w:pStyle w:val="TableText"/>
            </w:pPr>
            <w:r w:rsidRPr="000104C0">
              <w:t>Long term care (Lo</w:t>
            </w:r>
            <w:r w:rsidR="001E1BA0" w:rsidRPr="000104C0">
              <w:t>S &gt; 91</w:t>
            </w:r>
            <w:r w:rsidR="00636622">
              <w:t xml:space="preserve"> days</w:t>
            </w:r>
            <w:r w:rsidR="001E1BA0" w:rsidRPr="000104C0">
              <w:t>)</w:t>
            </w:r>
          </w:p>
        </w:tc>
        <w:tc>
          <w:tcPr>
            <w:tcW w:w="540" w:type="pct"/>
            <w:shd w:val="clear" w:color="auto" w:fill="auto"/>
            <w:noWrap/>
          </w:tcPr>
          <w:p w14:paraId="5EDE6FF7" w14:textId="16E3E9F0" w:rsidR="001E1BA0" w:rsidRPr="000104C0" w:rsidRDefault="001E1BA0" w:rsidP="00D543A2">
            <w:pPr>
              <w:pStyle w:val="TableText"/>
            </w:pPr>
            <w:r w:rsidRPr="000104C0">
              <w:t>87</w:t>
            </w:r>
          </w:p>
        </w:tc>
        <w:tc>
          <w:tcPr>
            <w:tcW w:w="541" w:type="pct"/>
            <w:gridSpan w:val="2"/>
            <w:shd w:val="clear" w:color="auto" w:fill="auto"/>
            <w:noWrap/>
          </w:tcPr>
          <w:p w14:paraId="167A349E" w14:textId="40925BA7" w:rsidR="001E1BA0" w:rsidRPr="000104C0" w:rsidRDefault="001E1BA0" w:rsidP="00D543A2">
            <w:pPr>
              <w:pStyle w:val="TableText"/>
            </w:pPr>
            <w:r w:rsidRPr="000104C0">
              <w:t>$185,838</w:t>
            </w:r>
          </w:p>
        </w:tc>
        <w:tc>
          <w:tcPr>
            <w:tcW w:w="541" w:type="pct"/>
            <w:gridSpan w:val="2"/>
            <w:shd w:val="clear" w:color="auto" w:fill="auto"/>
            <w:noWrap/>
          </w:tcPr>
          <w:p w14:paraId="69415BBA" w14:textId="49D2E9BD" w:rsidR="001E1BA0" w:rsidRPr="000104C0" w:rsidRDefault="001E1BA0" w:rsidP="00D543A2">
            <w:pPr>
              <w:pStyle w:val="TableText"/>
            </w:pPr>
            <w:r w:rsidRPr="000104C0">
              <w:t>131.66</w:t>
            </w:r>
          </w:p>
        </w:tc>
        <w:tc>
          <w:tcPr>
            <w:tcW w:w="526" w:type="pct"/>
            <w:shd w:val="clear" w:color="auto" w:fill="auto"/>
            <w:noWrap/>
          </w:tcPr>
          <w:p w14:paraId="0B68CF9B" w14:textId="3B5DC9DB" w:rsidR="001E1BA0" w:rsidRPr="000104C0" w:rsidRDefault="001E1BA0" w:rsidP="00D543A2">
            <w:pPr>
              <w:pStyle w:val="TableText"/>
            </w:pPr>
            <w:r w:rsidRPr="000104C0">
              <w:t>0.58</w:t>
            </w:r>
          </w:p>
        </w:tc>
      </w:tr>
      <w:tr w:rsidR="001E1BA0" w:rsidRPr="000104C0" w14:paraId="35F63596" w14:textId="77777777" w:rsidTr="001E1BA0">
        <w:trPr>
          <w:trHeight w:val="285"/>
        </w:trPr>
        <w:tc>
          <w:tcPr>
            <w:tcW w:w="508" w:type="pct"/>
            <w:shd w:val="clear" w:color="auto" w:fill="auto"/>
            <w:noWrap/>
          </w:tcPr>
          <w:p w14:paraId="14CE21D2" w14:textId="6BACD54A" w:rsidR="001E1BA0" w:rsidRPr="000104C0" w:rsidRDefault="001E1BA0" w:rsidP="00D543A2">
            <w:pPr>
              <w:pStyle w:val="TableText"/>
            </w:pPr>
            <w:r w:rsidRPr="000104C0">
              <w:t>5DS1</w:t>
            </w:r>
          </w:p>
        </w:tc>
        <w:tc>
          <w:tcPr>
            <w:tcW w:w="917" w:type="pct"/>
            <w:tcBorders>
              <w:right w:val="single" w:sz="4" w:space="0" w:color="D9D9D9" w:themeColor="background1" w:themeShade="D9"/>
            </w:tcBorders>
            <w:shd w:val="clear" w:color="auto" w:fill="auto"/>
            <w:noWrap/>
          </w:tcPr>
          <w:p w14:paraId="42F4411E" w14:textId="3DCEA89A" w:rsidR="001E1BA0" w:rsidRPr="000104C0" w:rsidRDefault="00A11A1C" w:rsidP="00D543A2">
            <w:pPr>
              <w:pStyle w:val="TableText"/>
            </w:pPr>
            <w:r w:rsidRPr="000104C0">
              <w:t>Lo</w:t>
            </w:r>
            <w:r w:rsidR="001E1BA0" w:rsidRPr="000104C0">
              <w:t>S =&lt; 91</w:t>
            </w:r>
            <w:r w:rsidR="00636622">
              <w:t xml:space="preserve"> days</w:t>
            </w:r>
          </w:p>
        </w:tc>
        <w:tc>
          <w:tcPr>
            <w:tcW w:w="1427" w:type="pct"/>
            <w:tcBorders>
              <w:left w:val="single" w:sz="4" w:space="0" w:color="D9D9D9" w:themeColor="background1" w:themeShade="D9"/>
            </w:tcBorders>
            <w:shd w:val="clear" w:color="auto" w:fill="auto"/>
          </w:tcPr>
          <w:p w14:paraId="2F72EED8" w14:textId="14430059" w:rsidR="001E1BA0" w:rsidRPr="000104C0" w:rsidRDefault="001E1BA0" w:rsidP="00D543A2">
            <w:pPr>
              <w:pStyle w:val="TableText"/>
            </w:pPr>
            <w:r w:rsidRPr="000104C0">
              <w:t>HoNOS 65+ Total 18 - 48</w:t>
            </w:r>
          </w:p>
        </w:tc>
        <w:tc>
          <w:tcPr>
            <w:tcW w:w="540" w:type="pct"/>
            <w:shd w:val="clear" w:color="auto" w:fill="auto"/>
            <w:noWrap/>
          </w:tcPr>
          <w:p w14:paraId="6741B13A" w14:textId="697108FB" w:rsidR="001E1BA0" w:rsidRPr="000104C0" w:rsidRDefault="001E1BA0" w:rsidP="00D543A2">
            <w:pPr>
              <w:pStyle w:val="TableText"/>
            </w:pPr>
            <w:r w:rsidRPr="000104C0">
              <w:t>1,351</w:t>
            </w:r>
          </w:p>
        </w:tc>
        <w:tc>
          <w:tcPr>
            <w:tcW w:w="541" w:type="pct"/>
            <w:gridSpan w:val="2"/>
            <w:shd w:val="clear" w:color="auto" w:fill="auto"/>
            <w:noWrap/>
          </w:tcPr>
          <w:p w14:paraId="5E38F953" w14:textId="30727D4B" w:rsidR="001E1BA0" w:rsidRPr="000104C0" w:rsidRDefault="001E1BA0" w:rsidP="00D543A2">
            <w:pPr>
              <w:pStyle w:val="TableText"/>
            </w:pPr>
            <w:r w:rsidRPr="000104C0">
              <w:t>$26,599</w:t>
            </w:r>
          </w:p>
        </w:tc>
        <w:tc>
          <w:tcPr>
            <w:tcW w:w="541" w:type="pct"/>
            <w:gridSpan w:val="2"/>
            <w:shd w:val="clear" w:color="auto" w:fill="auto"/>
            <w:noWrap/>
          </w:tcPr>
          <w:p w14:paraId="4AC1DDA3" w14:textId="333D869B" w:rsidR="001E1BA0" w:rsidRPr="000104C0" w:rsidRDefault="001E1BA0" w:rsidP="00D543A2">
            <w:pPr>
              <w:pStyle w:val="TableText"/>
            </w:pPr>
            <w:r w:rsidRPr="000104C0">
              <w:t>19.37</w:t>
            </w:r>
          </w:p>
        </w:tc>
        <w:tc>
          <w:tcPr>
            <w:tcW w:w="526" w:type="pct"/>
            <w:shd w:val="clear" w:color="auto" w:fill="auto"/>
            <w:noWrap/>
          </w:tcPr>
          <w:p w14:paraId="0A60930E" w14:textId="5A61B269" w:rsidR="001E1BA0" w:rsidRPr="000104C0" w:rsidRDefault="001E1BA0" w:rsidP="00D543A2">
            <w:pPr>
              <w:pStyle w:val="TableText"/>
            </w:pPr>
            <w:r w:rsidRPr="000104C0">
              <w:t>1.11</w:t>
            </w:r>
          </w:p>
        </w:tc>
      </w:tr>
      <w:tr w:rsidR="001E1BA0" w:rsidRPr="000104C0" w14:paraId="083EEE9B" w14:textId="77777777" w:rsidTr="001E1BA0">
        <w:trPr>
          <w:trHeight w:val="285"/>
        </w:trPr>
        <w:tc>
          <w:tcPr>
            <w:tcW w:w="508" w:type="pct"/>
            <w:shd w:val="clear" w:color="auto" w:fill="auto"/>
            <w:noWrap/>
          </w:tcPr>
          <w:p w14:paraId="4172897E" w14:textId="07AA2225" w:rsidR="001E1BA0" w:rsidRPr="000104C0" w:rsidRDefault="001E1BA0" w:rsidP="00D543A2">
            <w:pPr>
              <w:pStyle w:val="TableText"/>
            </w:pPr>
            <w:r w:rsidRPr="000104C0">
              <w:t>5DS2</w:t>
            </w:r>
          </w:p>
        </w:tc>
        <w:tc>
          <w:tcPr>
            <w:tcW w:w="917" w:type="pct"/>
            <w:tcBorders>
              <w:right w:val="single" w:sz="4" w:space="0" w:color="D9D9D9" w:themeColor="background1" w:themeShade="D9"/>
            </w:tcBorders>
            <w:shd w:val="clear" w:color="auto" w:fill="auto"/>
            <w:noWrap/>
          </w:tcPr>
          <w:p w14:paraId="621183FC" w14:textId="47CCFFE7" w:rsidR="001E1BA0" w:rsidRPr="000104C0" w:rsidRDefault="00A11A1C" w:rsidP="00D543A2">
            <w:pPr>
              <w:pStyle w:val="TableText"/>
            </w:pPr>
            <w:r w:rsidRPr="000104C0">
              <w:t>Lo</w:t>
            </w:r>
            <w:r w:rsidR="001E1BA0" w:rsidRPr="000104C0">
              <w:t xml:space="preserve">S =&lt; 91 </w:t>
            </w:r>
            <w:r w:rsidR="00636622">
              <w:t>days</w:t>
            </w:r>
          </w:p>
        </w:tc>
        <w:tc>
          <w:tcPr>
            <w:tcW w:w="1427" w:type="pct"/>
            <w:tcBorders>
              <w:left w:val="single" w:sz="4" w:space="0" w:color="D9D9D9" w:themeColor="background1" w:themeShade="D9"/>
            </w:tcBorders>
            <w:shd w:val="clear" w:color="auto" w:fill="auto"/>
          </w:tcPr>
          <w:p w14:paraId="550132E3" w14:textId="215A8A73" w:rsidR="001E1BA0" w:rsidRPr="000104C0" w:rsidRDefault="001E1BA0" w:rsidP="00D543A2">
            <w:pPr>
              <w:pStyle w:val="TableText"/>
            </w:pPr>
            <w:r w:rsidRPr="000104C0">
              <w:t>HoNOS 65+ Total 0 - 17</w:t>
            </w:r>
          </w:p>
        </w:tc>
        <w:tc>
          <w:tcPr>
            <w:tcW w:w="540" w:type="pct"/>
            <w:shd w:val="clear" w:color="auto" w:fill="auto"/>
            <w:noWrap/>
          </w:tcPr>
          <w:p w14:paraId="2A0A0E3A" w14:textId="297E346F" w:rsidR="001E1BA0" w:rsidRPr="000104C0" w:rsidRDefault="001E1BA0" w:rsidP="00D543A2">
            <w:pPr>
              <w:pStyle w:val="TableText"/>
            </w:pPr>
            <w:r w:rsidRPr="000104C0">
              <w:t>1,493</w:t>
            </w:r>
          </w:p>
        </w:tc>
        <w:tc>
          <w:tcPr>
            <w:tcW w:w="541" w:type="pct"/>
            <w:gridSpan w:val="2"/>
            <w:shd w:val="clear" w:color="auto" w:fill="auto"/>
            <w:noWrap/>
          </w:tcPr>
          <w:p w14:paraId="5ED07FCA" w14:textId="69AE4F90" w:rsidR="001E1BA0" w:rsidRPr="000104C0" w:rsidRDefault="001E1BA0" w:rsidP="00D543A2">
            <w:pPr>
              <w:pStyle w:val="TableText"/>
            </w:pPr>
            <w:r w:rsidRPr="000104C0">
              <w:t>$33,258</w:t>
            </w:r>
          </w:p>
        </w:tc>
        <w:tc>
          <w:tcPr>
            <w:tcW w:w="541" w:type="pct"/>
            <w:gridSpan w:val="2"/>
            <w:shd w:val="clear" w:color="auto" w:fill="auto"/>
            <w:noWrap/>
          </w:tcPr>
          <w:p w14:paraId="7FC3557A" w14:textId="5F2F4993" w:rsidR="001E1BA0" w:rsidRPr="000104C0" w:rsidRDefault="001E1BA0" w:rsidP="00D543A2">
            <w:pPr>
              <w:pStyle w:val="TableText"/>
            </w:pPr>
            <w:r w:rsidRPr="000104C0">
              <w:t>21.95</w:t>
            </w:r>
          </w:p>
        </w:tc>
        <w:tc>
          <w:tcPr>
            <w:tcW w:w="526" w:type="pct"/>
            <w:shd w:val="clear" w:color="auto" w:fill="auto"/>
            <w:noWrap/>
          </w:tcPr>
          <w:p w14:paraId="03B31525" w14:textId="3426711B" w:rsidR="001E1BA0" w:rsidRPr="000104C0" w:rsidRDefault="001E1BA0" w:rsidP="00D543A2">
            <w:pPr>
              <w:pStyle w:val="TableText"/>
            </w:pPr>
            <w:r w:rsidRPr="000104C0">
              <w:t>1.06</w:t>
            </w:r>
          </w:p>
        </w:tc>
      </w:tr>
    </w:tbl>
    <w:p w14:paraId="7EAD3005" w14:textId="665D91B4" w:rsidR="00775A4E" w:rsidRPr="000104C0" w:rsidRDefault="00775A4E" w:rsidP="00DC3DC6">
      <w:r w:rsidRPr="000104C0">
        <w:t>As part of the AN-SNAP V5 development, IHPA first consulted whether to retain the psychogeriatric</w:t>
      </w:r>
      <w:r w:rsidR="00DC3DC6" w:rsidRPr="000104C0">
        <w:t xml:space="preserve"> care type in AN-SNAP V5, given its </w:t>
      </w:r>
      <w:r w:rsidRPr="000104C0">
        <w:t>overlap with the Australian Mental Health Care Classification</w:t>
      </w:r>
      <w:r w:rsidR="00A11A1C" w:rsidRPr="000104C0">
        <w:t xml:space="preserve"> (AMHCC)</w:t>
      </w:r>
      <w:r w:rsidR="00DC3DC6" w:rsidRPr="000104C0">
        <w:t xml:space="preserve"> and:</w:t>
      </w:r>
    </w:p>
    <w:p w14:paraId="55182334" w14:textId="4A35EA7A" w:rsidR="00775A4E" w:rsidRPr="000104C0" w:rsidRDefault="00775A4E" w:rsidP="00775A4E">
      <w:pPr>
        <w:pStyle w:val="Listlevel1"/>
      </w:pPr>
      <w:r w:rsidRPr="000104C0">
        <w:t>significant variation between jurisdictions’ assignment of this care type, with episodes heavily concentrated in two jurisdictions (New South Wales and Western Australia)</w:t>
      </w:r>
    </w:p>
    <w:p w14:paraId="1A0B779B" w14:textId="12C9DEDF" w:rsidR="00775A4E" w:rsidRPr="000104C0" w:rsidRDefault="00775A4E" w:rsidP="00775A4E">
      <w:pPr>
        <w:pStyle w:val="Listlevel1"/>
      </w:pPr>
      <w:r w:rsidRPr="000104C0">
        <w:t>low volume of episodes for the care type.</w:t>
      </w:r>
    </w:p>
    <w:p w14:paraId="44F8367F" w14:textId="77777777" w:rsidR="00775A4E" w:rsidRPr="000104C0" w:rsidRDefault="00775A4E" w:rsidP="00775A4E">
      <w:r w:rsidRPr="000104C0">
        <w:t>Following stakeholder advice that the care type be retained, the major changes considered for AN-SNAP V5 were:</w:t>
      </w:r>
    </w:p>
    <w:p w14:paraId="014F8107" w14:textId="4C0A1658" w:rsidR="00775A4E" w:rsidRPr="000104C0" w:rsidRDefault="00A11A1C" w:rsidP="00775A4E">
      <w:pPr>
        <w:pStyle w:val="Listlevel1"/>
      </w:pPr>
      <w:r w:rsidRPr="000104C0">
        <w:lastRenderedPageBreak/>
        <w:t>reviewing the Lo</w:t>
      </w:r>
      <w:r w:rsidR="00775A4E" w:rsidRPr="000104C0">
        <w:t>S and HONOS 65+ total and individual item score variables and/or thresholds to improve statistical performance</w:t>
      </w:r>
    </w:p>
    <w:p w14:paraId="0915A66C" w14:textId="3B13C4B4" w:rsidR="001E1BA0" w:rsidRPr="000104C0" w:rsidRDefault="00DC3DC6" w:rsidP="00775A4E">
      <w:pPr>
        <w:pStyle w:val="Listlevel1"/>
      </w:pPr>
      <w:r w:rsidRPr="000104C0">
        <w:t xml:space="preserve">considering the FRIC </w:t>
      </w:r>
      <w:r w:rsidR="00775A4E" w:rsidRPr="000104C0">
        <w:t>or CCI as potential new variables.</w:t>
      </w:r>
    </w:p>
    <w:p w14:paraId="7963F4EC" w14:textId="01770186" w:rsidR="00775A4E" w:rsidRPr="000104C0" w:rsidRDefault="00A11A1C" w:rsidP="00775A4E">
      <w:r w:rsidRPr="000104C0">
        <w:t>The a</w:t>
      </w:r>
      <w:r w:rsidR="00775A4E" w:rsidRPr="000104C0">
        <w:t xml:space="preserve">nalysis </w:t>
      </w:r>
      <w:r w:rsidRPr="000104C0">
        <w:t>showed</w:t>
      </w:r>
      <w:r w:rsidR="00775A4E" w:rsidRPr="000104C0">
        <w:t xml:space="preserve"> that the introduction of the </w:t>
      </w:r>
      <w:r w:rsidR="004E7ABE" w:rsidRPr="000104C0">
        <w:t>FRIC</w:t>
      </w:r>
      <w:r w:rsidR="00775A4E" w:rsidRPr="000104C0">
        <w:t xml:space="preserve"> improved explanatory power for those episodes with a HoNOS 65+ total score greater than 18, </w:t>
      </w:r>
      <w:r w:rsidRPr="000104C0">
        <w:t xml:space="preserve">but that </w:t>
      </w:r>
      <w:r w:rsidR="00775A4E" w:rsidRPr="000104C0">
        <w:t>the statistical improve</w:t>
      </w:r>
      <w:r w:rsidR="00DC3DC6" w:rsidRPr="000104C0">
        <w:t xml:space="preserve">ment was less than 1 per cent. </w:t>
      </w:r>
      <w:r w:rsidR="00775A4E" w:rsidRPr="000104C0">
        <w:t xml:space="preserve">Given this marginal improvement and the disruptive impact of introducing a new non-mental health specific variable, IHPA </w:t>
      </w:r>
      <w:r w:rsidR="00DC3DC6" w:rsidRPr="000104C0">
        <w:t xml:space="preserve">ruled out the FRIC </w:t>
      </w:r>
      <w:r w:rsidR="00042352">
        <w:t>as a new variable for AN</w:t>
      </w:r>
      <w:r w:rsidR="00042352">
        <w:noBreakHyphen/>
      </w:r>
      <w:r w:rsidR="00775A4E" w:rsidRPr="000104C0">
        <w:t>SNAP V5 for the psychogeriatric care type.</w:t>
      </w:r>
    </w:p>
    <w:p w14:paraId="5F518C9E" w14:textId="7C1B1E70" w:rsidR="00165BA0" w:rsidRPr="000104C0" w:rsidRDefault="00DC3DC6" w:rsidP="00165BA0">
      <w:r w:rsidRPr="000104C0">
        <w:t>S</w:t>
      </w:r>
      <w:r w:rsidR="00A11A1C" w:rsidRPr="000104C0">
        <w:t xml:space="preserve">ubsequent </w:t>
      </w:r>
      <w:r w:rsidR="00165BA0" w:rsidRPr="000104C0">
        <w:t xml:space="preserve">analysis </w:t>
      </w:r>
      <w:r w:rsidR="00A11A1C" w:rsidRPr="000104C0">
        <w:t xml:space="preserve">then </w:t>
      </w:r>
      <w:r w:rsidR="00165BA0" w:rsidRPr="000104C0">
        <w:t xml:space="preserve">demonstrated that splitting the psychogeriatric short term care episodes into two classes, using a HoNOS 65+ total score, outperformed the </w:t>
      </w:r>
      <w:r w:rsidR="00257609" w:rsidRPr="000104C0">
        <w:t>AN-SNAP V4</w:t>
      </w:r>
      <w:r w:rsidR="00165BA0" w:rsidRPr="000104C0">
        <w:t xml:space="preserve"> five classes </w:t>
      </w:r>
      <w:r w:rsidR="00257609" w:rsidRPr="000104C0">
        <w:t>(</w:t>
      </w:r>
      <w:r w:rsidR="00165BA0" w:rsidRPr="000104C0">
        <w:t>first split using HoNOS 65+ Overactive Behaviours and a second split using HoNOS 65+ Problems with activities of daily living and total scores</w:t>
      </w:r>
      <w:r w:rsidR="00257609" w:rsidRPr="000104C0">
        <w:t>)</w:t>
      </w:r>
      <w:r w:rsidR="00165BA0" w:rsidRPr="000104C0">
        <w:t>.</w:t>
      </w:r>
    </w:p>
    <w:p w14:paraId="568C6FE6" w14:textId="55872C7D" w:rsidR="00165BA0" w:rsidRPr="000104C0" w:rsidRDefault="00257609" w:rsidP="00165BA0">
      <w:r w:rsidRPr="000104C0">
        <w:t xml:space="preserve">Despite </w:t>
      </w:r>
      <w:r w:rsidR="00165BA0" w:rsidRPr="000104C0">
        <w:t xml:space="preserve">this improved predictive performance, </w:t>
      </w:r>
      <w:r w:rsidRPr="000104C0">
        <w:t>one jurisdiction with a high volume of psychogeriatric care</w:t>
      </w:r>
      <w:r w:rsidR="00775A4E" w:rsidRPr="000104C0">
        <w:t xml:space="preserve"> has </w:t>
      </w:r>
      <w:r w:rsidR="00A11A1C" w:rsidRPr="000104C0">
        <w:t>consistently expressed</w:t>
      </w:r>
      <w:r w:rsidR="00165BA0" w:rsidRPr="000104C0">
        <w:t xml:space="preserve"> concern about changing </w:t>
      </w:r>
      <w:r w:rsidR="00A11A1C" w:rsidRPr="000104C0">
        <w:t>to a HoNOS 65+ total score from the current approach.</w:t>
      </w:r>
      <w:r w:rsidR="00165BA0" w:rsidRPr="000104C0">
        <w:t xml:space="preserve"> </w:t>
      </w:r>
      <w:r w:rsidR="00A11A1C" w:rsidRPr="000104C0">
        <w:t>Its</w:t>
      </w:r>
      <w:r w:rsidR="00447D1B" w:rsidRPr="000104C0">
        <w:t xml:space="preserve"> view is</w:t>
      </w:r>
      <w:r w:rsidR="00165BA0" w:rsidRPr="000104C0">
        <w:t xml:space="preserve"> that the current </w:t>
      </w:r>
      <w:r w:rsidR="00A11A1C" w:rsidRPr="000104C0">
        <w:t xml:space="preserve">approach </w:t>
      </w:r>
      <w:r w:rsidR="00165BA0" w:rsidRPr="000104C0">
        <w:t>appropriately focus the classes on the two individual item scores in the HONOS  65+ that are most relevant for clinical care and staffing (item 1: Overactive behaviour and item 10</w:t>
      </w:r>
      <w:r w:rsidR="00A11A1C" w:rsidRPr="000104C0">
        <w:t>:</w:t>
      </w:r>
      <w:r w:rsidR="00165BA0" w:rsidRPr="000104C0">
        <w:t xml:space="preserve"> Problems with activities of daily living).</w:t>
      </w:r>
    </w:p>
    <w:p w14:paraId="27817340" w14:textId="0E2FFF93" w:rsidR="00E41233" w:rsidRPr="000104C0" w:rsidRDefault="00775A4E" w:rsidP="00165BA0">
      <w:r w:rsidRPr="000104C0">
        <w:t xml:space="preserve">Further consultation on this issue </w:t>
      </w:r>
      <w:r w:rsidR="00A11A1C" w:rsidRPr="000104C0">
        <w:t xml:space="preserve">with other stakeholders </w:t>
      </w:r>
      <w:r w:rsidR="00E41233" w:rsidRPr="000104C0">
        <w:t>was</w:t>
      </w:r>
      <w:r w:rsidRPr="000104C0">
        <w:t xml:space="preserve"> inconclusive. </w:t>
      </w:r>
      <w:r w:rsidR="009A1333" w:rsidRPr="000104C0">
        <w:t xml:space="preserve">One jurisdiction and </w:t>
      </w:r>
      <w:r w:rsidR="00A11A1C" w:rsidRPr="000104C0">
        <w:t xml:space="preserve">a </w:t>
      </w:r>
      <w:r w:rsidRPr="000104C0">
        <w:t>major health facility providing psychogeriatric care i</w:t>
      </w:r>
      <w:r w:rsidR="009A1333" w:rsidRPr="000104C0">
        <w:t xml:space="preserve">ndicated support </w:t>
      </w:r>
      <w:r w:rsidR="00042352">
        <w:t xml:space="preserve">for using a HoNOS 65+ total score, </w:t>
      </w:r>
      <w:r w:rsidR="009A1333" w:rsidRPr="000104C0">
        <w:t>and the other jurisdiction with a concentration of psychogeriatric care did not offer comment. IHPA has therefore decided that, on balance, it is appropriate to</w:t>
      </w:r>
      <w:r w:rsidR="00165BA0" w:rsidRPr="000104C0">
        <w:t xml:space="preserve"> adopt the simpler and statistically better performing approach of using the HoNOS 65+ total score to split short stay overnight episodes in the psychogeriatric care type.</w:t>
      </w:r>
      <w:r w:rsidR="00A11A1C" w:rsidRPr="000104C0">
        <w:t xml:space="preserve"> This will also more closely aligned the approach used in the psychogeriatric care type to that used for the </w:t>
      </w:r>
      <w:r w:rsidR="002177F1" w:rsidRPr="000104C0">
        <w:t>AMHCC.</w:t>
      </w:r>
    </w:p>
    <w:p w14:paraId="665D0DA9" w14:textId="36104145" w:rsidR="00E41233" w:rsidRPr="000104C0" w:rsidRDefault="00E41233" w:rsidP="00D97D4B">
      <w:pPr>
        <w:pStyle w:val="Heading3"/>
        <w:numPr>
          <w:ilvl w:val="2"/>
          <w:numId w:val="50"/>
        </w:numPr>
      </w:pPr>
      <w:bookmarkStart w:id="162" w:name="_Toc88819301"/>
      <w:r w:rsidRPr="000104C0">
        <w:t>Admitted non-acute classes</w:t>
      </w:r>
      <w:bookmarkEnd w:id="162"/>
    </w:p>
    <w:p w14:paraId="348B192E" w14:textId="57D11716" w:rsidR="00393097" w:rsidRPr="000104C0" w:rsidRDefault="00E41233" w:rsidP="00E41233">
      <w:r w:rsidRPr="000104C0">
        <w:t>The admitted non-acute branch of AN-SNAP V5 consists of five overnight classes.</w:t>
      </w:r>
      <w:r w:rsidR="00393097" w:rsidRPr="000104C0">
        <w:t xml:space="preserve"> No changes are proposed to the long term care (&gt;= 91 days) end class but a new structure is introduced to classify the sho</w:t>
      </w:r>
      <w:r w:rsidR="005A4947" w:rsidRPr="000104C0">
        <w:t xml:space="preserve">rter term episodes (&lt;= 91 days) </w:t>
      </w:r>
    </w:p>
    <w:p w14:paraId="1AE1F3F3" w14:textId="70AC0EA7" w:rsidR="00E41233" w:rsidRPr="000104C0" w:rsidRDefault="008E261A" w:rsidP="00E41233">
      <w:r w:rsidRPr="000104C0">
        <w:t xml:space="preserve">The structural change is for </w:t>
      </w:r>
      <w:r w:rsidR="00393097" w:rsidRPr="000104C0">
        <w:t xml:space="preserve">short term episodes in the non-acute care type to </w:t>
      </w:r>
      <w:r w:rsidRPr="000104C0">
        <w:t>continue to have</w:t>
      </w:r>
      <w:r w:rsidR="00393097" w:rsidRPr="000104C0">
        <w:t xml:space="preserve"> age </w:t>
      </w:r>
      <w:r w:rsidRPr="000104C0">
        <w:t xml:space="preserve">applied </w:t>
      </w:r>
      <w:r w:rsidR="00393097" w:rsidRPr="000104C0">
        <w:t xml:space="preserve">as the first splitting variable </w:t>
      </w:r>
      <w:r w:rsidRPr="000104C0">
        <w:t>but to then replace the RUG-ADL with the FRIC as</w:t>
      </w:r>
      <w:r w:rsidR="00393097" w:rsidRPr="000104C0">
        <w:t xml:space="preserve"> the </w:t>
      </w:r>
      <w:r w:rsidRPr="000104C0">
        <w:t>secondary split (for</w:t>
      </w:r>
      <w:r w:rsidR="00393097" w:rsidRPr="000104C0">
        <w:t xml:space="preserve"> the older 65 years of age</w:t>
      </w:r>
      <w:r w:rsidRPr="000104C0">
        <w:t xml:space="preserve"> group only</w:t>
      </w:r>
      <w:r w:rsidR="005A4947" w:rsidRPr="000104C0">
        <w:t xml:space="preserve">) as illustrated in </w:t>
      </w:r>
      <w:r w:rsidR="005A4947" w:rsidRPr="000104C0">
        <w:fldChar w:fldCharType="begin"/>
      </w:r>
      <w:r w:rsidR="005A4947" w:rsidRPr="000104C0">
        <w:instrText xml:space="preserve"> REF _Ref73621293 \h </w:instrText>
      </w:r>
      <w:r w:rsidR="000104C0">
        <w:instrText xml:space="preserve"> \* MERGEFORMAT </w:instrText>
      </w:r>
      <w:r w:rsidR="005A4947" w:rsidRPr="000104C0">
        <w:fldChar w:fldCharType="separate"/>
      </w:r>
      <w:r w:rsidR="00E55670" w:rsidRPr="000104C0">
        <w:t xml:space="preserve">Figure </w:t>
      </w:r>
      <w:r w:rsidR="00E55670">
        <w:rPr>
          <w:noProof/>
        </w:rPr>
        <w:t>9</w:t>
      </w:r>
      <w:r w:rsidR="005A4947" w:rsidRPr="000104C0">
        <w:fldChar w:fldCharType="end"/>
      </w:r>
      <w:r w:rsidR="005A4947" w:rsidRPr="000104C0">
        <w:t>.</w:t>
      </w:r>
    </w:p>
    <w:p w14:paraId="1B75EEC9" w14:textId="09973C96" w:rsidR="005A4947" w:rsidRPr="000104C0" w:rsidRDefault="005A4947" w:rsidP="005A4947">
      <w:pPr>
        <w:pStyle w:val="Caption"/>
      </w:pPr>
      <w:bookmarkStart w:id="163" w:name="_Ref73621293"/>
      <w:bookmarkStart w:id="164" w:name="_Toc88819371"/>
      <w:r w:rsidRPr="000104C0">
        <w:t xml:space="preserve">Figure </w:t>
      </w:r>
      <w:r w:rsidR="00391226">
        <w:fldChar w:fldCharType="begin"/>
      </w:r>
      <w:r w:rsidR="00391226">
        <w:instrText xml:space="preserve"> SEQ Figure \* ARABIC </w:instrText>
      </w:r>
      <w:r w:rsidR="00391226">
        <w:fldChar w:fldCharType="separate"/>
      </w:r>
      <w:r w:rsidR="00E55670">
        <w:rPr>
          <w:noProof/>
        </w:rPr>
        <w:t>9</w:t>
      </w:r>
      <w:r w:rsidR="00391226">
        <w:rPr>
          <w:noProof/>
        </w:rPr>
        <w:fldChar w:fldCharType="end"/>
      </w:r>
      <w:bookmarkEnd w:id="163"/>
      <w:r w:rsidRPr="000104C0">
        <w:t>. Non-acute structure</w:t>
      </w:r>
      <w:bookmarkEnd w:id="164"/>
    </w:p>
    <w:p w14:paraId="276B56F9" w14:textId="744313B1" w:rsidR="005A4947" w:rsidRPr="000104C0" w:rsidRDefault="009502AF" w:rsidP="00E41233">
      <w:r w:rsidRPr="009502AF">
        <w:rPr>
          <w:noProof/>
        </w:rPr>
        <w:drawing>
          <wp:inline distT="0" distB="0" distL="0" distR="0" wp14:anchorId="4C5757C6" wp14:editId="2A7BF336">
            <wp:extent cx="5997575" cy="1842135"/>
            <wp:effectExtent l="0" t="0" r="317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97575" cy="1842135"/>
                    </a:xfrm>
                    <a:prstGeom prst="rect">
                      <a:avLst/>
                    </a:prstGeom>
                  </pic:spPr>
                </pic:pic>
              </a:graphicData>
            </a:graphic>
          </wp:inline>
        </w:drawing>
      </w:r>
    </w:p>
    <w:p w14:paraId="60D5B7CC" w14:textId="77777777" w:rsidR="00E41233" w:rsidRPr="000104C0" w:rsidRDefault="00E41233" w:rsidP="00D97D4B">
      <w:pPr>
        <w:pStyle w:val="Heading4"/>
        <w:numPr>
          <w:ilvl w:val="3"/>
          <w:numId w:val="50"/>
        </w:numPr>
      </w:pPr>
      <w:r w:rsidRPr="000104C0">
        <w:lastRenderedPageBreak/>
        <w:t>Overnight classes</w:t>
      </w:r>
    </w:p>
    <w:p w14:paraId="01F8EE12" w14:textId="7D55768D" w:rsidR="00E41233" w:rsidRPr="000104C0" w:rsidRDefault="00E41233" w:rsidP="00E41233">
      <w:r w:rsidRPr="000104C0">
        <w:t xml:space="preserve">The five AN-SNAP V5 overnight classes for admitted non-acute care are as set out in </w:t>
      </w:r>
      <w:r w:rsidR="00134BF0" w:rsidRPr="000104C0">
        <w:fldChar w:fldCharType="begin"/>
      </w:r>
      <w:r w:rsidR="00134BF0" w:rsidRPr="000104C0">
        <w:instrText xml:space="preserve"> REF _Ref73890626 \h </w:instrText>
      </w:r>
      <w:r w:rsidR="000104C0">
        <w:instrText xml:space="preserve"> \* MERGEFORMAT </w:instrText>
      </w:r>
      <w:r w:rsidR="00134BF0" w:rsidRPr="000104C0">
        <w:fldChar w:fldCharType="separate"/>
      </w:r>
      <w:r w:rsidR="00E55670" w:rsidRPr="000104C0">
        <w:t xml:space="preserve">Table </w:t>
      </w:r>
      <w:r w:rsidR="00E55670">
        <w:rPr>
          <w:noProof/>
        </w:rPr>
        <w:t>37</w:t>
      </w:r>
      <w:r w:rsidR="00134BF0" w:rsidRPr="000104C0">
        <w:fldChar w:fldCharType="end"/>
      </w:r>
      <w:r w:rsidR="00134BF0" w:rsidRPr="000104C0">
        <w:t xml:space="preserve"> </w:t>
      </w:r>
      <w:r w:rsidRPr="000104C0">
        <w:t xml:space="preserve">(cf. six classes </w:t>
      </w:r>
      <w:r w:rsidRPr="00531FC4">
        <w:t xml:space="preserve">in </w:t>
      </w:r>
      <w:hyperlink w:anchor="V4_Nonacute" w:history="1">
        <w:r w:rsidRPr="003C299C">
          <w:rPr>
            <w:rStyle w:val="Hyperlink"/>
          </w:rPr>
          <w:t>V4</w:t>
        </w:r>
      </w:hyperlink>
      <w:r w:rsidRPr="00531FC4">
        <w:t>).</w:t>
      </w:r>
    </w:p>
    <w:p w14:paraId="45D1DDAA" w14:textId="11857B05" w:rsidR="00E41233" w:rsidRPr="000104C0" w:rsidRDefault="00E41233" w:rsidP="00E41233">
      <w:pPr>
        <w:pStyle w:val="Caption"/>
      </w:pPr>
      <w:bookmarkStart w:id="165" w:name="_Ref73890626"/>
      <w:bookmarkStart w:id="166" w:name="_Toc88819353"/>
      <w:r w:rsidRPr="000104C0">
        <w:t xml:space="preserve">Table </w:t>
      </w:r>
      <w:r w:rsidR="00391226">
        <w:fldChar w:fldCharType="begin"/>
      </w:r>
      <w:r w:rsidR="00391226">
        <w:instrText xml:space="preserve"> SEQ Table \* ARABIC </w:instrText>
      </w:r>
      <w:r w:rsidR="00391226">
        <w:fldChar w:fldCharType="separate"/>
      </w:r>
      <w:r w:rsidR="00E55670">
        <w:rPr>
          <w:noProof/>
        </w:rPr>
        <w:t>37</w:t>
      </w:r>
      <w:r w:rsidR="00391226">
        <w:rPr>
          <w:noProof/>
        </w:rPr>
        <w:fldChar w:fldCharType="end"/>
      </w:r>
      <w:bookmarkEnd w:id="165"/>
      <w:r w:rsidRPr="000104C0">
        <w:t>. Non-acute care - Overnight classes</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587"/>
        <w:gridCol w:w="1134"/>
        <w:gridCol w:w="2125"/>
        <w:gridCol w:w="993"/>
        <w:gridCol w:w="994"/>
        <w:gridCol w:w="991"/>
        <w:gridCol w:w="651"/>
      </w:tblGrid>
      <w:tr w:rsidR="00D725D7" w:rsidRPr="000104C0" w14:paraId="43078E52" w14:textId="77777777" w:rsidTr="00D725D7">
        <w:trPr>
          <w:trHeight w:val="285"/>
          <w:tblHeader/>
        </w:trPr>
        <w:tc>
          <w:tcPr>
            <w:tcW w:w="509" w:type="pct"/>
            <w:shd w:val="clear" w:color="auto" w:fill="008542" w:themeFill="accent2"/>
            <w:noWrap/>
            <w:vAlign w:val="center"/>
            <w:hideMark/>
          </w:tcPr>
          <w:p w14:paraId="1F319449" w14:textId="77777777" w:rsidR="00E41233" w:rsidRPr="000104C0" w:rsidRDefault="00E41233" w:rsidP="00D543A2">
            <w:pPr>
              <w:pStyle w:val="TableHeadingIHPA"/>
            </w:pPr>
            <w:r w:rsidRPr="000104C0">
              <w:t>End class for V5</w:t>
            </w:r>
          </w:p>
        </w:tc>
        <w:tc>
          <w:tcPr>
            <w:tcW w:w="2568" w:type="pct"/>
            <w:gridSpan w:val="3"/>
            <w:shd w:val="clear" w:color="auto" w:fill="008542" w:themeFill="accent2"/>
            <w:noWrap/>
            <w:vAlign w:val="center"/>
            <w:hideMark/>
          </w:tcPr>
          <w:p w14:paraId="4C12709D" w14:textId="77777777" w:rsidR="00E41233" w:rsidRPr="000104C0" w:rsidRDefault="00E41233" w:rsidP="00D543A2">
            <w:pPr>
              <w:pStyle w:val="TableHeadingIHPA"/>
            </w:pPr>
            <w:r w:rsidRPr="000104C0">
              <w:t>Description and thresholds for V5</w:t>
            </w:r>
          </w:p>
        </w:tc>
        <w:tc>
          <w:tcPr>
            <w:tcW w:w="526" w:type="pct"/>
            <w:shd w:val="clear" w:color="auto" w:fill="008542" w:themeFill="accent2"/>
            <w:noWrap/>
            <w:vAlign w:val="center"/>
            <w:hideMark/>
          </w:tcPr>
          <w:p w14:paraId="7A77046F" w14:textId="77777777" w:rsidR="00E41233" w:rsidRPr="000104C0" w:rsidRDefault="00E41233" w:rsidP="00D543A2">
            <w:pPr>
              <w:pStyle w:val="TableHeadingIHPA"/>
            </w:pPr>
            <w:r w:rsidRPr="000104C0">
              <w:t>Episodes</w:t>
            </w:r>
          </w:p>
        </w:tc>
        <w:tc>
          <w:tcPr>
            <w:tcW w:w="527" w:type="pct"/>
            <w:shd w:val="clear" w:color="auto" w:fill="008542" w:themeFill="accent2"/>
            <w:noWrap/>
            <w:vAlign w:val="center"/>
            <w:hideMark/>
          </w:tcPr>
          <w:p w14:paraId="42F20884" w14:textId="77777777" w:rsidR="00E41233" w:rsidRPr="000104C0" w:rsidRDefault="00E41233" w:rsidP="00D543A2">
            <w:pPr>
              <w:pStyle w:val="TableHeadingIHPA"/>
            </w:pPr>
            <w:r w:rsidRPr="000104C0">
              <w:t>Average cost</w:t>
            </w:r>
          </w:p>
        </w:tc>
        <w:tc>
          <w:tcPr>
            <w:tcW w:w="525" w:type="pct"/>
            <w:shd w:val="clear" w:color="auto" w:fill="008542" w:themeFill="accent2"/>
            <w:noWrap/>
            <w:vAlign w:val="center"/>
            <w:hideMark/>
          </w:tcPr>
          <w:p w14:paraId="5A3D82E6" w14:textId="77777777" w:rsidR="00E41233" w:rsidRPr="000104C0" w:rsidRDefault="00E41233" w:rsidP="00D543A2">
            <w:pPr>
              <w:pStyle w:val="TableHeadingIHPA"/>
            </w:pPr>
            <w:r w:rsidRPr="000104C0">
              <w:t>Average length of stay</w:t>
            </w:r>
          </w:p>
        </w:tc>
        <w:tc>
          <w:tcPr>
            <w:tcW w:w="345" w:type="pct"/>
            <w:shd w:val="clear" w:color="auto" w:fill="008542" w:themeFill="accent2"/>
            <w:noWrap/>
            <w:vAlign w:val="center"/>
            <w:hideMark/>
          </w:tcPr>
          <w:p w14:paraId="04D38E52" w14:textId="77777777" w:rsidR="00E41233" w:rsidRPr="000104C0" w:rsidRDefault="00E41233" w:rsidP="00D543A2">
            <w:pPr>
              <w:pStyle w:val="TableHeadingIHPA"/>
            </w:pPr>
            <w:r w:rsidRPr="000104C0">
              <w:t>CoV</w:t>
            </w:r>
          </w:p>
        </w:tc>
      </w:tr>
      <w:tr w:rsidR="00E41233" w:rsidRPr="000104C0" w14:paraId="5415147B" w14:textId="77777777" w:rsidTr="00393097">
        <w:trPr>
          <w:trHeight w:val="290"/>
        </w:trPr>
        <w:tc>
          <w:tcPr>
            <w:tcW w:w="5000" w:type="pct"/>
            <w:gridSpan w:val="8"/>
            <w:shd w:val="clear" w:color="auto" w:fill="A6A6A6"/>
            <w:noWrap/>
            <w:hideMark/>
          </w:tcPr>
          <w:p w14:paraId="13EBB1EA" w14:textId="441AA0D9" w:rsidR="00E41233" w:rsidRPr="000104C0" w:rsidRDefault="00E41233" w:rsidP="00D543A2">
            <w:pPr>
              <w:pStyle w:val="TableText"/>
            </w:pPr>
            <w:r w:rsidRPr="000104C0">
              <w:t>Non-acute</w:t>
            </w:r>
          </w:p>
        </w:tc>
      </w:tr>
      <w:tr w:rsidR="00220EEB" w:rsidRPr="000104C0" w14:paraId="1482E581" w14:textId="77777777" w:rsidTr="00F64590">
        <w:trPr>
          <w:trHeight w:val="407"/>
        </w:trPr>
        <w:tc>
          <w:tcPr>
            <w:tcW w:w="509" w:type="pct"/>
            <w:shd w:val="clear" w:color="auto" w:fill="auto"/>
            <w:noWrap/>
          </w:tcPr>
          <w:p w14:paraId="47BF8E8C" w14:textId="35112084" w:rsidR="00220EEB" w:rsidRPr="000104C0" w:rsidRDefault="00220EEB" w:rsidP="00D543A2">
            <w:pPr>
              <w:pStyle w:val="TableText"/>
            </w:pPr>
            <w:r w:rsidRPr="000104C0">
              <w:t>5EL1</w:t>
            </w:r>
          </w:p>
        </w:tc>
        <w:tc>
          <w:tcPr>
            <w:tcW w:w="2568" w:type="pct"/>
            <w:gridSpan w:val="3"/>
            <w:shd w:val="clear" w:color="auto" w:fill="auto"/>
            <w:noWrap/>
          </w:tcPr>
          <w:p w14:paraId="1ACC5EDD" w14:textId="0F2C1F1B" w:rsidR="00220EEB" w:rsidRPr="000104C0" w:rsidRDefault="00D55A1E" w:rsidP="00D543A2">
            <w:pPr>
              <w:pStyle w:val="TableText"/>
            </w:pPr>
            <w:r>
              <w:t>Long-</w:t>
            </w:r>
            <w:r w:rsidR="00257609" w:rsidRPr="000104C0">
              <w:t>term care (Lo</w:t>
            </w:r>
            <w:r w:rsidR="00220EEB" w:rsidRPr="000104C0">
              <w:t>S &gt; 91</w:t>
            </w:r>
            <w:r w:rsidR="00002740">
              <w:t xml:space="preserve"> days</w:t>
            </w:r>
            <w:r w:rsidR="00220EEB" w:rsidRPr="000104C0">
              <w:t>)</w:t>
            </w:r>
          </w:p>
        </w:tc>
        <w:tc>
          <w:tcPr>
            <w:tcW w:w="526" w:type="pct"/>
            <w:shd w:val="clear" w:color="auto" w:fill="auto"/>
            <w:noWrap/>
          </w:tcPr>
          <w:p w14:paraId="2D5FFB22" w14:textId="62CBF317" w:rsidR="00220EEB" w:rsidRPr="000104C0" w:rsidRDefault="00220EEB" w:rsidP="00D543A2">
            <w:pPr>
              <w:pStyle w:val="TableText"/>
            </w:pPr>
            <w:r w:rsidRPr="000104C0">
              <w:t>586</w:t>
            </w:r>
          </w:p>
        </w:tc>
        <w:tc>
          <w:tcPr>
            <w:tcW w:w="527" w:type="pct"/>
            <w:shd w:val="clear" w:color="auto" w:fill="auto"/>
            <w:noWrap/>
          </w:tcPr>
          <w:p w14:paraId="56321FB1" w14:textId="4EA821A0" w:rsidR="00220EEB" w:rsidRPr="000104C0" w:rsidRDefault="00220EEB" w:rsidP="00D543A2">
            <w:pPr>
              <w:pStyle w:val="TableText"/>
            </w:pPr>
            <w:r w:rsidRPr="000104C0">
              <w:t>$142,717</w:t>
            </w:r>
          </w:p>
        </w:tc>
        <w:tc>
          <w:tcPr>
            <w:tcW w:w="525" w:type="pct"/>
            <w:shd w:val="clear" w:color="auto" w:fill="auto"/>
            <w:noWrap/>
          </w:tcPr>
          <w:p w14:paraId="5BF6A90F" w14:textId="72658CD4" w:rsidR="00220EEB" w:rsidRPr="000104C0" w:rsidRDefault="00220EEB" w:rsidP="00D543A2">
            <w:pPr>
              <w:pStyle w:val="TableText"/>
            </w:pPr>
            <w:r w:rsidRPr="000104C0">
              <w:t>132.97</w:t>
            </w:r>
          </w:p>
        </w:tc>
        <w:tc>
          <w:tcPr>
            <w:tcW w:w="345" w:type="pct"/>
            <w:shd w:val="clear" w:color="auto" w:fill="auto"/>
            <w:noWrap/>
          </w:tcPr>
          <w:p w14:paraId="20C08389" w14:textId="5B40CF06" w:rsidR="00220EEB" w:rsidRPr="000104C0" w:rsidRDefault="00220EEB" w:rsidP="00D543A2">
            <w:pPr>
              <w:pStyle w:val="TableText"/>
            </w:pPr>
            <w:r w:rsidRPr="000104C0">
              <w:t>0.55</w:t>
            </w:r>
          </w:p>
        </w:tc>
      </w:tr>
      <w:tr w:rsidR="00220EEB" w:rsidRPr="000104C0" w14:paraId="698B6858" w14:textId="77777777" w:rsidTr="00F64590">
        <w:trPr>
          <w:trHeight w:val="285"/>
        </w:trPr>
        <w:tc>
          <w:tcPr>
            <w:tcW w:w="509" w:type="pct"/>
            <w:shd w:val="clear" w:color="auto" w:fill="auto"/>
            <w:noWrap/>
          </w:tcPr>
          <w:p w14:paraId="7CAB4B52" w14:textId="60530154" w:rsidR="00220EEB" w:rsidRPr="000104C0" w:rsidRDefault="00220EEB" w:rsidP="00D543A2">
            <w:pPr>
              <w:pStyle w:val="TableText"/>
            </w:pPr>
            <w:r w:rsidRPr="000104C0">
              <w:t>5ES1</w:t>
            </w:r>
          </w:p>
        </w:tc>
        <w:tc>
          <w:tcPr>
            <w:tcW w:w="841" w:type="pct"/>
            <w:tcBorders>
              <w:right w:val="single" w:sz="4" w:space="0" w:color="D9D9D9" w:themeColor="background1" w:themeShade="D9"/>
            </w:tcBorders>
            <w:shd w:val="clear" w:color="auto" w:fill="auto"/>
            <w:noWrap/>
          </w:tcPr>
          <w:p w14:paraId="5275713D" w14:textId="3EB9C84A" w:rsidR="00220EEB" w:rsidRPr="000104C0" w:rsidRDefault="00257609" w:rsidP="00D543A2">
            <w:pPr>
              <w:pStyle w:val="TableText"/>
            </w:pPr>
            <w:r w:rsidRPr="000104C0">
              <w:t>Shorter term care Lo</w:t>
            </w:r>
            <w:r w:rsidR="00220EEB" w:rsidRPr="000104C0">
              <w:t>S =&lt; 91</w:t>
            </w:r>
            <w:r w:rsidR="00002740">
              <w:t xml:space="preserve"> days</w:t>
            </w:r>
          </w:p>
        </w:tc>
        <w:tc>
          <w:tcPr>
            <w:tcW w:w="601" w:type="pct"/>
            <w:tcBorders>
              <w:left w:val="single" w:sz="4" w:space="0" w:color="D9D9D9" w:themeColor="background1" w:themeShade="D9"/>
              <w:right w:val="single" w:sz="4" w:space="0" w:color="D9D9D9" w:themeColor="background1" w:themeShade="D9"/>
            </w:tcBorders>
            <w:shd w:val="clear" w:color="auto" w:fill="auto"/>
          </w:tcPr>
          <w:p w14:paraId="00458255" w14:textId="04B6B96E" w:rsidR="00220EEB" w:rsidRPr="000104C0" w:rsidRDefault="00220EEB" w:rsidP="00D543A2">
            <w:pPr>
              <w:pStyle w:val="TableText"/>
            </w:pPr>
            <w:r w:rsidRPr="000104C0">
              <w:t>Age &gt;= 65</w:t>
            </w:r>
          </w:p>
        </w:tc>
        <w:tc>
          <w:tcPr>
            <w:tcW w:w="1126" w:type="pct"/>
            <w:tcBorders>
              <w:left w:val="single" w:sz="4" w:space="0" w:color="D9D9D9" w:themeColor="background1" w:themeShade="D9"/>
            </w:tcBorders>
            <w:shd w:val="clear" w:color="auto" w:fill="auto"/>
          </w:tcPr>
          <w:p w14:paraId="7E861317" w14:textId="47F81098" w:rsidR="00220EEB" w:rsidRPr="000104C0" w:rsidRDefault="00220EEB" w:rsidP="00D543A2">
            <w:pPr>
              <w:pStyle w:val="TableText"/>
            </w:pPr>
            <w:r w:rsidRPr="000104C0">
              <w:t>Frailty</w:t>
            </w:r>
            <w:r w:rsidR="00F64590">
              <w:t xml:space="preserve"> Related Index of Comorbidities (FRIC) Score</w:t>
            </w:r>
            <w:r w:rsidRPr="000104C0">
              <w:t xml:space="preserve"> 0 - 1.9</w:t>
            </w:r>
          </w:p>
        </w:tc>
        <w:tc>
          <w:tcPr>
            <w:tcW w:w="526" w:type="pct"/>
            <w:shd w:val="clear" w:color="auto" w:fill="auto"/>
            <w:noWrap/>
          </w:tcPr>
          <w:p w14:paraId="789742B4" w14:textId="6B5087C3" w:rsidR="00220EEB" w:rsidRPr="000104C0" w:rsidRDefault="00220EEB" w:rsidP="00D543A2">
            <w:pPr>
              <w:pStyle w:val="TableText"/>
            </w:pPr>
            <w:r w:rsidRPr="000104C0">
              <w:t>17,981</w:t>
            </w:r>
          </w:p>
        </w:tc>
        <w:tc>
          <w:tcPr>
            <w:tcW w:w="527" w:type="pct"/>
            <w:shd w:val="clear" w:color="auto" w:fill="auto"/>
            <w:noWrap/>
          </w:tcPr>
          <w:p w14:paraId="5DE6DC37" w14:textId="0B753150" w:rsidR="00220EEB" w:rsidRPr="000104C0" w:rsidRDefault="00220EEB" w:rsidP="00D543A2">
            <w:pPr>
              <w:pStyle w:val="TableText"/>
            </w:pPr>
            <w:r w:rsidRPr="000104C0">
              <w:t>$9,592</w:t>
            </w:r>
          </w:p>
        </w:tc>
        <w:tc>
          <w:tcPr>
            <w:tcW w:w="525" w:type="pct"/>
            <w:shd w:val="clear" w:color="auto" w:fill="auto"/>
            <w:noWrap/>
          </w:tcPr>
          <w:p w14:paraId="7C9B0850" w14:textId="29F18C13" w:rsidR="00220EEB" w:rsidRPr="000104C0" w:rsidRDefault="00220EEB" w:rsidP="00D543A2">
            <w:pPr>
              <w:pStyle w:val="TableText"/>
            </w:pPr>
            <w:r w:rsidRPr="000104C0">
              <w:t>9.62</w:t>
            </w:r>
          </w:p>
        </w:tc>
        <w:tc>
          <w:tcPr>
            <w:tcW w:w="345" w:type="pct"/>
            <w:shd w:val="clear" w:color="auto" w:fill="auto"/>
            <w:noWrap/>
          </w:tcPr>
          <w:p w14:paraId="629AD933" w14:textId="32978FB7" w:rsidR="00220EEB" w:rsidRPr="000104C0" w:rsidRDefault="00220EEB" w:rsidP="00D543A2">
            <w:pPr>
              <w:pStyle w:val="TableText"/>
            </w:pPr>
            <w:r w:rsidRPr="000104C0">
              <w:t>1.12</w:t>
            </w:r>
          </w:p>
        </w:tc>
      </w:tr>
      <w:tr w:rsidR="00220EEB" w:rsidRPr="000104C0" w14:paraId="63972A22" w14:textId="77777777" w:rsidTr="00F64590">
        <w:trPr>
          <w:trHeight w:val="285"/>
        </w:trPr>
        <w:tc>
          <w:tcPr>
            <w:tcW w:w="509" w:type="pct"/>
            <w:shd w:val="clear" w:color="auto" w:fill="auto"/>
            <w:noWrap/>
          </w:tcPr>
          <w:p w14:paraId="242EEA9C" w14:textId="7B713F03" w:rsidR="00220EEB" w:rsidRPr="000104C0" w:rsidRDefault="00220EEB" w:rsidP="00D543A2">
            <w:pPr>
              <w:pStyle w:val="TableText"/>
            </w:pPr>
            <w:r w:rsidRPr="000104C0">
              <w:t>5ES2</w:t>
            </w:r>
          </w:p>
        </w:tc>
        <w:tc>
          <w:tcPr>
            <w:tcW w:w="841" w:type="pct"/>
            <w:tcBorders>
              <w:right w:val="single" w:sz="4" w:space="0" w:color="D9D9D9" w:themeColor="background1" w:themeShade="D9"/>
            </w:tcBorders>
            <w:shd w:val="clear" w:color="auto" w:fill="auto"/>
            <w:noWrap/>
          </w:tcPr>
          <w:p w14:paraId="36EB3911" w14:textId="5C2CF5F9" w:rsidR="00220EEB" w:rsidRPr="000104C0" w:rsidRDefault="00257609" w:rsidP="00D543A2">
            <w:pPr>
              <w:pStyle w:val="TableText"/>
            </w:pPr>
            <w:r w:rsidRPr="000104C0">
              <w:t>Shorter term care Lo</w:t>
            </w:r>
            <w:r w:rsidR="00220EEB" w:rsidRPr="000104C0">
              <w:t>S =&lt; 91</w:t>
            </w:r>
            <w:r w:rsidR="00002740">
              <w:t xml:space="preserve"> days</w:t>
            </w:r>
          </w:p>
        </w:tc>
        <w:tc>
          <w:tcPr>
            <w:tcW w:w="601" w:type="pct"/>
            <w:tcBorders>
              <w:left w:val="single" w:sz="4" w:space="0" w:color="D9D9D9" w:themeColor="background1" w:themeShade="D9"/>
              <w:right w:val="single" w:sz="4" w:space="0" w:color="D9D9D9" w:themeColor="background1" w:themeShade="D9"/>
            </w:tcBorders>
            <w:shd w:val="clear" w:color="auto" w:fill="auto"/>
          </w:tcPr>
          <w:p w14:paraId="5B1FE4B6" w14:textId="74218818" w:rsidR="00220EEB" w:rsidRPr="000104C0" w:rsidRDefault="00220EEB" w:rsidP="00D543A2">
            <w:pPr>
              <w:pStyle w:val="TableText"/>
            </w:pPr>
            <w:r w:rsidRPr="000104C0">
              <w:t>Age &gt;= 65</w:t>
            </w:r>
          </w:p>
        </w:tc>
        <w:tc>
          <w:tcPr>
            <w:tcW w:w="1126" w:type="pct"/>
            <w:tcBorders>
              <w:left w:val="single" w:sz="4" w:space="0" w:color="D9D9D9" w:themeColor="background1" w:themeShade="D9"/>
            </w:tcBorders>
            <w:shd w:val="clear" w:color="auto" w:fill="auto"/>
          </w:tcPr>
          <w:p w14:paraId="78F90535" w14:textId="480D16A9" w:rsidR="00220EEB" w:rsidRPr="000104C0" w:rsidRDefault="00F64590" w:rsidP="00D543A2">
            <w:pPr>
              <w:pStyle w:val="TableText"/>
            </w:pPr>
            <w:r w:rsidRPr="000104C0">
              <w:t>Frailty</w:t>
            </w:r>
            <w:r>
              <w:t xml:space="preserve"> Related Index of Comorbidities (FRIC) Score</w:t>
            </w:r>
            <w:r w:rsidRPr="000104C0">
              <w:t xml:space="preserve"> </w:t>
            </w:r>
            <w:r w:rsidR="00220EEB" w:rsidRPr="000104C0">
              <w:t>&gt;= 2</w:t>
            </w:r>
          </w:p>
        </w:tc>
        <w:tc>
          <w:tcPr>
            <w:tcW w:w="526" w:type="pct"/>
            <w:shd w:val="clear" w:color="auto" w:fill="auto"/>
            <w:noWrap/>
          </w:tcPr>
          <w:p w14:paraId="0449BFC3" w14:textId="4D60DC9E" w:rsidR="00220EEB" w:rsidRPr="000104C0" w:rsidRDefault="00220EEB" w:rsidP="00D543A2">
            <w:pPr>
              <w:pStyle w:val="TableText"/>
            </w:pPr>
            <w:r w:rsidRPr="000104C0">
              <w:t>26,723</w:t>
            </w:r>
          </w:p>
        </w:tc>
        <w:tc>
          <w:tcPr>
            <w:tcW w:w="527" w:type="pct"/>
            <w:shd w:val="clear" w:color="auto" w:fill="auto"/>
            <w:noWrap/>
          </w:tcPr>
          <w:p w14:paraId="1C4E58E9" w14:textId="17FC7AF5" w:rsidR="00220EEB" w:rsidRPr="000104C0" w:rsidRDefault="00220EEB" w:rsidP="00D543A2">
            <w:pPr>
              <w:pStyle w:val="TableText"/>
            </w:pPr>
            <w:r w:rsidRPr="000104C0">
              <w:t>$13,398</w:t>
            </w:r>
          </w:p>
        </w:tc>
        <w:tc>
          <w:tcPr>
            <w:tcW w:w="525" w:type="pct"/>
            <w:shd w:val="clear" w:color="auto" w:fill="auto"/>
            <w:noWrap/>
          </w:tcPr>
          <w:p w14:paraId="04B5978C" w14:textId="4C05CF83" w:rsidR="00220EEB" w:rsidRPr="000104C0" w:rsidRDefault="00220EEB" w:rsidP="00D543A2">
            <w:pPr>
              <w:pStyle w:val="TableText"/>
            </w:pPr>
            <w:r w:rsidRPr="000104C0">
              <w:t>13.02</w:t>
            </w:r>
          </w:p>
        </w:tc>
        <w:tc>
          <w:tcPr>
            <w:tcW w:w="345" w:type="pct"/>
            <w:shd w:val="clear" w:color="auto" w:fill="auto"/>
            <w:noWrap/>
          </w:tcPr>
          <w:p w14:paraId="4583927A" w14:textId="15F6AB82" w:rsidR="00220EEB" w:rsidRPr="000104C0" w:rsidRDefault="00220EEB" w:rsidP="00D543A2">
            <w:pPr>
              <w:pStyle w:val="TableText"/>
            </w:pPr>
            <w:r w:rsidRPr="000104C0">
              <w:t>1.08</w:t>
            </w:r>
          </w:p>
        </w:tc>
      </w:tr>
      <w:tr w:rsidR="00220EEB" w:rsidRPr="000104C0" w14:paraId="4538BE26" w14:textId="77777777" w:rsidTr="00F64590">
        <w:trPr>
          <w:trHeight w:val="285"/>
        </w:trPr>
        <w:tc>
          <w:tcPr>
            <w:tcW w:w="509" w:type="pct"/>
            <w:shd w:val="clear" w:color="auto" w:fill="auto"/>
            <w:noWrap/>
          </w:tcPr>
          <w:p w14:paraId="409888E1" w14:textId="331E68AD" w:rsidR="00220EEB" w:rsidRPr="000104C0" w:rsidRDefault="00220EEB" w:rsidP="00D543A2">
            <w:pPr>
              <w:pStyle w:val="TableText"/>
            </w:pPr>
            <w:r w:rsidRPr="000104C0">
              <w:t>5ES3</w:t>
            </w:r>
          </w:p>
        </w:tc>
        <w:tc>
          <w:tcPr>
            <w:tcW w:w="841" w:type="pct"/>
            <w:tcBorders>
              <w:right w:val="single" w:sz="4" w:space="0" w:color="D9D9D9" w:themeColor="background1" w:themeShade="D9"/>
            </w:tcBorders>
            <w:shd w:val="clear" w:color="auto" w:fill="auto"/>
            <w:noWrap/>
          </w:tcPr>
          <w:p w14:paraId="36C7E56C" w14:textId="2BE18045" w:rsidR="00220EEB" w:rsidRPr="000104C0" w:rsidRDefault="00257609" w:rsidP="00D543A2">
            <w:pPr>
              <w:pStyle w:val="TableText"/>
            </w:pPr>
            <w:r w:rsidRPr="000104C0">
              <w:t>Shorter term care Lo</w:t>
            </w:r>
            <w:r w:rsidR="00220EEB" w:rsidRPr="000104C0">
              <w:t>S =&lt; 91</w:t>
            </w:r>
            <w:r w:rsidR="00002740">
              <w:t xml:space="preserve"> days</w:t>
            </w:r>
          </w:p>
        </w:tc>
        <w:tc>
          <w:tcPr>
            <w:tcW w:w="1727" w:type="pct"/>
            <w:gridSpan w:val="2"/>
            <w:tcBorders>
              <w:left w:val="single" w:sz="4" w:space="0" w:color="D9D9D9" w:themeColor="background1" w:themeShade="D9"/>
            </w:tcBorders>
            <w:shd w:val="clear" w:color="auto" w:fill="auto"/>
          </w:tcPr>
          <w:p w14:paraId="2DB9373A" w14:textId="684E5BD7" w:rsidR="00220EEB" w:rsidRPr="000104C0" w:rsidRDefault="00220EEB" w:rsidP="00D543A2">
            <w:pPr>
              <w:pStyle w:val="TableText"/>
            </w:pPr>
            <w:r w:rsidRPr="000104C0">
              <w:t>Age = 18-64</w:t>
            </w:r>
          </w:p>
        </w:tc>
        <w:tc>
          <w:tcPr>
            <w:tcW w:w="526" w:type="pct"/>
            <w:shd w:val="clear" w:color="auto" w:fill="auto"/>
            <w:noWrap/>
          </w:tcPr>
          <w:p w14:paraId="3588817D" w14:textId="2126291D" w:rsidR="00220EEB" w:rsidRPr="000104C0" w:rsidRDefault="00220EEB" w:rsidP="00D543A2">
            <w:pPr>
              <w:pStyle w:val="TableText"/>
            </w:pPr>
            <w:r w:rsidRPr="000104C0">
              <w:t>7,365</w:t>
            </w:r>
          </w:p>
        </w:tc>
        <w:tc>
          <w:tcPr>
            <w:tcW w:w="527" w:type="pct"/>
            <w:shd w:val="clear" w:color="auto" w:fill="auto"/>
            <w:noWrap/>
          </w:tcPr>
          <w:p w14:paraId="50DC74F2" w14:textId="5004077D" w:rsidR="00220EEB" w:rsidRPr="000104C0" w:rsidRDefault="00220EEB" w:rsidP="00D543A2">
            <w:pPr>
              <w:pStyle w:val="TableText"/>
            </w:pPr>
            <w:r w:rsidRPr="000104C0">
              <w:t>$16,006</w:t>
            </w:r>
          </w:p>
        </w:tc>
        <w:tc>
          <w:tcPr>
            <w:tcW w:w="525" w:type="pct"/>
            <w:shd w:val="clear" w:color="auto" w:fill="auto"/>
            <w:noWrap/>
          </w:tcPr>
          <w:p w14:paraId="347F4E44" w14:textId="45A02AF7" w:rsidR="00220EEB" w:rsidRPr="000104C0" w:rsidRDefault="00220EEB" w:rsidP="00D543A2">
            <w:pPr>
              <w:pStyle w:val="TableText"/>
            </w:pPr>
            <w:r w:rsidRPr="000104C0">
              <w:t>13.64</w:t>
            </w:r>
          </w:p>
        </w:tc>
        <w:tc>
          <w:tcPr>
            <w:tcW w:w="345" w:type="pct"/>
            <w:shd w:val="clear" w:color="auto" w:fill="auto"/>
            <w:noWrap/>
          </w:tcPr>
          <w:p w14:paraId="12EA6531" w14:textId="2C9D166E" w:rsidR="00220EEB" w:rsidRPr="000104C0" w:rsidRDefault="00220EEB" w:rsidP="00D543A2">
            <w:pPr>
              <w:pStyle w:val="TableText"/>
            </w:pPr>
            <w:r w:rsidRPr="000104C0">
              <w:t>1.29</w:t>
            </w:r>
          </w:p>
        </w:tc>
      </w:tr>
      <w:tr w:rsidR="00220EEB" w:rsidRPr="000104C0" w14:paraId="21FB8696" w14:textId="77777777" w:rsidTr="00F64590">
        <w:trPr>
          <w:trHeight w:val="285"/>
        </w:trPr>
        <w:tc>
          <w:tcPr>
            <w:tcW w:w="509" w:type="pct"/>
            <w:shd w:val="clear" w:color="auto" w:fill="auto"/>
            <w:noWrap/>
          </w:tcPr>
          <w:p w14:paraId="5DB9FCE4" w14:textId="2172457E" w:rsidR="00220EEB" w:rsidRPr="000104C0" w:rsidRDefault="00220EEB" w:rsidP="00D543A2">
            <w:pPr>
              <w:pStyle w:val="TableText"/>
            </w:pPr>
            <w:r w:rsidRPr="000104C0">
              <w:t>5ES4</w:t>
            </w:r>
          </w:p>
        </w:tc>
        <w:tc>
          <w:tcPr>
            <w:tcW w:w="841" w:type="pct"/>
            <w:tcBorders>
              <w:right w:val="single" w:sz="4" w:space="0" w:color="D9D9D9" w:themeColor="background1" w:themeShade="D9"/>
            </w:tcBorders>
            <w:shd w:val="clear" w:color="auto" w:fill="auto"/>
            <w:noWrap/>
          </w:tcPr>
          <w:p w14:paraId="4327A6C5" w14:textId="70B19515" w:rsidR="00220EEB" w:rsidRPr="000104C0" w:rsidRDefault="00257609" w:rsidP="00D543A2">
            <w:pPr>
              <w:pStyle w:val="TableText"/>
            </w:pPr>
            <w:r w:rsidRPr="000104C0">
              <w:t>Shorter term care Lo</w:t>
            </w:r>
            <w:r w:rsidR="00220EEB" w:rsidRPr="000104C0">
              <w:t>S =&lt; 91</w:t>
            </w:r>
            <w:r w:rsidR="00002740">
              <w:t xml:space="preserve"> days</w:t>
            </w:r>
          </w:p>
        </w:tc>
        <w:tc>
          <w:tcPr>
            <w:tcW w:w="1727" w:type="pct"/>
            <w:gridSpan w:val="2"/>
            <w:tcBorders>
              <w:left w:val="single" w:sz="4" w:space="0" w:color="D9D9D9" w:themeColor="background1" w:themeShade="D9"/>
            </w:tcBorders>
            <w:shd w:val="clear" w:color="auto" w:fill="auto"/>
          </w:tcPr>
          <w:p w14:paraId="6335BBA4" w14:textId="40E0B0B7" w:rsidR="00220EEB" w:rsidRPr="000104C0" w:rsidRDefault="00220EEB" w:rsidP="00D543A2">
            <w:pPr>
              <w:pStyle w:val="TableText"/>
            </w:pPr>
            <w:r w:rsidRPr="000104C0">
              <w:t>Age =&lt; 17</w:t>
            </w:r>
          </w:p>
        </w:tc>
        <w:tc>
          <w:tcPr>
            <w:tcW w:w="526" w:type="pct"/>
            <w:shd w:val="clear" w:color="auto" w:fill="auto"/>
            <w:noWrap/>
          </w:tcPr>
          <w:p w14:paraId="1F6C67E2" w14:textId="06E82FE1" w:rsidR="00220EEB" w:rsidRPr="000104C0" w:rsidRDefault="00220EEB" w:rsidP="00D543A2">
            <w:pPr>
              <w:pStyle w:val="TableText"/>
            </w:pPr>
            <w:r w:rsidRPr="000104C0">
              <w:t>133</w:t>
            </w:r>
          </w:p>
        </w:tc>
        <w:tc>
          <w:tcPr>
            <w:tcW w:w="527" w:type="pct"/>
            <w:shd w:val="clear" w:color="auto" w:fill="auto"/>
            <w:noWrap/>
          </w:tcPr>
          <w:p w14:paraId="1CDA12C2" w14:textId="14818496" w:rsidR="00220EEB" w:rsidRPr="000104C0" w:rsidRDefault="00220EEB" w:rsidP="00D543A2">
            <w:pPr>
              <w:pStyle w:val="TableText"/>
            </w:pPr>
            <w:r w:rsidRPr="000104C0">
              <w:t>$20,562</w:t>
            </w:r>
          </w:p>
        </w:tc>
        <w:tc>
          <w:tcPr>
            <w:tcW w:w="525" w:type="pct"/>
            <w:shd w:val="clear" w:color="auto" w:fill="auto"/>
            <w:noWrap/>
          </w:tcPr>
          <w:p w14:paraId="750E6527" w14:textId="47C82AA9" w:rsidR="00220EEB" w:rsidRPr="000104C0" w:rsidRDefault="00220EEB" w:rsidP="00D543A2">
            <w:pPr>
              <w:pStyle w:val="TableText"/>
            </w:pPr>
            <w:r w:rsidRPr="000104C0">
              <w:t>10.77</w:t>
            </w:r>
          </w:p>
        </w:tc>
        <w:tc>
          <w:tcPr>
            <w:tcW w:w="345" w:type="pct"/>
            <w:shd w:val="clear" w:color="auto" w:fill="auto"/>
            <w:noWrap/>
          </w:tcPr>
          <w:p w14:paraId="444B90B7" w14:textId="651969C3" w:rsidR="00220EEB" w:rsidRPr="000104C0" w:rsidRDefault="00220EEB" w:rsidP="00D543A2">
            <w:pPr>
              <w:pStyle w:val="TableText"/>
            </w:pPr>
            <w:r w:rsidRPr="000104C0">
              <w:t>1.48</w:t>
            </w:r>
          </w:p>
        </w:tc>
      </w:tr>
    </w:tbl>
    <w:p w14:paraId="11FC9671" w14:textId="77777777" w:rsidR="009B0AE8" w:rsidRPr="000104C0" w:rsidRDefault="009B0AE8" w:rsidP="00220EEB"/>
    <w:p w14:paraId="1B186025" w14:textId="2F07C642" w:rsidR="00393097" w:rsidRPr="000104C0" w:rsidRDefault="005A4947" w:rsidP="00393097">
      <w:r w:rsidRPr="000104C0">
        <w:t xml:space="preserve">The FRIC was selected as a new variable after it outperformed the </w:t>
      </w:r>
      <w:r w:rsidR="00257609" w:rsidRPr="000104C0">
        <w:t xml:space="preserve">AN-SNAP V4 </w:t>
      </w:r>
      <w:r w:rsidR="00631E10" w:rsidRPr="000104C0">
        <w:t xml:space="preserve">variables </w:t>
      </w:r>
      <w:r w:rsidR="00002740">
        <w:t>(</w:t>
      </w:r>
      <w:r w:rsidRPr="000104C0">
        <w:t>as well as social factor comorbidities and the CCI</w:t>
      </w:r>
      <w:r w:rsidR="00002740">
        <w:t>)</w:t>
      </w:r>
      <w:r w:rsidRPr="000104C0">
        <w:t xml:space="preserve">. </w:t>
      </w:r>
      <w:r w:rsidR="00393097" w:rsidRPr="000104C0">
        <w:t xml:space="preserve">However, given the age split (and particularly the paediatric age less than or equal to 17 years class) was only recently introduced as part of AN-SNAP V4, IHPA decided to retain the age variable as the second split after LoS. The analysis then tested for a third splitting variable </w:t>
      </w:r>
      <w:r w:rsidR="00F95C35" w:rsidRPr="000104C0">
        <w:t xml:space="preserve">for the age 65 and over group </w:t>
      </w:r>
      <w:r w:rsidR="00393097" w:rsidRPr="000104C0">
        <w:t xml:space="preserve">and the result was the </w:t>
      </w:r>
      <w:r w:rsidR="004E7ABE" w:rsidRPr="000104C0">
        <w:t>FRIC</w:t>
      </w:r>
      <w:r w:rsidR="00393097" w:rsidRPr="000104C0">
        <w:t xml:space="preserve"> outperformed the RUG-ADL variable</w:t>
      </w:r>
      <w:r w:rsidR="00F95C35" w:rsidRPr="000104C0">
        <w:t>.</w:t>
      </w:r>
      <w:r w:rsidR="00393097" w:rsidRPr="000104C0">
        <w:t xml:space="preserve"> </w:t>
      </w:r>
      <w:r w:rsidR="00F95C35" w:rsidRPr="000104C0">
        <w:t>For the age 18 to 64 group, the FRIC was not applied (despite the improved performance) due to the younger age range; and the RUG-ADL was not used as it did meet the established decision criteria.</w:t>
      </w:r>
    </w:p>
    <w:p w14:paraId="72EFFD10" w14:textId="1B57BAF4" w:rsidR="00C11CBB" w:rsidRPr="000104C0" w:rsidRDefault="00C11CBB" w:rsidP="00D97D4B">
      <w:pPr>
        <w:pStyle w:val="Heading1"/>
        <w:numPr>
          <w:ilvl w:val="0"/>
          <w:numId w:val="50"/>
        </w:numPr>
      </w:pPr>
      <w:bookmarkStart w:id="167" w:name="_Toc88819302"/>
      <w:r w:rsidRPr="000104C0">
        <w:lastRenderedPageBreak/>
        <w:t xml:space="preserve">Statistical performance of the AN-SNAP </w:t>
      </w:r>
      <w:r w:rsidR="004E3495" w:rsidRPr="000104C0">
        <w:t>V5</w:t>
      </w:r>
      <w:r w:rsidRPr="000104C0">
        <w:t xml:space="preserve"> model</w:t>
      </w:r>
      <w:bookmarkEnd w:id="167"/>
    </w:p>
    <w:p w14:paraId="21C5E41C" w14:textId="6B7D9076" w:rsidR="00C65BF0" w:rsidRPr="000104C0" w:rsidRDefault="00965AF8" w:rsidP="00263DBD">
      <w:r w:rsidRPr="000104C0">
        <w:t>The Independent Hospital Pricing Authority (</w:t>
      </w:r>
      <w:r w:rsidR="00C65BF0" w:rsidRPr="000104C0">
        <w:t>IHPA</w:t>
      </w:r>
      <w:r w:rsidRPr="000104C0">
        <w:t>)</w:t>
      </w:r>
      <w:r w:rsidR="00C65BF0" w:rsidRPr="000104C0">
        <w:t xml:space="preserve"> has calculated the overall</w:t>
      </w:r>
      <w:r w:rsidR="002104FA" w:rsidRPr="000104C0">
        <w:t xml:space="preserve"> statistical performance of </w:t>
      </w:r>
      <w:r w:rsidRPr="000104C0">
        <w:t>the Australian National Subacute and Non-</w:t>
      </w:r>
      <w:r w:rsidR="005A4E89">
        <w:t>A</w:t>
      </w:r>
      <w:r w:rsidRPr="000104C0">
        <w:t>cute Patient</w:t>
      </w:r>
      <w:r w:rsidR="00ED0193">
        <w:t xml:space="preserve"> C</w:t>
      </w:r>
      <w:r w:rsidR="00ED0193" w:rsidRPr="000104C0">
        <w:t>lassification</w:t>
      </w:r>
      <w:r w:rsidRPr="000104C0">
        <w:t xml:space="preserve"> (</w:t>
      </w:r>
      <w:r w:rsidR="00C65BF0" w:rsidRPr="000104C0">
        <w:t>AN-SNAP</w:t>
      </w:r>
      <w:r w:rsidRPr="000104C0">
        <w:t xml:space="preserve">) </w:t>
      </w:r>
      <w:r w:rsidR="00C65BF0" w:rsidRPr="000104C0">
        <w:t>V</w:t>
      </w:r>
      <w:r w:rsidR="00ED0193">
        <w:t xml:space="preserve">ersion </w:t>
      </w:r>
      <w:r w:rsidR="00C65BF0" w:rsidRPr="000104C0">
        <w:t>5</w:t>
      </w:r>
      <w:r w:rsidR="00ED0193">
        <w:t>.0 (V5)</w:t>
      </w:r>
      <w:r w:rsidR="00C65BF0" w:rsidRPr="000104C0">
        <w:t xml:space="preserve"> usin</w:t>
      </w:r>
      <w:r w:rsidR="002104FA" w:rsidRPr="000104C0">
        <w:t xml:space="preserve">g </w:t>
      </w:r>
      <w:r w:rsidR="00766F07" w:rsidRPr="000104C0">
        <w:t xml:space="preserve">the </w:t>
      </w:r>
      <w:r w:rsidR="002104FA" w:rsidRPr="000104C0">
        <w:t>Reduction in Deviance (RID)</w:t>
      </w:r>
      <w:r w:rsidR="00766F07" w:rsidRPr="000104C0">
        <w:t xml:space="preserve"> statistic</w:t>
      </w:r>
      <w:r w:rsidR="002104FA" w:rsidRPr="000104C0">
        <w:t xml:space="preserve">. This is </w:t>
      </w:r>
      <w:r w:rsidR="00C65BF0" w:rsidRPr="000104C0">
        <w:t xml:space="preserve">a measure how much of the classification explains variability in cost, expressed as a percentage. The higher the RID percentage value, the higher </w:t>
      </w:r>
      <w:r w:rsidR="00766F07" w:rsidRPr="000104C0">
        <w:t xml:space="preserve">the </w:t>
      </w:r>
      <w:r w:rsidR="00C65BF0" w:rsidRPr="000104C0">
        <w:t xml:space="preserve">percentage of cost variation </w:t>
      </w:r>
      <w:r w:rsidR="00766F07" w:rsidRPr="000104C0">
        <w:t xml:space="preserve">that </w:t>
      </w:r>
      <w:r w:rsidR="00C65BF0" w:rsidRPr="000104C0">
        <w:t xml:space="preserve">is explained by the classification. </w:t>
      </w:r>
    </w:p>
    <w:p w14:paraId="0E47E9E3" w14:textId="655E91CC" w:rsidR="00781985" w:rsidRPr="000104C0" w:rsidRDefault="00781985" w:rsidP="00263DBD">
      <w:r w:rsidRPr="000104C0">
        <w:t>The RID for AN-SNAP V5 is 54.3 per cent. This is an improvement of 0.4 per cent to the         53.9 per cent</w:t>
      </w:r>
      <w:r w:rsidR="00766F07" w:rsidRPr="000104C0">
        <w:t xml:space="preserve"> RID for AN-SNAP V4</w:t>
      </w:r>
      <w:r w:rsidRPr="000104C0">
        <w:t xml:space="preserve">. Notably, </w:t>
      </w:r>
      <w:r w:rsidR="00766F07" w:rsidRPr="000104C0">
        <w:t xml:space="preserve">AN-SNAP V5 achieves this improved statistical performance while also </w:t>
      </w:r>
      <w:r w:rsidR="005436CE" w:rsidRPr="000104C0">
        <w:t>simplifying</w:t>
      </w:r>
      <w:r w:rsidR="00766F07" w:rsidRPr="000104C0">
        <w:t xml:space="preserve"> </w:t>
      </w:r>
      <w:r w:rsidRPr="000104C0">
        <w:t xml:space="preserve">the admitted branch </w:t>
      </w:r>
      <w:r w:rsidR="00766F07" w:rsidRPr="000104C0">
        <w:t xml:space="preserve">from </w:t>
      </w:r>
      <w:r w:rsidR="00753DEB" w:rsidRPr="000104C0">
        <w:t>103</w:t>
      </w:r>
      <w:r w:rsidR="00766F07" w:rsidRPr="000104C0">
        <w:t xml:space="preserve"> to</w:t>
      </w:r>
      <w:r w:rsidR="001B706E" w:rsidRPr="000104C0">
        <w:t xml:space="preserve"> 97</w:t>
      </w:r>
      <w:r w:rsidRPr="000104C0">
        <w:t xml:space="preserve"> end-classes</w:t>
      </w:r>
      <w:r w:rsidR="005436CE" w:rsidRPr="000104C0">
        <w:t>.</w:t>
      </w:r>
      <w:r w:rsidRPr="000104C0">
        <w:t xml:space="preserve"> </w:t>
      </w:r>
    </w:p>
    <w:p w14:paraId="2E74B74D" w14:textId="392156EE" w:rsidR="005436CE" w:rsidRPr="000104C0" w:rsidRDefault="005436CE" w:rsidP="005436CE">
      <w:pPr>
        <w:pStyle w:val="ListBullet2"/>
        <w:numPr>
          <w:ilvl w:val="0"/>
          <w:numId w:val="0"/>
        </w:numPr>
        <w:rPr>
          <w:noProof/>
        </w:rPr>
      </w:pPr>
      <w:r w:rsidRPr="000104C0">
        <w:t>As demonstrated in</w:t>
      </w:r>
      <w:r w:rsidR="00E55670">
        <w:t xml:space="preserve"> </w:t>
      </w:r>
      <w:r w:rsidR="00B336B1">
        <w:fldChar w:fldCharType="begin"/>
      </w:r>
      <w:r w:rsidR="00B336B1">
        <w:instrText xml:space="preserve"> REF _Ref84933220 \h </w:instrText>
      </w:r>
      <w:r w:rsidR="00B336B1">
        <w:fldChar w:fldCharType="separate"/>
      </w:r>
      <w:r w:rsidR="00E55670" w:rsidRPr="000104C0">
        <w:t xml:space="preserve">Table </w:t>
      </w:r>
      <w:r w:rsidR="00E55670">
        <w:rPr>
          <w:noProof/>
        </w:rPr>
        <w:t>38</w:t>
      </w:r>
      <w:r w:rsidR="00B336B1">
        <w:fldChar w:fldCharType="end"/>
      </w:r>
      <w:r w:rsidRPr="000104C0">
        <w:t xml:space="preserve">, </w:t>
      </w:r>
      <w:r w:rsidR="00F86F95" w:rsidRPr="000104C0">
        <w:t>while all care types improved, the</w:t>
      </w:r>
      <w:r w:rsidR="00422ACA">
        <w:t xml:space="preserve"> largest increases were </w:t>
      </w:r>
      <w:r w:rsidR="00ED0193">
        <w:t xml:space="preserve">Geriatric evaluation and management </w:t>
      </w:r>
      <w:r w:rsidR="00422ACA">
        <w:t>(2.6</w:t>
      </w:r>
      <w:r w:rsidR="00F86F95" w:rsidRPr="000104C0">
        <w:t xml:space="preserve"> per cent) and non-acute (2.</w:t>
      </w:r>
      <w:r w:rsidR="00422ACA">
        <w:t>0</w:t>
      </w:r>
      <w:r w:rsidR="00F86F95" w:rsidRPr="000104C0">
        <w:t xml:space="preserve"> per cent) representing </w:t>
      </w:r>
      <w:r w:rsidR="00422ACA">
        <w:t>proportional improvement of 31.7 per cent and 13.0</w:t>
      </w:r>
      <w:r w:rsidR="00F86F95" w:rsidRPr="000104C0">
        <w:t xml:space="preserve"> per cent respectively. </w:t>
      </w:r>
    </w:p>
    <w:p w14:paraId="1DC9269E" w14:textId="2AE9F6C5" w:rsidR="00463370" w:rsidRPr="000104C0" w:rsidRDefault="00463370" w:rsidP="00463370">
      <w:r w:rsidRPr="000104C0">
        <w:t xml:space="preserve">As noted earlier, it is important to acknowledge that the statistical performance of the classification (or part of a classification), as represented by RID, does not indicate how </w:t>
      </w:r>
      <w:r w:rsidR="005A4E89">
        <w:t>‘</w:t>
      </w:r>
      <w:r w:rsidRPr="000104C0">
        <w:t>effectively</w:t>
      </w:r>
      <w:r w:rsidR="005A4E89">
        <w:t>’</w:t>
      </w:r>
      <w:r w:rsidRPr="000104C0">
        <w:t xml:space="preserve"> those services are priced for </w:t>
      </w:r>
      <w:r w:rsidR="005A4E89">
        <w:t>activity based funding (</w:t>
      </w:r>
      <w:r w:rsidRPr="000104C0">
        <w:t>ABF</w:t>
      </w:r>
      <w:r w:rsidR="005A4E89">
        <w:t>)</w:t>
      </w:r>
      <w:r w:rsidRPr="000104C0">
        <w:t xml:space="preserve"> purposes. Ultimately, the price of admitted subacute and non-acute activity is determined by the classification in combination with a range of adjustments and cost parameters that are applied through the </w:t>
      </w:r>
      <w:r w:rsidR="005A4E89">
        <w:t>n</w:t>
      </w:r>
      <w:r w:rsidRPr="000104C0">
        <w:t xml:space="preserve">ational </w:t>
      </w:r>
      <w:r w:rsidR="005A4E89">
        <w:t>p</w:t>
      </w:r>
      <w:r w:rsidRPr="000104C0">
        <w:t xml:space="preserve">ricing </w:t>
      </w:r>
      <w:r w:rsidR="005A4E89">
        <w:t>m</w:t>
      </w:r>
      <w:r w:rsidRPr="000104C0">
        <w:t>odel.</w:t>
      </w:r>
      <w:r w:rsidRPr="000104C0">
        <w:rPr>
          <w:rStyle w:val="FootnoteReference"/>
        </w:rPr>
        <w:footnoteReference w:id="20"/>
      </w:r>
    </w:p>
    <w:p w14:paraId="4DAF5A4C" w14:textId="77777777" w:rsidR="00463370" w:rsidRPr="000104C0" w:rsidRDefault="00463370" w:rsidP="005436CE">
      <w:pPr>
        <w:pStyle w:val="ListBullet2"/>
        <w:numPr>
          <w:ilvl w:val="0"/>
          <w:numId w:val="0"/>
        </w:numPr>
      </w:pPr>
    </w:p>
    <w:p w14:paraId="0B1886FF" w14:textId="77777777" w:rsidR="00D82E21" w:rsidRDefault="00D82E21">
      <w:pPr>
        <w:spacing w:before="0" w:after="0" w:line="240" w:lineRule="auto"/>
        <w:rPr>
          <w:b/>
          <w:bCs/>
          <w:color w:val="004200" w:themeColor="accent1"/>
          <w:sz w:val="20"/>
          <w:szCs w:val="22"/>
        </w:rPr>
      </w:pPr>
      <w:bookmarkStart w:id="168" w:name="_Ref510686020"/>
      <w:r>
        <w:br w:type="page"/>
      </w:r>
    </w:p>
    <w:p w14:paraId="2EB1BF6A" w14:textId="2D8DE0CE" w:rsidR="00B26D67" w:rsidRPr="000104C0" w:rsidRDefault="00B26D67" w:rsidP="00656597">
      <w:pPr>
        <w:pStyle w:val="Caption"/>
      </w:pPr>
      <w:bookmarkStart w:id="169" w:name="_Ref84933220"/>
      <w:bookmarkStart w:id="170" w:name="_Toc88819354"/>
      <w:r w:rsidRPr="000104C0">
        <w:lastRenderedPageBreak/>
        <w:t xml:space="preserve">Table </w:t>
      </w:r>
      <w:r w:rsidR="00391226">
        <w:fldChar w:fldCharType="begin"/>
      </w:r>
      <w:r w:rsidR="00391226">
        <w:instrText xml:space="preserve"> SEQ Table \* ARABIC </w:instrText>
      </w:r>
      <w:r w:rsidR="00391226">
        <w:fldChar w:fldCharType="separate"/>
      </w:r>
      <w:r w:rsidR="00E55670">
        <w:rPr>
          <w:noProof/>
        </w:rPr>
        <w:t>38</w:t>
      </w:r>
      <w:r w:rsidR="00391226">
        <w:rPr>
          <w:noProof/>
        </w:rPr>
        <w:fldChar w:fldCharType="end"/>
      </w:r>
      <w:bookmarkEnd w:id="169"/>
      <w:r w:rsidRPr="000104C0">
        <w:t>. Statistical performance of AN-SNAP V5 compared to AN-SNAP V4 for</w:t>
      </w:r>
      <w:r w:rsidR="002104FA" w:rsidRPr="000104C0">
        <w:t xml:space="preserve"> subacute episodes by care type</w:t>
      </w:r>
      <w:bookmarkEnd w:id="170"/>
      <w:r w:rsidR="002104FA" w:rsidRPr="000104C0">
        <w:t xml:space="preserve"> </w:t>
      </w:r>
    </w:p>
    <w:tbl>
      <w:tblPr>
        <w:tblW w:w="5000" w:type="pct"/>
        <w:tblCellMar>
          <w:left w:w="0" w:type="dxa"/>
          <w:right w:w="0" w:type="dxa"/>
        </w:tblCellMar>
        <w:tblLook w:val="0600" w:firstRow="0" w:lastRow="0" w:firstColumn="0" w:lastColumn="0" w:noHBand="1" w:noVBand="1"/>
      </w:tblPr>
      <w:tblGrid>
        <w:gridCol w:w="2361"/>
        <w:gridCol w:w="1110"/>
        <w:gridCol w:w="1047"/>
        <w:gridCol w:w="1232"/>
        <w:gridCol w:w="1228"/>
        <w:gridCol w:w="1232"/>
        <w:gridCol w:w="1225"/>
      </w:tblGrid>
      <w:tr w:rsidR="00D725D7" w:rsidRPr="000104C0" w14:paraId="0DBD11C6" w14:textId="77777777" w:rsidTr="0052508A">
        <w:trPr>
          <w:trHeight w:val="189"/>
          <w:tblHeader/>
        </w:trPr>
        <w:tc>
          <w:tcPr>
            <w:tcW w:w="1251" w:type="pct"/>
            <w:vMerge w:val="restart"/>
            <w:tcBorders>
              <w:top w:val="single" w:sz="4" w:space="0" w:color="auto"/>
              <w:left w:val="single" w:sz="4" w:space="0" w:color="auto"/>
              <w:bottom w:val="single" w:sz="8" w:space="0" w:color="004200"/>
              <w:right w:val="nil"/>
            </w:tcBorders>
            <w:shd w:val="clear" w:color="auto" w:fill="008542" w:themeFill="accent2"/>
            <w:tcMar>
              <w:top w:w="6" w:type="dxa"/>
              <w:left w:w="6" w:type="dxa"/>
              <w:bottom w:w="0" w:type="dxa"/>
              <w:right w:w="6" w:type="dxa"/>
            </w:tcMar>
            <w:vAlign w:val="bottom"/>
            <w:hideMark/>
          </w:tcPr>
          <w:p w14:paraId="2FF8E2D4" w14:textId="5D604AA3" w:rsidR="00B26D67" w:rsidRPr="000104C0" w:rsidRDefault="00D55A1E" w:rsidP="00D543A2">
            <w:pPr>
              <w:pStyle w:val="TableHeadingIHPA"/>
              <w:rPr>
                <w:sz w:val="36"/>
                <w:szCs w:val="36"/>
              </w:rPr>
            </w:pPr>
            <w:r>
              <w:rPr>
                <w:lang w:val="en-US"/>
              </w:rPr>
              <w:t>Care t</w:t>
            </w:r>
            <w:r w:rsidR="00B26D67" w:rsidRPr="000104C0">
              <w:rPr>
                <w:lang w:val="en-US"/>
              </w:rPr>
              <w:t>ype</w:t>
            </w:r>
          </w:p>
        </w:tc>
        <w:tc>
          <w:tcPr>
            <w:tcW w:w="588" w:type="pct"/>
            <w:vMerge w:val="restart"/>
            <w:tcBorders>
              <w:top w:val="single" w:sz="4" w:space="0" w:color="auto"/>
              <w:left w:val="nil"/>
              <w:bottom w:val="single" w:sz="8" w:space="0" w:color="004200"/>
              <w:right w:val="nil"/>
            </w:tcBorders>
            <w:shd w:val="clear" w:color="auto" w:fill="008542" w:themeFill="accent2"/>
            <w:tcMar>
              <w:top w:w="6" w:type="dxa"/>
              <w:left w:w="6" w:type="dxa"/>
              <w:bottom w:w="0" w:type="dxa"/>
              <w:right w:w="6" w:type="dxa"/>
            </w:tcMar>
            <w:vAlign w:val="bottom"/>
            <w:hideMark/>
          </w:tcPr>
          <w:p w14:paraId="7A22B75A" w14:textId="77777777" w:rsidR="00B26D67" w:rsidRPr="000104C0" w:rsidRDefault="00B26D67" w:rsidP="00D543A2">
            <w:pPr>
              <w:pStyle w:val="TableHeadingIHPA"/>
              <w:rPr>
                <w:sz w:val="36"/>
                <w:szCs w:val="36"/>
              </w:rPr>
            </w:pPr>
            <w:r w:rsidRPr="000104C0">
              <w:rPr>
                <w:lang w:val="en-US"/>
              </w:rPr>
              <w:t>Subgroup</w:t>
            </w:r>
          </w:p>
        </w:tc>
        <w:tc>
          <w:tcPr>
            <w:tcW w:w="555" w:type="pct"/>
            <w:vMerge w:val="restart"/>
            <w:tcBorders>
              <w:top w:val="single" w:sz="4" w:space="0" w:color="auto"/>
              <w:left w:val="nil"/>
              <w:bottom w:val="single" w:sz="8" w:space="0" w:color="004200"/>
              <w:right w:val="nil"/>
            </w:tcBorders>
            <w:shd w:val="clear" w:color="auto" w:fill="008542" w:themeFill="accent2"/>
            <w:tcMar>
              <w:top w:w="6" w:type="dxa"/>
              <w:left w:w="6" w:type="dxa"/>
              <w:bottom w:w="0" w:type="dxa"/>
              <w:right w:w="6" w:type="dxa"/>
            </w:tcMar>
            <w:vAlign w:val="bottom"/>
            <w:hideMark/>
          </w:tcPr>
          <w:p w14:paraId="20E0FDD2" w14:textId="111395A9" w:rsidR="00B26D67" w:rsidRPr="000104C0" w:rsidRDefault="00B26D67" w:rsidP="00D543A2">
            <w:pPr>
              <w:pStyle w:val="TableHeadingIHPA"/>
              <w:rPr>
                <w:sz w:val="36"/>
                <w:szCs w:val="36"/>
              </w:rPr>
            </w:pPr>
            <w:r w:rsidRPr="000104C0">
              <w:rPr>
                <w:lang w:val="en-US"/>
              </w:rPr>
              <w:t>Episodes</w:t>
            </w:r>
            <w:r w:rsidR="00002740" w:rsidRPr="00002740">
              <w:rPr>
                <w:vertAlign w:val="superscript"/>
                <w:lang w:val="en-US"/>
              </w:rPr>
              <w:t>1</w:t>
            </w:r>
          </w:p>
        </w:tc>
        <w:tc>
          <w:tcPr>
            <w:tcW w:w="1304" w:type="pct"/>
            <w:gridSpan w:val="2"/>
            <w:tcBorders>
              <w:top w:val="single" w:sz="4" w:space="0" w:color="auto"/>
              <w:left w:val="nil"/>
              <w:bottom w:val="single" w:sz="8" w:space="0" w:color="004200"/>
              <w:right w:val="nil"/>
            </w:tcBorders>
            <w:shd w:val="clear" w:color="auto" w:fill="008542" w:themeFill="accent2"/>
            <w:tcMar>
              <w:top w:w="6" w:type="dxa"/>
              <w:left w:w="6" w:type="dxa"/>
              <w:bottom w:w="0" w:type="dxa"/>
              <w:right w:w="6" w:type="dxa"/>
            </w:tcMar>
            <w:vAlign w:val="bottom"/>
            <w:hideMark/>
          </w:tcPr>
          <w:p w14:paraId="72761A28" w14:textId="77777777" w:rsidR="00B26D67" w:rsidRPr="000104C0" w:rsidRDefault="00B26D67" w:rsidP="00D543A2">
            <w:pPr>
              <w:pStyle w:val="TableHeadingIHPA"/>
              <w:rPr>
                <w:sz w:val="36"/>
                <w:szCs w:val="36"/>
              </w:rPr>
            </w:pPr>
            <w:r w:rsidRPr="000104C0">
              <w:rPr>
                <w:lang w:val="en-US"/>
              </w:rPr>
              <w:t>AN-SNAP V4</w:t>
            </w:r>
          </w:p>
        </w:tc>
        <w:tc>
          <w:tcPr>
            <w:tcW w:w="1302" w:type="pct"/>
            <w:gridSpan w:val="2"/>
            <w:tcBorders>
              <w:top w:val="single" w:sz="4" w:space="0" w:color="auto"/>
              <w:left w:val="nil"/>
              <w:bottom w:val="single" w:sz="8" w:space="0" w:color="004200"/>
              <w:right w:val="single" w:sz="4" w:space="0" w:color="auto"/>
            </w:tcBorders>
            <w:shd w:val="clear" w:color="auto" w:fill="008542" w:themeFill="accent2"/>
            <w:tcMar>
              <w:top w:w="6" w:type="dxa"/>
              <w:left w:w="6" w:type="dxa"/>
              <w:bottom w:w="0" w:type="dxa"/>
              <w:right w:w="6" w:type="dxa"/>
            </w:tcMar>
            <w:vAlign w:val="bottom"/>
            <w:hideMark/>
          </w:tcPr>
          <w:p w14:paraId="37E9570B" w14:textId="5FF63BD5" w:rsidR="00B26D67" w:rsidRPr="000104C0" w:rsidRDefault="002104FA" w:rsidP="00D543A2">
            <w:pPr>
              <w:pStyle w:val="TableHeadingIHPA"/>
              <w:rPr>
                <w:sz w:val="36"/>
                <w:szCs w:val="36"/>
              </w:rPr>
            </w:pPr>
            <w:r w:rsidRPr="000104C0">
              <w:rPr>
                <w:lang w:val="en-US"/>
              </w:rPr>
              <w:t>AN- SNAP V5</w:t>
            </w:r>
          </w:p>
        </w:tc>
      </w:tr>
      <w:tr w:rsidR="00B26D67" w:rsidRPr="000104C0" w14:paraId="608A4C92" w14:textId="77777777" w:rsidTr="0052508A">
        <w:trPr>
          <w:trHeight w:val="189"/>
          <w:tblHeader/>
        </w:trPr>
        <w:tc>
          <w:tcPr>
            <w:tcW w:w="1251" w:type="pct"/>
            <w:vMerge/>
            <w:tcBorders>
              <w:top w:val="single" w:sz="8" w:space="0" w:color="004200"/>
              <w:left w:val="single" w:sz="4" w:space="0" w:color="auto"/>
              <w:bottom w:val="single" w:sz="8" w:space="0" w:color="004200"/>
              <w:right w:val="nil"/>
            </w:tcBorders>
            <w:vAlign w:val="center"/>
            <w:hideMark/>
          </w:tcPr>
          <w:p w14:paraId="295F8510" w14:textId="77777777" w:rsidR="00B26D67" w:rsidRPr="000104C0" w:rsidRDefault="00B26D67" w:rsidP="00D543A2">
            <w:pPr>
              <w:pStyle w:val="TableText"/>
            </w:pPr>
          </w:p>
        </w:tc>
        <w:tc>
          <w:tcPr>
            <w:tcW w:w="588" w:type="pct"/>
            <w:vMerge/>
            <w:tcBorders>
              <w:top w:val="single" w:sz="8" w:space="0" w:color="004200"/>
              <w:left w:val="nil"/>
              <w:bottom w:val="single" w:sz="8" w:space="0" w:color="004200"/>
              <w:right w:val="nil"/>
            </w:tcBorders>
            <w:vAlign w:val="center"/>
            <w:hideMark/>
          </w:tcPr>
          <w:p w14:paraId="50809020" w14:textId="77777777" w:rsidR="00B26D67" w:rsidRPr="000104C0" w:rsidRDefault="00B26D67" w:rsidP="00D543A2">
            <w:pPr>
              <w:pStyle w:val="TableText"/>
            </w:pPr>
          </w:p>
        </w:tc>
        <w:tc>
          <w:tcPr>
            <w:tcW w:w="555" w:type="pct"/>
            <w:vMerge/>
            <w:tcBorders>
              <w:top w:val="single" w:sz="8" w:space="0" w:color="004200"/>
              <w:left w:val="nil"/>
              <w:bottom w:val="single" w:sz="8" w:space="0" w:color="004200"/>
              <w:right w:val="nil"/>
            </w:tcBorders>
            <w:vAlign w:val="center"/>
            <w:hideMark/>
          </w:tcPr>
          <w:p w14:paraId="6F26093E" w14:textId="77777777" w:rsidR="00B26D67" w:rsidRPr="000104C0" w:rsidRDefault="00B26D67" w:rsidP="00D543A2">
            <w:pPr>
              <w:pStyle w:val="TableText"/>
            </w:pPr>
          </w:p>
        </w:tc>
        <w:tc>
          <w:tcPr>
            <w:tcW w:w="653" w:type="pct"/>
            <w:tcBorders>
              <w:top w:val="single" w:sz="8" w:space="0" w:color="004200"/>
              <w:left w:val="nil"/>
              <w:bottom w:val="single" w:sz="8" w:space="0" w:color="004200"/>
              <w:right w:val="nil"/>
            </w:tcBorders>
            <w:shd w:val="clear" w:color="auto" w:fill="008542"/>
            <w:tcMar>
              <w:top w:w="6" w:type="dxa"/>
              <w:left w:w="6" w:type="dxa"/>
              <w:bottom w:w="0" w:type="dxa"/>
              <w:right w:w="6" w:type="dxa"/>
            </w:tcMar>
            <w:vAlign w:val="bottom"/>
            <w:hideMark/>
          </w:tcPr>
          <w:p w14:paraId="213D85C3" w14:textId="77777777" w:rsidR="00B26D67" w:rsidRPr="000104C0" w:rsidRDefault="00B26D67" w:rsidP="00D543A2">
            <w:pPr>
              <w:pStyle w:val="TableHeadingIHPA"/>
              <w:rPr>
                <w:sz w:val="36"/>
                <w:szCs w:val="36"/>
              </w:rPr>
            </w:pPr>
            <w:r w:rsidRPr="000104C0">
              <w:rPr>
                <w:lang w:val="en-US"/>
              </w:rPr>
              <w:t># Classes</w:t>
            </w:r>
          </w:p>
        </w:tc>
        <w:tc>
          <w:tcPr>
            <w:tcW w:w="651" w:type="pct"/>
            <w:tcBorders>
              <w:top w:val="single" w:sz="8" w:space="0" w:color="004200"/>
              <w:left w:val="nil"/>
              <w:bottom w:val="single" w:sz="8" w:space="0" w:color="004200"/>
              <w:right w:val="nil"/>
            </w:tcBorders>
            <w:shd w:val="clear" w:color="auto" w:fill="008542"/>
            <w:tcMar>
              <w:top w:w="6" w:type="dxa"/>
              <w:left w:w="6" w:type="dxa"/>
              <w:bottom w:w="0" w:type="dxa"/>
              <w:right w:w="6" w:type="dxa"/>
            </w:tcMar>
            <w:vAlign w:val="bottom"/>
            <w:hideMark/>
          </w:tcPr>
          <w:p w14:paraId="50415597" w14:textId="77777777" w:rsidR="00B26D67" w:rsidRPr="000104C0" w:rsidRDefault="00B26D67" w:rsidP="00D543A2">
            <w:pPr>
              <w:pStyle w:val="TableHeadingIHPA"/>
              <w:rPr>
                <w:sz w:val="36"/>
                <w:szCs w:val="36"/>
              </w:rPr>
            </w:pPr>
            <w:r w:rsidRPr="000104C0">
              <w:rPr>
                <w:lang w:val="en-US"/>
              </w:rPr>
              <w:t>RID</w:t>
            </w:r>
          </w:p>
        </w:tc>
        <w:tc>
          <w:tcPr>
            <w:tcW w:w="653" w:type="pct"/>
            <w:tcBorders>
              <w:top w:val="single" w:sz="8" w:space="0" w:color="004200"/>
              <w:left w:val="nil"/>
              <w:bottom w:val="single" w:sz="8" w:space="0" w:color="004200"/>
              <w:right w:val="nil"/>
            </w:tcBorders>
            <w:shd w:val="clear" w:color="auto" w:fill="008542"/>
            <w:tcMar>
              <w:top w:w="6" w:type="dxa"/>
              <w:left w:w="6" w:type="dxa"/>
              <w:bottom w:w="0" w:type="dxa"/>
              <w:right w:w="6" w:type="dxa"/>
            </w:tcMar>
            <w:vAlign w:val="bottom"/>
            <w:hideMark/>
          </w:tcPr>
          <w:p w14:paraId="61B337F4" w14:textId="77777777" w:rsidR="00B26D67" w:rsidRPr="000104C0" w:rsidRDefault="00B26D67" w:rsidP="00D543A2">
            <w:pPr>
              <w:pStyle w:val="TableHeadingIHPA"/>
              <w:rPr>
                <w:sz w:val="36"/>
                <w:szCs w:val="36"/>
              </w:rPr>
            </w:pPr>
            <w:r w:rsidRPr="000104C0">
              <w:rPr>
                <w:lang w:val="en-US"/>
              </w:rPr>
              <w:t># Classes</w:t>
            </w:r>
          </w:p>
        </w:tc>
        <w:tc>
          <w:tcPr>
            <w:tcW w:w="649" w:type="pct"/>
            <w:tcBorders>
              <w:top w:val="single" w:sz="8" w:space="0" w:color="004200"/>
              <w:left w:val="nil"/>
              <w:bottom w:val="single" w:sz="8" w:space="0" w:color="004200"/>
              <w:right w:val="single" w:sz="4" w:space="0" w:color="auto"/>
            </w:tcBorders>
            <w:shd w:val="clear" w:color="auto" w:fill="008542"/>
            <w:tcMar>
              <w:top w:w="6" w:type="dxa"/>
              <w:left w:w="6" w:type="dxa"/>
              <w:bottom w:w="0" w:type="dxa"/>
              <w:right w:w="6" w:type="dxa"/>
            </w:tcMar>
            <w:vAlign w:val="bottom"/>
            <w:hideMark/>
          </w:tcPr>
          <w:p w14:paraId="33766841" w14:textId="77777777" w:rsidR="00B26D67" w:rsidRPr="000104C0" w:rsidRDefault="00B26D67" w:rsidP="00D543A2">
            <w:pPr>
              <w:pStyle w:val="TableHeadingIHPA"/>
              <w:rPr>
                <w:sz w:val="36"/>
                <w:szCs w:val="36"/>
              </w:rPr>
            </w:pPr>
            <w:r w:rsidRPr="000104C0">
              <w:rPr>
                <w:lang w:val="en-US"/>
              </w:rPr>
              <w:t>RID</w:t>
            </w:r>
          </w:p>
        </w:tc>
      </w:tr>
      <w:tr w:rsidR="00B26D67" w:rsidRPr="000104C0" w14:paraId="53A04012" w14:textId="77777777" w:rsidTr="0052508A">
        <w:trPr>
          <w:trHeight w:val="75"/>
        </w:trPr>
        <w:tc>
          <w:tcPr>
            <w:tcW w:w="1251" w:type="pct"/>
            <w:vMerge w:val="restart"/>
            <w:tcBorders>
              <w:top w:val="single" w:sz="8" w:space="0" w:color="004200"/>
              <w:left w:val="single" w:sz="4" w:space="0" w:color="auto"/>
              <w:bottom w:val="single" w:sz="8" w:space="0" w:color="004200"/>
              <w:right w:val="nil"/>
            </w:tcBorders>
            <w:shd w:val="clear" w:color="auto" w:fill="FFFFFF"/>
            <w:tcMar>
              <w:top w:w="28" w:type="dxa"/>
              <w:left w:w="144" w:type="dxa"/>
              <w:bottom w:w="28" w:type="dxa"/>
              <w:right w:w="144" w:type="dxa"/>
            </w:tcMar>
            <w:vAlign w:val="center"/>
            <w:hideMark/>
          </w:tcPr>
          <w:p w14:paraId="34A85767" w14:textId="6CAC9F6F" w:rsidR="00B26D67" w:rsidRPr="000104C0" w:rsidRDefault="00B26D67" w:rsidP="00D543A2">
            <w:pPr>
              <w:pStyle w:val="TableText"/>
              <w:rPr>
                <w:rFonts w:cs="Arial"/>
              </w:rPr>
            </w:pPr>
            <w:r w:rsidRPr="000104C0">
              <w:t xml:space="preserve">Adult </w:t>
            </w:r>
            <w:r w:rsidR="0055198F">
              <w:t>r</w:t>
            </w:r>
            <w:r w:rsidRPr="000104C0">
              <w:t>ehabilitation care</w:t>
            </w:r>
          </w:p>
        </w:tc>
        <w:tc>
          <w:tcPr>
            <w:tcW w:w="588"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center"/>
            <w:hideMark/>
          </w:tcPr>
          <w:p w14:paraId="392DE681" w14:textId="77777777" w:rsidR="00B26D67" w:rsidRPr="000104C0" w:rsidRDefault="00B26D67" w:rsidP="00D543A2">
            <w:pPr>
              <w:pStyle w:val="TableText"/>
              <w:rPr>
                <w:rFonts w:cs="Arial"/>
              </w:rPr>
            </w:pPr>
            <w:r w:rsidRPr="000104C0">
              <w:rPr>
                <w:lang w:val="en-US"/>
              </w:rPr>
              <w:t>Same Day</w:t>
            </w:r>
          </w:p>
        </w:tc>
        <w:tc>
          <w:tcPr>
            <w:tcW w:w="555"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center"/>
            <w:hideMark/>
          </w:tcPr>
          <w:p w14:paraId="30F0C5C5" w14:textId="21F8D348" w:rsidR="00B26D67" w:rsidRPr="000104C0" w:rsidRDefault="00B26D67" w:rsidP="00D543A2">
            <w:pPr>
              <w:pStyle w:val="TableText"/>
              <w:rPr>
                <w:rFonts w:cs="Arial"/>
              </w:rPr>
            </w:pPr>
            <w:r w:rsidRPr="000104C0">
              <w:t>78,289</w:t>
            </w:r>
          </w:p>
        </w:tc>
        <w:tc>
          <w:tcPr>
            <w:tcW w:w="653"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center"/>
            <w:hideMark/>
          </w:tcPr>
          <w:p w14:paraId="1FDFE76B" w14:textId="77777777" w:rsidR="00B26D67" w:rsidRPr="000104C0" w:rsidRDefault="00B26D67" w:rsidP="00D543A2">
            <w:pPr>
              <w:pStyle w:val="TableText"/>
              <w:rPr>
                <w:rFonts w:cs="Arial"/>
              </w:rPr>
            </w:pPr>
            <w:r w:rsidRPr="000104C0">
              <w:t>1</w:t>
            </w:r>
          </w:p>
        </w:tc>
        <w:tc>
          <w:tcPr>
            <w:tcW w:w="651"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bottom"/>
            <w:hideMark/>
          </w:tcPr>
          <w:p w14:paraId="6BBDA6F8" w14:textId="77777777" w:rsidR="00B26D67" w:rsidRPr="000104C0" w:rsidRDefault="00B26D67" w:rsidP="00D543A2">
            <w:pPr>
              <w:pStyle w:val="TableText"/>
              <w:rPr>
                <w:rFonts w:cs="Arial"/>
              </w:rPr>
            </w:pPr>
            <w:r w:rsidRPr="000104C0">
              <w:t>0.0%</w:t>
            </w:r>
          </w:p>
        </w:tc>
        <w:tc>
          <w:tcPr>
            <w:tcW w:w="653"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bottom"/>
            <w:hideMark/>
          </w:tcPr>
          <w:p w14:paraId="257F5732" w14:textId="77777777" w:rsidR="00B26D67" w:rsidRPr="000104C0" w:rsidRDefault="00B26D67" w:rsidP="00D543A2">
            <w:pPr>
              <w:pStyle w:val="TableText"/>
              <w:rPr>
                <w:rFonts w:cs="Arial"/>
              </w:rPr>
            </w:pPr>
            <w:r w:rsidRPr="000104C0">
              <w:t>1</w:t>
            </w:r>
          </w:p>
        </w:tc>
        <w:tc>
          <w:tcPr>
            <w:tcW w:w="649" w:type="pct"/>
            <w:tcBorders>
              <w:top w:val="single" w:sz="8" w:space="0" w:color="004200"/>
              <w:left w:val="nil"/>
              <w:bottom w:val="dotted" w:sz="8" w:space="0" w:color="000000"/>
              <w:right w:val="single" w:sz="4" w:space="0" w:color="auto"/>
            </w:tcBorders>
            <w:shd w:val="clear" w:color="auto" w:fill="auto"/>
            <w:tcMar>
              <w:top w:w="15" w:type="dxa"/>
              <w:left w:w="15" w:type="dxa"/>
              <w:bottom w:w="0" w:type="dxa"/>
              <w:right w:w="15" w:type="dxa"/>
            </w:tcMar>
            <w:vAlign w:val="bottom"/>
            <w:hideMark/>
          </w:tcPr>
          <w:p w14:paraId="2140F268" w14:textId="77777777" w:rsidR="00B26D67" w:rsidRPr="000104C0" w:rsidRDefault="00B26D67" w:rsidP="00D543A2">
            <w:pPr>
              <w:pStyle w:val="TableText"/>
              <w:rPr>
                <w:rFonts w:cs="Arial"/>
              </w:rPr>
            </w:pPr>
            <w:r w:rsidRPr="000104C0">
              <w:t>0.0%</w:t>
            </w:r>
          </w:p>
        </w:tc>
      </w:tr>
      <w:tr w:rsidR="00B26D67" w:rsidRPr="000104C0" w14:paraId="7A2D1A22" w14:textId="77777777" w:rsidTr="0052508A">
        <w:tc>
          <w:tcPr>
            <w:tcW w:w="1251" w:type="pct"/>
            <w:vMerge/>
            <w:tcBorders>
              <w:top w:val="single" w:sz="8" w:space="0" w:color="004200"/>
              <w:left w:val="single" w:sz="4" w:space="0" w:color="auto"/>
              <w:bottom w:val="single" w:sz="8" w:space="0" w:color="004200"/>
              <w:right w:val="nil"/>
            </w:tcBorders>
            <w:vAlign w:val="center"/>
            <w:hideMark/>
          </w:tcPr>
          <w:p w14:paraId="45C6C689" w14:textId="77777777" w:rsidR="00B26D67" w:rsidRPr="000104C0" w:rsidRDefault="00B26D67" w:rsidP="00D543A2">
            <w:pPr>
              <w:pStyle w:val="TableText"/>
            </w:pPr>
          </w:p>
        </w:tc>
        <w:tc>
          <w:tcPr>
            <w:tcW w:w="588"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75BB40FF" w14:textId="77777777" w:rsidR="00B26D67" w:rsidRPr="000104C0" w:rsidRDefault="00B26D67" w:rsidP="00D543A2">
            <w:pPr>
              <w:pStyle w:val="TableText"/>
              <w:rPr>
                <w:rFonts w:cs="Arial"/>
              </w:rPr>
            </w:pPr>
            <w:r w:rsidRPr="000104C0">
              <w:rPr>
                <w:lang w:val="en-US"/>
              </w:rPr>
              <w:t>Overnight</w:t>
            </w:r>
          </w:p>
        </w:tc>
        <w:tc>
          <w:tcPr>
            <w:tcW w:w="555"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center"/>
            <w:hideMark/>
          </w:tcPr>
          <w:p w14:paraId="2BB95E90" w14:textId="3D0CA4C4" w:rsidR="00B26D67" w:rsidRPr="000104C0" w:rsidRDefault="00B26D67" w:rsidP="00D543A2">
            <w:pPr>
              <w:pStyle w:val="TableText"/>
              <w:rPr>
                <w:rFonts w:cs="Arial"/>
              </w:rPr>
            </w:pPr>
            <w:r w:rsidRPr="000104C0">
              <w:t>152,204</w:t>
            </w:r>
          </w:p>
        </w:tc>
        <w:tc>
          <w:tcPr>
            <w:tcW w:w="653"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center"/>
            <w:hideMark/>
          </w:tcPr>
          <w:p w14:paraId="016D91C2" w14:textId="77777777" w:rsidR="00B26D67" w:rsidRPr="000104C0" w:rsidRDefault="00B26D67" w:rsidP="00D543A2">
            <w:pPr>
              <w:pStyle w:val="TableText"/>
              <w:rPr>
                <w:rFonts w:cs="Arial"/>
              </w:rPr>
            </w:pPr>
            <w:r w:rsidRPr="000104C0">
              <w:t>50</w:t>
            </w:r>
          </w:p>
        </w:tc>
        <w:tc>
          <w:tcPr>
            <w:tcW w:w="651"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bottom"/>
            <w:hideMark/>
          </w:tcPr>
          <w:p w14:paraId="637D71FA" w14:textId="77777777" w:rsidR="00B26D67" w:rsidRPr="000104C0" w:rsidRDefault="00B26D67" w:rsidP="00D543A2">
            <w:pPr>
              <w:pStyle w:val="TableText"/>
              <w:rPr>
                <w:rFonts w:cs="Arial"/>
              </w:rPr>
            </w:pPr>
            <w:r w:rsidRPr="000104C0">
              <w:t>22.1%</w:t>
            </w:r>
          </w:p>
        </w:tc>
        <w:tc>
          <w:tcPr>
            <w:tcW w:w="653"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bottom"/>
            <w:hideMark/>
          </w:tcPr>
          <w:p w14:paraId="4F62D3F1" w14:textId="4791EB08" w:rsidR="00B26D67" w:rsidRPr="000104C0" w:rsidRDefault="0019767B" w:rsidP="00D543A2">
            <w:pPr>
              <w:pStyle w:val="TableText"/>
              <w:rPr>
                <w:rFonts w:cs="Arial"/>
              </w:rPr>
            </w:pPr>
            <w:r w:rsidRPr="000104C0">
              <w:t>48</w:t>
            </w:r>
          </w:p>
        </w:tc>
        <w:tc>
          <w:tcPr>
            <w:tcW w:w="649" w:type="pct"/>
            <w:tcBorders>
              <w:top w:val="dotted" w:sz="8" w:space="0" w:color="000000"/>
              <w:left w:val="nil"/>
              <w:bottom w:val="dotted" w:sz="8" w:space="0" w:color="000000"/>
              <w:right w:val="single" w:sz="4" w:space="0" w:color="auto"/>
            </w:tcBorders>
            <w:shd w:val="clear" w:color="auto" w:fill="E5F3DC"/>
            <w:tcMar>
              <w:top w:w="15" w:type="dxa"/>
              <w:left w:w="15" w:type="dxa"/>
              <w:bottom w:w="0" w:type="dxa"/>
              <w:right w:w="15" w:type="dxa"/>
            </w:tcMar>
            <w:vAlign w:val="bottom"/>
            <w:hideMark/>
          </w:tcPr>
          <w:p w14:paraId="1D69AD61" w14:textId="1B7499C9" w:rsidR="00B26D67" w:rsidRPr="000104C0" w:rsidRDefault="0004540A" w:rsidP="00D543A2">
            <w:pPr>
              <w:pStyle w:val="TableText"/>
              <w:rPr>
                <w:rFonts w:cs="Arial"/>
              </w:rPr>
            </w:pPr>
            <w:r w:rsidRPr="000104C0">
              <w:t>23</w:t>
            </w:r>
            <w:r w:rsidR="00B26D67" w:rsidRPr="000104C0">
              <w:t>.2%</w:t>
            </w:r>
          </w:p>
        </w:tc>
      </w:tr>
      <w:tr w:rsidR="00B26D67" w:rsidRPr="000104C0" w14:paraId="03AD9A55" w14:textId="77777777" w:rsidTr="0052508A">
        <w:trPr>
          <w:trHeight w:val="193"/>
        </w:trPr>
        <w:tc>
          <w:tcPr>
            <w:tcW w:w="1251" w:type="pct"/>
            <w:vMerge/>
            <w:tcBorders>
              <w:top w:val="single" w:sz="8" w:space="0" w:color="004200"/>
              <w:left w:val="single" w:sz="4" w:space="0" w:color="auto"/>
              <w:bottom w:val="single" w:sz="8" w:space="0" w:color="004200"/>
              <w:right w:val="nil"/>
            </w:tcBorders>
            <w:vAlign w:val="center"/>
            <w:hideMark/>
          </w:tcPr>
          <w:p w14:paraId="2F507786" w14:textId="77777777" w:rsidR="00B26D67" w:rsidRPr="000104C0" w:rsidRDefault="00B26D67" w:rsidP="00D543A2">
            <w:pPr>
              <w:pStyle w:val="TableText"/>
            </w:pPr>
          </w:p>
        </w:tc>
        <w:tc>
          <w:tcPr>
            <w:tcW w:w="588"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center"/>
            <w:hideMark/>
          </w:tcPr>
          <w:p w14:paraId="3D061C2F" w14:textId="77777777" w:rsidR="00B26D67" w:rsidRPr="000104C0" w:rsidRDefault="00B26D67" w:rsidP="00D543A2">
            <w:pPr>
              <w:pStyle w:val="TableText"/>
              <w:rPr>
                <w:rFonts w:cs="Arial"/>
              </w:rPr>
            </w:pPr>
            <w:r w:rsidRPr="000104C0">
              <w:rPr>
                <w:lang w:val="en-US"/>
              </w:rPr>
              <w:t>All</w:t>
            </w:r>
          </w:p>
        </w:tc>
        <w:tc>
          <w:tcPr>
            <w:tcW w:w="555"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center"/>
            <w:hideMark/>
          </w:tcPr>
          <w:p w14:paraId="2E73FC02" w14:textId="5B3B4EEE" w:rsidR="00B26D67" w:rsidRPr="000104C0" w:rsidRDefault="00B26D67" w:rsidP="00D543A2">
            <w:pPr>
              <w:pStyle w:val="TableText"/>
              <w:rPr>
                <w:rFonts w:cs="Arial"/>
              </w:rPr>
            </w:pPr>
            <w:r w:rsidRPr="000104C0">
              <w:t>230,493</w:t>
            </w:r>
          </w:p>
        </w:tc>
        <w:tc>
          <w:tcPr>
            <w:tcW w:w="653"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center"/>
            <w:hideMark/>
          </w:tcPr>
          <w:p w14:paraId="3297B6C3" w14:textId="77777777" w:rsidR="00B26D67" w:rsidRPr="000104C0" w:rsidRDefault="00B26D67" w:rsidP="00D543A2">
            <w:pPr>
              <w:pStyle w:val="TableText"/>
              <w:rPr>
                <w:rFonts w:cs="Arial"/>
              </w:rPr>
            </w:pPr>
            <w:r w:rsidRPr="000104C0">
              <w:t>51</w:t>
            </w:r>
          </w:p>
        </w:tc>
        <w:tc>
          <w:tcPr>
            <w:tcW w:w="651"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bottom"/>
            <w:hideMark/>
          </w:tcPr>
          <w:p w14:paraId="014B2F1C" w14:textId="77777777" w:rsidR="00B26D67" w:rsidRPr="000104C0" w:rsidRDefault="00B26D67" w:rsidP="00D543A2">
            <w:pPr>
              <w:pStyle w:val="TableText"/>
              <w:rPr>
                <w:rFonts w:cs="Arial"/>
              </w:rPr>
            </w:pPr>
            <w:r w:rsidRPr="000104C0">
              <w:t>74.0%</w:t>
            </w:r>
          </w:p>
        </w:tc>
        <w:tc>
          <w:tcPr>
            <w:tcW w:w="653"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bottom"/>
            <w:hideMark/>
          </w:tcPr>
          <w:p w14:paraId="1CD49635" w14:textId="701B162C" w:rsidR="00B26D67" w:rsidRPr="000104C0" w:rsidRDefault="0019767B" w:rsidP="00D543A2">
            <w:pPr>
              <w:pStyle w:val="TableText"/>
              <w:rPr>
                <w:rFonts w:cs="Arial"/>
              </w:rPr>
            </w:pPr>
            <w:r w:rsidRPr="000104C0">
              <w:t>49</w:t>
            </w:r>
          </w:p>
        </w:tc>
        <w:tc>
          <w:tcPr>
            <w:tcW w:w="649" w:type="pct"/>
            <w:tcBorders>
              <w:top w:val="dotted" w:sz="8" w:space="0" w:color="000000"/>
              <w:left w:val="nil"/>
              <w:bottom w:val="single" w:sz="8" w:space="0" w:color="004200"/>
              <w:right w:val="single" w:sz="4" w:space="0" w:color="auto"/>
            </w:tcBorders>
            <w:shd w:val="clear" w:color="auto" w:fill="E5F3DC"/>
            <w:tcMar>
              <w:top w:w="15" w:type="dxa"/>
              <w:left w:w="15" w:type="dxa"/>
              <w:bottom w:w="0" w:type="dxa"/>
              <w:right w:w="15" w:type="dxa"/>
            </w:tcMar>
            <w:vAlign w:val="bottom"/>
            <w:hideMark/>
          </w:tcPr>
          <w:p w14:paraId="22933038" w14:textId="67388986" w:rsidR="00B26D67" w:rsidRPr="000104C0" w:rsidRDefault="0019767B" w:rsidP="00D543A2">
            <w:pPr>
              <w:pStyle w:val="TableText"/>
              <w:rPr>
                <w:rFonts w:cs="Arial"/>
              </w:rPr>
            </w:pPr>
            <w:r w:rsidRPr="000104C0">
              <w:t>74.3</w:t>
            </w:r>
            <w:r w:rsidR="00B26D67" w:rsidRPr="000104C0">
              <w:t>%</w:t>
            </w:r>
          </w:p>
        </w:tc>
      </w:tr>
      <w:tr w:rsidR="00B26D67" w:rsidRPr="000104C0" w14:paraId="436493AB" w14:textId="77777777" w:rsidTr="0052508A">
        <w:trPr>
          <w:trHeight w:val="193"/>
        </w:trPr>
        <w:tc>
          <w:tcPr>
            <w:tcW w:w="1251" w:type="pct"/>
            <w:vMerge w:val="restart"/>
            <w:tcBorders>
              <w:top w:val="single" w:sz="8" w:space="0" w:color="004200"/>
              <w:left w:val="single" w:sz="4" w:space="0" w:color="auto"/>
              <w:bottom w:val="single" w:sz="8" w:space="0" w:color="004200"/>
              <w:right w:val="nil"/>
            </w:tcBorders>
            <w:shd w:val="clear" w:color="auto" w:fill="FFFFFF"/>
            <w:tcMar>
              <w:top w:w="28" w:type="dxa"/>
              <w:left w:w="144" w:type="dxa"/>
              <w:bottom w:w="28" w:type="dxa"/>
              <w:right w:w="144" w:type="dxa"/>
            </w:tcMar>
            <w:vAlign w:val="center"/>
            <w:hideMark/>
          </w:tcPr>
          <w:p w14:paraId="36065505" w14:textId="356D442F" w:rsidR="00B26D67" w:rsidRPr="000104C0" w:rsidRDefault="00D8018B" w:rsidP="00D543A2">
            <w:pPr>
              <w:pStyle w:val="TableText"/>
              <w:rPr>
                <w:rFonts w:cs="Arial"/>
              </w:rPr>
            </w:pPr>
            <w:r>
              <w:t xml:space="preserve">Paediatric </w:t>
            </w:r>
            <w:r w:rsidR="0055198F">
              <w:t>r</w:t>
            </w:r>
            <w:r>
              <w:t>ehabilitation care</w:t>
            </w:r>
          </w:p>
        </w:tc>
        <w:tc>
          <w:tcPr>
            <w:tcW w:w="588"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center"/>
            <w:hideMark/>
          </w:tcPr>
          <w:p w14:paraId="2BF865C1" w14:textId="77777777" w:rsidR="00B26D67" w:rsidRPr="000104C0" w:rsidRDefault="00B26D67" w:rsidP="00D543A2">
            <w:pPr>
              <w:pStyle w:val="TableText"/>
              <w:rPr>
                <w:rFonts w:cs="Arial"/>
              </w:rPr>
            </w:pPr>
            <w:r w:rsidRPr="000104C0">
              <w:rPr>
                <w:lang w:val="en-US"/>
              </w:rPr>
              <w:t>Same Day</w:t>
            </w:r>
          </w:p>
        </w:tc>
        <w:tc>
          <w:tcPr>
            <w:tcW w:w="555"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center"/>
            <w:hideMark/>
          </w:tcPr>
          <w:p w14:paraId="736454C8" w14:textId="4C2E855E" w:rsidR="00B26D67" w:rsidRPr="000104C0" w:rsidRDefault="00B26D67" w:rsidP="00D543A2">
            <w:pPr>
              <w:pStyle w:val="TableText"/>
              <w:rPr>
                <w:rFonts w:cs="Arial"/>
              </w:rPr>
            </w:pPr>
            <w:r w:rsidRPr="000104C0">
              <w:t>2,751</w:t>
            </w:r>
          </w:p>
        </w:tc>
        <w:tc>
          <w:tcPr>
            <w:tcW w:w="653"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center"/>
            <w:hideMark/>
          </w:tcPr>
          <w:p w14:paraId="6B157B48" w14:textId="77777777" w:rsidR="00B26D67" w:rsidRPr="000104C0" w:rsidRDefault="00B26D67" w:rsidP="00D543A2">
            <w:pPr>
              <w:pStyle w:val="TableText"/>
              <w:rPr>
                <w:rFonts w:cs="Arial"/>
              </w:rPr>
            </w:pPr>
            <w:r w:rsidRPr="000104C0">
              <w:t>1</w:t>
            </w:r>
          </w:p>
        </w:tc>
        <w:tc>
          <w:tcPr>
            <w:tcW w:w="651"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bottom"/>
            <w:hideMark/>
          </w:tcPr>
          <w:p w14:paraId="32277876" w14:textId="77777777" w:rsidR="00B26D67" w:rsidRPr="000104C0" w:rsidRDefault="00B26D67" w:rsidP="00D543A2">
            <w:pPr>
              <w:pStyle w:val="TableText"/>
              <w:rPr>
                <w:rFonts w:cs="Arial"/>
              </w:rPr>
            </w:pPr>
            <w:r w:rsidRPr="000104C0">
              <w:t>0.0%</w:t>
            </w:r>
          </w:p>
        </w:tc>
        <w:tc>
          <w:tcPr>
            <w:tcW w:w="653"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bottom"/>
            <w:hideMark/>
          </w:tcPr>
          <w:p w14:paraId="454921DB" w14:textId="77777777" w:rsidR="00B26D67" w:rsidRPr="000104C0" w:rsidRDefault="00B26D67" w:rsidP="00D543A2">
            <w:pPr>
              <w:pStyle w:val="TableText"/>
              <w:rPr>
                <w:rFonts w:cs="Arial"/>
              </w:rPr>
            </w:pPr>
            <w:r w:rsidRPr="000104C0">
              <w:t>1</w:t>
            </w:r>
          </w:p>
        </w:tc>
        <w:tc>
          <w:tcPr>
            <w:tcW w:w="649" w:type="pct"/>
            <w:tcBorders>
              <w:top w:val="single" w:sz="8" w:space="0" w:color="004200"/>
              <w:left w:val="nil"/>
              <w:bottom w:val="dotted" w:sz="8" w:space="0" w:color="000000"/>
              <w:right w:val="single" w:sz="4" w:space="0" w:color="auto"/>
            </w:tcBorders>
            <w:shd w:val="clear" w:color="auto" w:fill="auto"/>
            <w:tcMar>
              <w:top w:w="15" w:type="dxa"/>
              <w:left w:w="15" w:type="dxa"/>
              <w:bottom w:w="0" w:type="dxa"/>
              <w:right w:w="15" w:type="dxa"/>
            </w:tcMar>
            <w:vAlign w:val="bottom"/>
            <w:hideMark/>
          </w:tcPr>
          <w:p w14:paraId="21A49E96" w14:textId="77777777" w:rsidR="00B26D67" w:rsidRPr="000104C0" w:rsidRDefault="00B26D67" w:rsidP="00D543A2">
            <w:pPr>
              <w:pStyle w:val="TableText"/>
              <w:rPr>
                <w:rFonts w:cs="Arial"/>
              </w:rPr>
            </w:pPr>
            <w:r w:rsidRPr="000104C0">
              <w:t>0.0%</w:t>
            </w:r>
          </w:p>
        </w:tc>
      </w:tr>
      <w:tr w:rsidR="00B26D67" w:rsidRPr="000104C0" w14:paraId="7FCDDF66" w14:textId="77777777" w:rsidTr="0052508A">
        <w:trPr>
          <w:trHeight w:val="193"/>
        </w:trPr>
        <w:tc>
          <w:tcPr>
            <w:tcW w:w="1251" w:type="pct"/>
            <w:vMerge/>
            <w:tcBorders>
              <w:top w:val="single" w:sz="8" w:space="0" w:color="004200"/>
              <w:left w:val="single" w:sz="4" w:space="0" w:color="auto"/>
              <w:bottom w:val="single" w:sz="8" w:space="0" w:color="004200"/>
              <w:right w:val="nil"/>
            </w:tcBorders>
            <w:vAlign w:val="center"/>
            <w:hideMark/>
          </w:tcPr>
          <w:p w14:paraId="0481E349" w14:textId="77777777" w:rsidR="00B26D67" w:rsidRPr="000104C0" w:rsidRDefault="00B26D67" w:rsidP="00D543A2">
            <w:pPr>
              <w:pStyle w:val="TableText"/>
            </w:pPr>
          </w:p>
        </w:tc>
        <w:tc>
          <w:tcPr>
            <w:tcW w:w="588"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05F92B09" w14:textId="77777777" w:rsidR="00B26D67" w:rsidRPr="000104C0" w:rsidRDefault="00B26D67" w:rsidP="00D543A2">
            <w:pPr>
              <w:pStyle w:val="TableText"/>
              <w:rPr>
                <w:rFonts w:cs="Arial"/>
              </w:rPr>
            </w:pPr>
            <w:r w:rsidRPr="000104C0">
              <w:rPr>
                <w:lang w:val="en-US"/>
              </w:rPr>
              <w:t>Overnight</w:t>
            </w:r>
          </w:p>
        </w:tc>
        <w:tc>
          <w:tcPr>
            <w:tcW w:w="555"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center"/>
            <w:hideMark/>
          </w:tcPr>
          <w:p w14:paraId="42F49EA2" w14:textId="57D3B414" w:rsidR="00B26D67" w:rsidRPr="000104C0" w:rsidRDefault="00B26D67" w:rsidP="00D543A2">
            <w:pPr>
              <w:pStyle w:val="TableText"/>
              <w:rPr>
                <w:rFonts w:cs="Arial"/>
              </w:rPr>
            </w:pPr>
            <w:r w:rsidRPr="000104C0">
              <w:t>1,106</w:t>
            </w:r>
          </w:p>
        </w:tc>
        <w:tc>
          <w:tcPr>
            <w:tcW w:w="653"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center"/>
            <w:hideMark/>
          </w:tcPr>
          <w:p w14:paraId="3D7686B1" w14:textId="77777777" w:rsidR="00B26D67" w:rsidRPr="000104C0" w:rsidRDefault="00B26D67" w:rsidP="00D543A2">
            <w:pPr>
              <w:pStyle w:val="TableText"/>
              <w:rPr>
                <w:rFonts w:cs="Arial"/>
              </w:rPr>
            </w:pPr>
            <w:r w:rsidRPr="000104C0">
              <w:t>5</w:t>
            </w:r>
          </w:p>
        </w:tc>
        <w:tc>
          <w:tcPr>
            <w:tcW w:w="651"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bottom"/>
            <w:hideMark/>
          </w:tcPr>
          <w:p w14:paraId="071A05FA" w14:textId="77777777" w:rsidR="00B26D67" w:rsidRPr="000104C0" w:rsidRDefault="00B26D67" w:rsidP="00D543A2">
            <w:pPr>
              <w:pStyle w:val="TableText"/>
              <w:rPr>
                <w:rFonts w:cs="Arial"/>
              </w:rPr>
            </w:pPr>
            <w:r w:rsidRPr="000104C0">
              <w:t>9.6%</w:t>
            </w:r>
          </w:p>
        </w:tc>
        <w:tc>
          <w:tcPr>
            <w:tcW w:w="653"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bottom"/>
            <w:hideMark/>
          </w:tcPr>
          <w:p w14:paraId="44E97C34" w14:textId="77777777" w:rsidR="00B26D67" w:rsidRPr="000104C0" w:rsidRDefault="00B26D67" w:rsidP="00D543A2">
            <w:pPr>
              <w:pStyle w:val="TableText"/>
              <w:rPr>
                <w:rFonts w:cs="Arial"/>
              </w:rPr>
            </w:pPr>
            <w:r w:rsidRPr="000104C0">
              <w:t>5</w:t>
            </w:r>
          </w:p>
        </w:tc>
        <w:tc>
          <w:tcPr>
            <w:tcW w:w="649" w:type="pct"/>
            <w:tcBorders>
              <w:top w:val="dotted" w:sz="8" w:space="0" w:color="000000"/>
              <w:left w:val="nil"/>
              <w:bottom w:val="dotted" w:sz="8" w:space="0" w:color="000000"/>
              <w:right w:val="single" w:sz="4" w:space="0" w:color="auto"/>
            </w:tcBorders>
            <w:shd w:val="clear" w:color="auto" w:fill="FFFFFF"/>
            <w:tcMar>
              <w:top w:w="15" w:type="dxa"/>
              <w:left w:w="15" w:type="dxa"/>
              <w:bottom w:w="0" w:type="dxa"/>
              <w:right w:w="15" w:type="dxa"/>
            </w:tcMar>
            <w:vAlign w:val="bottom"/>
            <w:hideMark/>
          </w:tcPr>
          <w:p w14:paraId="4C4EA2F1" w14:textId="77777777" w:rsidR="00B26D67" w:rsidRPr="000104C0" w:rsidRDefault="00B26D67" w:rsidP="00D543A2">
            <w:pPr>
              <w:pStyle w:val="TableText"/>
              <w:rPr>
                <w:rFonts w:cs="Arial"/>
              </w:rPr>
            </w:pPr>
            <w:r w:rsidRPr="000104C0">
              <w:t>9.6%</w:t>
            </w:r>
          </w:p>
        </w:tc>
      </w:tr>
      <w:tr w:rsidR="00B26D67" w:rsidRPr="000104C0" w14:paraId="335B5301" w14:textId="77777777" w:rsidTr="0052508A">
        <w:trPr>
          <w:trHeight w:val="193"/>
        </w:trPr>
        <w:tc>
          <w:tcPr>
            <w:tcW w:w="1251" w:type="pct"/>
            <w:vMerge/>
            <w:tcBorders>
              <w:top w:val="single" w:sz="8" w:space="0" w:color="004200"/>
              <w:left w:val="single" w:sz="4" w:space="0" w:color="auto"/>
              <w:bottom w:val="single" w:sz="8" w:space="0" w:color="004200"/>
              <w:right w:val="nil"/>
            </w:tcBorders>
            <w:vAlign w:val="center"/>
            <w:hideMark/>
          </w:tcPr>
          <w:p w14:paraId="180042D2" w14:textId="77777777" w:rsidR="00B26D67" w:rsidRPr="000104C0" w:rsidRDefault="00B26D67" w:rsidP="00D543A2">
            <w:pPr>
              <w:pStyle w:val="TableText"/>
            </w:pPr>
          </w:p>
        </w:tc>
        <w:tc>
          <w:tcPr>
            <w:tcW w:w="588"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center"/>
            <w:hideMark/>
          </w:tcPr>
          <w:p w14:paraId="5D102204" w14:textId="77777777" w:rsidR="00B26D67" w:rsidRPr="000104C0" w:rsidRDefault="00B26D67" w:rsidP="00D543A2">
            <w:pPr>
              <w:pStyle w:val="TableText"/>
              <w:rPr>
                <w:rFonts w:cs="Arial"/>
              </w:rPr>
            </w:pPr>
            <w:r w:rsidRPr="000104C0">
              <w:rPr>
                <w:lang w:val="en-US"/>
              </w:rPr>
              <w:t>All</w:t>
            </w:r>
          </w:p>
        </w:tc>
        <w:tc>
          <w:tcPr>
            <w:tcW w:w="555"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center"/>
            <w:hideMark/>
          </w:tcPr>
          <w:p w14:paraId="4EF5E857" w14:textId="5B80544D" w:rsidR="00B26D67" w:rsidRPr="000104C0" w:rsidRDefault="00B26D67" w:rsidP="00D543A2">
            <w:pPr>
              <w:pStyle w:val="TableText"/>
              <w:rPr>
                <w:rFonts w:cs="Arial"/>
              </w:rPr>
            </w:pPr>
            <w:r w:rsidRPr="000104C0">
              <w:t>3,857</w:t>
            </w:r>
          </w:p>
        </w:tc>
        <w:tc>
          <w:tcPr>
            <w:tcW w:w="653"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center"/>
            <w:hideMark/>
          </w:tcPr>
          <w:p w14:paraId="4ADF393B" w14:textId="77777777" w:rsidR="00B26D67" w:rsidRPr="000104C0" w:rsidRDefault="00B26D67" w:rsidP="00D543A2">
            <w:pPr>
              <w:pStyle w:val="TableText"/>
              <w:rPr>
                <w:rFonts w:cs="Arial"/>
              </w:rPr>
            </w:pPr>
            <w:r w:rsidRPr="000104C0">
              <w:t>6</w:t>
            </w:r>
          </w:p>
        </w:tc>
        <w:tc>
          <w:tcPr>
            <w:tcW w:w="651"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bottom"/>
            <w:hideMark/>
          </w:tcPr>
          <w:p w14:paraId="70A36E4A" w14:textId="77777777" w:rsidR="00B26D67" w:rsidRPr="000104C0" w:rsidRDefault="00B26D67" w:rsidP="00D543A2">
            <w:pPr>
              <w:pStyle w:val="TableText"/>
              <w:rPr>
                <w:rFonts w:cs="Arial"/>
              </w:rPr>
            </w:pPr>
            <w:r w:rsidRPr="000104C0">
              <w:t>77.6%</w:t>
            </w:r>
          </w:p>
        </w:tc>
        <w:tc>
          <w:tcPr>
            <w:tcW w:w="653"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bottom"/>
            <w:hideMark/>
          </w:tcPr>
          <w:p w14:paraId="25DF5089" w14:textId="77777777" w:rsidR="00B26D67" w:rsidRPr="000104C0" w:rsidRDefault="00B26D67" w:rsidP="00D543A2">
            <w:pPr>
              <w:pStyle w:val="TableText"/>
              <w:rPr>
                <w:rFonts w:cs="Arial"/>
              </w:rPr>
            </w:pPr>
            <w:r w:rsidRPr="000104C0">
              <w:t>6</w:t>
            </w:r>
          </w:p>
        </w:tc>
        <w:tc>
          <w:tcPr>
            <w:tcW w:w="649" w:type="pct"/>
            <w:tcBorders>
              <w:top w:val="dotted" w:sz="8" w:space="0" w:color="000000"/>
              <w:left w:val="nil"/>
              <w:bottom w:val="single" w:sz="8" w:space="0" w:color="004200"/>
              <w:right w:val="single" w:sz="4" w:space="0" w:color="auto"/>
            </w:tcBorders>
            <w:shd w:val="clear" w:color="auto" w:fill="FFFFFF"/>
            <w:tcMar>
              <w:top w:w="15" w:type="dxa"/>
              <w:left w:w="15" w:type="dxa"/>
              <w:bottom w:w="0" w:type="dxa"/>
              <w:right w:w="15" w:type="dxa"/>
            </w:tcMar>
            <w:vAlign w:val="bottom"/>
            <w:hideMark/>
          </w:tcPr>
          <w:p w14:paraId="03216639" w14:textId="77777777" w:rsidR="00B26D67" w:rsidRPr="000104C0" w:rsidRDefault="00B26D67" w:rsidP="00D543A2">
            <w:pPr>
              <w:pStyle w:val="TableText"/>
              <w:rPr>
                <w:rFonts w:cs="Arial"/>
              </w:rPr>
            </w:pPr>
            <w:r w:rsidRPr="000104C0">
              <w:t>77.6%</w:t>
            </w:r>
          </w:p>
        </w:tc>
      </w:tr>
      <w:tr w:rsidR="00B26D67" w:rsidRPr="000104C0" w14:paraId="11F65E9C" w14:textId="77777777" w:rsidTr="0052508A">
        <w:trPr>
          <w:trHeight w:val="193"/>
        </w:trPr>
        <w:tc>
          <w:tcPr>
            <w:tcW w:w="1251" w:type="pct"/>
            <w:vMerge w:val="restart"/>
            <w:tcBorders>
              <w:top w:val="single" w:sz="8" w:space="0" w:color="004200"/>
              <w:left w:val="single" w:sz="4" w:space="0" w:color="auto"/>
              <w:bottom w:val="single" w:sz="8" w:space="0" w:color="004200"/>
              <w:right w:val="nil"/>
            </w:tcBorders>
            <w:shd w:val="clear" w:color="auto" w:fill="FFFFFF"/>
            <w:tcMar>
              <w:top w:w="28" w:type="dxa"/>
              <w:left w:w="144" w:type="dxa"/>
              <w:bottom w:w="28" w:type="dxa"/>
              <w:right w:w="144" w:type="dxa"/>
            </w:tcMar>
            <w:vAlign w:val="center"/>
            <w:hideMark/>
          </w:tcPr>
          <w:p w14:paraId="518C0CFB" w14:textId="3BDD976A" w:rsidR="00B26D67" w:rsidRPr="000104C0" w:rsidRDefault="00D8018B" w:rsidP="00D543A2">
            <w:pPr>
              <w:pStyle w:val="TableText"/>
            </w:pPr>
            <w:r>
              <w:t xml:space="preserve">Adult </w:t>
            </w:r>
            <w:r w:rsidR="0055198F">
              <w:t>p</w:t>
            </w:r>
            <w:r>
              <w:t>alliative care</w:t>
            </w:r>
          </w:p>
        </w:tc>
        <w:tc>
          <w:tcPr>
            <w:tcW w:w="588"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center"/>
            <w:hideMark/>
          </w:tcPr>
          <w:p w14:paraId="04DACBD5" w14:textId="77777777" w:rsidR="00B26D67" w:rsidRPr="000104C0" w:rsidRDefault="00B26D67" w:rsidP="00D543A2">
            <w:pPr>
              <w:pStyle w:val="TableText"/>
              <w:rPr>
                <w:rFonts w:cs="Arial"/>
              </w:rPr>
            </w:pPr>
            <w:r w:rsidRPr="000104C0">
              <w:rPr>
                <w:lang w:val="en-US"/>
              </w:rPr>
              <w:t>Same Day</w:t>
            </w:r>
          </w:p>
        </w:tc>
        <w:tc>
          <w:tcPr>
            <w:tcW w:w="555"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center"/>
            <w:hideMark/>
          </w:tcPr>
          <w:p w14:paraId="58CA6B44" w14:textId="554BD38B" w:rsidR="00B26D67" w:rsidRPr="000104C0" w:rsidRDefault="00B26D67" w:rsidP="00D543A2">
            <w:pPr>
              <w:pStyle w:val="TableText"/>
              <w:rPr>
                <w:rFonts w:cs="Arial"/>
              </w:rPr>
            </w:pPr>
            <w:r w:rsidRPr="000104C0">
              <w:t>3,808</w:t>
            </w:r>
          </w:p>
        </w:tc>
        <w:tc>
          <w:tcPr>
            <w:tcW w:w="653"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center"/>
            <w:hideMark/>
          </w:tcPr>
          <w:p w14:paraId="6881F514" w14:textId="77777777" w:rsidR="00B26D67" w:rsidRPr="000104C0" w:rsidRDefault="00B26D67" w:rsidP="00D543A2">
            <w:pPr>
              <w:pStyle w:val="TableText"/>
              <w:rPr>
                <w:rFonts w:cs="Arial"/>
              </w:rPr>
            </w:pPr>
            <w:r w:rsidRPr="000104C0">
              <w:t>1</w:t>
            </w:r>
          </w:p>
        </w:tc>
        <w:tc>
          <w:tcPr>
            <w:tcW w:w="651"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bottom"/>
            <w:hideMark/>
          </w:tcPr>
          <w:p w14:paraId="5CA3F740" w14:textId="77777777" w:rsidR="00B26D67" w:rsidRPr="000104C0" w:rsidRDefault="00B26D67" w:rsidP="00D543A2">
            <w:pPr>
              <w:pStyle w:val="TableText"/>
              <w:rPr>
                <w:rFonts w:cs="Arial"/>
              </w:rPr>
            </w:pPr>
            <w:r w:rsidRPr="000104C0">
              <w:t>0.0%</w:t>
            </w:r>
          </w:p>
        </w:tc>
        <w:tc>
          <w:tcPr>
            <w:tcW w:w="653"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bottom"/>
            <w:hideMark/>
          </w:tcPr>
          <w:p w14:paraId="32FC7501" w14:textId="77777777" w:rsidR="00B26D67" w:rsidRPr="000104C0" w:rsidRDefault="00B26D67" w:rsidP="00D543A2">
            <w:pPr>
              <w:pStyle w:val="TableText"/>
              <w:rPr>
                <w:rFonts w:cs="Arial"/>
              </w:rPr>
            </w:pPr>
            <w:r w:rsidRPr="000104C0">
              <w:t>1</w:t>
            </w:r>
          </w:p>
        </w:tc>
        <w:tc>
          <w:tcPr>
            <w:tcW w:w="649" w:type="pct"/>
            <w:tcBorders>
              <w:top w:val="single" w:sz="8" w:space="0" w:color="004200"/>
              <w:left w:val="nil"/>
              <w:bottom w:val="dotted" w:sz="8" w:space="0" w:color="000000"/>
              <w:right w:val="single" w:sz="4" w:space="0" w:color="auto"/>
            </w:tcBorders>
            <w:shd w:val="clear" w:color="auto" w:fill="auto"/>
            <w:tcMar>
              <w:top w:w="15" w:type="dxa"/>
              <w:left w:w="15" w:type="dxa"/>
              <w:bottom w:w="0" w:type="dxa"/>
              <w:right w:w="15" w:type="dxa"/>
            </w:tcMar>
            <w:vAlign w:val="bottom"/>
            <w:hideMark/>
          </w:tcPr>
          <w:p w14:paraId="1A217E48" w14:textId="77777777" w:rsidR="00B26D67" w:rsidRPr="000104C0" w:rsidRDefault="00B26D67" w:rsidP="00D543A2">
            <w:pPr>
              <w:pStyle w:val="TableText"/>
              <w:rPr>
                <w:rFonts w:cs="Arial"/>
              </w:rPr>
            </w:pPr>
            <w:r w:rsidRPr="000104C0">
              <w:t>0.0%</w:t>
            </w:r>
          </w:p>
        </w:tc>
      </w:tr>
      <w:tr w:rsidR="00B26D67" w:rsidRPr="000104C0" w14:paraId="133CF87F" w14:textId="77777777" w:rsidTr="0052508A">
        <w:trPr>
          <w:trHeight w:val="187"/>
        </w:trPr>
        <w:tc>
          <w:tcPr>
            <w:tcW w:w="1251" w:type="pct"/>
            <w:vMerge/>
            <w:tcBorders>
              <w:top w:val="single" w:sz="8" w:space="0" w:color="004200"/>
              <w:left w:val="single" w:sz="4" w:space="0" w:color="auto"/>
              <w:bottom w:val="single" w:sz="8" w:space="0" w:color="004200"/>
              <w:right w:val="nil"/>
            </w:tcBorders>
            <w:vAlign w:val="center"/>
            <w:hideMark/>
          </w:tcPr>
          <w:p w14:paraId="339840F8" w14:textId="77777777" w:rsidR="00B26D67" w:rsidRPr="000104C0" w:rsidRDefault="00B26D67" w:rsidP="00D543A2">
            <w:pPr>
              <w:pStyle w:val="TableText"/>
            </w:pPr>
          </w:p>
        </w:tc>
        <w:tc>
          <w:tcPr>
            <w:tcW w:w="588"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730129B5" w14:textId="77777777" w:rsidR="00B26D67" w:rsidRPr="000104C0" w:rsidRDefault="00B26D67" w:rsidP="00D543A2">
            <w:pPr>
              <w:pStyle w:val="TableText"/>
              <w:rPr>
                <w:rFonts w:cs="Arial"/>
              </w:rPr>
            </w:pPr>
            <w:r w:rsidRPr="000104C0">
              <w:rPr>
                <w:lang w:val="en-US"/>
              </w:rPr>
              <w:t>Overnight</w:t>
            </w:r>
          </w:p>
        </w:tc>
        <w:tc>
          <w:tcPr>
            <w:tcW w:w="555"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center"/>
            <w:hideMark/>
          </w:tcPr>
          <w:p w14:paraId="0EA9E6C3" w14:textId="5554631B" w:rsidR="00B26D67" w:rsidRPr="000104C0" w:rsidRDefault="00B26D67" w:rsidP="00D543A2">
            <w:pPr>
              <w:pStyle w:val="TableText"/>
              <w:rPr>
                <w:rFonts w:cs="Arial"/>
              </w:rPr>
            </w:pPr>
            <w:r w:rsidRPr="000104C0">
              <w:t>135,208</w:t>
            </w:r>
          </w:p>
        </w:tc>
        <w:tc>
          <w:tcPr>
            <w:tcW w:w="653"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center"/>
            <w:hideMark/>
          </w:tcPr>
          <w:p w14:paraId="270690CC" w14:textId="77777777" w:rsidR="00B26D67" w:rsidRPr="000104C0" w:rsidRDefault="00B26D67" w:rsidP="00D543A2">
            <w:pPr>
              <w:pStyle w:val="TableText"/>
              <w:rPr>
                <w:rFonts w:cs="Arial"/>
              </w:rPr>
            </w:pPr>
            <w:r w:rsidRPr="000104C0">
              <w:t>12</w:t>
            </w:r>
          </w:p>
        </w:tc>
        <w:tc>
          <w:tcPr>
            <w:tcW w:w="651"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bottom"/>
            <w:hideMark/>
          </w:tcPr>
          <w:p w14:paraId="41EDA04D" w14:textId="77777777" w:rsidR="00B26D67" w:rsidRPr="000104C0" w:rsidRDefault="00B26D67" w:rsidP="00D543A2">
            <w:pPr>
              <w:pStyle w:val="TableText"/>
              <w:rPr>
                <w:rFonts w:cs="Arial"/>
              </w:rPr>
            </w:pPr>
            <w:r w:rsidRPr="000104C0">
              <w:t>7.5%</w:t>
            </w:r>
          </w:p>
        </w:tc>
        <w:tc>
          <w:tcPr>
            <w:tcW w:w="653"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bottom"/>
            <w:hideMark/>
          </w:tcPr>
          <w:p w14:paraId="66F12486" w14:textId="77777777" w:rsidR="00B26D67" w:rsidRPr="000104C0" w:rsidRDefault="00B26D67" w:rsidP="00D543A2">
            <w:pPr>
              <w:pStyle w:val="TableText"/>
              <w:rPr>
                <w:rFonts w:cs="Arial"/>
              </w:rPr>
            </w:pPr>
            <w:r w:rsidRPr="000104C0">
              <w:t>12</w:t>
            </w:r>
          </w:p>
        </w:tc>
        <w:tc>
          <w:tcPr>
            <w:tcW w:w="649" w:type="pct"/>
            <w:tcBorders>
              <w:top w:val="dotted" w:sz="8" w:space="0" w:color="000000"/>
              <w:left w:val="nil"/>
              <w:bottom w:val="dotted" w:sz="8" w:space="0" w:color="000000"/>
              <w:right w:val="single" w:sz="4" w:space="0" w:color="auto"/>
            </w:tcBorders>
            <w:shd w:val="clear" w:color="auto" w:fill="FFFFFF"/>
            <w:tcMar>
              <w:top w:w="15" w:type="dxa"/>
              <w:left w:w="15" w:type="dxa"/>
              <w:bottom w:w="0" w:type="dxa"/>
              <w:right w:w="15" w:type="dxa"/>
            </w:tcMar>
            <w:vAlign w:val="bottom"/>
            <w:hideMark/>
          </w:tcPr>
          <w:p w14:paraId="4C1315ED" w14:textId="77777777" w:rsidR="00B26D67" w:rsidRPr="000104C0" w:rsidRDefault="00B26D67" w:rsidP="00D543A2">
            <w:pPr>
              <w:pStyle w:val="TableText"/>
              <w:rPr>
                <w:rFonts w:cs="Arial"/>
              </w:rPr>
            </w:pPr>
            <w:r w:rsidRPr="000104C0">
              <w:t>7.5%</w:t>
            </w:r>
          </w:p>
        </w:tc>
      </w:tr>
      <w:tr w:rsidR="00B26D67" w:rsidRPr="000104C0" w14:paraId="46757866" w14:textId="77777777" w:rsidTr="0052508A">
        <w:trPr>
          <w:trHeight w:val="193"/>
        </w:trPr>
        <w:tc>
          <w:tcPr>
            <w:tcW w:w="1251" w:type="pct"/>
            <w:vMerge/>
            <w:tcBorders>
              <w:top w:val="single" w:sz="8" w:space="0" w:color="004200"/>
              <w:left w:val="single" w:sz="4" w:space="0" w:color="auto"/>
              <w:bottom w:val="single" w:sz="8" w:space="0" w:color="004200"/>
              <w:right w:val="nil"/>
            </w:tcBorders>
            <w:vAlign w:val="center"/>
            <w:hideMark/>
          </w:tcPr>
          <w:p w14:paraId="2515D9FC" w14:textId="77777777" w:rsidR="00B26D67" w:rsidRPr="000104C0" w:rsidRDefault="00B26D67" w:rsidP="00D543A2">
            <w:pPr>
              <w:pStyle w:val="TableText"/>
            </w:pPr>
          </w:p>
        </w:tc>
        <w:tc>
          <w:tcPr>
            <w:tcW w:w="588"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center"/>
            <w:hideMark/>
          </w:tcPr>
          <w:p w14:paraId="525854B7" w14:textId="77777777" w:rsidR="00B26D67" w:rsidRPr="000104C0" w:rsidRDefault="00B26D67" w:rsidP="00D543A2">
            <w:pPr>
              <w:pStyle w:val="TableText"/>
              <w:rPr>
                <w:rFonts w:cs="Arial"/>
              </w:rPr>
            </w:pPr>
            <w:r w:rsidRPr="000104C0">
              <w:rPr>
                <w:lang w:val="en-US"/>
              </w:rPr>
              <w:t>All</w:t>
            </w:r>
          </w:p>
        </w:tc>
        <w:tc>
          <w:tcPr>
            <w:tcW w:w="555"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center"/>
            <w:hideMark/>
          </w:tcPr>
          <w:p w14:paraId="21B6C4DA" w14:textId="1B4F219A" w:rsidR="00B26D67" w:rsidRPr="000104C0" w:rsidRDefault="00B26D67" w:rsidP="00D543A2">
            <w:pPr>
              <w:pStyle w:val="TableText"/>
              <w:rPr>
                <w:rFonts w:cs="Arial"/>
              </w:rPr>
            </w:pPr>
            <w:r w:rsidRPr="000104C0">
              <w:t>139,016</w:t>
            </w:r>
          </w:p>
        </w:tc>
        <w:tc>
          <w:tcPr>
            <w:tcW w:w="653"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center"/>
            <w:hideMark/>
          </w:tcPr>
          <w:p w14:paraId="7BAAA6E6" w14:textId="77777777" w:rsidR="00B26D67" w:rsidRPr="000104C0" w:rsidRDefault="00B26D67" w:rsidP="00D543A2">
            <w:pPr>
              <w:pStyle w:val="TableText"/>
              <w:rPr>
                <w:rFonts w:cs="Arial"/>
              </w:rPr>
            </w:pPr>
            <w:r w:rsidRPr="000104C0">
              <w:t>13</w:t>
            </w:r>
          </w:p>
        </w:tc>
        <w:tc>
          <w:tcPr>
            <w:tcW w:w="651"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bottom"/>
            <w:hideMark/>
          </w:tcPr>
          <w:p w14:paraId="5CD1BF3D" w14:textId="77777777" w:rsidR="00B26D67" w:rsidRPr="000104C0" w:rsidRDefault="00B26D67" w:rsidP="00D543A2">
            <w:pPr>
              <w:pStyle w:val="TableText"/>
              <w:rPr>
                <w:rFonts w:cs="Arial"/>
              </w:rPr>
            </w:pPr>
            <w:r w:rsidRPr="000104C0">
              <w:t>11.9%</w:t>
            </w:r>
          </w:p>
        </w:tc>
        <w:tc>
          <w:tcPr>
            <w:tcW w:w="653"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bottom"/>
            <w:hideMark/>
          </w:tcPr>
          <w:p w14:paraId="00BC66E7" w14:textId="77777777" w:rsidR="00B26D67" w:rsidRPr="000104C0" w:rsidRDefault="00B26D67" w:rsidP="00D543A2">
            <w:pPr>
              <w:pStyle w:val="TableText"/>
              <w:rPr>
                <w:rFonts w:cs="Arial"/>
              </w:rPr>
            </w:pPr>
            <w:r w:rsidRPr="000104C0">
              <w:t>13</w:t>
            </w:r>
          </w:p>
        </w:tc>
        <w:tc>
          <w:tcPr>
            <w:tcW w:w="649" w:type="pct"/>
            <w:tcBorders>
              <w:top w:val="dotted" w:sz="8" w:space="0" w:color="000000"/>
              <w:left w:val="nil"/>
              <w:bottom w:val="single" w:sz="8" w:space="0" w:color="004200"/>
              <w:right w:val="single" w:sz="4" w:space="0" w:color="auto"/>
            </w:tcBorders>
            <w:shd w:val="clear" w:color="auto" w:fill="FFFFFF"/>
            <w:tcMar>
              <w:top w:w="15" w:type="dxa"/>
              <w:left w:w="15" w:type="dxa"/>
              <w:bottom w:w="0" w:type="dxa"/>
              <w:right w:w="15" w:type="dxa"/>
            </w:tcMar>
            <w:vAlign w:val="bottom"/>
            <w:hideMark/>
          </w:tcPr>
          <w:p w14:paraId="56C45ECB" w14:textId="77777777" w:rsidR="00B26D67" w:rsidRPr="000104C0" w:rsidRDefault="00B26D67" w:rsidP="00D543A2">
            <w:pPr>
              <w:pStyle w:val="TableText"/>
              <w:rPr>
                <w:rFonts w:cs="Arial"/>
              </w:rPr>
            </w:pPr>
            <w:r w:rsidRPr="000104C0">
              <w:t>11.9%</w:t>
            </w:r>
          </w:p>
        </w:tc>
      </w:tr>
      <w:tr w:rsidR="00B26D67" w:rsidRPr="000104C0" w14:paraId="70A57625" w14:textId="77777777" w:rsidTr="0052508A">
        <w:trPr>
          <w:trHeight w:val="193"/>
        </w:trPr>
        <w:tc>
          <w:tcPr>
            <w:tcW w:w="1251" w:type="pct"/>
            <w:vMerge w:val="restart"/>
            <w:tcBorders>
              <w:top w:val="single" w:sz="8" w:space="0" w:color="004200"/>
              <w:left w:val="single" w:sz="4" w:space="0" w:color="auto"/>
              <w:bottom w:val="single" w:sz="8" w:space="0" w:color="004200"/>
              <w:right w:val="nil"/>
            </w:tcBorders>
            <w:shd w:val="clear" w:color="auto" w:fill="FFFFFF"/>
            <w:tcMar>
              <w:top w:w="28" w:type="dxa"/>
              <w:left w:w="144" w:type="dxa"/>
              <w:bottom w:w="28" w:type="dxa"/>
              <w:right w:w="144" w:type="dxa"/>
            </w:tcMar>
            <w:vAlign w:val="center"/>
            <w:hideMark/>
          </w:tcPr>
          <w:p w14:paraId="2398C084" w14:textId="3F069D44" w:rsidR="00B26D67" w:rsidRPr="000104C0" w:rsidRDefault="00D8018B" w:rsidP="00D543A2">
            <w:pPr>
              <w:pStyle w:val="TableText"/>
            </w:pPr>
            <w:r>
              <w:t xml:space="preserve">Paediatric </w:t>
            </w:r>
            <w:r w:rsidR="0055198F">
              <w:t>p</w:t>
            </w:r>
            <w:r>
              <w:t>alliative care</w:t>
            </w:r>
          </w:p>
        </w:tc>
        <w:tc>
          <w:tcPr>
            <w:tcW w:w="588"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center"/>
            <w:hideMark/>
          </w:tcPr>
          <w:p w14:paraId="361E4B2A" w14:textId="77777777" w:rsidR="00B26D67" w:rsidRPr="000104C0" w:rsidRDefault="00B26D67" w:rsidP="00D543A2">
            <w:pPr>
              <w:pStyle w:val="TableText"/>
              <w:rPr>
                <w:rFonts w:cs="Arial"/>
              </w:rPr>
            </w:pPr>
            <w:r w:rsidRPr="000104C0">
              <w:rPr>
                <w:lang w:val="en-US"/>
              </w:rPr>
              <w:t>Same Day</w:t>
            </w:r>
          </w:p>
        </w:tc>
        <w:tc>
          <w:tcPr>
            <w:tcW w:w="555"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center"/>
            <w:hideMark/>
          </w:tcPr>
          <w:p w14:paraId="43366179" w14:textId="421E752A" w:rsidR="00B26D67" w:rsidRPr="000104C0" w:rsidRDefault="00B26D67" w:rsidP="00D543A2">
            <w:pPr>
              <w:pStyle w:val="TableText"/>
              <w:rPr>
                <w:rFonts w:cs="Arial"/>
              </w:rPr>
            </w:pPr>
            <w:r w:rsidRPr="000104C0">
              <w:t>35</w:t>
            </w:r>
          </w:p>
        </w:tc>
        <w:tc>
          <w:tcPr>
            <w:tcW w:w="653"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center"/>
            <w:hideMark/>
          </w:tcPr>
          <w:p w14:paraId="18464948" w14:textId="77777777" w:rsidR="00B26D67" w:rsidRPr="000104C0" w:rsidRDefault="00B26D67" w:rsidP="00D543A2">
            <w:pPr>
              <w:pStyle w:val="TableText"/>
              <w:rPr>
                <w:rFonts w:cs="Arial"/>
              </w:rPr>
            </w:pPr>
            <w:r w:rsidRPr="000104C0">
              <w:t>1</w:t>
            </w:r>
          </w:p>
        </w:tc>
        <w:tc>
          <w:tcPr>
            <w:tcW w:w="651"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bottom"/>
            <w:hideMark/>
          </w:tcPr>
          <w:p w14:paraId="5B761F54" w14:textId="77777777" w:rsidR="00B26D67" w:rsidRPr="000104C0" w:rsidRDefault="00B26D67" w:rsidP="00D543A2">
            <w:pPr>
              <w:pStyle w:val="TableText"/>
              <w:rPr>
                <w:rFonts w:cs="Arial"/>
              </w:rPr>
            </w:pPr>
            <w:r w:rsidRPr="000104C0">
              <w:t>0.0%</w:t>
            </w:r>
          </w:p>
        </w:tc>
        <w:tc>
          <w:tcPr>
            <w:tcW w:w="653" w:type="pct"/>
            <w:tcBorders>
              <w:top w:val="single" w:sz="8" w:space="0" w:color="004200"/>
              <w:left w:val="nil"/>
              <w:bottom w:val="dotted" w:sz="8" w:space="0" w:color="000000"/>
              <w:right w:val="nil"/>
            </w:tcBorders>
            <w:shd w:val="clear" w:color="auto" w:fill="FFFFFF"/>
            <w:tcMar>
              <w:top w:w="15" w:type="dxa"/>
              <w:left w:w="15" w:type="dxa"/>
              <w:bottom w:w="0" w:type="dxa"/>
              <w:right w:w="15" w:type="dxa"/>
            </w:tcMar>
            <w:vAlign w:val="bottom"/>
            <w:hideMark/>
          </w:tcPr>
          <w:p w14:paraId="043BD66D" w14:textId="77777777" w:rsidR="00B26D67" w:rsidRPr="000104C0" w:rsidRDefault="00B26D67" w:rsidP="00D543A2">
            <w:pPr>
              <w:pStyle w:val="TableText"/>
              <w:rPr>
                <w:rFonts w:cs="Arial"/>
              </w:rPr>
            </w:pPr>
            <w:r w:rsidRPr="000104C0">
              <w:t>1</w:t>
            </w:r>
          </w:p>
        </w:tc>
        <w:tc>
          <w:tcPr>
            <w:tcW w:w="649" w:type="pct"/>
            <w:tcBorders>
              <w:top w:val="single" w:sz="8" w:space="0" w:color="004200"/>
              <w:left w:val="nil"/>
              <w:bottom w:val="dotted" w:sz="8" w:space="0" w:color="000000"/>
              <w:right w:val="single" w:sz="4" w:space="0" w:color="auto"/>
            </w:tcBorders>
            <w:shd w:val="clear" w:color="auto" w:fill="auto"/>
            <w:tcMar>
              <w:top w:w="15" w:type="dxa"/>
              <w:left w:w="15" w:type="dxa"/>
              <w:bottom w:w="0" w:type="dxa"/>
              <w:right w:w="15" w:type="dxa"/>
            </w:tcMar>
            <w:vAlign w:val="bottom"/>
            <w:hideMark/>
          </w:tcPr>
          <w:p w14:paraId="069DD949" w14:textId="77777777" w:rsidR="00B26D67" w:rsidRPr="000104C0" w:rsidRDefault="00B26D67" w:rsidP="00D543A2">
            <w:pPr>
              <w:pStyle w:val="TableText"/>
              <w:rPr>
                <w:rFonts w:cs="Arial"/>
              </w:rPr>
            </w:pPr>
            <w:r w:rsidRPr="000104C0">
              <w:t>0.0%</w:t>
            </w:r>
          </w:p>
        </w:tc>
      </w:tr>
      <w:tr w:rsidR="00B26D67" w:rsidRPr="000104C0" w14:paraId="674579A6" w14:textId="77777777" w:rsidTr="0052508A">
        <w:trPr>
          <w:trHeight w:val="218"/>
        </w:trPr>
        <w:tc>
          <w:tcPr>
            <w:tcW w:w="1251" w:type="pct"/>
            <w:vMerge/>
            <w:tcBorders>
              <w:top w:val="single" w:sz="8" w:space="0" w:color="004200"/>
              <w:left w:val="single" w:sz="4" w:space="0" w:color="auto"/>
              <w:bottom w:val="single" w:sz="8" w:space="0" w:color="004200"/>
              <w:right w:val="nil"/>
            </w:tcBorders>
            <w:vAlign w:val="center"/>
            <w:hideMark/>
          </w:tcPr>
          <w:p w14:paraId="16B2653A" w14:textId="77777777" w:rsidR="00B26D67" w:rsidRPr="000104C0" w:rsidRDefault="00B26D67" w:rsidP="00D543A2">
            <w:pPr>
              <w:pStyle w:val="TableText"/>
            </w:pPr>
          </w:p>
        </w:tc>
        <w:tc>
          <w:tcPr>
            <w:tcW w:w="588"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54E2183E" w14:textId="77777777" w:rsidR="00B26D67" w:rsidRPr="000104C0" w:rsidRDefault="00B26D67" w:rsidP="00D543A2">
            <w:pPr>
              <w:pStyle w:val="TableText"/>
              <w:rPr>
                <w:rFonts w:cs="Arial"/>
              </w:rPr>
            </w:pPr>
            <w:r w:rsidRPr="000104C0">
              <w:rPr>
                <w:lang w:val="en-US"/>
              </w:rPr>
              <w:t>Overnight</w:t>
            </w:r>
          </w:p>
        </w:tc>
        <w:tc>
          <w:tcPr>
            <w:tcW w:w="555"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center"/>
            <w:hideMark/>
          </w:tcPr>
          <w:p w14:paraId="00C8E8E1" w14:textId="7AF8D14D" w:rsidR="00B26D67" w:rsidRPr="000104C0" w:rsidRDefault="00B26D67" w:rsidP="00D543A2">
            <w:pPr>
              <w:pStyle w:val="TableText"/>
              <w:rPr>
                <w:rFonts w:cs="Arial"/>
              </w:rPr>
            </w:pPr>
            <w:r w:rsidRPr="000104C0">
              <w:t>322</w:t>
            </w:r>
          </w:p>
        </w:tc>
        <w:tc>
          <w:tcPr>
            <w:tcW w:w="653"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center"/>
            <w:hideMark/>
          </w:tcPr>
          <w:p w14:paraId="369AB7DC" w14:textId="77777777" w:rsidR="00B26D67" w:rsidRPr="000104C0" w:rsidRDefault="00B26D67" w:rsidP="00D543A2">
            <w:pPr>
              <w:pStyle w:val="TableText"/>
              <w:rPr>
                <w:rFonts w:cs="Arial"/>
              </w:rPr>
            </w:pPr>
            <w:r w:rsidRPr="000104C0">
              <w:t>4</w:t>
            </w:r>
          </w:p>
        </w:tc>
        <w:tc>
          <w:tcPr>
            <w:tcW w:w="651"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bottom"/>
            <w:hideMark/>
          </w:tcPr>
          <w:p w14:paraId="688C4EA2" w14:textId="77777777" w:rsidR="00B26D67" w:rsidRPr="000104C0" w:rsidRDefault="00B26D67" w:rsidP="00D543A2">
            <w:pPr>
              <w:pStyle w:val="TableText"/>
              <w:rPr>
                <w:rFonts w:cs="Arial"/>
              </w:rPr>
            </w:pPr>
            <w:r w:rsidRPr="000104C0">
              <w:t>3.1%</w:t>
            </w:r>
          </w:p>
        </w:tc>
        <w:tc>
          <w:tcPr>
            <w:tcW w:w="653" w:type="pct"/>
            <w:tcBorders>
              <w:top w:val="dotted" w:sz="8" w:space="0" w:color="000000"/>
              <w:left w:val="nil"/>
              <w:bottom w:val="dotted" w:sz="8" w:space="0" w:color="000000"/>
              <w:right w:val="nil"/>
            </w:tcBorders>
            <w:shd w:val="clear" w:color="auto" w:fill="FFFFFF"/>
            <w:tcMar>
              <w:top w:w="15" w:type="dxa"/>
              <w:left w:w="15" w:type="dxa"/>
              <w:bottom w:w="0" w:type="dxa"/>
              <w:right w:w="15" w:type="dxa"/>
            </w:tcMar>
            <w:vAlign w:val="bottom"/>
            <w:hideMark/>
          </w:tcPr>
          <w:p w14:paraId="202531C0" w14:textId="77777777" w:rsidR="00B26D67" w:rsidRPr="000104C0" w:rsidRDefault="00B26D67" w:rsidP="00D543A2">
            <w:pPr>
              <w:pStyle w:val="TableText"/>
              <w:rPr>
                <w:rFonts w:cs="Arial"/>
              </w:rPr>
            </w:pPr>
            <w:r w:rsidRPr="000104C0">
              <w:t>4</w:t>
            </w:r>
          </w:p>
        </w:tc>
        <w:tc>
          <w:tcPr>
            <w:tcW w:w="649" w:type="pct"/>
            <w:tcBorders>
              <w:top w:val="dotted" w:sz="8" w:space="0" w:color="000000"/>
              <w:left w:val="nil"/>
              <w:bottom w:val="dotted" w:sz="8" w:space="0" w:color="000000"/>
              <w:right w:val="single" w:sz="4" w:space="0" w:color="auto"/>
            </w:tcBorders>
            <w:shd w:val="clear" w:color="auto" w:fill="FFFFFF"/>
            <w:tcMar>
              <w:top w:w="15" w:type="dxa"/>
              <w:left w:w="15" w:type="dxa"/>
              <w:bottom w:w="0" w:type="dxa"/>
              <w:right w:w="15" w:type="dxa"/>
            </w:tcMar>
            <w:vAlign w:val="bottom"/>
            <w:hideMark/>
          </w:tcPr>
          <w:p w14:paraId="4DF26625" w14:textId="77777777" w:rsidR="00B26D67" w:rsidRPr="000104C0" w:rsidRDefault="00B26D67" w:rsidP="00D543A2">
            <w:pPr>
              <w:pStyle w:val="TableText"/>
              <w:rPr>
                <w:rFonts w:cs="Arial"/>
              </w:rPr>
            </w:pPr>
            <w:r w:rsidRPr="000104C0">
              <w:t>3.1%</w:t>
            </w:r>
          </w:p>
        </w:tc>
      </w:tr>
      <w:tr w:rsidR="00B26D67" w:rsidRPr="000104C0" w14:paraId="67E9CF2B" w14:textId="77777777" w:rsidTr="0052508A">
        <w:trPr>
          <w:trHeight w:val="218"/>
        </w:trPr>
        <w:tc>
          <w:tcPr>
            <w:tcW w:w="1251" w:type="pct"/>
            <w:vMerge/>
            <w:tcBorders>
              <w:top w:val="single" w:sz="8" w:space="0" w:color="004200"/>
              <w:left w:val="single" w:sz="4" w:space="0" w:color="auto"/>
              <w:bottom w:val="single" w:sz="8" w:space="0" w:color="004200"/>
              <w:right w:val="nil"/>
            </w:tcBorders>
            <w:vAlign w:val="center"/>
            <w:hideMark/>
          </w:tcPr>
          <w:p w14:paraId="6F58B7D5" w14:textId="77777777" w:rsidR="00B26D67" w:rsidRPr="000104C0" w:rsidRDefault="00B26D67" w:rsidP="00D543A2">
            <w:pPr>
              <w:pStyle w:val="TableText"/>
            </w:pPr>
          </w:p>
        </w:tc>
        <w:tc>
          <w:tcPr>
            <w:tcW w:w="588"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center"/>
            <w:hideMark/>
          </w:tcPr>
          <w:p w14:paraId="3991611D" w14:textId="77777777" w:rsidR="00B26D67" w:rsidRPr="000104C0" w:rsidRDefault="00B26D67" w:rsidP="00D543A2">
            <w:pPr>
              <w:pStyle w:val="TableText"/>
              <w:rPr>
                <w:rFonts w:cs="Arial"/>
              </w:rPr>
            </w:pPr>
            <w:r w:rsidRPr="000104C0">
              <w:rPr>
                <w:lang w:val="en-US"/>
              </w:rPr>
              <w:t>All</w:t>
            </w:r>
          </w:p>
        </w:tc>
        <w:tc>
          <w:tcPr>
            <w:tcW w:w="555"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center"/>
            <w:hideMark/>
          </w:tcPr>
          <w:p w14:paraId="19475D65" w14:textId="45149740" w:rsidR="00B26D67" w:rsidRPr="000104C0" w:rsidRDefault="00B26D67" w:rsidP="00D543A2">
            <w:pPr>
              <w:pStyle w:val="TableText"/>
              <w:rPr>
                <w:rFonts w:cs="Arial"/>
              </w:rPr>
            </w:pPr>
            <w:r w:rsidRPr="000104C0">
              <w:t>357</w:t>
            </w:r>
          </w:p>
        </w:tc>
        <w:tc>
          <w:tcPr>
            <w:tcW w:w="653"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center"/>
            <w:hideMark/>
          </w:tcPr>
          <w:p w14:paraId="61D6A695" w14:textId="77777777" w:rsidR="00B26D67" w:rsidRPr="000104C0" w:rsidRDefault="00B26D67" w:rsidP="00D543A2">
            <w:pPr>
              <w:pStyle w:val="TableText"/>
              <w:rPr>
                <w:rFonts w:cs="Arial"/>
              </w:rPr>
            </w:pPr>
            <w:r w:rsidRPr="000104C0">
              <w:t>5</w:t>
            </w:r>
          </w:p>
        </w:tc>
        <w:tc>
          <w:tcPr>
            <w:tcW w:w="651"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bottom"/>
            <w:hideMark/>
          </w:tcPr>
          <w:p w14:paraId="02C1997E" w14:textId="77777777" w:rsidR="00B26D67" w:rsidRPr="000104C0" w:rsidRDefault="00B26D67" w:rsidP="00D543A2">
            <w:pPr>
              <w:pStyle w:val="TableText"/>
              <w:rPr>
                <w:rFonts w:cs="Arial"/>
              </w:rPr>
            </w:pPr>
            <w:r w:rsidRPr="000104C0">
              <w:t>23.7%</w:t>
            </w:r>
          </w:p>
        </w:tc>
        <w:tc>
          <w:tcPr>
            <w:tcW w:w="653" w:type="pct"/>
            <w:tcBorders>
              <w:top w:val="dotted" w:sz="8" w:space="0" w:color="000000"/>
              <w:left w:val="nil"/>
              <w:bottom w:val="single" w:sz="8" w:space="0" w:color="004200"/>
              <w:right w:val="nil"/>
            </w:tcBorders>
            <w:shd w:val="clear" w:color="auto" w:fill="FFFFFF"/>
            <w:tcMar>
              <w:top w:w="15" w:type="dxa"/>
              <w:left w:w="15" w:type="dxa"/>
              <w:bottom w:w="0" w:type="dxa"/>
              <w:right w:w="15" w:type="dxa"/>
            </w:tcMar>
            <w:vAlign w:val="bottom"/>
            <w:hideMark/>
          </w:tcPr>
          <w:p w14:paraId="6DA9EE56" w14:textId="77777777" w:rsidR="00B26D67" w:rsidRPr="000104C0" w:rsidRDefault="00B26D67" w:rsidP="00D543A2">
            <w:pPr>
              <w:pStyle w:val="TableText"/>
              <w:rPr>
                <w:rFonts w:cs="Arial"/>
              </w:rPr>
            </w:pPr>
            <w:r w:rsidRPr="000104C0">
              <w:t>5</w:t>
            </w:r>
          </w:p>
        </w:tc>
        <w:tc>
          <w:tcPr>
            <w:tcW w:w="649" w:type="pct"/>
            <w:tcBorders>
              <w:top w:val="dotted" w:sz="8" w:space="0" w:color="000000"/>
              <w:left w:val="nil"/>
              <w:bottom w:val="single" w:sz="8" w:space="0" w:color="004200"/>
              <w:right w:val="single" w:sz="4" w:space="0" w:color="auto"/>
            </w:tcBorders>
            <w:shd w:val="clear" w:color="auto" w:fill="FFFFFF"/>
            <w:tcMar>
              <w:top w:w="15" w:type="dxa"/>
              <w:left w:w="15" w:type="dxa"/>
              <w:bottom w:w="0" w:type="dxa"/>
              <w:right w:w="15" w:type="dxa"/>
            </w:tcMar>
            <w:vAlign w:val="bottom"/>
            <w:hideMark/>
          </w:tcPr>
          <w:p w14:paraId="2B293BD9" w14:textId="77777777" w:rsidR="00B26D67" w:rsidRPr="000104C0" w:rsidRDefault="00B26D67" w:rsidP="00D543A2">
            <w:pPr>
              <w:pStyle w:val="TableText"/>
              <w:rPr>
                <w:rFonts w:cs="Arial"/>
              </w:rPr>
            </w:pPr>
            <w:r w:rsidRPr="000104C0">
              <w:t>23.7%</w:t>
            </w:r>
          </w:p>
        </w:tc>
      </w:tr>
      <w:tr w:rsidR="00B26D67" w:rsidRPr="000104C0" w14:paraId="0BE5DE82" w14:textId="77777777" w:rsidTr="0052508A">
        <w:trPr>
          <w:trHeight w:val="193"/>
        </w:trPr>
        <w:tc>
          <w:tcPr>
            <w:tcW w:w="1251" w:type="pct"/>
            <w:vMerge w:val="restart"/>
            <w:tcBorders>
              <w:top w:val="single" w:sz="8" w:space="0" w:color="004200"/>
              <w:left w:val="single" w:sz="4" w:space="0" w:color="auto"/>
              <w:bottom w:val="single" w:sz="8" w:space="0" w:color="004200"/>
              <w:right w:val="nil"/>
            </w:tcBorders>
            <w:shd w:val="clear" w:color="auto" w:fill="FFFFFF"/>
            <w:tcMar>
              <w:top w:w="28" w:type="dxa"/>
              <w:left w:w="144" w:type="dxa"/>
              <w:bottom w:w="28" w:type="dxa"/>
              <w:right w:w="144" w:type="dxa"/>
            </w:tcMar>
            <w:vAlign w:val="center"/>
            <w:hideMark/>
          </w:tcPr>
          <w:p w14:paraId="0FBD8E93" w14:textId="77777777" w:rsidR="00B26D67" w:rsidRPr="000104C0" w:rsidRDefault="00B26D67" w:rsidP="00D543A2">
            <w:pPr>
              <w:pStyle w:val="TableText"/>
            </w:pPr>
            <w:r w:rsidRPr="000104C0">
              <w:t>GEM care</w:t>
            </w:r>
          </w:p>
        </w:tc>
        <w:tc>
          <w:tcPr>
            <w:tcW w:w="588"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bottom"/>
            <w:hideMark/>
          </w:tcPr>
          <w:p w14:paraId="76134ABB" w14:textId="77777777" w:rsidR="00B26D67" w:rsidRPr="000104C0" w:rsidRDefault="00B26D67" w:rsidP="00D543A2">
            <w:pPr>
              <w:pStyle w:val="TableText"/>
            </w:pPr>
            <w:r w:rsidRPr="000104C0">
              <w:rPr>
                <w:lang w:val="en-US"/>
              </w:rPr>
              <w:t>Same Day</w:t>
            </w:r>
          </w:p>
        </w:tc>
        <w:tc>
          <w:tcPr>
            <w:tcW w:w="555"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center"/>
            <w:hideMark/>
          </w:tcPr>
          <w:p w14:paraId="5D26E403" w14:textId="77777777" w:rsidR="00B26D67" w:rsidRPr="000104C0" w:rsidRDefault="00B26D67" w:rsidP="00D543A2">
            <w:pPr>
              <w:pStyle w:val="TableText"/>
            </w:pPr>
            <w:r w:rsidRPr="000104C0">
              <w:rPr>
                <w:lang w:val="en-US"/>
              </w:rPr>
              <w:t>499</w:t>
            </w:r>
          </w:p>
        </w:tc>
        <w:tc>
          <w:tcPr>
            <w:tcW w:w="653"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center"/>
            <w:hideMark/>
          </w:tcPr>
          <w:p w14:paraId="38063F80" w14:textId="77777777" w:rsidR="00B26D67" w:rsidRPr="000104C0" w:rsidRDefault="00B26D67" w:rsidP="00D543A2">
            <w:pPr>
              <w:pStyle w:val="TableText"/>
            </w:pPr>
            <w:r w:rsidRPr="000104C0">
              <w:rPr>
                <w:lang w:val="en-US"/>
              </w:rPr>
              <w:t>1</w:t>
            </w:r>
          </w:p>
        </w:tc>
        <w:tc>
          <w:tcPr>
            <w:tcW w:w="651"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bottom"/>
            <w:hideMark/>
          </w:tcPr>
          <w:p w14:paraId="62BEE75E" w14:textId="77777777" w:rsidR="00B26D67" w:rsidRPr="000104C0" w:rsidRDefault="00B26D67" w:rsidP="00D543A2">
            <w:pPr>
              <w:pStyle w:val="TableText"/>
            </w:pPr>
            <w:r w:rsidRPr="000104C0">
              <w:rPr>
                <w:lang w:val="en-US"/>
              </w:rPr>
              <w:t>0.0%</w:t>
            </w:r>
          </w:p>
        </w:tc>
        <w:tc>
          <w:tcPr>
            <w:tcW w:w="653"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bottom"/>
            <w:hideMark/>
          </w:tcPr>
          <w:p w14:paraId="49AC318D" w14:textId="77777777" w:rsidR="00B26D67" w:rsidRPr="000104C0" w:rsidRDefault="00B26D67" w:rsidP="00D543A2">
            <w:pPr>
              <w:pStyle w:val="TableText"/>
            </w:pPr>
            <w:r w:rsidRPr="000104C0">
              <w:rPr>
                <w:lang w:val="en-US"/>
              </w:rPr>
              <w:t>1</w:t>
            </w:r>
          </w:p>
        </w:tc>
        <w:tc>
          <w:tcPr>
            <w:tcW w:w="649" w:type="pct"/>
            <w:tcBorders>
              <w:top w:val="single" w:sz="8" w:space="0" w:color="004200"/>
              <w:left w:val="nil"/>
              <w:bottom w:val="dotted" w:sz="8" w:space="0" w:color="000000"/>
              <w:right w:val="single" w:sz="4" w:space="0" w:color="auto"/>
            </w:tcBorders>
            <w:shd w:val="clear" w:color="auto" w:fill="auto"/>
            <w:tcMar>
              <w:top w:w="10" w:type="dxa"/>
              <w:left w:w="10" w:type="dxa"/>
              <w:bottom w:w="0" w:type="dxa"/>
              <w:right w:w="10" w:type="dxa"/>
            </w:tcMar>
            <w:vAlign w:val="bottom"/>
            <w:hideMark/>
          </w:tcPr>
          <w:p w14:paraId="6DF5DB2A" w14:textId="77777777" w:rsidR="00B26D67" w:rsidRPr="000104C0" w:rsidRDefault="00B26D67" w:rsidP="00D543A2">
            <w:pPr>
              <w:pStyle w:val="TableText"/>
              <w:rPr>
                <w:rFonts w:cs="Arial"/>
              </w:rPr>
            </w:pPr>
            <w:r w:rsidRPr="000104C0">
              <w:rPr>
                <w:lang w:val="en-US"/>
              </w:rPr>
              <w:t>0.0%</w:t>
            </w:r>
          </w:p>
        </w:tc>
      </w:tr>
      <w:tr w:rsidR="00B26D67" w:rsidRPr="000104C0" w14:paraId="63698A66" w14:textId="77777777" w:rsidTr="0052508A">
        <w:trPr>
          <w:trHeight w:val="193"/>
        </w:trPr>
        <w:tc>
          <w:tcPr>
            <w:tcW w:w="1251" w:type="pct"/>
            <w:vMerge/>
            <w:tcBorders>
              <w:top w:val="single" w:sz="8" w:space="0" w:color="004200"/>
              <w:left w:val="single" w:sz="4" w:space="0" w:color="auto"/>
              <w:bottom w:val="single" w:sz="8" w:space="0" w:color="004200"/>
              <w:right w:val="nil"/>
            </w:tcBorders>
            <w:vAlign w:val="center"/>
            <w:hideMark/>
          </w:tcPr>
          <w:p w14:paraId="0C95EBA2" w14:textId="77777777" w:rsidR="00B26D67" w:rsidRPr="000104C0" w:rsidRDefault="00B26D67" w:rsidP="00D543A2">
            <w:pPr>
              <w:pStyle w:val="TableText"/>
            </w:pPr>
          </w:p>
        </w:tc>
        <w:tc>
          <w:tcPr>
            <w:tcW w:w="588"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bottom"/>
            <w:hideMark/>
          </w:tcPr>
          <w:p w14:paraId="6E7D677C" w14:textId="77777777" w:rsidR="00B26D67" w:rsidRPr="000104C0" w:rsidRDefault="00B26D67" w:rsidP="00D543A2">
            <w:pPr>
              <w:pStyle w:val="TableText"/>
            </w:pPr>
            <w:r w:rsidRPr="000104C0">
              <w:rPr>
                <w:lang w:val="en-US"/>
              </w:rPr>
              <w:t>Overnight</w:t>
            </w:r>
          </w:p>
        </w:tc>
        <w:tc>
          <w:tcPr>
            <w:tcW w:w="555"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5BF804BE" w14:textId="77777777" w:rsidR="00B26D67" w:rsidRPr="000104C0" w:rsidRDefault="00B26D67" w:rsidP="00D543A2">
            <w:pPr>
              <w:pStyle w:val="TableText"/>
            </w:pPr>
            <w:r w:rsidRPr="000104C0">
              <w:rPr>
                <w:lang w:val="en-US"/>
              </w:rPr>
              <w:t>82,085</w:t>
            </w:r>
          </w:p>
        </w:tc>
        <w:tc>
          <w:tcPr>
            <w:tcW w:w="653"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54DAE13C" w14:textId="77777777" w:rsidR="00B26D67" w:rsidRPr="000104C0" w:rsidRDefault="00B26D67" w:rsidP="00D543A2">
            <w:pPr>
              <w:pStyle w:val="TableText"/>
            </w:pPr>
            <w:r w:rsidRPr="000104C0">
              <w:rPr>
                <w:lang w:val="en-US"/>
              </w:rPr>
              <w:t>6</w:t>
            </w:r>
          </w:p>
        </w:tc>
        <w:tc>
          <w:tcPr>
            <w:tcW w:w="651"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bottom"/>
            <w:hideMark/>
          </w:tcPr>
          <w:p w14:paraId="6BFFB06F" w14:textId="77777777" w:rsidR="00B26D67" w:rsidRPr="000104C0" w:rsidRDefault="00B26D67" w:rsidP="00D543A2">
            <w:pPr>
              <w:pStyle w:val="TableText"/>
            </w:pPr>
            <w:r w:rsidRPr="000104C0">
              <w:rPr>
                <w:lang w:val="en-US"/>
              </w:rPr>
              <w:t>4.9%</w:t>
            </w:r>
          </w:p>
        </w:tc>
        <w:tc>
          <w:tcPr>
            <w:tcW w:w="653"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bottom"/>
            <w:hideMark/>
          </w:tcPr>
          <w:p w14:paraId="0C3E95E2" w14:textId="77777777" w:rsidR="00B26D67" w:rsidRPr="000104C0" w:rsidRDefault="00B26D67" w:rsidP="00D543A2">
            <w:pPr>
              <w:pStyle w:val="TableText"/>
            </w:pPr>
            <w:r w:rsidRPr="000104C0">
              <w:rPr>
                <w:lang w:val="en-US"/>
              </w:rPr>
              <w:t>6</w:t>
            </w:r>
          </w:p>
        </w:tc>
        <w:tc>
          <w:tcPr>
            <w:tcW w:w="649" w:type="pct"/>
            <w:tcBorders>
              <w:top w:val="dotted" w:sz="8" w:space="0" w:color="000000"/>
              <w:left w:val="nil"/>
              <w:bottom w:val="dotted" w:sz="8" w:space="0" w:color="000000"/>
              <w:right w:val="single" w:sz="4" w:space="0" w:color="auto"/>
            </w:tcBorders>
            <w:shd w:val="clear" w:color="auto" w:fill="E5F3DC"/>
            <w:tcMar>
              <w:top w:w="10" w:type="dxa"/>
              <w:left w:w="10" w:type="dxa"/>
              <w:bottom w:w="0" w:type="dxa"/>
              <w:right w:w="10" w:type="dxa"/>
            </w:tcMar>
            <w:vAlign w:val="bottom"/>
            <w:hideMark/>
          </w:tcPr>
          <w:p w14:paraId="5808C48F" w14:textId="33564B3C" w:rsidR="00B26D67" w:rsidRPr="000104C0" w:rsidRDefault="0004540A" w:rsidP="00D543A2">
            <w:pPr>
              <w:pStyle w:val="TableText"/>
            </w:pPr>
            <w:r w:rsidRPr="000104C0">
              <w:rPr>
                <w:lang w:val="en-US"/>
              </w:rPr>
              <w:t>7.6</w:t>
            </w:r>
            <w:r w:rsidR="00B26D67" w:rsidRPr="000104C0">
              <w:rPr>
                <w:lang w:val="en-US"/>
              </w:rPr>
              <w:t>%</w:t>
            </w:r>
          </w:p>
        </w:tc>
      </w:tr>
      <w:tr w:rsidR="00B26D67" w:rsidRPr="000104C0" w14:paraId="057A5AA2" w14:textId="77777777" w:rsidTr="0052508A">
        <w:trPr>
          <w:trHeight w:val="193"/>
        </w:trPr>
        <w:tc>
          <w:tcPr>
            <w:tcW w:w="1251" w:type="pct"/>
            <w:vMerge/>
            <w:tcBorders>
              <w:top w:val="single" w:sz="8" w:space="0" w:color="004200"/>
              <w:left w:val="single" w:sz="4" w:space="0" w:color="auto"/>
              <w:bottom w:val="single" w:sz="8" w:space="0" w:color="004200"/>
              <w:right w:val="nil"/>
            </w:tcBorders>
            <w:vAlign w:val="center"/>
            <w:hideMark/>
          </w:tcPr>
          <w:p w14:paraId="62EF4CD6" w14:textId="77777777" w:rsidR="00B26D67" w:rsidRPr="000104C0" w:rsidRDefault="00B26D67" w:rsidP="00D543A2">
            <w:pPr>
              <w:pStyle w:val="TableText"/>
            </w:pPr>
          </w:p>
        </w:tc>
        <w:tc>
          <w:tcPr>
            <w:tcW w:w="588"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bottom"/>
            <w:hideMark/>
          </w:tcPr>
          <w:p w14:paraId="11638928" w14:textId="77777777" w:rsidR="00B26D67" w:rsidRPr="000104C0" w:rsidRDefault="00B26D67" w:rsidP="00D543A2">
            <w:pPr>
              <w:pStyle w:val="TableText"/>
            </w:pPr>
            <w:r w:rsidRPr="000104C0">
              <w:rPr>
                <w:lang w:val="en-US"/>
              </w:rPr>
              <w:t>All</w:t>
            </w:r>
          </w:p>
        </w:tc>
        <w:tc>
          <w:tcPr>
            <w:tcW w:w="555"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center"/>
            <w:hideMark/>
          </w:tcPr>
          <w:p w14:paraId="32918E16" w14:textId="77E9F973" w:rsidR="00B26D67" w:rsidRPr="000104C0" w:rsidRDefault="00B26D67" w:rsidP="00D543A2">
            <w:pPr>
              <w:pStyle w:val="TableText"/>
            </w:pPr>
            <w:r w:rsidRPr="000104C0">
              <w:rPr>
                <w:lang w:val="en-US"/>
              </w:rPr>
              <w:t>82</w:t>
            </w:r>
            <w:r w:rsidR="00766F07" w:rsidRPr="000104C0">
              <w:rPr>
                <w:lang w:val="en-US"/>
              </w:rPr>
              <w:t>,</w:t>
            </w:r>
            <w:r w:rsidRPr="000104C0">
              <w:rPr>
                <w:lang w:val="en-US"/>
              </w:rPr>
              <w:t>584</w:t>
            </w:r>
          </w:p>
        </w:tc>
        <w:tc>
          <w:tcPr>
            <w:tcW w:w="653"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center"/>
            <w:hideMark/>
          </w:tcPr>
          <w:p w14:paraId="1504B192" w14:textId="77777777" w:rsidR="00B26D67" w:rsidRPr="000104C0" w:rsidRDefault="00B26D67" w:rsidP="00D543A2">
            <w:pPr>
              <w:pStyle w:val="TableText"/>
            </w:pPr>
            <w:r w:rsidRPr="000104C0">
              <w:rPr>
                <w:lang w:val="en-US"/>
              </w:rPr>
              <w:t>7</w:t>
            </w:r>
          </w:p>
        </w:tc>
        <w:tc>
          <w:tcPr>
            <w:tcW w:w="651"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bottom"/>
            <w:hideMark/>
          </w:tcPr>
          <w:p w14:paraId="701CDDC4" w14:textId="77777777" w:rsidR="00B26D67" w:rsidRPr="000104C0" w:rsidRDefault="00B26D67" w:rsidP="00D543A2">
            <w:pPr>
              <w:pStyle w:val="TableText"/>
            </w:pPr>
            <w:r w:rsidRPr="000104C0">
              <w:rPr>
                <w:lang w:val="en-US"/>
              </w:rPr>
              <w:t>8.2%</w:t>
            </w:r>
          </w:p>
        </w:tc>
        <w:tc>
          <w:tcPr>
            <w:tcW w:w="653"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bottom"/>
            <w:hideMark/>
          </w:tcPr>
          <w:p w14:paraId="01D1190B" w14:textId="77777777" w:rsidR="00B26D67" w:rsidRPr="000104C0" w:rsidRDefault="00B26D67" w:rsidP="00D543A2">
            <w:pPr>
              <w:pStyle w:val="TableText"/>
            </w:pPr>
            <w:r w:rsidRPr="000104C0">
              <w:rPr>
                <w:lang w:val="en-US"/>
              </w:rPr>
              <w:t>7</w:t>
            </w:r>
          </w:p>
        </w:tc>
        <w:tc>
          <w:tcPr>
            <w:tcW w:w="649" w:type="pct"/>
            <w:tcBorders>
              <w:top w:val="dotted" w:sz="8" w:space="0" w:color="000000"/>
              <w:left w:val="nil"/>
              <w:bottom w:val="single" w:sz="8" w:space="0" w:color="004200"/>
              <w:right w:val="single" w:sz="4" w:space="0" w:color="auto"/>
            </w:tcBorders>
            <w:shd w:val="clear" w:color="auto" w:fill="E5F3DC"/>
            <w:tcMar>
              <w:top w:w="10" w:type="dxa"/>
              <w:left w:w="10" w:type="dxa"/>
              <w:bottom w:w="0" w:type="dxa"/>
              <w:right w:w="10" w:type="dxa"/>
            </w:tcMar>
            <w:vAlign w:val="bottom"/>
            <w:hideMark/>
          </w:tcPr>
          <w:p w14:paraId="4DBA772A" w14:textId="74FA24A4" w:rsidR="00B26D67" w:rsidRPr="000104C0" w:rsidRDefault="0004540A" w:rsidP="00D543A2">
            <w:pPr>
              <w:pStyle w:val="TableText"/>
            </w:pPr>
            <w:r w:rsidRPr="000104C0">
              <w:rPr>
                <w:lang w:val="en-US"/>
              </w:rPr>
              <w:t>10.8</w:t>
            </w:r>
            <w:r w:rsidR="00B26D67" w:rsidRPr="000104C0">
              <w:rPr>
                <w:lang w:val="en-US"/>
              </w:rPr>
              <w:t>%</w:t>
            </w:r>
          </w:p>
        </w:tc>
      </w:tr>
      <w:tr w:rsidR="00B26D67" w:rsidRPr="000104C0" w14:paraId="05D64499" w14:textId="77777777" w:rsidTr="0052508A">
        <w:trPr>
          <w:trHeight w:val="193"/>
        </w:trPr>
        <w:tc>
          <w:tcPr>
            <w:tcW w:w="1251" w:type="pct"/>
            <w:vMerge w:val="restart"/>
            <w:tcBorders>
              <w:top w:val="single" w:sz="8" w:space="0" w:color="004200"/>
              <w:left w:val="single" w:sz="4" w:space="0" w:color="auto"/>
              <w:bottom w:val="single" w:sz="8" w:space="0" w:color="004200"/>
              <w:right w:val="nil"/>
            </w:tcBorders>
            <w:shd w:val="clear" w:color="auto" w:fill="FFFFFF"/>
            <w:tcMar>
              <w:top w:w="28" w:type="dxa"/>
              <w:left w:w="144" w:type="dxa"/>
              <w:bottom w:w="28" w:type="dxa"/>
              <w:right w:w="144" w:type="dxa"/>
            </w:tcMar>
            <w:vAlign w:val="center"/>
            <w:hideMark/>
          </w:tcPr>
          <w:p w14:paraId="41F3B133" w14:textId="77777777" w:rsidR="00B26D67" w:rsidRPr="000104C0" w:rsidRDefault="00B26D67" w:rsidP="00D543A2">
            <w:pPr>
              <w:pStyle w:val="TableText"/>
            </w:pPr>
            <w:r w:rsidRPr="000104C0">
              <w:t>Psychogeriatric care</w:t>
            </w:r>
          </w:p>
        </w:tc>
        <w:tc>
          <w:tcPr>
            <w:tcW w:w="588"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bottom"/>
            <w:hideMark/>
          </w:tcPr>
          <w:p w14:paraId="3CE1BBC8" w14:textId="77777777" w:rsidR="00B26D67" w:rsidRPr="000104C0" w:rsidRDefault="00B26D67" w:rsidP="00D543A2">
            <w:pPr>
              <w:pStyle w:val="TableText"/>
            </w:pPr>
            <w:r w:rsidRPr="000104C0">
              <w:rPr>
                <w:lang w:val="en-US"/>
              </w:rPr>
              <w:t>Same Day</w:t>
            </w:r>
          </w:p>
        </w:tc>
        <w:tc>
          <w:tcPr>
            <w:tcW w:w="555"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center"/>
            <w:hideMark/>
          </w:tcPr>
          <w:p w14:paraId="3AEDC1B8" w14:textId="77777777" w:rsidR="00B26D67" w:rsidRPr="000104C0" w:rsidRDefault="00B26D67" w:rsidP="00D543A2">
            <w:pPr>
              <w:pStyle w:val="TableText"/>
            </w:pPr>
            <w:r w:rsidRPr="000104C0">
              <w:rPr>
                <w:lang w:val="en-US"/>
              </w:rPr>
              <w:t>85</w:t>
            </w:r>
          </w:p>
        </w:tc>
        <w:tc>
          <w:tcPr>
            <w:tcW w:w="653"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center"/>
            <w:hideMark/>
          </w:tcPr>
          <w:p w14:paraId="4E2D966C" w14:textId="77777777" w:rsidR="00B26D67" w:rsidRPr="000104C0" w:rsidRDefault="00B26D67" w:rsidP="00D543A2">
            <w:pPr>
              <w:pStyle w:val="TableText"/>
            </w:pPr>
            <w:r w:rsidRPr="000104C0">
              <w:rPr>
                <w:lang w:val="en-US"/>
              </w:rPr>
              <w:t>1</w:t>
            </w:r>
          </w:p>
        </w:tc>
        <w:tc>
          <w:tcPr>
            <w:tcW w:w="651"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bottom"/>
            <w:hideMark/>
          </w:tcPr>
          <w:p w14:paraId="45F07A43" w14:textId="77777777" w:rsidR="00B26D67" w:rsidRPr="000104C0" w:rsidRDefault="00B26D67" w:rsidP="00D543A2">
            <w:pPr>
              <w:pStyle w:val="TableText"/>
            </w:pPr>
            <w:r w:rsidRPr="000104C0">
              <w:rPr>
                <w:lang w:val="en-US"/>
              </w:rPr>
              <w:t>0.0%</w:t>
            </w:r>
          </w:p>
        </w:tc>
        <w:tc>
          <w:tcPr>
            <w:tcW w:w="653" w:type="pct"/>
            <w:tcBorders>
              <w:top w:val="single" w:sz="8" w:space="0" w:color="004200"/>
              <w:left w:val="nil"/>
              <w:bottom w:val="dotted" w:sz="8" w:space="0" w:color="000000"/>
              <w:right w:val="nil"/>
            </w:tcBorders>
            <w:shd w:val="clear" w:color="auto" w:fill="FFFFFF"/>
            <w:tcMar>
              <w:top w:w="10" w:type="dxa"/>
              <w:left w:w="10" w:type="dxa"/>
              <w:bottom w:w="0" w:type="dxa"/>
              <w:right w:w="10" w:type="dxa"/>
            </w:tcMar>
            <w:vAlign w:val="bottom"/>
            <w:hideMark/>
          </w:tcPr>
          <w:p w14:paraId="2216244D" w14:textId="77777777" w:rsidR="00B26D67" w:rsidRPr="000104C0" w:rsidRDefault="00B26D67" w:rsidP="00D543A2">
            <w:pPr>
              <w:pStyle w:val="TableText"/>
            </w:pPr>
            <w:r w:rsidRPr="000104C0">
              <w:rPr>
                <w:lang w:val="en-US"/>
              </w:rPr>
              <w:t>1</w:t>
            </w:r>
          </w:p>
        </w:tc>
        <w:tc>
          <w:tcPr>
            <w:tcW w:w="649" w:type="pct"/>
            <w:tcBorders>
              <w:top w:val="single" w:sz="8" w:space="0" w:color="004200"/>
              <w:left w:val="nil"/>
              <w:bottom w:val="dotted" w:sz="8" w:space="0" w:color="000000"/>
              <w:right w:val="single" w:sz="4" w:space="0" w:color="auto"/>
            </w:tcBorders>
            <w:shd w:val="clear" w:color="auto" w:fill="auto"/>
            <w:tcMar>
              <w:top w:w="10" w:type="dxa"/>
              <w:left w:w="10" w:type="dxa"/>
              <w:bottom w:w="0" w:type="dxa"/>
              <w:right w:w="10" w:type="dxa"/>
            </w:tcMar>
            <w:vAlign w:val="bottom"/>
            <w:hideMark/>
          </w:tcPr>
          <w:p w14:paraId="467B5E1C" w14:textId="77777777" w:rsidR="00B26D67" w:rsidRPr="000104C0" w:rsidRDefault="00B26D67" w:rsidP="00D543A2">
            <w:pPr>
              <w:pStyle w:val="TableText"/>
              <w:rPr>
                <w:rFonts w:cs="Arial"/>
              </w:rPr>
            </w:pPr>
            <w:r w:rsidRPr="000104C0">
              <w:rPr>
                <w:lang w:val="en-US"/>
              </w:rPr>
              <w:t>0.0%</w:t>
            </w:r>
          </w:p>
        </w:tc>
      </w:tr>
      <w:tr w:rsidR="00B26D67" w:rsidRPr="000104C0" w14:paraId="66C930CA" w14:textId="77777777" w:rsidTr="0052508A">
        <w:trPr>
          <w:trHeight w:val="101"/>
        </w:trPr>
        <w:tc>
          <w:tcPr>
            <w:tcW w:w="1251" w:type="pct"/>
            <w:vMerge/>
            <w:tcBorders>
              <w:top w:val="single" w:sz="8" w:space="0" w:color="004200"/>
              <w:left w:val="single" w:sz="4" w:space="0" w:color="auto"/>
              <w:bottom w:val="single" w:sz="8" w:space="0" w:color="004200"/>
              <w:right w:val="nil"/>
            </w:tcBorders>
            <w:vAlign w:val="center"/>
            <w:hideMark/>
          </w:tcPr>
          <w:p w14:paraId="08124EB1" w14:textId="77777777" w:rsidR="00B26D67" w:rsidRPr="000104C0" w:rsidRDefault="00B26D67" w:rsidP="00D543A2">
            <w:pPr>
              <w:pStyle w:val="TableText"/>
            </w:pPr>
          </w:p>
        </w:tc>
        <w:tc>
          <w:tcPr>
            <w:tcW w:w="588"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bottom"/>
            <w:hideMark/>
          </w:tcPr>
          <w:p w14:paraId="41619D1D" w14:textId="77777777" w:rsidR="00B26D67" w:rsidRPr="000104C0" w:rsidRDefault="00B26D67" w:rsidP="00D543A2">
            <w:pPr>
              <w:pStyle w:val="TableText"/>
            </w:pPr>
            <w:r w:rsidRPr="000104C0">
              <w:rPr>
                <w:lang w:val="en-US"/>
              </w:rPr>
              <w:t>Short Term</w:t>
            </w:r>
          </w:p>
        </w:tc>
        <w:tc>
          <w:tcPr>
            <w:tcW w:w="555"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58D53FF2" w14:textId="77777777" w:rsidR="00B26D67" w:rsidRPr="000104C0" w:rsidRDefault="00B26D67" w:rsidP="00D543A2">
            <w:pPr>
              <w:pStyle w:val="TableText"/>
            </w:pPr>
            <w:r w:rsidRPr="000104C0">
              <w:rPr>
                <w:lang w:val="en-US"/>
              </w:rPr>
              <w:t>2,844</w:t>
            </w:r>
          </w:p>
        </w:tc>
        <w:tc>
          <w:tcPr>
            <w:tcW w:w="653"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0802FBA9" w14:textId="77777777" w:rsidR="00B26D67" w:rsidRPr="000104C0" w:rsidRDefault="00B26D67" w:rsidP="00D543A2">
            <w:pPr>
              <w:pStyle w:val="TableText"/>
            </w:pPr>
            <w:r w:rsidRPr="000104C0">
              <w:rPr>
                <w:lang w:val="en-US"/>
              </w:rPr>
              <w:t>5</w:t>
            </w:r>
          </w:p>
        </w:tc>
        <w:tc>
          <w:tcPr>
            <w:tcW w:w="651"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bottom"/>
            <w:hideMark/>
          </w:tcPr>
          <w:p w14:paraId="757D4694" w14:textId="77777777" w:rsidR="00B26D67" w:rsidRPr="000104C0" w:rsidRDefault="00B26D67" w:rsidP="00D543A2">
            <w:pPr>
              <w:pStyle w:val="TableText"/>
            </w:pPr>
            <w:r w:rsidRPr="000104C0">
              <w:rPr>
                <w:lang w:val="en-US"/>
              </w:rPr>
              <w:t>0.6%</w:t>
            </w:r>
          </w:p>
        </w:tc>
        <w:tc>
          <w:tcPr>
            <w:tcW w:w="653"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bottom"/>
            <w:hideMark/>
          </w:tcPr>
          <w:p w14:paraId="2DFF3E0B" w14:textId="1108DC21" w:rsidR="00B26D67" w:rsidRPr="000104C0" w:rsidRDefault="00646EED" w:rsidP="00D543A2">
            <w:pPr>
              <w:pStyle w:val="TableText"/>
            </w:pPr>
            <w:r w:rsidRPr="000104C0">
              <w:rPr>
                <w:lang w:val="en-US"/>
              </w:rPr>
              <w:t>2</w:t>
            </w:r>
          </w:p>
        </w:tc>
        <w:tc>
          <w:tcPr>
            <w:tcW w:w="649" w:type="pct"/>
            <w:tcBorders>
              <w:top w:val="dotted" w:sz="8" w:space="0" w:color="000000"/>
              <w:left w:val="nil"/>
              <w:bottom w:val="dotted" w:sz="8" w:space="0" w:color="000000"/>
              <w:right w:val="single" w:sz="4" w:space="0" w:color="auto"/>
            </w:tcBorders>
            <w:shd w:val="clear" w:color="auto" w:fill="E5F3DC"/>
            <w:tcMar>
              <w:top w:w="10" w:type="dxa"/>
              <w:left w:w="10" w:type="dxa"/>
              <w:bottom w:w="0" w:type="dxa"/>
              <w:right w:w="10" w:type="dxa"/>
            </w:tcMar>
            <w:vAlign w:val="bottom"/>
            <w:hideMark/>
          </w:tcPr>
          <w:p w14:paraId="33FC07EF" w14:textId="33B62B0C" w:rsidR="00B26D67" w:rsidRPr="000104C0" w:rsidRDefault="0004540A" w:rsidP="00D543A2">
            <w:pPr>
              <w:pStyle w:val="TableText"/>
            </w:pPr>
            <w:r w:rsidRPr="000104C0">
              <w:rPr>
                <w:lang w:val="en-US"/>
              </w:rPr>
              <w:t>1.2</w:t>
            </w:r>
            <w:r w:rsidR="00B26D67" w:rsidRPr="000104C0">
              <w:rPr>
                <w:lang w:val="en-US"/>
              </w:rPr>
              <w:t>%</w:t>
            </w:r>
          </w:p>
        </w:tc>
      </w:tr>
      <w:tr w:rsidR="00B26D67" w:rsidRPr="000104C0" w14:paraId="6D15D277" w14:textId="77777777" w:rsidTr="0052508A">
        <w:tc>
          <w:tcPr>
            <w:tcW w:w="1251" w:type="pct"/>
            <w:vMerge/>
            <w:tcBorders>
              <w:top w:val="single" w:sz="8" w:space="0" w:color="004200"/>
              <w:left w:val="single" w:sz="4" w:space="0" w:color="auto"/>
              <w:bottom w:val="single" w:sz="8" w:space="0" w:color="004200"/>
              <w:right w:val="nil"/>
            </w:tcBorders>
            <w:vAlign w:val="center"/>
            <w:hideMark/>
          </w:tcPr>
          <w:p w14:paraId="4F61B4D6" w14:textId="77777777" w:rsidR="00B26D67" w:rsidRPr="000104C0" w:rsidRDefault="00B26D67" w:rsidP="00D543A2">
            <w:pPr>
              <w:pStyle w:val="TableText"/>
            </w:pPr>
          </w:p>
        </w:tc>
        <w:tc>
          <w:tcPr>
            <w:tcW w:w="588"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bottom"/>
            <w:hideMark/>
          </w:tcPr>
          <w:p w14:paraId="72634E74" w14:textId="77777777" w:rsidR="00B26D67" w:rsidRPr="000104C0" w:rsidRDefault="00B26D67" w:rsidP="00D543A2">
            <w:pPr>
              <w:pStyle w:val="TableText"/>
            </w:pPr>
            <w:r w:rsidRPr="000104C0">
              <w:rPr>
                <w:lang w:val="en-US"/>
              </w:rPr>
              <w:t>Long Term</w:t>
            </w:r>
          </w:p>
        </w:tc>
        <w:tc>
          <w:tcPr>
            <w:tcW w:w="555"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66C5BABD" w14:textId="77777777" w:rsidR="00B26D67" w:rsidRPr="000104C0" w:rsidRDefault="00B26D67" w:rsidP="00D543A2">
            <w:pPr>
              <w:pStyle w:val="TableText"/>
            </w:pPr>
            <w:r w:rsidRPr="000104C0">
              <w:rPr>
                <w:lang w:val="en-US"/>
              </w:rPr>
              <w:t>87</w:t>
            </w:r>
          </w:p>
        </w:tc>
        <w:tc>
          <w:tcPr>
            <w:tcW w:w="653"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center"/>
            <w:hideMark/>
          </w:tcPr>
          <w:p w14:paraId="4A99D594" w14:textId="77777777" w:rsidR="00B26D67" w:rsidRPr="000104C0" w:rsidRDefault="00B26D67" w:rsidP="00D543A2">
            <w:pPr>
              <w:pStyle w:val="TableText"/>
            </w:pPr>
            <w:r w:rsidRPr="000104C0">
              <w:rPr>
                <w:lang w:val="en-US"/>
              </w:rPr>
              <w:t>1</w:t>
            </w:r>
          </w:p>
        </w:tc>
        <w:tc>
          <w:tcPr>
            <w:tcW w:w="651"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bottom"/>
            <w:hideMark/>
          </w:tcPr>
          <w:p w14:paraId="0AA35E58" w14:textId="77777777" w:rsidR="00B26D67" w:rsidRPr="000104C0" w:rsidRDefault="00B26D67" w:rsidP="00D543A2">
            <w:pPr>
              <w:pStyle w:val="TableText"/>
            </w:pPr>
            <w:r w:rsidRPr="000104C0">
              <w:rPr>
                <w:lang w:val="en-US"/>
              </w:rPr>
              <w:t>0.0%</w:t>
            </w:r>
          </w:p>
        </w:tc>
        <w:tc>
          <w:tcPr>
            <w:tcW w:w="653" w:type="pct"/>
            <w:tcBorders>
              <w:top w:val="dotted" w:sz="8" w:space="0" w:color="000000"/>
              <w:left w:val="nil"/>
              <w:bottom w:val="dotted" w:sz="8" w:space="0" w:color="000000"/>
              <w:right w:val="nil"/>
            </w:tcBorders>
            <w:shd w:val="clear" w:color="auto" w:fill="FFFFFF"/>
            <w:tcMar>
              <w:top w:w="10" w:type="dxa"/>
              <w:left w:w="10" w:type="dxa"/>
              <w:bottom w:w="0" w:type="dxa"/>
              <w:right w:w="10" w:type="dxa"/>
            </w:tcMar>
            <w:vAlign w:val="bottom"/>
            <w:hideMark/>
          </w:tcPr>
          <w:p w14:paraId="6D0172D9" w14:textId="77777777" w:rsidR="00B26D67" w:rsidRPr="000104C0" w:rsidRDefault="00B26D67" w:rsidP="00D543A2">
            <w:pPr>
              <w:pStyle w:val="TableText"/>
            </w:pPr>
            <w:r w:rsidRPr="000104C0">
              <w:rPr>
                <w:lang w:val="en-US"/>
              </w:rPr>
              <w:t>1</w:t>
            </w:r>
          </w:p>
        </w:tc>
        <w:tc>
          <w:tcPr>
            <w:tcW w:w="649" w:type="pct"/>
            <w:tcBorders>
              <w:top w:val="dotted" w:sz="8" w:space="0" w:color="000000"/>
              <w:left w:val="nil"/>
              <w:bottom w:val="dotted" w:sz="8" w:space="0" w:color="000000"/>
              <w:right w:val="single" w:sz="4" w:space="0" w:color="auto"/>
            </w:tcBorders>
            <w:shd w:val="clear" w:color="auto" w:fill="auto"/>
            <w:tcMar>
              <w:top w:w="10" w:type="dxa"/>
              <w:left w:w="10" w:type="dxa"/>
              <w:bottom w:w="0" w:type="dxa"/>
              <w:right w:w="10" w:type="dxa"/>
            </w:tcMar>
            <w:vAlign w:val="bottom"/>
            <w:hideMark/>
          </w:tcPr>
          <w:p w14:paraId="6B9FD0B0" w14:textId="77777777" w:rsidR="00B26D67" w:rsidRPr="000104C0" w:rsidRDefault="00B26D67" w:rsidP="00D543A2">
            <w:pPr>
              <w:pStyle w:val="TableText"/>
              <w:rPr>
                <w:rFonts w:cs="Arial"/>
              </w:rPr>
            </w:pPr>
            <w:r w:rsidRPr="000104C0">
              <w:rPr>
                <w:lang w:val="en-US"/>
              </w:rPr>
              <w:t>0.0%</w:t>
            </w:r>
          </w:p>
        </w:tc>
      </w:tr>
      <w:tr w:rsidR="00B26D67" w:rsidRPr="000104C0" w14:paraId="1DE46686" w14:textId="77777777" w:rsidTr="0052508A">
        <w:trPr>
          <w:trHeight w:val="193"/>
        </w:trPr>
        <w:tc>
          <w:tcPr>
            <w:tcW w:w="1251" w:type="pct"/>
            <w:vMerge/>
            <w:tcBorders>
              <w:top w:val="single" w:sz="8" w:space="0" w:color="004200"/>
              <w:left w:val="single" w:sz="4" w:space="0" w:color="auto"/>
              <w:bottom w:val="single" w:sz="8" w:space="0" w:color="004200"/>
              <w:right w:val="nil"/>
            </w:tcBorders>
            <w:vAlign w:val="center"/>
            <w:hideMark/>
          </w:tcPr>
          <w:p w14:paraId="79381A09" w14:textId="77777777" w:rsidR="00B26D67" w:rsidRPr="000104C0" w:rsidRDefault="00B26D67" w:rsidP="00D543A2">
            <w:pPr>
              <w:pStyle w:val="TableText"/>
            </w:pPr>
          </w:p>
        </w:tc>
        <w:tc>
          <w:tcPr>
            <w:tcW w:w="588"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bottom"/>
            <w:hideMark/>
          </w:tcPr>
          <w:p w14:paraId="784BC061" w14:textId="77777777" w:rsidR="00B26D67" w:rsidRPr="000104C0" w:rsidRDefault="00B26D67" w:rsidP="00D543A2">
            <w:pPr>
              <w:pStyle w:val="TableText"/>
            </w:pPr>
            <w:r w:rsidRPr="000104C0">
              <w:rPr>
                <w:lang w:val="en-US"/>
              </w:rPr>
              <w:t>All</w:t>
            </w:r>
          </w:p>
        </w:tc>
        <w:tc>
          <w:tcPr>
            <w:tcW w:w="555"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center"/>
            <w:hideMark/>
          </w:tcPr>
          <w:p w14:paraId="0D2045D9" w14:textId="77777777" w:rsidR="00B26D67" w:rsidRPr="000104C0" w:rsidRDefault="00B26D67" w:rsidP="00D543A2">
            <w:pPr>
              <w:pStyle w:val="TableText"/>
              <w:rPr>
                <w:rFonts w:cs="Arial"/>
              </w:rPr>
            </w:pPr>
            <w:r w:rsidRPr="000104C0">
              <w:rPr>
                <w:lang w:val="en-US"/>
              </w:rPr>
              <w:t>3,016</w:t>
            </w:r>
          </w:p>
        </w:tc>
        <w:tc>
          <w:tcPr>
            <w:tcW w:w="653"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center"/>
            <w:hideMark/>
          </w:tcPr>
          <w:p w14:paraId="2A244C02" w14:textId="77777777" w:rsidR="00B26D67" w:rsidRPr="000104C0" w:rsidRDefault="00B26D67" w:rsidP="00D543A2">
            <w:pPr>
              <w:pStyle w:val="TableText"/>
            </w:pPr>
            <w:r w:rsidRPr="000104C0">
              <w:rPr>
                <w:lang w:val="en-US"/>
              </w:rPr>
              <w:t>7</w:t>
            </w:r>
          </w:p>
        </w:tc>
        <w:tc>
          <w:tcPr>
            <w:tcW w:w="651"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bottom"/>
            <w:hideMark/>
          </w:tcPr>
          <w:p w14:paraId="4D84A8B7" w14:textId="77777777" w:rsidR="00B26D67" w:rsidRPr="000104C0" w:rsidRDefault="00B26D67" w:rsidP="00D543A2">
            <w:pPr>
              <w:pStyle w:val="TableText"/>
            </w:pPr>
            <w:r w:rsidRPr="000104C0">
              <w:rPr>
                <w:lang w:val="en-US"/>
              </w:rPr>
              <w:t>25.7%</w:t>
            </w:r>
          </w:p>
        </w:tc>
        <w:tc>
          <w:tcPr>
            <w:tcW w:w="653" w:type="pct"/>
            <w:tcBorders>
              <w:top w:val="dotted" w:sz="8" w:space="0" w:color="000000"/>
              <w:left w:val="nil"/>
              <w:bottom w:val="single" w:sz="8" w:space="0" w:color="004200"/>
              <w:right w:val="nil"/>
            </w:tcBorders>
            <w:shd w:val="clear" w:color="auto" w:fill="FFFFFF"/>
            <w:tcMar>
              <w:top w:w="10" w:type="dxa"/>
              <w:left w:w="10" w:type="dxa"/>
              <w:bottom w:w="0" w:type="dxa"/>
              <w:right w:w="10" w:type="dxa"/>
            </w:tcMar>
            <w:vAlign w:val="bottom"/>
            <w:hideMark/>
          </w:tcPr>
          <w:p w14:paraId="49713A7A" w14:textId="3A5673CF" w:rsidR="00B26D67" w:rsidRPr="000104C0" w:rsidRDefault="00646EED" w:rsidP="00D543A2">
            <w:pPr>
              <w:pStyle w:val="TableText"/>
            </w:pPr>
            <w:r w:rsidRPr="000104C0">
              <w:rPr>
                <w:lang w:val="en-US"/>
              </w:rPr>
              <w:t>4</w:t>
            </w:r>
          </w:p>
        </w:tc>
        <w:tc>
          <w:tcPr>
            <w:tcW w:w="649" w:type="pct"/>
            <w:tcBorders>
              <w:top w:val="dotted" w:sz="8" w:space="0" w:color="000000"/>
              <w:left w:val="nil"/>
              <w:bottom w:val="single" w:sz="8" w:space="0" w:color="004200"/>
              <w:right w:val="single" w:sz="4" w:space="0" w:color="auto"/>
            </w:tcBorders>
            <w:shd w:val="clear" w:color="auto" w:fill="E5F3DC"/>
            <w:tcMar>
              <w:top w:w="10" w:type="dxa"/>
              <w:left w:w="10" w:type="dxa"/>
              <w:bottom w:w="0" w:type="dxa"/>
              <w:right w:w="10" w:type="dxa"/>
            </w:tcMar>
            <w:vAlign w:val="bottom"/>
            <w:hideMark/>
          </w:tcPr>
          <w:p w14:paraId="17DD3FC7" w14:textId="2FF46268" w:rsidR="00B26D67" w:rsidRPr="000104C0" w:rsidRDefault="0004540A" w:rsidP="00D543A2">
            <w:pPr>
              <w:pStyle w:val="TableText"/>
            </w:pPr>
            <w:r w:rsidRPr="000104C0">
              <w:rPr>
                <w:lang w:val="en-US"/>
              </w:rPr>
              <w:t>26.2</w:t>
            </w:r>
            <w:r w:rsidR="00B26D67" w:rsidRPr="000104C0">
              <w:rPr>
                <w:lang w:val="en-US"/>
              </w:rPr>
              <w:t>%</w:t>
            </w:r>
          </w:p>
        </w:tc>
      </w:tr>
      <w:tr w:rsidR="00B26D67" w:rsidRPr="000104C0" w14:paraId="5EBBB452" w14:textId="77777777" w:rsidTr="0052508A">
        <w:trPr>
          <w:trHeight w:val="124"/>
        </w:trPr>
        <w:tc>
          <w:tcPr>
            <w:tcW w:w="1251" w:type="pct"/>
            <w:vMerge w:val="restart"/>
            <w:tcBorders>
              <w:top w:val="single" w:sz="8" w:space="0" w:color="004200"/>
              <w:left w:val="single" w:sz="4" w:space="0" w:color="auto"/>
              <w:bottom w:val="single" w:sz="8" w:space="0" w:color="004200"/>
              <w:right w:val="nil"/>
            </w:tcBorders>
            <w:shd w:val="clear" w:color="auto" w:fill="FFFFFF"/>
            <w:tcMar>
              <w:top w:w="28" w:type="dxa"/>
              <w:left w:w="144" w:type="dxa"/>
              <w:bottom w:w="28" w:type="dxa"/>
              <w:right w:w="144" w:type="dxa"/>
            </w:tcMar>
            <w:vAlign w:val="center"/>
            <w:hideMark/>
          </w:tcPr>
          <w:p w14:paraId="5E3DE31E" w14:textId="5FDFC41D" w:rsidR="00B26D67" w:rsidRPr="000104C0" w:rsidRDefault="00B26D67" w:rsidP="00D543A2">
            <w:pPr>
              <w:pStyle w:val="TableText"/>
            </w:pPr>
            <w:r w:rsidRPr="000104C0">
              <w:t>Non</w:t>
            </w:r>
            <w:r w:rsidR="0055198F">
              <w:t>-a</w:t>
            </w:r>
            <w:r w:rsidRPr="000104C0">
              <w:t>cute</w:t>
            </w:r>
          </w:p>
        </w:tc>
        <w:tc>
          <w:tcPr>
            <w:tcW w:w="588" w:type="pct"/>
            <w:tcBorders>
              <w:top w:val="single" w:sz="8" w:space="0" w:color="004200"/>
              <w:left w:val="nil"/>
              <w:bottom w:val="dotted" w:sz="4" w:space="0" w:color="auto"/>
              <w:right w:val="nil"/>
            </w:tcBorders>
            <w:shd w:val="clear" w:color="auto" w:fill="FFFFFF"/>
            <w:tcMar>
              <w:top w:w="10" w:type="dxa"/>
              <w:left w:w="10" w:type="dxa"/>
              <w:bottom w:w="0" w:type="dxa"/>
              <w:right w:w="10" w:type="dxa"/>
            </w:tcMar>
            <w:vAlign w:val="bottom"/>
            <w:hideMark/>
          </w:tcPr>
          <w:p w14:paraId="073ED7D5" w14:textId="77777777" w:rsidR="00B26D67" w:rsidRPr="000104C0" w:rsidRDefault="00B26D67" w:rsidP="00D543A2">
            <w:pPr>
              <w:pStyle w:val="TableText"/>
            </w:pPr>
            <w:r w:rsidRPr="000104C0">
              <w:rPr>
                <w:lang w:val="en-US"/>
              </w:rPr>
              <w:t>Short Term</w:t>
            </w:r>
          </w:p>
        </w:tc>
        <w:tc>
          <w:tcPr>
            <w:tcW w:w="555" w:type="pct"/>
            <w:tcBorders>
              <w:top w:val="single" w:sz="8" w:space="0" w:color="004200"/>
              <w:left w:val="nil"/>
              <w:bottom w:val="dotted" w:sz="4" w:space="0" w:color="auto"/>
              <w:right w:val="nil"/>
            </w:tcBorders>
            <w:shd w:val="clear" w:color="auto" w:fill="FFFFFF"/>
            <w:tcMar>
              <w:top w:w="10" w:type="dxa"/>
              <w:left w:w="10" w:type="dxa"/>
              <w:bottom w:w="0" w:type="dxa"/>
              <w:right w:w="10" w:type="dxa"/>
            </w:tcMar>
            <w:vAlign w:val="center"/>
            <w:hideMark/>
          </w:tcPr>
          <w:p w14:paraId="10EAC95E" w14:textId="77777777" w:rsidR="00B26D67" w:rsidRPr="000104C0" w:rsidRDefault="00B26D67" w:rsidP="00D543A2">
            <w:pPr>
              <w:pStyle w:val="TableText"/>
            </w:pPr>
            <w:r w:rsidRPr="000104C0">
              <w:rPr>
                <w:lang w:val="en-US"/>
              </w:rPr>
              <w:t>52,202</w:t>
            </w:r>
          </w:p>
        </w:tc>
        <w:tc>
          <w:tcPr>
            <w:tcW w:w="653" w:type="pct"/>
            <w:tcBorders>
              <w:top w:val="single" w:sz="8" w:space="0" w:color="004200"/>
              <w:left w:val="nil"/>
              <w:bottom w:val="dotted" w:sz="4" w:space="0" w:color="auto"/>
              <w:right w:val="nil"/>
            </w:tcBorders>
            <w:shd w:val="clear" w:color="auto" w:fill="FFFFFF"/>
            <w:tcMar>
              <w:top w:w="10" w:type="dxa"/>
              <w:left w:w="10" w:type="dxa"/>
              <w:bottom w:w="0" w:type="dxa"/>
              <w:right w:w="10" w:type="dxa"/>
            </w:tcMar>
            <w:vAlign w:val="center"/>
            <w:hideMark/>
          </w:tcPr>
          <w:p w14:paraId="1A3BDD76" w14:textId="77777777" w:rsidR="00B26D67" w:rsidRPr="000104C0" w:rsidRDefault="00B26D67" w:rsidP="00D543A2">
            <w:pPr>
              <w:pStyle w:val="TableText"/>
            </w:pPr>
            <w:r w:rsidRPr="000104C0">
              <w:rPr>
                <w:lang w:val="en-US"/>
              </w:rPr>
              <w:t>5</w:t>
            </w:r>
          </w:p>
        </w:tc>
        <w:tc>
          <w:tcPr>
            <w:tcW w:w="651" w:type="pct"/>
            <w:tcBorders>
              <w:top w:val="single" w:sz="8" w:space="0" w:color="004200"/>
              <w:left w:val="nil"/>
              <w:bottom w:val="dotted" w:sz="4" w:space="0" w:color="auto"/>
              <w:right w:val="nil"/>
            </w:tcBorders>
            <w:shd w:val="clear" w:color="auto" w:fill="FFFFFF"/>
            <w:tcMar>
              <w:top w:w="10" w:type="dxa"/>
              <w:left w:w="10" w:type="dxa"/>
              <w:bottom w:w="0" w:type="dxa"/>
              <w:right w:w="10" w:type="dxa"/>
            </w:tcMar>
            <w:vAlign w:val="bottom"/>
            <w:hideMark/>
          </w:tcPr>
          <w:p w14:paraId="05ABC832" w14:textId="77777777" w:rsidR="00B26D67" w:rsidRPr="000104C0" w:rsidRDefault="00B26D67" w:rsidP="00D543A2">
            <w:pPr>
              <w:pStyle w:val="TableText"/>
            </w:pPr>
            <w:r w:rsidRPr="000104C0">
              <w:rPr>
                <w:lang w:val="en-US"/>
              </w:rPr>
              <w:t>1.2%</w:t>
            </w:r>
          </w:p>
        </w:tc>
        <w:tc>
          <w:tcPr>
            <w:tcW w:w="653" w:type="pct"/>
            <w:tcBorders>
              <w:top w:val="single" w:sz="8" w:space="0" w:color="004200"/>
              <w:left w:val="nil"/>
              <w:bottom w:val="dotted" w:sz="4" w:space="0" w:color="auto"/>
              <w:right w:val="nil"/>
            </w:tcBorders>
            <w:shd w:val="clear" w:color="auto" w:fill="FFFFFF"/>
            <w:tcMar>
              <w:top w:w="10" w:type="dxa"/>
              <w:left w:w="10" w:type="dxa"/>
              <w:bottom w:w="0" w:type="dxa"/>
              <w:right w:w="10" w:type="dxa"/>
            </w:tcMar>
            <w:vAlign w:val="bottom"/>
            <w:hideMark/>
          </w:tcPr>
          <w:p w14:paraId="5FB0F262" w14:textId="77777777" w:rsidR="00B26D67" w:rsidRPr="000104C0" w:rsidRDefault="00B26D67" w:rsidP="00D543A2">
            <w:pPr>
              <w:pStyle w:val="TableText"/>
            </w:pPr>
            <w:r w:rsidRPr="000104C0">
              <w:rPr>
                <w:lang w:val="en-US"/>
              </w:rPr>
              <w:t>4</w:t>
            </w:r>
          </w:p>
        </w:tc>
        <w:tc>
          <w:tcPr>
            <w:tcW w:w="649" w:type="pct"/>
            <w:tcBorders>
              <w:top w:val="single" w:sz="8" w:space="0" w:color="004200"/>
              <w:left w:val="nil"/>
              <w:bottom w:val="dotted" w:sz="4" w:space="0" w:color="auto"/>
              <w:right w:val="single" w:sz="4" w:space="0" w:color="auto"/>
            </w:tcBorders>
            <w:shd w:val="clear" w:color="auto" w:fill="E5F3DC"/>
            <w:tcMar>
              <w:top w:w="10" w:type="dxa"/>
              <w:left w:w="10" w:type="dxa"/>
              <w:bottom w:w="0" w:type="dxa"/>
              <w:right w:w="10" w:type="dxa"/>
            </w:tcMar>
            <w:vAlign w:val="bottom"/>
            <w:hideMark/>
          </w:tcPr>
          <w:p w14:paraId="224F7EAF" w14:textId="2F0BEE06" w:rsidR="00B26D67" w:rsidRPr="000104C0" w:rsidRDefault="0004540A" w:rsidP="00D543A2">
            <w:pPr>
              <w:pStyle w:val="TableText"/>
            </w:pPr>
            <w:r w:rsidRPr="000104C0">
              <w:rPr>
                <w:lang w:val="en-US"/>
              </w:rPr>
              <w:t>3.5</w:t>
            </w:r>
            <w:r w:rsidR="00B26D67" w:rsidRPr="000104C0">
              <w:rPr>
                <w:lang w:val="en-US"/>
              </w:rPr>
              <w:t>%</w:t>
            </w:r>
          </w:p>
        </w:tc>
      </w:tr>
      <w:tr w:rsidR="00B26D67" w:rsidRPr="000104C0" w14:paraId="12CABB6E" w14:textId="77777777" w:rsidTr="0052508A">
        <w:trPr>
          <w:trHeight w:val="101"/>
        </w:trPr>
        <w:tc>
          <w:tcPr>
            <w:tcW w:w="1251" w:type="pct"/>
            <w:vMerge/>
            <w:tcBorders>
              <w:top w:val="single" w:sz="8" w:space="0" w:color="004200"/>
              <w:left w:val="single" w:sz="4" w:space="0" w:color="auto"/>
              <w:bottom w:val="single" w:sz="8" w:space="0" w:color="004200"/>
              <w:right w:val="nil"/>
            </w:tcBorders>
            <w:vAlign w:val="center"/>
            <w:hideMark/>
          </w:tcPr>
          <w:p w14:paraId="6201A932" w14:textId="77777777" w:rsidR="00B26D67" w:rsidRPr="000104C0" w:rsidRDefault="00B26D67" w:rsidP="00D543A2">
            <w:pPr>
              <w:pStyle w:val="TableText"/>
            </w:pPr>
          </w:p>
        </w:tc>
        <w:tc>
          <w:tcPr>
            <w:tcW w:w="588" w:type="pct"/>
            <w:tcBorders>
              <w:top w:val="dotted" w:sz="4" w:space="0" w:color="auto"/>
              <w:left w:val="nil"/>
              <w:bottom w:val="dotted" w:sz="4" w:space="0" w:color="auto"/>
              <w:right w:val="nil"/>
            </w:tcBorders>
            <w:shd w:val="clear" w:color="auto" w:fill="FFFFFF"/>
            <w:tcMar>
              <w:top w:w="10" w:type="dxa"/>
              <w:left w:w="10" w:type="dxa"/>
              <w:bottom w:w="0" w:type="dxa"/>
              <w:right w:w="10" w:type="dxa"/>
            </w:tcMar>
            <w:vAlign w:val="bottom"/>
            <w:hideMark/>
          </w:tcPr>
          <w:p w14:paraId="74C4C338" w14:textId="77777777" w:rsidR="00B26D67" w:rsidRPr="000104C0" w:rsidRDefault="00B26D67" w:rsidP="00D543A2">
            <w:pPr>
              <w:pStyle w:val="TableText"/>
              <w:rPr>
                <w:sz w:val="36"/>
                <w:szCs w:val="36"/>
              </w:rPr>
            </w:pPr>
            <w:r w:rsidRPr="000104C0">
              <w:rPr>
                <w:lang w:val="en-US"/>
              </w:rPr>
              <w:t>Long Term</w:t>
            </w:r>
          </w:p>
        </w:tc>
        <w:tc>
          <w:tcPr>
            <w:tcW w:w="555" w:type="pct"/>
            <w:tcBorders>
              <w:top w:val="dotted" w:sz="4" w:space="0" w:color="auto"/>
              <w:left w:val="nil"/>
              <w:bottom w:val="dotted" w:sz="4" w:space="0" w:color="auto"/>
              <w:right w:val="nil"/>
            </w:tcBorders>
            <w:shd w:val="clear" w:color="auto" w:fill="FFFFFF"/>
            <w:tcMar>
              <w:top w:w="10" w:type="dxa"/>
              <w:left w:w="10" w:type="dxa"/>
              <w:bottom w:w="0" w:type="dxa"/>
              <w:right w:w="10" w:type="dxa"/>
            </w:tcMar>
            <w:vAlign w:val="center"/>
            <w:hideMark/>
          </w:tcPr>
          <w:p w14:paraId="3B82364D" w14:textId="77777777" w:rsidR="00B26D67" w:rsidRPr="000104C0" w:rsidRDefault="00B26D67" w:rsidP="00D543A2">
            <w:pPr>
              <w:pStyle w:val="TableText"/>
              <w:rPr>
                <w:sz w:val="36"/>
                <w:szCs w:val="36"/>
              </w:rPr>
            </w:pPr>
            <w:r w:rsidRPr="000104C0">
              <w:rPr>
                <w:lang w:val="en-US"/>
              </w:rPr>
              <w:t>586</w:t>
            </w:r>
          </w:p>
        </w:tc>
        <w:tc>
          <w:tcPr>
            <w:tcW w:w="653" w:type="pct"/>
            <w:tcBorders>
              <w:top w:val="dotted" w:sz="4" w:space="0" w:color="auto"/>
              <w:left w:val="nil"/>
              <w:bottom w:val="dotted" w:sz="4" w:space="0" w:color="auto"/>
              <w:right w:val="nil"/>
            </w:tcBorders>
            <w:shd w:val="clear" w:color="auto" w:fill="FFFFFF"/>
            <w:tcMar>
              <w:top w:w="10" w:type="dxa"/>
              <w:left w:w="10" w:type="dxa"/>
              <w:bottom w:w="0" w:type="dxa"/>
              <w:right w:w="10" w:type="dxa"/>
            </w:tcMar>
            <w:vAlign w:val="center"/>
            <w:hideMark/>
          </w:tcPr>
          <w:p w14:paraId="0D6A04AA" w14:textId="77777777" w:rsidR="00B26D67" w:rsidRPr="000104C0" w:rsidRDefault="00B26D67" w:rsidP="00D543A2">
            <w:pPr>
              <w:pStyle w:val="TableText"/>
              <w:rPr>
                <w:sz w:val="36"/>
                <w:szCs w:val="36"/>
              </w:rPr>
            </w:pPr>
            <w:r w:rsidRPr="000104C0">
              <w:rPr>
                <w:lang w:val="en-US"/>
              </w:rPr>
              <w:t>1</w:t>
            </w:r>
          </w:p>
        </w:tc>
        <w:tc>
          <w:tcPr>
            <w:tcW w:w="651" w:type="pct"/>
            <w:tcBorders>
              <w:top w:val="dotted" w:sz="4" w:space="0" w:color="auto"/>
              <w:left w:val="nil"/>
              <w:bottom w:val="dotted" w:sz="4" w:space="0" w:color="auto"/>
              <w:right w:val="nil"/>
            </w:tcBorders>
            <w:shd w:val="clear" w:color="auto" w:fill="FFFFFF"/>
            <w:tcMar>
              <w:top w:w="10" w:type="dxa"/>
              <w:left w:w="10" w:type="dxa"/>
              <w:bottom w:w="0" w:type="dxa"/>
              <w:right w:w="10" w:type="dxa"/>
            </w:tcMar>
            <w:vAlign w:val="bottom"/>
            <w:hideMark/>
          </w:tcPr>
          <w:p w14:paraId="37419552" w14:textId="77777777" w:rsidR="00B26D67" w:rsidRPr="000104C0" w:rsidRDefault="00B26D67" w:rsidP="00D543A2">
            <w:pPr>
              <w:pStyle w:val="TableText"/>
              <w:rPr>
                <w:sz w:val="36"/>
                <w:szCs w:val="36"/>
              </w:rPr>
            </w:pPr>
            <w:r w:rsidRPr="000104C0">
              <w:rPr>
                <w:lang w:val="en-US"/>
              </w:rPr>
              <w:t>0.0%</w:t>
            </w:r>
          </w:p>
        </w:tc>
        <w:tc>
          <w:tcPr>
            <w:tcW w:w="653" w:type="pct"/>
            <w:tcBorders>
              <w:top w:val="dotted" w:sz="4" w:space="0" w:color="auto"/>
              <w:left w:val="nil"/>
              <w:bottom w:val="dotted" w:sz="4" w:space="0" w:color="auto"/>
              <w:right w:val="nil"/>
            </w:tcBorders>
            <w:shd w:val="clear" w:color="auto" w:fill="FFFFFF"/>
            <w:tcMar>
              <w:top w:w="10" w:type="dxa"/>
              <w:left w:w="10" w:type="dxa"/>
              <w:bottom w:w="0" w:type="dxa"/>
              <w:right w:w="10" w:type="dxa"/>
            </w:tcMar>
            <w:vAlign w:val="bottom"/>
            <w:hideMark/>
          </w:tcPr>
          <w:p w14:paraId="587A7188" w14:textId="77777777" w:rsidR="00B26D67" w:rsidRPr="000104C0" w:rsidRDefault="00B26D67" w:rsidP="00D543A2">
            <w:pPr>
              <w:pStyle w:val="TableText"/>
              <w:rPr>
                <w:sz w:val="36"/>
                <w:szCs w:val="36"/>
              </w:rPr>
            </w:pPr>
            <w:r w:rsidRPr="000104C0">
              <w:rPr>
                <w:lang w:val="en-US"/>
              </w:rPr>
              <w:t>1</w:t>
            </w:r>
          </w:p>
        </w:tc>
        <w:tc>
          <w:tcPr>
            <w:tcW w:w="649" w:type="pct"/>
            <w:tcBorders>
              <w:top w:val="dotted" w:sz="4" w:space="0" w:color="auto"/>
              <w:left w:val="nil"/>
              <w:bottom w:val="dotted" w:sz="4" w:space="0" w:color="auto"/>
              <w:right w:val="single" w:sz="4" w:space="0" w:color="auto"/>
            </w:tcBorders>
            <w:shd w:val="clear" w:color="auto" w:fill="auto"/>
            <w:tcMar>
              <w:top w:w="10" w:type="dxa"/>
              <w:left w:w="10" w:type="dxa"/>
              <w:bottom w:w="0" w:type="dxa"/>
              <w:right w:w="10" w:type="dxa"/>
            </w:tcMar>
            <w:vAlign w:val="bottom"/>
            <w:hideMark/>
          </w:tcPr>
          <w:p w14:paraId="6C625102" w14:textId="77777777" w:rsidR="00B26D67" w:rsidRPr="000104C0" w:rsidRDefault="00B26D67" w:rsidP="00D543A2">
            <w:pPr>
              <w:pStyle w:val="TableText"/>
              <w:rPr>
                <w:rFonts w:cs="Arial"/>
                <w:sz w:val="36"/>
                <w:szCs w:val="36"/>
              </w:rPr>
            </w:pPr>
            <w:r w:rsidRPr="000104C0">
              <w:rPr>
                <w:lang w:val="en-US"/>
              </w:rPr>
              <w:t>0.0%</w:t>
            </w:r>
          </w:p>
        </w:tc>
      </w:tr>
      <w:tr w:rsidR="00B26D67" w:rsidRPr="000104C0" w14:paraId="3B753821" w14:textId="77777777" w:rsidTr="0052508A">
        <w:tc>
          <w:tcPr>
            <w:tcW w:w="1251" w:type="pct"/>
            <w:vMerge/>
            <w:tcBorders>
              <w:top w:val="single" w:sz="8" w:space="0" w:color="004200"/>
              <w:left w:val="single" w:sz="4" w:space="0" w:color="auto"/>
              <w:bottom w:val="single" w:sz="8" w:space="0" w:color="004200"/>
              <w:right w:val="nil"/>
            </w:tcBorders>
            <w:vAlign w:val="center"/>
            <w:hideMark/>
          </w:tcPr>
          <w:p w14:paraId="06852EA0" w14:textId="77777777" w:rsidR="00B26D67" w:rsidRPr="000104C0" w:rsidRDefault="00B26D67" w:rsidP="00D543A2">
            <w:pPr>
              <w:pStyle w:val="TableText"/>
            </w:pPr>
          </w:p>
        </w:tc>
        <w:tc>
          <w:tcPr>
            <w:tcW w:w="588" w:type="pct"/>
            <w:tcBorders>
              <w:top w:val="dotted" w:sz="4" w:space="0" w:color="auto"/>
              <w:left w:val="nil"/>
              <w:bottom w:val="single" w:sz="8" w:space="0" w:color="004200"/>
              <w:right w:val="nil"/>
            </w:tcBorders>
            <w:shd w:val="clear" w:color="auto" w:fill="FFFFFF"/>
            <w:tcMar>
              <w:top w:w="10" w:type="dxa"/>
              <w:left w:w="10" w:type="dxa"/>
              <w:bottom w:w="0" w:type="dxa"/>
              <w:right w:w="10" w:type="dxa"/>
            </w:tcMar>
            <w:vAlign w:val="bottom"/>
            <w:hideMark/>
          </w:tcPr>
          <w:p w14:paraId="3E5A646D" w14:textId="77777777" w:rsidR="00B26D67" w:rsidRPr="000104C0" w:rsidRDefault="00B26D67" w:rsidP="00D543A2">
            <w:pPr>
              <w:pStyle w:val="TableText"/>
            </w:pPr>
            <w:r w:rsidRPr="000104C0">
              <w:rPr>
                <w:lang w:val="en-US"/>
              </w:rPr>
              <w:t>All</w:t>
            </w:r>
          </w:p>
        </w:tc>
        <w:tc>
          <w:tcPr>
            <w:tcW w:w="555" w:type="pct"/>
            <w:tcBorders>
              <w:top w:val="dotted" w:sz="4" w:space="0" w:color="auto"/>
              <w:left w:val="nil"/>
              <w:bottom w:val="single" w:sz="8" w:space="0" w:color="004200"/>
              <w:right w:val="nil"/>
            </w:tcBorders>
            <w:shd w:val="clear" w:color="auto" w:fill="FFFFFF"/>
            <w:tcMar>
              <w:top w:w="10" w:type="dxa"/>
              <w:left w:w="10" w:type="dxa"/>
              <w:bottom w:w="0" w:type="dxa"/>
              <w:right w:w="10" w:type="dxa"/>
            </w:tcMar>
            <w:vAlign w:val="center"/>
            <w:hideMark/>
          </w:tcPr>
          <w:p w14:paraId="2CCB7B32" w14:textId="77777777" w:rsidR="00B26D67" w:rsidRPr="000104C0" w:rsidRDefault="00B26D67" w:rsidP="00D543A2">
            <w:pPr>
              <w:pStyle w:val="TableText"/>
            </w:pPr>
            <w:r w:rsidRPr="000104C0">
              <w:rPr>
                <w:lang w:val="en-US"/>
              </w:rPr>
              <w:t>52,788</w:t>
            </w:r>
          </w:p>
        </w:tc>
        <w:tc>
          <w:tcPr>
            <w:tcW w:w="653" w:type="pct"/>
            <w:tcBorders>
              <w:top w:val="dotted" w:sz="4" w:space="0" w:color="auto"/>
              <w:left w:val="nil"/>
              <w:bottom w:val="single" w:sz="8" w:space="0" w:color="004200"/>
              <w:right w:val="nil"/>
            </w:tcBorders>
            <w:shd w:val="clear" w:color="auto" w:fill="FFFFFF"/>
            <w:tcMar>
              <w:top w:w="10" w:type="dxa"/>
              <w:left w:w="10" w:type="dxa"/>
              <w:bottom w:w="0" w:type="dxa"/>
              <w:right w:w="10" w:type="dxa"/>
            </w:tcMar>
            <w:vAlign w:val="center"/>
            <w:hideMark/>
          </w:tcPr>
          <w:p w14:paraId="1541FF97" w14:textId="77777777" w:rsidR="00B26D67" w:rsidRPr="000104C0" w:rsidRDefault="00B26D67" w:rsidP="00D543A2">
            <w:pPr>
              <w:pStyle w:val="TableText"/>
            </w:pPr>
            <w:r w:rsidRPr="000104C0">
              <w:rPr>
                <w:lang w:val="en-US"/>
              </w:rPr>
              <w:t>6</w:t>
            </w:r>
          </w:p>
        </w:tc>
        <w:tc>
          <w:tcPr>
            <w:tcW w:w="651" w:type="pct"/>
            <w:tcBorders>
              <w:top w:val="dotted" w:sz="4" w:space="0" w:color="auto"/>
              <w:left w:val="nil"/>
              <w:bottom w:val="single" w:sz="8" w:space="0" w:color="004200"/>
              <w:right w:val="nil"/>
            </w:tcBorders>
            <w:shd w:val="clear" w:color="auto" w:fill="FFFFFF"/>
            <w:tcMar>
              <w:top w:w="10" w:type="dxa"/>
              <w:left w:w="10" w:type="dxa"/>
              <w:bottom w:w="0" w:type="dxa"/>
              <w:right w:w="10" w:type="dxa"/>
            </w:tcMar>
            <w:vAlign w:val="bottom"/>
            <w:hideMark/>
          </w:tcPr>
          <w:p w14:paraId="1FF6EFD7" w14:textId="77777777" w:rsidR="00B26D67" w:rsidRPr="000104C0" w:rsidRDefault="00B26D67" w:rsidP="00D543A2">
            <w:pPr>
              <w:pStyle w:val="TableText"/>
            </w:pPr>
            <w:r w:rsidRPr="000104C0">
              <w:rPr>
                <w:lang w:val="en-US"/>
              </w:rPr>
              <w:t>15.4%</w:t>
            </w:r>
          </w:p>
        </w:tc>
        <w:tc>
          <w:tcPr>
            <w:tcW w:w="653" w:type="pct"/>
            <w:tcBorders>
              <w:top w:val="dotted" w:sz="4" w:space="0" w:color="auto"/>
              <w:left w:val="nil"/>
              <w:bottom w:val="single" w:sz="8" w:space="0" w:color="004200"/>
              <w:right w:val="nil"/>
            </w:tcBorders>
            <w:shd w:val="clear" w:color="auto" w:fill="FFFFFF"/>
            <w:tcMar>
              <w:top w:w="10" w:type="dxa"/>
              <w:left w:w="10" w:type="dxa"/>
              <w:bottom w:w="0" w:type="dxa"/>
              <w:right w:w="10" w:type="dxa"/>
            </w:tcMar>
            <w:vAlign w:val="bottom"/>
            <w:hideMark/>
          </w:tcPr>
          <w:p w14:paraId="747A23FB" w14:textId="77777777" w:rsidR="00B26D67" w:rsidRPr="000104C0" w:rsidRDefault="00B26D67" w:rsidP="00D543A2">
            <w:pPr>
              <w:pStyle w:val="TableText"/>
            </w:pPr>
            <w:r w:rsidRPr="000104C0">
              <w:rPr>
                <w:lang w:val="en-US"/>
              </w:rPr>
              <w:t>5</w:t>
            </w:r>
          </w:p>
        </w:tc>
        <w:tc>
          <w:tcPr>
            <w:tcW w:w="649" w:type="pct"/>
            <w:tcBorders>
              <w:top w:val="dotted" w:sz="4" w:space="0" w:color="auto"/>
              <w:left w:val="nil"/>
              <w:bottom w:val="single" w:sz="8" w:space="0" w:color="004200"/>
              <w:right w:val="single" w:sz="4" w:space="0" w:color="auto"/>
            </w:tcBorders>
            <w:shd w:val="clear" w:color="auto" w:fill="E5F3DC"/>
            <w:tcMar>
              <w:top w:w="10" w:type="dxa"/>
              <w:left w:w="10" w:type="dxa"/>
              <w:bottom w:w="0" w:type="dxa"/>
              <w:right w:w="10" w:type="dxa"/>
            </w:tcMar>
            <w:vAlign w:val="bottom"/>
            <w:hideMark/>
          </w:tcPr>
          <w:p w14:paraId="0CC34D32" w14:textId="66F134AB" w:rsidR="00B26D67" w:rsidRPr="000104C0" w:rsidRDefault="0004540A" w:rsidP="00D543A2">
            <w:pPr>
              <w:pStyle w:val="TableText"/>
            </w:pPr>
            <w:r w:rsidRPr="000104C0">
              <w:rPr>
                <w:lang w:val="en-US"/>
              </w:rPr>
              <w:t>17.4</w:t>
            </w:r>
            <w:r w:rsidR="00B26D67" w:rsidRPr="000104C0">
              <w:rPr>
                <w:lang w:val="en-US"/>
              </w:rPr>
              <w:t>%</w:t>
            </w:r>
          </w:p>
        </w:tc>
      </w:tr>
      <w:tr w:rsidR="00B26D67" w:rsidRPr="000104C0" w14:paraId="4A362535" w14:textId="77777777" w:rsidTr="0052508A">
        <w:trPr>
          <w:trHeight w:val="687"/>
        </w:trPr>
        <w:tc>
          <w:tcPr>
            <w:tcW w:w="1251" w:type="pct"/>
            <w:tcBorders>
              <w:top w:val="single" w:sz="8" w:space="0" w:color="004200"/>
              <w:left w:val="single" w:sz="4" w:space="0" w:color="auto"/>
              <w:bottom w:val="single" w:sz="4" w:space="0" w:color="auto"/>
              <w:right w:val="nil"/>
            </w:tcBorders>
            <w:shd w:val="clear" w:color="auto" w:fill="FFFFCC"/>
            <w:tcMar>
              <w:top w:w="28" w:type="dxa"/>
              <w:left w:w="144" w:type="dxa"/>
              <w:bottom w:w="28" w:type="dxa"/>
              <w:right w:w="144" w:type="dxa"/>
            </w:tcMar>
            <w:vAlign w:val="center"/>
            <w:hideMark/>
          </w:tcPr>
          <w:p w14:paraId="1AF70FF9" w14:textId="77777777" w:rsidR="00B26D67" w:rsidRPr="000104C0" w:rsidRDefault="00B26D67" w:rsidP="00D543A2">
            <w:pPr>
              <w:pStyle w:val="TableText"/>
            </w:pPr>
            <w:r w:rsidRPr="000104C0">
              <w:t xml:space="preserve">Total </w:t>
            </w:r>
          </w:p>
        </w:tc>
        <w:tc>
          <w:tcPr>
            <w:tcW w:w="588" w:type="pct"/>
            <w:tcBorders>
              <w:top w:val="single" w:sz="8" w:space="0" w:color="004200"/>
              <w:left w:val="nil"/>
              <w:bottom w:val="single" w:sz="4" w:space="0" w:color="auto"/>
              <w:right w:val="nil"/>
            </w:tcBorders>
            <w:shd w:val="clear" w:color="auto" w:fill="FFFFCC"/>
            <w:tcMar>
              <w:top w:w="10" w:type="dxa"/>
              <w:left w:w="10" w:type="dxa"/>
              <w:bottom w:w="0" w:type="dxa"/>
              <w:right w:w="10" w:type="dxa"/>
            </w:tcMar>
            <w:vAlign w:val="center"/>
            <w:hideMark/>
          </w:tcPr>
          <w:p w14:paraId="132C8FF6" w14:textId="77777777" w:rsidR="00B26D67" w:rsidRPr="000104C0" w:rsidRDefault="00B26D67" w:rsidP="00D543A2">
            <w:pPr>
              <w:pStyle w:val="TableText"/>
            </w:pPr>
          </w:p>
        </w:tc>
        <w:tc>
          <w:tcPr>
            <w:tcW w:w="555" w:type="pct"/>
            <w:tcBorders>
              <w:top w:val="single" w:sz="8" w:space="0" w:color="004200"/>
              <w:left w:val="nil"/>
              <w:bottom w:val="single" w:sz="4" w:space="0" w:color="auto"/>
              <w:right w:val="nil"/>
            </w:tcBorders>
            <w:shd w:val="clear" w:color="auto" w:fill="FFFFCC"/>
            <w:tcMar>
              <w:top w:w="10" w:type="dxa"/>
              <w:left w:w="10" w:type="dxa"/>
              <w:bottom w:w="0" w:type="dxa"/>
              <w:right w:w="10" w:type="dxa"/>
            </w:tcMar>
            <w:vAlign w:val="center"/>
            <w:hideMark/>
          </w:tcPr>
          <w:p w14:paraId="2F9B954D" w14:textId="77777777" w:rsidR="00B26D67" w:rsidRPr="000104C0" w:rsidRDefault="00B26D67" w:rsidP="00D543A2">
            <w:pPr>
              <w:pStyle w:val="TableText"/>
            </w:pPr>
            <w:r w:rsidRPr="000104C0">
              <w:rPr>
                <w:lang w:val="en-US"/>
              </w:rPr>
              <w:t xml:space="preserve"> 512,111 </w:t>
            </w:r>
          </w:p>
        </w:tc>
        <w:tc>
          <w:tcPr>
            <w:tcW w:w="653" w:type="pct"/>
            <w:tcBorders>
              <w:top w:val="single" w:sz="8" w:space="0" w:color="004200"/>
              <w:left w:val="nil"/>
              <w:bottom w:val="single" w:sz="4" w:space="0" w:color="auto"/>
              <w:right w:val="nil"/>
            </w:tcBorders>
            <w:shd w:val="clear" w:color="auto" w:fill="FFFFCC"/>
            <w:tcMar>
              <w:top w:w="10" w:type="dxa"/>
              <w:left w:w="10" w:type="dxa"/>
              <w:bottom w:w="0" w:type="dxa"/>
              <w:right w:w="10" w:type="dxa"/>
            </w:tcMar>
            <w:vAlign w:val="center"/>
            <w:hideMark/>
          </w:tcPr>
          <w:p w14:paraId="7EBB8901" w14:textId="32DCD316" w:rsidR="00B26D67" w:rsidRPr="000104C0" w:rsidRDefault="00B26D67" w:rsidP="00D543A2">
            <w:pPr>
              <w:pStyle w:val="TableText"/>
            </w:pPr>
            <w:r w:rsidRPr="000104C0">
              <w:t>6 same</w:t>
            </w:r>
            <w:r w:rsidR="00512F97" w:rsidRPr="000104C0">
              <w:t xml:space="preserve"> </w:t>
            </w:r>
            <w:r w:rsidRPr="000104C0">
              <w:t>day</w:t>
            </w:r>
          </w:p>
          <w:p w14:paraId="7B83E9FD" w14:textId="77777777" w:rsidR="00B26D67" w:rsidRPr="000104C0" w:rsidRDefault="00B26D67" w:rsidP="00D543A2">
            <w:pPr>
              <w:pStyle w:val="TableText"/>
            </w:pPr>
            <w:r w:rsidRPr="000104C0">
              <w:t>89 overnight</w:t>
            </w:r>
          </w:p>
          <w:p w14:paraId="0EB48E37" w14:textId="0816F882" w:rsidR="00B26D67" w:rsidRPr="000104C0" w:rsidRDefault="001B706E" w:rsidP="00D543A2">
            <w:pPr>
              <w:pStyle w:val="TableText"/>
            </w:pPr>
            <w:r w:rsidRPr="000104C0">
              <w:t>8</w:t>
            </w:r>
            <w:r w:rsidR="00B26D67" w:rsidRPr="000104C0">
              <w:t xml:space="preserve"> ungroupable</w:t>
            </w:r>
          </w:p>
        </w:tc>
        <w:tc>
          <w:tcPr>
            <w:tcW w:w="651" w:type="pct"/>
            <w:tcBorders>
              <w:top w:val="single" w:sz="8" w:space="0" w:color="004200"/>
              <w:left w:val="nil"/>
              <w:bottom w:val="single" w:sz="4" w:space="0" w:color="auto"/>
              <w:right w:val="nil"/>
            </w:tcBorders>
            <w:shd w:val="clear" w:color="auto" w:fill="FFFFCC"/>
            <w:tcMar>
              <w:top w:w="10" w:type="dxa"/>
              <w:left w:w="10" w:type="dxa"/>
              <w:bottom w:w="0" w:type="dxa"/>
              <w:right w:w="10" w:type="dxa"/>
            </w:tcMar>
            <w:vAlign w:val="center"/>
            <w:hideMark/>
          </w:tcPr>
          <w:p w14:paraId="3FC09ED6" w14:textId="77777777" w:rsidR="00B26D67" w:rsidRPr="000104C0" w:rsidRDefault="00B26D67" w:rsidP="00D543A2">
            <w:pPr>
              <w:pStyle w:val="TableText"/>
            </w:pPr>
            <w:r w:rsidRPr="000104C0">
              <w:rPr>
                <w:lang w:val="en-US"/>
              </w:rPr>
              <w:t>53.9%</w:t>
            </w:r>
          </w:p>
        </w:tc>
        <w:tc>
          <w:tcPr>
            <w:tcW w:w="653" w:type="pct"/>
            <w:tcBorders>
              <w:top w:val="single" w:sz="8" w:space="0" w:color="004200"/>
              <w:left w:val="nil"/>
              <w:bottom w:val="single" w:sz="4" w:space="0" w:color="auto"/>
              <w:right w:val="nil"/>
            </w:tcBorders>
            <w:shd w:val="clear" w:color="auto" w:fill="FFFFCC"/>
            <w:tcMar>
              <w:top w:w="10" w:type="dxa"/>
              <w:left w:w="10" w:type="dxa"/>
              <w:bottom w:w="0" w:type="dxa"/>
              <w:right w:w="10" w:type="dxa"/>
            </w:tcMar>
            <w:vAlign w:val="center"/>
            <w:hideMark/>
          </w:tcPr>
          <w:p w14:paraId="493AD321" w14:textId="62FF172A" w:rsidR="00B26D67" w:rsidRPr="000104C0" w:rsidRDefault="00B26D67" w:rsidP="00D543A2">
            <w:pPr>
              <w:pStyle w:val="TableText"/>
            </w:pPr>
            <w:r w:rsidRPr="000104C0">
              <w:t>6 same</w:t>
            </w:r>
            <w:r w:rsidR="00512F97" w:rsidRPr="000104C0">
              <w:t xml:space="preserve"> </w:t>
            </w:r>
            <w:r w:rsidRPr="000104C0">
              <w:t>day</w:t>
            </w:r>
          </w:p>
          <w:p w14:paraId="70C282DC" w14:textId="77777777" w:rsidR="00B26D67" w:rsidRPr="000104C0" w:rsidRDefault="00B26D67" w:rsidP="00D543A2">
            <w:pPr>
              <w:pStyle w:val="TableText"/>
            </w:pPr>
            <w:r w:rsidRPr="000104C0">
              <w:t>83 overnight</w:t>
            </w:r>
          </w:p>
          <w:p w14:paraId="71232502" w14:textId="01CD218F" w:rsidR="00B26D67" w:rsidRPr="000104C0" w:rsidRDefault="001B706E" w:rsidP="00D543A2">
            <w:pPr>
              <w:pStyle w:val="TableText"/>
            </w:pPr>
            <w:r w:rsidRPr="000104C0">
              <w:t>8</w:t>
            </w:r>
            <w:r w:rsidR="00B26D67" w:rsidRPr="000104C0">
              <w:t xml:space="preserve"> ungroupable</w:t>
            </w:r>
          </w:p>
        </w:tc>
        <w:tc>
          <w:tcPr>
            <w:tcW w:w="649" w:type="pct"/>
            <w:tcBorders>
              <w:top w:val="single" w:sz="8" w:space="0" w:color="004200"/>
              <w:left w:val="nil"/>
              <w:bottom w:val="single" w:sz="4" w:space="0" w:color="auto"/>
              <w:right w:val="single" w:sz="4" w:space="0" w:color="auto"/>
            </w:tcBorders>
            <w:shd w:val="clear" w:color="auto" w:fill="FFFFCC"/>
            <w:tcMar>
              <w:top w:w="10" w:type="dxa"/>
              <w:left w:w="10" w:type="dxa"/>
              <w:bottom w:w="0" w:type="dxa"/>
              <w:right w:w="10" w:type="dxa"/>
            </w:tcMar>
            <w:vAlign w:val="center"/>
            <w:hideMark/>
          </w:tcPr>
          <w:p w14:paraId="6C4FBDED" w14:textId="21C5A32B" w:rsidR="00B26D67" w:rsidRPr="000104C0" w:rsidRDefault="0004540A" w:rsidP="00D543A2">
            <w:pPr>
              <w:pStyle w:val="TableText"/>
            </w:pPr>
            <w:r w:rsidRPr="000104C0">
              <w:rPr>
                <w:lang w:val="en-US"/>
              </w:rPr>
              <w:t>54.3</w:t>
            </w:r>
            <w:r w:rsidR="00B26D67" w:rsidRPr="000104C0">
              <w:rPr>
                <w:lang w:val="en-US"/>
              </w:rPr>
              <w:t>%</w:t>
            </w:r>
          </w:p>
        </w:tc>
      </w:tr>
    </w:tbl>
    <w:bookmarkEnd w:id="168"/>
    <w:p w14:paraId="08CF4707" w14:textId="00ADF856" w:rsidR="00002740" w:rsidRPr="000104C0" w:rsidRDefault="00002740" w:rsidP="00002740">
      <w:pPr>
        <w:numPr>
          <w:ilvl w:val="0"/>
          <w:numId w:val="41"/>
        </w:numPr>
        <w:spacing w:after="0" w:line="240" w:lineRule="auto"/>
        <w:rPr>
          <w:rFonts w:eastAsia="Arial"/>
          <w:sz w:val="16"/>
          <w:szCs w:val="16"/>
          <w:lang w:eastAsia="en-US"/>
        </w:rPr>
      </w:pPr>
      <w:r>
        <w:rPr>
          <w:rFonts w:eastAsia="Arial"/>
          <w:sz w:val="16"/>
          <w:szCs w:val="16"/>
          <w:lang w:eastAsia="en-US"/>
        </w:rPr>
        <w:t>T</w:t>
      </w:r>
      <w:r w:rsidRPr="000104C0">
        <w:rPr>
          <w:rFonts w:eastAsia="Arial"/>
          <w:sz w:val="16"/>
          <w:szCs w:val="16"/>
          <w:lang w:eastAsia="en-US"/>
        </w:rPr>
        <w:t xml:space="preserve">he </w:t>
      </w:r>
      <w:r>
        <w:rPr>
          <w:rFonts w:eastAsia="Arial"/>
          <w:sz w:val="16"/>
          <w:szCs w:val="16"/>
          <w:lang w:eastAsia="en-US"/>
        </w:rPr>
        <w:t>episodes</w:t>
      </w:r>
      <w:r w:rsidRPr="000104C0">
        <w:rPr>
          <w:rFonts w:eastAsia="Arial"/>
          <w:sz w:val="16"/>
          <w:szCs w:val="16"/>
          <w:lang w:eastAsia="en-US"/>
        </w:rPr>
        <w:t xml:space="preserve"> reported here reflects </w:t>
      </w:r>
      <w:r>
        <w:rPr>
          <w:rFonts w:eastAsia="Arial"/>
          <w:sz w:val="16"/>
          <w:szCs w:val="16"/>
          <w:lang w:eastAsia="en-US"/>
        </w:rPr>
        <w:t xml:space="preserve">the total dataset of merged </w:t>
      </w:r>
      <w:r w:rsidRPr="000104C0">
        <w:rPr>
          <w:rFonts w:eastAsia="Arial"/>
          <w:sz w:val="16"/>
          <w:szCs w:val="16"/>
          <w:lang w:eastAsia="en-US"/>
        </w:rPr>
        <w:t>National Hospital Cost Data Collection and Ad</w:t>
      </w:r>
      <w:r>
        <w:rPr>
          <w:rFonts w:eastAsia="Arial"/>
          <w:sz w:val="16"/>
          <w:szCs w:val="16"/>
          <w:lang w:eastAsia="en-US"/>
        </w:rPr>
        <w:t xml:space="preserve">mitted Patient Care data for </w:t>
      </w:r>
      <w:r w:rsidRPr="000104C0">
        <w:rPr>
          <w:rFonts w:eastAsia="Arial"/>
          <w:sz w:val="16"/>
          <w:szCs w:val="16"/>
          <w:lang w:eastAsia="en-US"/>
        </w:rPr>
        <w:t xml:space="preserve">2015–16, 2016–17, and 2017–18 </w:t>
      </w:r>
      <w:r>
        <w:rPr>
          <w:rFonts w:eastAsia="Arial"/>
          <w:sz w:val="16"/>
          <w:szCs w:val="16"/>
          <w:lang w:eastAsia="en-US"/>
        </w:rPr>
        <w:t>excluding</w:t>
      </w:r>
      <w:r w:rsidRPr="000104C0">
        <w:rPr>
          <w:rFonts w:eastAsia="Arial"/>
          <w:sz w:val="16"/>
          <w:szCs w:val="16"/>
          <w:lang w:eastAsia="en-US"/>
        </w:rPr>
        <w:t xml:space="preserve"> trimmed episodes </w:t>
      </w:r>
      <w:r>
        <w:rPr>
          <w:rFonts w:eastAsia="Arial"/>
          <w:sz w:val="16"/>
          <w:szCs w:val="16"/>
          <w:lang w:eastAsia="en-US"/>
        </w:rPr>
        <w:t xml:space="preserve">detailed in </w:t>
      </w:r>
      <w:r>
        <w:rPr>
          <w:rFonts w:eastAsia="Arial"/>
          <w:sz w:val="16"/>
          <w:szCs w:val="16"/>
          <w:lang w:eastAsia="en-US"/>
        </w:rPr>
        <w:fldChar w:fldCharType="begin"/>
      </w:r>
      <w:r>
        <w:rPr>
          <w:rFonts w:eastAsia="Arial"/>
          <w:sz w:val="16"/>
          <w:szCs w:val="16"/>
          <w:lang w:eastAsia="en-US"/>
        </w:rPr>
        <w:instrText xml:space="preserve"> REF _Ref89443950 \h  \* MERGEFORMAT </w:instrText>
      </w:r>
      <w:r>
        <w:rPr>
          <w:rFonts w:eastAsia="Arial"/>
          <w:sz w:val="16"/>
          <w:szCs w:val="16"/>
          <w:lang w:eastAsia="en-US"/>
        </w:rPr>
      </w:r>
      <w:r>
        <w:rPr>
          <w:rFonts w:eastAsia="Arial"/>
          <w:sz w:val="16"/>
          <w:szCs w:val="16"/>
          <w:lang w:eastAsia="en-US"/>
        </w:rPr>
        <w:fldChar w:fldCharType="separate"/>
      </w:r>
      <w:r w:rsidRPr="00002740">
        <w:rPr>
          <w:rFonts w:eastAsia="Arial"/>
          <w:sz w:val="16"/>
          <w:szCs w:val="16"/>
          <w:lang w:eastAsia="en-US"/>
        </w:rPr>
        <w:t>Table 5</w:t>
      </w:r>
      <w:r>
        <w:rPr>
          <w:rFonts w:eastAsia="Arial"/>
          <w:sz w:val="16"/>
          <w:szCs w:val="16"/>
          <w:lang w:eastAsia="en-US"/>
        </w:rPr>
        <w:fldChar w:fldCharType="end"/>
      </w:r>
      <w:r>
        <w:rPr>
          <w:rFonts w:eastAsia="Arial"/>
          <w:sz w:val="16"/>
          <w:szCs w:val="16"/>
          <w:lang w:eastAsia="en-US"/>
        </w:rPr>
        <w:t>.</w:t>
      </w:r>
    </w:p>
    <w:p w14:paraId="29843E37" w14:textId="17567F3D" w:rsidR="00D11B3F" w:rsidRPr="00002740" w:rsidRDefault="00D11B3F">
      <w:pPr>
        <w:spacing w:before="0" w:after="0" w:line="240" w:lineRule="auto"/>
        <w:rPr>
          <w:sz w:val="16"/>
          <w:szCs w:val="16"/>
        </w:rPr>
      </w:pPr>
    </w:p>
    <w:p w14:paraId="723A660C" w14:textId="299AE8C6" w:rsidR="00C65BF0" w:rsidRPr="000104C0" w:rsidRDefault="00C65BF0" w:rsidP="00D97D4B">
      <w:pPr>
        <w:pStyle w:val="Heading3"/>
        <w:numPr>
          <w:ilvl w:val="2"/>
          <w:numId w:val="50"/>
        </w:numPr>
      </w:pPr>
      <w:bookmarkStart w:id="171" w:name="_Toc88819303"/>
      <w:r w:rsidRPr="000104C0">
        <w:t>End class characteristics</w:t>
      </w:r>
      <w:bookmarkEnd w:id="171"/>
    </w:p>
    <w:p w14:paraId="4320853C" w14:textId="2DFE5638" w:rsidR="00C11CBB" w:rsidRPr="000104C0" w:rsidRDefault="00C65BF0" w:rsidP="00656597">
      <w:r w:rsidRPr="000104C0">
        <w:t xml:space="preserve">The variables, thresholds, and descriptive information about the end classes (episodes, average cost, average length of stay, coefficient of variation) calculated using </w:t>
      </w:r>
      <w:r w:rsidR="005E0E9A">
        <w:t>the three year</w:t>
      </w:r>
      <w:r w:rsidRPr="000104C0">
        <w:t xml:space="preserve"> data</w:t>
      </w:r>
      <w:r w:rsidR="005E0E9A">
        <w:t>set</w:t>
      </w:r>
      <w:r w:rsidRPr="000104C0">
        <w:t xml:space="preserve">     (2015–16, 2016–17 and 2017–18) is </w:t>
      </w:r>
      <w:r w:rsidRPr="00531FC4">
        <w:t xml:space="preserve">at </w:t>
      </w:r>
      <w:hyperlink w:anchor="APPENDIX_H" w:history="1">
        <w:r w:rsidRPr="003C299C">
          <w:rPr>
            <w:rStyle w:val="Hyperlink"/>
          </w:rPr>
          <w:t>Append</w:t>
        </w:r>
        <w:r w:rsidR="009474D9" w:rsidRPr="003C299C">
          <w:rPr>
            <w:rStyle w:val="Hyperlink"/>
          </w:rPr>
          <w:t>ix G</w:t>
        </w:r>
        <w:r w:rsidRPr="00531FC4">
          <w:rPr>
            <w:rStyle w:val="Hyperlink"/>
            <w:color w:val="auto"/>
          </w:rPr>
          <w:t>.</w:t>
        </w:r>
      </w:hyperlink>
    </w:p>
    <w:p w14:paraId="049097D0" w14:textId="77777777" w:rsidR="00CB3005" w:rsidRPr="000104C0" w:rsidRDefault="00CB3005" w:rsidP="00656597">
      <w:pPr>
        <w:rPr>
          <w:rFonts w:asciiTheme="majorHAnsi" w:hAnsiTheme="majorHAnsi"/>
          <w:sz w:val="64"/>
          <w:szCs w:val="44"/>
        </w:rPr>
      </w:pPr>
      <w:r w:rsidRPr="000104C0">
        <w:br w:type="page"/>
      </w:r>
    </w:p>
    <w:p w14:paraId="43B45F6A" w14:textId="77777777" w:rsidR="00234E4C" w:rsidRPr="000104C0" w:rsidRDefault="00234E4C" w:rsidP="00D97D4B">
      <w:pPr>
        <w:pStyle w:val="Heading1"/>
        <w:numPr>
          <w:ilvl w:val="0"/>
          <w:numId w:val="50"/>
        </w:numPr>
      </w:pPr>
      <w:bookmarkStart w:id="172" w:name="_Toc88819304"/>
      <w:r w:rsidRPr="000104C0">
        <w:lastRenderedPageBreak/>
        <w:t>AN-SNAP V5 class naming convention</w:t>
      </w:r>
      <w:bookmarkEnd w:id="172"/>
    </w:p>
    <w:p w14:paraId="70EA20A1" w14:textId="01F50DBF" w:rsidR="00FD264A" w:rsidRPr="000104C0" w:rsidRDefault="00D55A1E" w:rsidP="00656597">
      <w:r w:rsidRPr="00512B22">
        <w:t>Australian National Subacute</w:t>
      </w:r>
      <w:r>
        <w:t xml:space="preserve"> and Non-Acute Patient </w:t>
      </w:r>
      <w:r w:rsidRPr="00512B22">
        <w:t>Classification</w:t>
      </w:r>
      <w:r>
        <w:t xml:space="preserve"> (</w:t>
      </w:r>
      <w:r w:rsidR="00FD264A" w:rsidRPr="000104C0">
        <w:t>AN-SNAP</w:t>
      </w:r>
      <w:r>
        <w:t>)</w:t>
      </w:r>
      <w:r w:rsidR="00FD264A" w:rsidRPr="000104C0">
        <w:t xml:space="preserve"> </w:t>
      </w:r>
      <w:r>
        <w:t>Version 5.0 (</w:t>
      </w:r>
      <w:r w:rsidR="00FD264A" w:rsidRPr="000104C0">
        <w:t>V5</w:t>
      </w:r>
      <w:r>
        <w:t>)</w:t>
      </w:r>
      <w:r w:rsidR="00FD264A" w:rsidRPr="000104C0">
        <w:t xml:space="preserve"> </w:t>
      </w:r>
      <w:r w:rsidR="00E22595" w:rsidRPr="000104C0">
        <w:t>keeps</w:t>
      </w:r>
      <w:r w:rsidR="00FD264A" w:rsidRPr="000104C0">
        <w:t xml:space="preserve"> the same four-character alphanumeric class labelling system</w:t>
      </w:r>
      <w:r w:rsidR="00257609" w:rsidRPr="000104C0">
        <w:t>,</w:t>
      </w:r>
      <w:r w:rsidR="00FD264A" w:rsidRPr="000104C0">
        <w:t xml:space="preserve"> </w:t>
      </w:r>
      <w:r w:rsidR="00E22595" w:rsidRPr="000104C0">
        <w:t xml:space="preserve">which was established for </w:t>
      </w:r>
      <w:r w:rsidR="00FD264A" w:rsidRPr="000104C0">
        <w:t>AN-</w:t>
      </w:r>
      <w:r w:rsidR="00BB4287" w:rsidRPr="000104C0">
        <w:t xml:space="preserve">SNAP </w:t>
      </w:r>
      <w:r w:rsidR="00ED0193">
        <w:t>Version 4.0</w:t>
      </w:r>
      <w:r w:rsidR="00E22595" w:rsidRPr="000104C0">
        <w:t xml:space="preserve">. </w:t>
      </w:r>
      <w:r w:rsidR="00BB4287" w:rsidRPr="000104C0">
        <w:fldChar w:fldCharType="begin"/>
      </w:r>
      <w:r w:rsidR="00BB4287" w:rsidRPr="000104C0">
        <w:instrText xml:space="preserve"> REF _Ref72834843 \h </w:instrText>
      </w:r>
      <w:r w:rsidR="000104C0">
        <w:instrText xml:space="preserve"> \* MERGEFORMAT </w:instrText>
      </w:r>
      <w:r w:rsidR="00BB4287" w:rsidRPr="000104C0">
        <w:fldChar w:fldCharType="separate"/>
      </w:r>
      <w:r w:rsidR="00E55670" w:rsidRPr="000104C0">
        <w:t xml:space="preserve">Table </w:t>
      </w:r>
      <w:r w:rsidR="00E55670">
        <w:rPr>
          <w:noProof/>
        </w:rPr>
        <w:t>39</w:t>
      </w:r>
      <w:r w:rsidR="00BB4287" w:rsidRPr="000104C0">
        <w:fldChar w:fldCharType="end"/>
      </w:r>
      <w:r w:rsidR="00292B83" w:rsidRPr="000104C0">
        <w:t xml:space="preserve"> </w:t>
      </w:r>
      <w:r w:rsidR="00E22595" w:rsidRPr="000104C0">
        <w:t xml:space="preserve">summarises the features </w:t>
      </w:r>
      <w:r w:rsidR="00257609" w:rsidRPr="000104C0">
        <w:t xml:space="preserve">of the system </w:t>
      </w:r>
      <w:r w:rsidR="00E22595" w:rsidRPr="000104C0">
        <w:t>with</w:t>
      </w:r>
      <w:r w:rsidR="00292B83" w:rsidRPr="000104C0">
        <w:t xml:space="preserve"> further details at </w:t>
      </w:r>
      <w:hyperlink w:anchor="APPENDIX_I" w:history="1">
        <w:r w:rsidR="001759DD" w:rsidRPr="003C299C">
          <w:rPr>
            <w:rStyle w:val="Hyperlink"/>
          </w:rPr>
          <w:t>Appendix I</w:t>
        </w:r>
        <w:r w:rsidR="001759DD" w:rsidRPr="00531FC4">
          <w:rPr>
            <w:rStyle w:val="Hyperlink"/>
            <w:color w:val="auto"/>
          </w:rPr>
          <w:t>.</w:t>
        </w:r>
      </w:hyperlink>
    </w:p>
    <w:p w14:paraId="2B653BBF" w14:textId="10B7BD95" w:rsidR="00257609" w:rsidRPr="000104C0" w:rsidRDefault="00257609" w:rsidP="00656597">
      <w:r w:rsidRPr="000104C0">
        <w:t xml:space="preserve">Notably, AN-SNAP V5 continues to presents end-classes (in tree diagrams, tables etc) so that the classes are sequenced according to the severity of functional impairment. For example, bigger fourth character numbers generally indicate more functionally impaired (complex) episodes (according to the last splitting variable).  </w:t>
      </w:r>
    </w:p>
    <w:p w14:paraId="59CF27F1" w14:textId="60479C0C" w:rsidR="00BB4287" w:rsidRPr="000104C0" w:rsidRDefault="00BB4287" w:rsidP="00656597">
      <w:pPr>
        <w:pStyle w:val="Caption"/>
      </w:pPr>
      <w:bookmarkStart w:id="173" w:name="_Ref72834843"/>
      <w:bookmarkStart w:id="174" w:name="_Ref73528040"/>
      <w:bookmarkStart w:id="175" w:name="_Toc88819355"/>
      <w:r w:rsidRPr="000104C0">
        <w:t xml:space="preserve">Table </w:t>
      </w:r>
      <w:r w:rsidR="00391226">
        <w:fldChar w:fldCharType="begin"/>
      </w:r>
      <w:r w:rsidR="00391226">
        <w:instrText xml:space="preserve"> SEQ Table \* ARABIC </w:instrText>
      </w:r>
      <w:r w:rsidR="00391226">
        <w:fldChar w:fldCharType="separate"/>
      </w:r>
      <w:r w:rsidR="00E55670">
        <w:rPr>
          <w:noProof/>
        </w:rPr>
        <w:t>39</w:t>
      </w:r>
      <w:r w:rsidR="00391226">
        <w:rPr>
          <w:noProof/>
        </w:rPr>
        <w:fldChar w:fldCharType="end"/>
      </w:r>
      <w:bookmarkEnd w:id="173"/>
      <w:r w:rsidRPr="000104C0">
        <w:t>. AN-SNAP V5 class naming convention summary</w:t>
      </w:r>
      <w:bookmarkEnd w:id="174"/>
      <w:bookmarkEnd w:id="175"/>
    </w:p>
    <w:tbl>
      <w:tblPr>
        <w:tblStyle w:val="TableGrid"/>
        <w:tblW w:w="5000" w:type="pct"/>
        <w:tblLook w:val="04A0" w:firstRow="1" w:lastRow="0" w:firstColumn="1" w:lastColumn="0" w:noHBand="0" w:noVBand="1"/>
      </w:tblPr>
      <w:tblGrid>
        <w:gridCol w:w="1010"/>
        <w:gridCol w:w="1256"/>
        <w:gridCol w:w="7169"/>
      </w:tblGrid>
      <w:tr w:rsidR="00FD0752" w:rsidRPr="000104C0" w14:paraId="2470BBE7" w14:textId="4050A66A" w:rsidTr="00F65D71">
        <w:tc>
          <w:tcPr>
            <w:tcW w:w="524" w:type="pct"/>
            <w:shd w:val="clear" w:color="auto" w:fill="008542" w:themeFill="accent2"/>
            <w:vAlign w:val="center"/>
          </w:tcPr>
          <w:p w14:paraId="77E4ED4E" w14:textId="10B9363F" w:rsidR="00FD0752" w:rsidRPr="000104C0" w:rsidRDefault="00FD0752" w:rsidP="00D543A2">
            <w:pPr>
              <w:pStyle w:val="TableHeadingIHPA"/>
            </w:pPr>
            <w:r w:rsidRPr="000104C0">
              <w:t>Character position</w:t>
            </w:r>
          </w:p>
        </w:tc>
        <w:tc>
          <w:tcPr>
            <w:tcW w:w="450" w:type="pct"/>
            <w:shd w:val="clear" w:color="auto" w:fill="008542" w:themeFill="accent2"/>
          </w:tcPr>
          <w:p w14:paraId="5E06BACA" w14:textId="00CAB163" w:rsidR="00FD0752" w:rsidRPr="000104C0" w:rsidRDefault="00FD0752" w:rsidP="00D543A2">
            <w:pPr>
              <w:pStyle w:val="TableHeadingIHPA"/>
            </w:pPr>
            <w:r w:rsidRPr="000104C0">
              <w:t>Character type</w:t>
            </w:r>
          </w:p>
        </w:tc>
        <w:tc>
          <w:tcPr>
            <w:tcW w:w="4026" w:type="pct"/>
            <w:shd w:val="clear" w:color="auto" w:fill="008542" w:themeFill="accent2"/>
          </w:tcPr>
          <w:p w14:paraId="0348BA57" w14:textId="03BFF4BF" w:rsidR="00FD0752" w:rsidRPr="000104C0" w:rsidRDefault="00FD0752" w:rsidP="00D543A2">
            <w:pPr>
              <w:pStyle w:val="TableHeadingIHPA"/>
            </w:pPr>
            <w:r w:rsidRPr="000104C0">
              <w:t>Item</w:t>
            </w:r>
          </w:p>
        </w:tc>
      </w:tr>
      <w:tr w:rsidR="00FD0752" w:rsidRPr="000104C0" w14:paraId="611743FE" w14:textId="1CCE6472" w:rsidTr="00F65D71">
        <w:tc>
          <w:tcPr>
            <w:tcW w:w="524" w:type="pct"/>
            <w:vAlign w:val="center"/>
          </w:tcPr>
          <w:p w14:paraId="13E55C6B" w14:textId="5E11AA1E" w:rsidR="00FD0752" w:rsidRPr="000104C0" w:rsidRDefault="00FD0752" w:rsidP="00D543A2">
            <w:pPr>
              <w:pStyle w:val="TableText"/>
            </w:pPr>
            <w:r w:rsidRPr="000104C0">
              <w:t>1</w:t>
            </w:r>
          </w:p>
        </w:tc>
        <w:tc>
          <w:tcPr>
            <w:tcW w:w="450" w:type="pct"/>
            <w:vAlign w:val="center"/>
          </w:tcPr>
          <w:p w14:paraId="71CB3FAD" w14:textId="51988A91" w:rsidR="00FD0752" w:rsidRPr="000104C0" w:rsidRDefault="00FD0752" w:rsidP="00D543A2">
            <w:pPr>
              <w:pStyle w:val="TableText"/>
            </w:pPr>
            <w:r w:rsidRPr="000104C0">
              <w:t>Numeric</w:t>
            </w:r>
          </w:p>
        </w:tc>
        <w:tc>
          <w:tcPr>
            <w:tcW w:w="4026" w:type="pct"/>
          </w:tcPr>
          <w:p w14:paraId="514565E8" w14:textId="2F818AB7" w:rsidR="00FD0752" w:rsidRPr="000104C0" w:rsidRDefault="00FD0752" w:rsidP="00D543A2">
            <w:pPr>
              <w:pStyle w:val="TableText"/>
            </w:pPr>
            <w:r w:rsidRPr="000104C0">
              <w:t>AN-SNAP version number</w:t>
            </w:r>
          </w:p>
        </w:tc>
      </w:tr>
      <w:tr w:rsidR="00F65D71" w:rsidRPr="000104C0" w14:paraId="0E0E39D2" w14:textId="7CB34FED" w:rsidTr="00F65D71">
        <w:tc>
          <w:tcPr>
            <w:tcW w:w="524" w:type="pct"/>
            <w:vMerge w:val="restart"/>
            <w:vAlign w:val="center"/>
          </w:tcPr>
          <w:p w14:paraId="51E18AD5" w14:textId="77777777" w:rsidR="00F65D71" w:rsidRPr="000104C0" w:rsidRDefault="00F65D71" w:rsidP="00D543A2">
            <w:pPr>
              <w:pStyle w:val="TableText"/>
            </w:pPr>
            <w:r w:rsidRPr="000104C0">
              <w:t>2</w:t>
            </w:r>
          </w:p>
          <w:p w14:paraId="4F0ABC97" w14:textId="7E3A9C13" w:rsidR="00F65D71" w:rsidRPr="000104C0" w:rsidRDefault="00F65D71" w:rsidP="00D543A2">
            <w:pPr>
              <w:pStyle w:val="TableText"/>
            </w:pPr>
          </w:p>
        </w:tc>
        <w:tc>
          <w:tcPr>
            <w:tcW w:w="450" w:type="pct"/>
            <w:vAlign w:val="center"/>
          </w:tcPr>
          <w:p w14:paraId="69F1C066" w14:textId="485E7631" w:rsidR="00F65D71" w:rsidRPr="000104C0" w:rsidRDefault="00F65D71" w:rsidP="00D543A2">
            <w:pPr>
              <w:pStyle w:val="TableText"/>
            </w:pPr>
            <w:r w:rsidRPr="000104C0">
              <w:t>Alphabetic</w:t>
            </w:r>
          </w:p>
        </w:tc>
        <w:tc>
          <w:tcPr>
            <w:tcW w:w="4026" w:type="pct"/>
          </w:tcPr>
          <w:p w14:paraId="68FC0F85" w14:textId="42AC29C5" w:rsidR="00F65D71" w:rsidRPr="000104C0" w:rsidRDefault="00F65D71" w:rsidP="00D543A2">
            <w:pPr>
              <w:pStyle w:val="TableText"/>
            </w:pPr>
            <w:r w:rsidRPr="000104C0">
              <w:t>Alphabetic character referring to a combination of:</w:t>
            </w:r>
          </w:p>
          <w:p w14:paraId="2F4FDE82" w14:textId="265BA1AC" w:rsidR="00F65D71" w:rsidRPr="000104C0" w:rsidRDefault="00F65D71" w:rsidP="00D55A1E">
            <w:pPr>
              <w:pStyle w:val="TableText"/>
              <w:numPr>
                <w:ilvl w:val="0"/>
                <w:numId w:val="42"/>
              </w:numPr>
            </w:pPr>
            <w:r w:rsidRPr="000104C0">
              <w:t xml:space="preserve">whether the care is </w:t>
            </w:r>
            <w:r w:rsidRPr="000104C0">
              <w:rPr>
                <w:b/>
              </w:rPr>
              <w:t>adult or paediatric</w:t>
            </w:r>
            <w:r w:rsidRPr="000104C0">
              <w:t xml:space="preserve"> care</w:t>
            </w:r>
          </w:p>
          <w:p w14:paraId="2A69335D" w14:textId="5A24159F" w:rsidR="00F65D71" w:rsidRPr="000104C0" w:rsidRDefault="00F65D71" w:rsidP="00D55A1E">
            <w:pPr>
              <w:pStyle w:val="TableText"/>
              <w:numPr>
                <w:ilvl w:val="0"/>
                <w:numId w:val="42"/>
              </w:numPr>
            </w:pPr>
            <w:r w:rsidRPr="000104C0">
              <w:t xml:space="preserve">the </w:t>
            </w:r>
            <w:r w:rsidR="00D55A1E">
              <w:rPr>
                <w:b/>
              </w:rPr>
              <w:t>c</w:t>
            </w:r>
            <w:r w:rsidRPr="000104C0">
              <w:rPr>
                <w:b/>
              </w:rPr>
              <w:t xml:space="preserve">are type </w:t>
            </w:r>
            <w:r w:rsidRPr="000104C0">
              <w:t>(Rehabilitation, palliative care, geriatric evaluation and management, psychogeriatric, and non-acute)</w:t>
            </w:r>
          </w:p>
          <w:p w14:paraId="7A6EF732" w14:textId="741BFD49" w:rsidR="00F65D71" w:rsidRPr="000104C0" w:rsidRDefault="00F65D71" w:rsidP="00D55A1E">
            <w:pPr>
              <w:pStyle w:val="TableText"/>
              <w:numPr>
                <w:ilvl w:val="0"/>
                <w:numId w:val="42"/>
              </w:numPr>
            </w:pPr>
            <w:r w:rsidRPr="000104C0">
              <w:t xml:space="preserve">the </w:t>
            </w:r>
            <w:r w:rsidRPr="000104C0">
              <w:rPr>
                <w:b/>
              </w:rPr>
              <w:t>treatment setting</w:t>
            </w:r>
            <w:r w:rsidRPr="000104C0">
              <w:t xml:space="preserve"> (admitted overnight, admitted same-day, non-admitted</w:t>
            </w:r>
            <w:r w:rsidR="000627EE">
              <w:t>).</w:t>
            </w:r>
          </w:p>
        </w:tc>
      </w:tr>
      <w:tr w:rsidR="00F65D71" w:rsidRPr="000104C0" w14:paraId="52271C93" w14:textId="77777777" w:rsidTr="00F65D71">
        <w:tc>
          <w:tcPr>
            <w:tcW w:w="524" w:type="pct"/>
            <w:vMerge/>
            <w:vAlign w:val="center"/>
          </w:tcPr>
          <w:p w14:paraId="6AA2FDBC" w14:textId="16017B3D" w:rsidR="00F65D71" w:rsidRPr="000104C0" w:rsidRDefault="00F65D71" w:rsidP="00D543A2">
            <w:pPr>
              <w:pStyle w:val="TableText"/>
            </w:pPr>
          </w:p>
        </w:tc>
        <w:tc>
          <w:tcPr>
            <w:tcW w:w="450" w:type="pct"/>
            <w:vAlign w:val="center"/>
          </w:tcPr>
          <w:p w14:paraId="09ED1787" w14:textId="00D19AA2" w:rsidR="00F65D71" w:rsidRPr="000104C0" w:rsidRDefault="00F65D71" w:rsidP="00D543A2">
            <w:pPr>
              <w:pStyle w:val="TableText"/>
            </w:pPr>
            <w:r w:rsidRPr="000104C0">
              <w:t>Numeric</w:t>
            </w:r>
          </w:p>
        </w:tc>
        <w:tc>
          <w:tcPr>
            <w:tcW w:w="4026" w:type="pct"/>
          </w:tcPr>
          <w:p w14:paraId="67AC3DAE" w14:textId="38B5481E" w:rsidR="00F65D71" w:rsidRPr="000104C0" w:rsidRDefault="00F65D71" w:rsidP="00D543A2">
            <w:pPr>
              <w:pStyle w:val="TableText"/>
            </w:pPr>
            <w:r w:rsidRPr="000104C0">
              <w:t xml:space="preserve">Numeric character to indicate </w:t>
            </w:r>
            <w:r w:rsidRPr="000104C0">
              <w:rPr>
                <w:b/>
              </w:rPr>
              <w:t>error class</w:t>
            </w:r>
            <w:r w:rsidRPr="000104C0">
              <w:t xml:space="preserve"> because the grouping variable is missing</w:t>
            </w:r>
            <w:r w:rsidR="000627EE">
              <w:t>.</w:t>
            </w:r>
          </w:p>
        </w:tc>
      </w:tr>
      <w:tr w:rsidR="00FD0752" w:rsidRPr="000104C0" w14:paraId="033EC1A5" w14:textId="77777777" w:rsidTr="00F65D71">
        <w:tc>
          <w:tcPr>
            <w:tcW w:w="524" w:type="pct"/>
            <w:vAlign w:val="center"/>
          </w:tcPr>
          <w:p w14:paraId="7AF681F3" w14:textId="186913B6" w:rsidR="00FD0752" w:rsidRPr="000104C0" w:rsidRDefault="00FD0752" w:rsidP="00D543A2">
            <w:pPr>
              <w:pStyle w:val="TableText"/>
            </w:pPr>
            <w:r w:rsidRPr="000104C0">
              <w:t>3</w:t>
            </w:r>
          </w:p>
        </w:tc>
        <w:tc>
          <w:tcPr>
            <w:tcW w:w="450" w:type="pct"/>
            <w:vAlign w:val="center"/>
          </w:tcPr>
          <w:p w14:paraId="5DE43B31" w14:textId="5979AA17" w:rsidR="00FD0752" w:rsidRPr="000104C0" w:rsidRDefault="00FD0752" w:rsidP="00D543A2">
            <w:pPr>
              <w:pStyle w:val="TableText"/>
            </w:pPr>
            <w:r w:rsidRPr="000104C0">
              <w:t>Alphanumeric</w:t>
            </w:r>
          </w:p>
        </w:tc>
        <w:tc>
          <w:tcPr>
            <w:tcW w:w="4026" w:type="pct"/>
          </w:tcPr>
          <w:p w14:paraId="6DA8F6BF" w14:textId="242B94B4" w:rsidR="00FD0752" w:rsidRPr="000104C0" w:rsidRDefault="00FD0752" w:rsidP="00D543A2">
            <w:pPr>
              <w:pStyle w:val="TableText"/>
            </w:pPr>
            <w:r w:rsidRPr="000104C0">
              <w:t>Alphanumeric code set referring to:</w:t>
            </w:r>
          </w:p>
          <w:p w14:paraId="36F486D2" w14:textId="60CB279E" w:rsidR="00FD0752" w:rsidRPr="000104C0" w:rsidRDefault="00FD0752" w:rsidP="00D55A1E">
            <w:pPr>
              <w:pStyle w:val="TableText"/>
              <w:numPr>
                <w:ilvl w:val="0"/>
                <w:numId w:val="43"/>
              </w:numPr>
            </w:pPr>
            <w:r w:rsidRPr="000104C0">
              <w:rPr>
                <w:b/>
              </w:rPr>
              <w:t>low function</w:t>
            </w:r>
            <w:r w:rsidRPr="000104C0">
              <w:t xml:space="preserve"> (weighted Functional Independence Measure - FIM</w:t>
            </w:r>
            <w:r w:rsidR="00682EEA" w:rsidRPr="000104C0">
              <w:rPr>
                <w:vertAlign w:val="superscript"/>
              </w:rPr>
              <w:t>TM</w:t>
            </w:r>
            <w:r w:rsidRPr="000104C0">
              <w:t>)</w:t>
            </w:r>
          </w:p>
          <w:p w14:paraId="28B4C505" w14:textId="2FEDC804" w:rsidR="00FD0752" w:rsidRPr="000104C0" w:rsidRDefault="00FD0752" w:rsidP="00D55A1E">
            <w:pPr>
              <w:pStyle w:val="TableText"/>
              <w:numPr>
                <w:ilvl w:val="0"/>
                <w:numId w:val="43"/>
              </w:numPr>
            </w:pPr>
            <w:r w:rsidRPr="000104C0">
              <w:rPr>
                <w:b/>
              </w:rPr>
              <w:t>impairment type</w:t>
            </w:r>
            <w:r w:rsidRPr="000104C0">
              <w:t xml:space="preserve"> (single impairment or impairment group) </w:t>
            </w:r>
          </w:p>
          <w:p w14:paraId="501F17EB" w14:textId="4E592600" w:rsidR="00FD0752" w:rsidRPr="000104C0" w:rsidRDefault="00FD0752" w:rsidP="00D55A1E">
            <w:pPr>
              <w:pStyle w:val="TableText"/>
              <w:numPr>
                <w:ilvl w:val="0"/>
                <w:numId w:val="43"/>
              </w:numPr>
            </w:pPr>
            <w:r w:rsidRPr="000104C0">
              <w:t>palliative care phase</w:t>
            </w:r>
          </w:p>
          <w:p w14:paraId="4D13C031" w14:textId="4682996B" w:rsidR="00FD0752" w:rsidRPr="000104C0" w:rsidRDefault="00FD0752" w:rsidP="00D55A1E">
            <w:pPr>
              <w:pStyle w:val="TableText"/>
              <w:numPr>
                <w:ilvl w:val="0"/>
                <w:numId w:val="43"/>
              </w:numPr>
            </w:pPr>
            <w:r w:rsidRPr="000104C0">
              <w:t>length of stay</w:t>
            </w:r>
          </w:p>
          <w:p w14:paraId="17BFA0A5" w14:textId="43DB3018" w:rsidR="00FD0752" w:rsidRPr="000104C0" w:rsidRDefault="00FD0752" w:rsidP="00D55A1E">
            <w:pPr>
              <w:pStyle w:val="TableText"/>
              <w:numPr>
                <w:ilvl w:val="0"/>
                <w:numId w:val="43"/>
              </w:numPr>
            </w:pPr>
            <w:r w:rsidRPr="000104C0">
              <w:t>other characteristics for non-admitted care</w:t>
            </w:r>
          </w:p>
        </w:tc>
      </w:tr>
      <w:tr w:rsidR="00F65D71" w:rsidRPr="000104C0" w14:paraId="31E924CC" w14:textId="77777777" w:rsidTr="00F65D71">
        <w:tc>
          <w:tcPr>
            <w:tcW w:w="524" w:type="pct"/>
            <w:vMerge w:val="restart"/>
            <w:vAlign w:val="center"/>
          </w:tcPr>
          <w:p w14:paraId="6775C2DF" w14:textId="6192A15E" w:rsidR="00F65D71" w:rsidRPr="000104C0" w:rsidRDefault="00F65D71" w:rsidP="00D543A2">
            <w:pPr>
              <w:pStyle w:val="TableText"/>
            </w:pPr>
            <w:r w:rsidRPr="000104C0">
              <w:t>4</w:t>
            </w:r>
          </w:p>
        </w:tc>
        <w:tc>
          <w:tcPr>
            <w:tcW w:w="450" w:type="pct"/>
            <w:vAlign w:val="center"/>
          </w:tcPr>
          <w:p w14:paraId="2BC1CC0A" w14:textId="59013003" w:rsidR="00F65D71" w:rsidRPr="000104C0" w:rsidRDefault="00F65D71" w:rsidP="00D543A2">
            <w:pPr>
              <w:pStyle w:val="TableText"/>
            </w:pPr>
            <w:r w:rsidRPr="000104C0">
              <w:t>Numeric</w:t>
            </w:r>
          </w:p>
        </w:tc>
        <w:tc>
          <w:tcPr>
            <w:tcW w:w="4026" w:type="pct"/>
          </w:tcPr>
          <w:p w14:paraId="44BD6C1B" w14:textId="2B7757D2" w:rsidR="00F65D71" w:rsidRPr="000104C0" w:rsidRDefault="00F65D71" w:rsidP="00D543A2">
            <w:pPr>
              <w:pStyle w:val="TableText"/>
            </w:pPr>
            <w:r w:rsidRPr="000104C0">
              <w:t>Numeric character applied to classes sequentially after the first split</w:t>
            </w:r>
            <w:r w:rsidR="00257609" w:rsidRPr="000104C0">
              <w:t xml:space="preserve">. </w:t>
            </w:r>
          </w:p>
        </w:tc>
      </w:tr>
      <w:tr w:rsidR="00F65D71" w:rsidRPr="000104C0" w14:paraId="0E3DD9FA" w14:textId="77777777" w:rsidTr="00F65D71">
        <w:tc>
          <w:tcPr>
            <w:tcW w:w="524" w:type="pct"/>
            <w:vMerge/>
            <w:vAlign w:val="center"/>
          </w:tcPr>
          <w:p w14:paraId="2C870012" w14:textId="64313E4E" w:rsidR="00F65D71" w:rsidRPr="000104C0" w:rsidRDefault="00F65D71" w:rsidP="00D543A2">
            <w:pPr>
              <w:pStyle w:val="TableText"/>
            </w:pPr>
          </w:p>
        </w:tc>
        <w:tc>
          <w:tcPr>
            <w:tcW w:w="450" w:type="pct"/>
            <w:vAlign w:val="center"/>
          </w:tcPr>
          <w:p w14:paraId="521A7261" w14:textId="6C1CEC08" w:rsidR="00F65D71" w:rsidRPr="000104C0" w:rsidRDefault="00F65D71" w:rsidP="00D543A2">
            <w:pPr>
              <w:pStyle w:val="TableText"/>
            </w:pPr>
            <w:r w:rsidRPr="000104C0">
              <w:t>Alphanumeric</w:t>
            </w:r>
          </w:p>
        </w:tc>
        <w:tc>
          <w:tcPr>
            <w:tcW w:w="4026" w:type="pct"/>
          </w:tcPr>
          <w:p w14:paraId="1212AE24" w14:textId="77777777" w:rsidR="00F65D71" w:rsidRPr="000104C0" w:rsidRDefault="00F65D71" w:rsidP="00D543A2">
            <w:pPr>
              <w:pStyle w:val="TableText"/>
            </w:pPr>
            <w:r w:rsidRPr="000104C0">
              <w:t xml:space="preserve">Alphanumeric character to indicate </w:t>
            </w:r>
            <w:r w:rsidRPr="000104C0">
              <w:rPr>
                <w:b/>
              </w:rPr>
              <w:t>error class</w:t>
            </w:r>
            <w:r w:rsidRPr="000104C0">
              <w:t xml:space="preserve"> because:</w:t>
            </w:r>
          </w:p>
          <w:p w14:paraId="0DF589AD" w14:textId="77777777" w:rsidR="00F65D71" w:rsidRPr="000104C0" w:rsidRDefault="00F65D71" w:rsidP="00D55A1E">
            <w:pPr>
              <w:pStyle w:val="TableText"/>
              <w:numPr>
                <w:ilvl w:val="0"/>
                <w:numId w:val="44"/>
              </w:numPr>
            </w:pPr>
            <w:r w:rsidRPr="000104C0">
              <w:t>episode is ungroupable</w:t>
            </w:r>
          </w:p>
          <w:p w14:paraId="5BA2C3C9" w14:textId="012B10CF" w:rsidR="00F65D71" w:rsidRPr="000104C0" w:rsidRDefault="00F65D71" w:rsidP="00D55A1E">
            <w:pPr>
              <w:pStyle w:val="TableText"/>
              <w:numPr>
                <w:ilvl w:val="0"/>
                <w:numId w:val="44"/>
              </w:numPr>
            </w:pPr>
            <w:r w:rsidRPr="000104C0">
              <w:t>ther</w:t>
            </w:r>
            <w:r w:rsidR="00D55A1E">
              <w:t>e is an error with episode t</w:t>
            </w:r>
            <w:r w:rsidR="000627EE">
              <w:t>ype or</w:t>
            </w:r>
            <w:r w:rsidR="00D55A1E">
              <w:t xml:space="preserve"> c</w:t>
            </w:r>
            <w:r w:rsidR="000627EE">
              <w:t xml:space="preserve">are </w:t>
            </w:r>
            <w:r w:rsidR="00D55A1E">
              <w:t>t</w:t>
            </w:r>
            <w:r w:rsidR="000627EE">
              <w:t>ype.</w:t>
            </w:r>
          </w:p>
        </w:tc>
      </w:tr>
    </w:tbl>
    <w:p w14:paraId="51F7C9DF" w14:textId="77777777" w:rsidR="00817944" w:rsidRPr="000104C0" w:rsidRDefault="00817944" w:rsidP="00292B83">
      <w:r w:rsidRPr="000104C0">
        <w:br w:type="page"/>
      </w:r>
    </w:p>
    <w:p w14:paraId="10183CAD" w14:textId="752E52DA" w:rsidR="00817944" w:rsidRPr="000104C0" w:rsidRDefault="00817944" w:rsidP="00D97D4B">
      <w:pPr>
        <w:pStyle w:val="Heading1"/>
        <w:numPr>
          <w:ilvl w:val="0"/>
          <w:numId w:val="50"/>
        </w:numPr>
      </w:pPr>
      <w:bookmarkStart w:id="176" w:name="_Toc88819305"/>
      <w:r w:rsidRPr="000104C0">
        <w:lastRenderedPageBreak/>
        <w:t>Future work</w:t>
      </w:r>
      <w:bookmarkEnd w:id="176"/>
    </w:p>
    <w:p w14:paraId="49308F3C" w14:textId="539EC3A3" w:rsidR="00584597" w:rsidRPr="000104C0" w:rsidRDefault="00584597" w:rsidP="00D97D4B">
      <w:pPr>
        <w:pStyle w:val="Heading3"/>
        <w:numPr>
          <w:ilvl w:val="2"/>
          <w:numId w:val="50"/>
        </w:numPr>
      </w:pPr>
      <w:bookmarkStart w:id="177" w:name="_Appendix_A_—"/>
      <w:bookmarkStart w:id="178" w:name="_Toc88819306"/>
      <w:bookmarkEnd w:id="177"/>
      <w:r w:rsidRPr="000104C0">
        <w:t>Rockwood Clinical Frailty Scale</w:t>
      </w:r>
      <w:bookmarkEnd w:id="178"/>
    </w:p>
    <w:p w14:paraId="66F3D50D" w14:textId="0D5757DF" w:rsidR="00584597" w:rsidRPr="000104C0" w:rsidRDefault="00584597" w:rsidP="00584597">
      <w:r w:rsidRPr="000104C0">
        <w:t xml:space="preserve">As part of the public consultation for </w:t>
      </w:r>
      <w:r w:rsidR="00D55A1E" w:rsidRPr="00512B22">
        <w:t>Australian National Subacute</w:t>
      </w:r>
      <w:r w:rsidR="00D55A1E">
        <w:t xml:space="preserve"> and Non-Acute Patient </w:t>
      </w:r>
      <w:r w:rsidR="00D55A1E" w:rsidRPr="00512B22">
        <w:t>Classification</w:t>
      </w:r>
      <w:r w:rsidR="00D55A1E">
        <w:t xml:space="preserve"> (</w:t>
      </w:r>
      <w:r w:rsidR="00D55A1E" w:rsidRPr="000104C0">
        <w:t>AN-SNAP</w:t>
      </w:r>
      <w:r w:rsidR="00D55A1E">
        <w:t>)</w:t>
      </w:r>
      <w:r w:rsidR="00D55A1E" w:rsidRPr="000104C0">
        <w:t xml:space="preserve"> </w:t>
      </w:r>
      <w:r w:rsidR="00D55A1E">
        <w:t>Version 5.0 (</w:t>
      </w:r>
      <w:r w:rsidR="00D55A1E" w:rsidRPr="000104C0">
        <w:t>V5</w:t>
      </w:r>
      <w:r w:rsidR="00D55A1E">
        <w:t>),</w:t>
      </w:r>
      <w:r w:rsidR="00D55A1E" w:rsidRPr="000104C0">
        <w:t xml:space="preserve"> </w:t>
      </w:r>
      <w:r w:rsidR="00D55A1E">
        <w:t>the Independent Hospital Pricing Authority (</w:t>
      </w:r>
      <w:r w:rsidRPr="000104C0">
        <w:t>IHPA</w:t>
      </w:r>
      <w:r w:rsidR="00D55A1E">
        <w:t>)</w:t>
      </w:r>
      <w:r w:rsidRPr="000104C0">
        <w:t xml:space="preserve"> asked stakeholders if they preferred any particular prospective clinical frailty instrument being prioritised for future consideration for </w:t>
      </w:r>
      <w:r w:rsidR="00D55A1E">
        <w:t>activity based funding</w:t>
      </w:r>
      <w:r w:rsidRPr="000104C0">
        <w:t xml:space="preserve"> purposes. </w:t>
      </w:r>
    </w:p>
    <w:p w14:paraId="33412EE9" w14:textId="6D54FC07" w:rsidR="00584597" w:rsidRPr="000104C0" w:rsidRDefault="00584597" w:rsidP="00584597">
      <w:r w:rsidRPr="000104C0">
        <w:t xml:space="preserve">The submissions showed </w:t>
      </w:r>
      <w:r w:rsidR="00E23529" w:rsidRPr="000104C0">
        <w:t>clear</w:t>
      </w:r>
      <w:r w:rsidRPr="000104C0">
        <w:t xml:space="preserve"> support for the Rockwood Clinical Frailty Scale as a</w:t>
      </w:r>
      <w:r w:rsidR="00E23529" w:rsidRPr="000104C0">
        <w:t xml:space="preserve"> preferred</w:t>
      </w:r>
      <w:r w:rsidRPr="000104C0">
        <w:t xml:space="preserve"> prospective national measure for assessing patient frailty in subacute admitted settings</w:t>
      </w:r>
      <w:r w:rsidR="00E23529" w:rsidRPr="000104C0">
        <w:t xml:space="preserve"> for further investigation by IHPA</w:t>
      </w:r>
      <w:r w:rsidRPr="000104C0">
        <w:t>. The main reasons cited were that Rockwood:</w:t>
      </w:r>
    </w:p>
    <w:p w14:paraId="66B17CA8" w14:textId="77777777" w:rsidR="00584597" w:rsidRPr="000104C0" w:rsidRDefault="00584597" w:rsidP="00584597">
      <w:pPr>
        <w:pStyle w:val="Listlevel1"/>
      </w:pPr>
      <w:r w:rsidRPr="000104C0">
        <w:t xml:space="preserve">is captured at the beginning of an episode so it can support care planning </w:t>
      </w:r>
    </w:p>
    <w:p w14:paraId="420814F8" w14:textId="77777777" w:rsidR="00584597" w:rsidRPr="000104C0" w:rsidRDefault="00584597" w:rsidP="00584597">
      <w:pPr>
        <w:pStyle w:val="Listlevel1"/>
      </w:pPr>
      <w:r w:rsidRPr="000104C0">
        <w:t xml:space="preserve">has demonstrated clinically relevance and can be used for clinical management purposes, such as planning length of stay and care goals </w:t>
      </w:r>
    </w:p>
    <w:p w14:paraId="4B194310" w14:textId="77777777" w:rsidR="00584597" w:rsidRPr="000104C0" w:rsidRDefault="00584597" w:rsidP="00584597">
      <w:pPr>
        <w:pStyle w:val="Listlevel1"/>
      </w:pPr>
      <w:r w:rsidRPr="000104C0">
        <w:t xml:space="preserve">has a broad range of possible applications so could be used for multiple care types </w:t>
      </w:r>
    </w:p>
    <w:p w14:paraId="232E95E8" w14:textId="5087E709" w:rsidR="00584597" w:rsidRPr="000104C0" w:rsidRDefault="00584597" w:rsidP="00584597">
      <w:pPr>
        <w:pStyle w:val="Listlevel1"/>
      </w:pPr>
      <w:r w:rsidRPr="000104C0">
        <w:t>can be administered quickly (around five minutes).</w:t>
      </w:r>
    </w:p>
    <w:p w14:paraId="08B714E5" w14:textId="25E18B2A" w:rsidR="00584597" w:rsidRPr="000104C0" w:rsidRDefault="00584597" w:rsidP="00584597">
      <w:pPr>
        <w:pStyle w:val="Listlevel1"/>
        <w:numPr>
          <w:ilvl w:val="0"/>
          <w:numId w:val="0"/>
        </w:numPr>
      </w:pPr>
      <w:r w:rsidRPr="000104C0">
        <w:t xml:space="preserve">As a result of this feedback IHPA will investigate </w:t>
      </w:r>
      <w:r w:rsidR="00E23529" w:rsidRPr="000104C0">
        <w:t xml:space="preserve">the feasibility and usefulness of </w:t>
      </w:r>
      <w:r w:rsidRPr="000104C0">
        <w:t xml:space="preserve">introducing Rockwood as a data element in the </w:t>
      </w:r>
      <w:r w:rsidR="00ED0193" w:rsidRPr="000104C0">
        <w:t xml:space="preserve">Admitted Subacute and Non-acute Hospital Care National Best Endeavours Data Set </w:t>
      </w:r>
      <w:r w:rsidR="00ED0193">
        <w:t>(</w:t>
      </w:r>
      <w:r w:rsidRPr="000104C0">
        <w:t>ASNAHC NBEDS</w:t>
      </w:r>
      <w:r w:rsidR="00ED0193">
        <w:t>)</w:t>
      </w:r>
      <w:r w:rsidRPr="000104C0">
        <w:t xml:space="preserve"> commencing 1 July 202</w:t>
      </w:r>
      <w:r w:rsidR="00E23529" w:rsidRPr="000104C0">
        <w:t>3</w:t>
      </w:r>
      <w:r w:rsidRPr="000104C0">
        <w:t>. This will enable IHPA to collect data to inform the on-going refinement of the classification.</w:t>
      </w:r>
    </w:p>
    <w:p w14:paraId="2B5483C8" w14:textId="00003E72" w:rsidR="00584597" w:rsidRPr="000104C0" w:rsidRDefault="00584597" w:rsidP="00D97D4B">
      <w:pPr>
        <w:pStyle w:val="Heading3"/>
        <w:numPr>
          <w:ilvl w:val="2"/>
          <w:numId w:val="50"/>
        </w:numPr>
      </w:pPr>
      <w:bookmarkStart w:id="179" w:name="_Toc88819307"/>
      <w:r w:rsidRPr="000104C0">
        <w:t>WeeFIM</w:t>
      </w:r>
      <w:r w:rsidR="00927D29" w:rsidRPr="000104C0">
        <w:rPr>
          <w:vertAlign w:val="superscript"/>
        </w:rPr>
        <w:t>TM</w:t>
      </w:r>
      <w:bookmarkEnd w:id="179"/>
    </w:p>
    <w:p w14:paraId="6DA1E4BF" w14:textId="7C180EA9" w:rsidR="00F02C90" w:rsidRPr="000104C0" w:rsidRDefault="00F02C90" w:rsidP="00584597">
      <w:r w:rsidRPr="000104C0">
        <w:t>The Functional Independence Measure (FIM</w:t>
      </w:r>
      <w:r w:rsidRPr="000104C0">
        <w:rPr>
          <w:vertAlign w:val="superscript"/>
        </w:rPr>
        <w:t>TM</w:t>
      </w:r>
      <w:r w:rsidRPr="000104C0">
        <w:t xml:space="preserve">) has been included </w:t>
      </w:r>
      <w:r w:rsidR="00E709AE">
        <w:t xml:space="preserve">in the ASNAHC NBEDS since 2014 </w:t>
      </w:r>
      <w:r w:rsidRPr="000104C0">
        <w:t xml:space="preserve">to collect data on a person’s level of independence to carry out activities of daily living. The </w:t>
      </w:r>
      <w:r w:rsidR="00E709AE" w:rsidRPr="00E709AE">
        <w:t xml:space="preserve">MeTeOR </w:t>
      </w:r>
      <w:r w:rsidRPr="00E709AE">
        <w:rPr>
          <w:i/>
        </w:rPr>
        <w:t>Person—level of functional independence, Functional Independence Measure score code N</w:t>
      </w:r>
      <w:r w:rsidRPr="000104C0">
        <w:t xml:space="preserve"> data element is used to report a score for </w:t>
      </w:r>
      <w:r w:rsidR="00E709AE">
        <w:t xml:space="preserve">each </w:t>
      </w:r>
      <w:r w:rsidRPr="000104C0">
        <w:t>one of the 18 items that comprise the FIM</w:t>
      </w:r>
      <w:r w:rsidRPr="000104C0">
        <w:rPr>
          <w:vertAlign w:val="superscript"/>
        </w:rPr>
        <w:t>TM</w:t>
      </w:r>
      <w:r w:rsidRPr="000104C0">
        <w:t xml:space="preserve"> instrument.</w:t>
      </w:r>
      <w:r w:rsidR="00E709AE">
        <w:rPr>
          <w:rStyle w:val="FootnoteReference"/>
        </w:rPr>
        <w:footnoteReference w:id="21"/>
      </w:r>
      <w:r w:rsidRPr="000104C0">
        <w:t xml:space="preserve"> </w:t>
      </w:r>
    </w:p>
    <w:p w14:paraId="2397EEB8" w14:textId="058D04C6" w:rsidR="00584597" w:rsidRPr="000104C0" w:rsidRDefault="00584597" w:rsidP="00584597">
      <w:r w:rsidRPr="000104C0">
        <w:t>The Functional Independence Measure for children (WeeFIM</w:t>
      </w:r>
      <w:r w:rsidRPr="000104C0">
        <w:rPr>
          <w:vertAlign w:val="superscript"/>
        </w:rPr>
        <w:t>TM</w:t>
      </w:r>
      <w:r w:rsidRPr="000104C0">
        <w:t xml:space="preserve">) is a </w:t>
      </w:r>
      <w:r w:rsidR="00753387" w:rsidRPr="000104C0">
        <w:t xml:space="preserve">similar </w:t>
      </w:r>
      <w:r w:rsidRPr="000104C0">
        <w:t xml:space="preserve">basic indicator for change in the severity of a </w:t>
      </w:r>
      <w:r w:rsidR="00E709AE">
        <w:t>child</w:t>
      </w:r>
      <w:r w:rsidRPr="000104C0">
        <w:t xml:space="preserve">’s functioning. The tool is </w:t>
      </w:r>
      <w:r w:rsidR="00E709AE">
        <w:t xml:space="preserve">also </w:t>
      </w:r>
      <w:r w:rsidRPr="000104C0">
        <w:t xml:space="preserve">comprised of 18 items with clinicians rating each item from 1-7 based on the level of assistance required. </w:t>
      </w:r>
    </w:p>
    <w:p w14:paraId="16ADD56C" w14:textId="781912B0" w:rsidR="00584597" w:rsidRPr="000104C0" w:rsidRDefault="00584597" w:rsidP="00584597">
      <w:r w:rsidRPr="000104C0">
        <w:t>During the development of AN-SNAP V5, WeeFIM</w:t>
      </w:r>
      <w:r w:rsidRPr="000104C0">
        <w:rPr>
          <w:vertAlign w:val="superscript"/>
        </w:rPr>
        <w:t>TM</w:t>
      </w:r>
      <w:r w:rsidRPr="000104C0">
        <w:t xml:space="preserve"> was considered as a potential variable for the classification</w:t>
      </w:r>
      <w:r w:rsidR="00753387" w:rsidRPr="000104C0">
        <w:t>. H</w:t>
      </w:r>
      <w:r w:rsidRPr="000104C0">
        <w:t xml:space="preserve">owever, </w:t>
      </w:r>
      <w:r w:rsidR="00753387" w:rsidRPr="000104C0">
        <w:t xml:space="preserve">with </w:t>
      </w:r>
      <w:r w:rsidRPr="000104C0">
        <w:t>WeeFIM</w:t>
      </w:r>
      <w:r w:rsidRPr="000104C0">
        <w:rPr>
          <w:vertAlign w:val="superscript"/>
        </w:rPr>
        <w:t>TM</w:t>
      </w:r>
      <w:r w:rsidRPr="000104C0">
        <w:t xml:space="preserve"> is not currently collected as part of the ASNAHC NBEDS, there was insufficient data </w:t>
      </w:r>
      <w:r w:rsidR="00E709AE">
        <w:t>available to IHPA for investigation</w:t>
      </w:r>
      <w:r w:rsidRPr="000104C0">
        <w:t xml:space="preserve">. </w:t>
      </w:r>
    </w:p>
    <w:p w14:paraId="6324ED20" w14:textId="31F04390" w:rsidR="00584597" w:rsidRPr="000104C0" w:rsidRDefault="00753387" w:rsidP="00584597">
      <w:r w:rsidRPr="000104C0">
        <w:t xml:space="preserve">On the basis of strong consultation feedback, </w:t>
      </w:r>
      <w:r w:rsidR="00584597" w:rsidRPr="000104C0">
        <w:t>IHPA will investigate including WeeFIM</w:t>
      </w:r>
      <w:r w:rsidR="00584597" w:rsidRPr="000104C0">
        <w:rPr>
          <w:vertAlign w:val="superscript"/>
        </w:rPr>
        <w:t>TM</w:t>
      </w:r>
      <w:r w:rsidR="00584597" w:rsidRPr="000104C0">
        <w:t xml:space="preserve"> as a patient level data item in the ASNAHC NBEDS 202</w:t>
      </w:r>
      <w:r w:rsidR="00E23529" w:rsidRPr="000104C0">
        <w:t>3</w:t>
      </w:r>
      <w:r w:rsidR="00584597" w:rsidRPr="000104C0">
        <w:t>–2</w:t>
      </w:r>
      <w:r w:rsidR="00E23529" w:rsidRPr="000104C0">
        <w:t>4</w:t>
      </w:r>
      <w:r w:rsidR="00584597" w:rsidRPr="000104C0">
        <w:t xml:space="preserve"> on a best endeavours basis</w:t>
      </w:r>
      <w:r w:rsidRPr="000104C0">
        <w:t>. This will include</w:t>
      </w:r>
      <w:r w:rsidR="00584597" w:rsidRPr="000104C0">
        <w:t xml:space="preserve"> considering the benefits of aligning the </w:t>
      </w:r>
      <w:r w:rsidRPr="000104C0">
        <w:t>WeeFIM</w:t>
      </w:r>
      <w:r w:rsidRPr="000104C0">
        <w:rPr>
          <w:vertAlign w:val="superscript"/>
        </w:rPr>
        <w:t xml:space="preserve">TM </w:t>
      </w:r>
      <w:r w:rsidR="00BF7F63" w:rsidRPr="000104C0">
        <w:t xml:space="preserve">collection with </w:t>
      </w:r>
      <w:r w:rsidR="00584597" w:rsidRPr="000104C0">
        <w:t>the Australian Paediatric Rehabilitati</w:t>
      </w:r>
      <w:r w:rsidR="00BF7F63" w:rsidRPr="000104C0">
        <w:t>on Outcomes Collection requirements.</w:t>
      </w:r>
    </w:p>
    <w:p w14:paraId="6183931E" w14:textId="0C55B247" w:rsidR="00C11CBB" w:rsidRPr="000104C0" w:rsidRDefault="00C11CBB" w:rsidP="00D8062D">
      <w:pPr>
        <w:pStyle w:val="AppendixHeading1"/>
        <w:spacing w:after="360"/>
      </w:pPr>
      <w:bookmarkStart w:id="180" w:name="Appendix_A"/>
      <w:bookmarkStart w:id="181" w:name="_Toc88819308"/>
      <w:r w:rsidRPr="000104C0">
        <w:lastRenderedPageBreak/>
        <w:t>Appendix</w:t>
      </w:r>
      <w:r w:rsidR="00E411CE" w:rsidRPr="000104C0">
        <w:t> A</w:t>
      </w:r>
      <w:r w:rsidR="00256516" w:rsidRPr="000104C0">
        <w:t xml:space="preserve"> </w:t>
      </w:r>
      <w:r w:rsidRPr="000104C0">
        <w:t>—</w:t>
      </w:r>
      <w:r w:rsidR="00256516" w:rsidRPr="000104C0">
        <w:t xml:space="preserve"> </w:t>
      </w:r>
      <w:r w:rsidR="00A31D53" w:rsidRPr="000104C0">
        <w:t>Subacute Care Working Group</w:t>
      </w:r>
      <w:bookmarkEnd w:id="180"/>
      <w:bookmarkEnd w:id="181"/>
    </w:p>
    <w:p w14:paraId="3C0019E4" w14:textId="4C8F29A7" w:rsidR="00D35FB2" w:rsidRPr="000104C0" w:rsidRDefault="00D35FB2" w:rsidP="00D35FB2">
      <w:pPr>
        <w:pStyle w:val="Caption"/>
      </w:pPr>
      <w:bookmarkStart w:id="182" w:name="_Toc65489863"/>
      <w:bookmarkStart w:id="183" w:name="_Toc88819356"/>
      <w:r w:rsidRPr="000104C0">
        <w:t xml:space="preserve">Table </w:t>
      </w:r>
      <w:r w:rsidR="00391226">
        <w:fldChar w:fldCharType="begin"/>
      </w:r>
      <w:r w:rsidR="00391226">
        <w:instrText xml:space="preserve"> SEQ Table \* ARABIC </w:instrText>
      </w:r>
      <w:r w:rsidR="00391226">
        <w:fldChar w:fldCharType="separate"/>
      </w:r>
      <w:r w:rsidR="00E55670">
        <w:rPr>
          <w:noProof/>
        </w:rPr>
        <w:t>40</w:t>
      </w:r>
      <w:r w:rsidR="00391226">
        <w:rPr>
          <w:noProof/>
        </w:rPr>
        <w:fldChar w:fldCharType="end"/>
      </w:r>
      <w:r w:rsidRPr="000104C0">
        <w:t>. Independent Hospital Pricing Authority - Subacute Care Working Group</w:t>
      </w:r>
      <w:bookmarkEnd w:id="182"/>
      <w:bookmarkEnd w:id="183"/>
    </w:p>
    <w:tbl>
      <w:tblPr>
        <w:tblStyle w:val="TableGrid"/>
        <w:tblW w:w="5000" w:type="pct"/>
        <w:tblLook w:val="04A0" w:firstRow="1" w:lastRow="0" w:firstColumn="1" w:lastColumn="0" w:noHBand="0" w:noVBand="1"/>
      </w:tblPr>
      <w:tblGrid>
        <w:gridCol w:w="9435"/>
      </w:tblGrid>
      <w:tr w:rsidR="007B69B0" w:rsidRPr="000104C0" w14:paraId="492DDFE2" w14:textId="77777777" w:rsidTr="007B69B0">
        <w:trPr>
          <w:trHeight w:val="394"/>
        </w:trPr>
        <w:tc>
          <w:tcPr>
            <w:tcW w:w="5000" w:type="pct"/>
            <w:shd w:val="clear" w:color="auto" w:fill="008542" w:themeFill="accent2"/>
            <w:vAlign w:val="center"/>
          </w:tcPr>
          <w:p w14:paraId="6AEE0B21" w14:textId="77777777" w:rsidR="00D35FB2" w:rsidRPr="000104C0" w:rsidRDefault="00D35FB2" w:rsidP="00D543A2">
            <w:pPr>
              <w:pStyle w:val="TableHeadingIHPA"/>
            </w:pPr>
            <w:r w:rsidRPr="000104C0">
              <w:t>Organisation / jurisdiction</w:t>
            </w:r>
          </w:p>
        </w:tc>
      </w:tr>
      <w:tr w:rsidR="00D35FB2" w:rsidRPr="000104C0" w14:paraId="1CFD8C9B" w14:textId="77777777" w:rsidTr="00405703">
        <w:trPr>
          <w:trHeight w:val="454"/>
        </w:trPr>
        <w:tc>
          <w:tcPr>
            <w:tcW w:w="5000" w:type="pct"/>
            <w:vAlign w:val="center"/>
          </w:tcPr>
          <w:p w14:paraId="7FF2B458" w14:textId="2329E954" w:rsidR="00EC1115" w:rsidRPr="000104C0" w:rsidRDefault="00D35FB2" w:rsidP="00D543A2">
            <w:pPr>
              <w:pStyle w:val="TableText"/>
            </w:pPr>
            <w:r w:rsidRPr="000104C0">
              <w:t>IHPA Clinical Advisory Committee member</w:t>
            </w:r>
          </w:p>
        </w:tc>
      </w:tr>
      <w:tr w:rsidR="00D35FB2" w:rsidRPr="000104C0" w14:paraId="36645835" w14:textId="77777777" w:rsidTr="00405703">
        <w:trPr>
          <w:trHeight w:val="454"/>
        </w:trPr>
        <w:tc>
          <w:tcPr>
            <w:tcW w:w="5000" w:type="pct"/>
            <w:vAlign w:val="center"/>
          </w:tcPr>
          <w:p w14:paraId="4607DADE" w14:textId="77777777" w:rsidR="00D35FB2" w:rsidRPr="000104C0" w:rsidRDefault="00D35FB2" w:rsidP="00D543A2">
            <w:pPr>
              <w:pStyle w:val="TableText"/>
            </w:pPr>
            <w:r w:rsidRPr="000104C0">
              <w:t>Representatives from each Australian jurisdiction</w:t>
            </w:r>
          </w:p>
        </w:tc>
      </w:tr>
      <w:tr w:rsidR="00D35FB2" w:rsidRPr="000104C0" w14:paraId="769BA2C1" w14:textId="77777777" w:rsidTr="00405703">
        <w:trPr>
          <w:trHeight w:val="454"/>
        </w:trPr>
        <w:tc>
          <w:tcPr>
            <w:tcW w:w="5000" w:type="pct"/>
            <w:vAlign w:val="center"/>
          </w:tcPr>
          <w:p w14:paraId="4298AFC3" w14:textId="1421B7D3" w:rsidR="00D35FB2" w:rsidRPr="000104C0" w:rsidRDefault="00D35FB2">
            <w:pPr>
              <w:pStyle w:val="TableText"/>
            </w:pPr>
            <w:r w:rsidRPr="000104C0">
              <w:t>Royal Australasian College of Physicians rehabilitation specialists</w:t>
            </w:r>
          </w:p>
        </w:tc>
      </w:tr>
      <w:tr w:rsidR="00D35FB2" w:rsidRPr="000104C0" w14:paraId="1572F6D5" w14:textId="77777777" w:rsidTr="00405703">
        <w:trPr>
          <w:trHeight w:val="454"/>
        </w:trPr>
        <w:tc>
          <w:tcPr>
            <w:tcW w:w="5000" w:type="pct"/>
            <w:vAlign w:val="center"/>
          </w:tcPr>
          <w:p w14:paraId="4BBFBAED" w14:textId="77777777" w:rsidR="00D35FB2" w:rsidRPr="000104C0" w:rsidRDefault="00D35FB2" w:rsidP="00D543A2">
            <w:pPr>
              <w:pStyle w:val="TableText"/>
            </w:pPr>
            <w:r w:rsidRPr="000104C0">
              <w:t>RACP geriatrician specialists</w:t>
            </w:r>
          </w:p>
        </w:tc>
      </w:tr>
      <w:tr w:rsidR="00D35FB2" w:rsidRPr="000104C0" w14:paraId="5D952E40" w14:textId="77777777" w:rsidTr="00405703">
        <w:trPr>
          <w:trHeight w:val="454"/>
        </w:trPr>
        <w:tc>
          <w:tcPr>
            <w:tcW w:w="5000" w:type="pct"/>
            <w:vAlign w:val="center"/>
          </w:tcPr>
          <w:p w14:paraId="76740FF5" w14:textId="77777777" w:rsidR="00D35FB2" w:rsidRPr="000104C0" w:rsidRDefault="00D35FB2" w:rsidP="00D543A2">
            <w:pPr>
              <w:pStyle w:val="TableText"/>
            </w:pPr>
            <w:r w:rsidRPr="000104C0">
              <w:t>RACP palliative care specialists</w:t>
            </w:r>
          </w:p>
        </w:tc>
      </w:tr>
      <w:tr w:rsidR="00D35FB2" w:rsidRPr="000104C0" w14:paraId="39840774" w14:textId="77777777" w:rsidTr="00405703">
        <w:trPr>
          <w:trHeight w:val="454"/>
        </w:trPr>
        <w:tc>
          <w:tcPr>
            <w:tcW w:w="5000" w:type="pct"/>
            <w:vAlign w:val="center"/>
          </w:tcPr>
          <w:p w14:paraId="3F1C3E04" w14:textId="77777777" w:rsidR="00D35FB2" w:rsidRPr="000104C0" w:rsidRDefault="00D35FB2" w:rsidP="00D543A2">
            <w:pPr>
              <w:pStyle w:val="TableText"/>
            </w:pPr>
            <w:r w:rsidRPr="000104C0">
              <w:t>RACP paediatric specialists</w:t>
            </w:r>
          </w:p>
        </w:tc>
      </w:tr>
      <w:tr w:rsidR="00D35FB2" w:rsidRPr="000104C0" w14:paraId="4D70D518" w14:textId="77777777" w:rsidTr="00405703">
        <w:trPr>
          <w:trHeight w:val="454"/>
        </w:trPr>
        <w:tc>
          <w:tcPr>
            <w:tcW w:w="5000" w:type="pct"/>
            <w:vAlign w:val="center"/>
          </w:tcPr>
          <w:p w14:paraId="191ECB7A" w14:textId="77777777" w:rsidR="00D35FB2" w:rsidRPr="000104C0" w:rsidRDefault="00D35FB2" w:rsidP="00D543A2">
            <w:pPr>
              <w:pStyle w:val="TableText"/>
            </w:pPr>
            <w:r w:rsidRPr="000104C0">
              <w:t>Allied Health Professions Australia</w:t>
            </w:r>
          </w:p>
        </w:tc>
      </w:tr>
      <w:tr w:rsidR="00D35FB2" w:rsidRPr="000104C0" w14:paraId="69FF02AB" w14:textId="77777777" w:rsidTr="00405703">
        <w:trPr>
          <w:trHeight w:val="454"/>
        </w:trPr>
        <w:tc>
          <w:tcPr>
            <w:tcW w:w="5000" w:type="pct"/>
            <w:vAlign w:val="center"/>
          </w:tcPr>
          <w:p w14:paraId="7CABE862" w14:textId="77777777" w:rsidR="00D35FB2" w:rsidRPr="000104C0" w:rsidRDefault="00D35FB2" w:rsidP="00D543A2">
            <w:pPr>
              <w:pStyle w:val="TableText"/>
            </w:pPr>
            <w:r w:rsidRPr="000104C0">
              <w:t>Palliative Care Australia</w:t>
            </w:r>
          </w:p>
        </w:tc>
      </w:tr>
      <w:tr w:rsidR="00D35FB2" w:rsidRPr="000104C0" w14:paraId="2A8C2DC4" w14:textId="77777777" w:rsidTr="00405703">
        <w:trPr>
          <w:trHeight w:val="454"/>
        </w:trPr>
        <w:tc>
          <w:tcPr>
            <w:tcW w:w="5000" w:type="pct"/>
            <w:vAlign w:val="center"/>
          </w:tcPr>
          <w:p w14:paraId="771638C1" w14:textId="77777777" w:rsidR="00D35FB2" w:rsidRPr="000104C0" w:rsidRDefault="00D35FB2" w:rsidP="00D543A2">
            <w:pPr>
              <w:pStyle w:val="TableText"/>
            </w:pPr>
            <w:r w:rsidRPr="000104C0">
              <w:t>Australasian Rehabilitation Nurses’ Association</w:t>
            </w:r>
          </w:p>
        </w:tc>
      </w:tr>
      <w:tr w:rsidR="00D35FB2" w:rsidRPr="000104C0" w14:paraId="31103C20" w14:textId="77777777" w:rsidTr="00405703">
        <w:trPr>
          <w:trHeight w:val="454"/>
        </w:trPr>
        <w:tc>
          <w:tcPr>
            <w:tcW w:w="5000" w:type="pct"/>
            <w:vAlign w:val="center"/>
          </w:tcPr>
          <w:p w14:paraId="5EC4702C" w14:textId="77777777" w:rsidR="00D35FB2" w:rsidRPr="000104C0" w:rsidRDefault="00D35FB2" w:rsidP="00D543A2">
            <w:pPr>
              <w:pStyle w:val="TableText"/>
            </w:pPr>
            <w:r w:rsidRPr="000104C0">
              <w:t>Australian Health Services Research Institute, University of Wollongong</w:t>
            </w:r>
          </w:p>
        </w:tc>
      </w:tr>
      <w:tr w:rsidR="00D35FB2" w:rsidRPr="000104C0" w14:paraId="5270122A" w14:textId="77777777" w:rsidTr="00405703">
        <w:trPr>
          <w:trHeight w:val="454"/>
        </w:trPr>
        <w:tc>
          <w:tcPr>
            <w:tcW w:w="5000" w:type="pct"/>
            <w:vAlign w:val="center"/>
          </w:tcPr>
          <w:p w14:paraId="56DF5FEE" w14:textId="77777777" w:rsidR="00D35FB2" w:rsidRPr="000104C0" w:rsidRDefault="00D35FB2" w:rsidP="00D543A2">
            <w:pPr>
              <w:pStyle w:val="TableText"/>
            </w:pPr>
            <w:r w:rsidRPr="000104C0">
              <w:t>Royal Australian and New Zealand College of Psychiatrists</w:t>
            </w:r>
          </w:p>
        </w:tc>
      </w:tr>
      <w:tr w:rsidR="00D35FB2" w:rsidRPr="000104C0" w14:paraId="2E831B7A" w14:textId="77777777" w:rsidTr="00405703">
        <w:trPr>
          <w:trHeight w:val="454"/>
        </w:trPr>
        <w:tc>
          <w:tcPr>
            <w:tcW w:w="5000" w:type="pct"/>
            <w:vAlign w:val="center"/>
          </w:tcPr>
          <w:p w14:paraId="3075B3E5" w14:textId="77777777" w:rsidR="00D35FB2" w:rsidRPr="000104C0" w:rsidRDefault="00D35FB2" w:rsidP="00D543A2">
            <w:pPr>
              <w:pStyle w:val="TableText"/>
            </w:pPr>
            <w:r w:rsidRPr="000104C0">
              <w:t>Australian Private Hospitals Association</w:t>
            </w:r>
          </w:p>
        </w:tc>
      </w:tr>
      <w:tr w:rsidR="00D35FB2" w:rsidRPr="000104C0" w14:paraId="09F43C12" w14:textId="77777777" w:rsidTr="00405703">
        <w:trPr>
          <w:trHeight w:val="454"/>
        </w:trPr>
        <w:tc>
          <w:tcPr>
            <w:tcW w:w="5000" w:type="pct"/>
            <w:vAlign w:val="center"/>
          </w:tcPr>
          <w:p w14:paraId="76C1F581" w14:textId="77777777" w:rsidR="00D35FB2" w:rsidRPr="000104C0" w:rsidRDefault="00D35FB2" w:rsidP="00D543A2">
            <w:pPr>
              <w:pStyle w:val="TableText"/>
            </w:pPr>
            <w:r w:rsidRPr="000104C0">
              <w:t>Australian Health Service Alliance</w:t>
            </w:r>
          </w:p>
        </w:tc>
      </w:tr>
      <w:tr w:rsidR="00D35FB2" w:rsidRPr="000104C0" w14:paraId="1C74252A" w14:textId="77777777" w:rsidTr="00405703">
        <w:trPr>
          <w:trHeight w:val="454"/>
        </w:trPr>
        <w:tc>
          <w:tcPr>
            <w:tcW w:w="5000" w:type="pct"/>
            <w:vAlign w:val="center"/>
          </w:tcPr>
          <w:p w14:paraId="79B128B8" w14:textId="77777777" w:rsidR="00D35FB2" w:rsidRPr="000104C0" w:rsidRDefault="00D35FB2" w:rsidP="00D543A2">
            <w:pPr>
              <w:pStyle w:val="TableText"/>
            </w:pPr>
            <w:r w:rsidRPr="000104C0">
              <w:t>Private Healthcare Australia</w:t>
            </w:r>
          </w:p>
        </w:tc>
      </w:tr>
    </w:tbl>
    <w:p w14:paraId="7D82B895" w14:textId="0F264AA7" w:rsidR="00E411CE" w:rsidRPr="000104C0" w:rsidRDefault="006C60A1" w:rsidP="00D04736">
      <w:pPr>
        <w:pStyle w:val="AppendixHeading1"/>
        <w:spacing w:after="360"/>
      </w:pPr>
      <w:bookmarkStart w:id="184" w:name="_Toc88819309"/>
      <w:bookmarkStart w:id="185" w:name="APPENDIX_B"/>
      <w:r w:rsidRPr="000104C0">
        <w:lastRenderedPageBreak/>
        <w:t>Appendix B</w:t>
      </w:r>
      <w:r w:rsidR="00256516" w:rsidRPr="000104C0">
        <w:t xml:space="preserve"> </w:t>
      </w:r>
      <w:r w:rsidR="00E411CE" w:rsidRPr="000104C0">
        <w:t>—</w:t>
      </w:r>
      <w:r w:rsidR="00256516" w:rsidRPr="000104C0">
        <w:t xml:space="preserve"> </w:t>
      </w:r>
      <w:r w:rsidR="00E411CE" w:rsidRPr="000104C0">
        <w:t>Public consultation submissions</w:t>
      </w:r>
      <w:bookmarkEnd w:id="184"/>
    </w:p>
    <w:bookmarkEnd w:id="185"/>
    <w:p w14:paraId="12C8C343" w14:textId="0C25B65A" w:rsidR="000461AB" w:rsidRPr="000104C0" w:rsidRDefault="000461AB" w:rsidP="000461AB">
      <w:r w:rsidRPr="000104C0">
        <w:t xml:space="preserve">IHPA received fifteen submissions as part of the AN-SNAP V5 public consultation process as listed in </w:t>
      </w:r>
      <w:r w:rsidRPr="000104C0">
        <w:fldChar w:fldCharType="begin"/>
      </w:r>
      <w:r w:rsidRPr="000104C0">
        <w:instrText xml:space="preserve"> REF _Ref73599575 \h </w:instrText>
      </w:r>
      <w:r w:rsidR="000104C0">
        <w:instrText xml:space="preserve"> \* MERGEFORMAT </w:instrText>
      </w:r>
      <w:r w:rsidRPr="000104C0">
        <w:fldChar w:fldCharType="separate"/>
      </w:r>
      <w:r w:rsidR="00E55670" w:rsidRPr="000104C0">
        <w:t xml:space="preserve">Table </w:t>
      </w:r>
      <w:r w:rsidR="00E55670">
        <w:rPr>
          <w:noProof/>
        </w:rPr>
        <w:t>41</w:t>
      </w:r>
      <w:r w:rsidRPr="000104C0">
        <w:fldChar w:fldCharType="end"/>
      </w:r>
      <w:r w:rsidRPr="000104C0">
        <w:t xml:space="preserve">. All submissions are available on the </w:t>
      </w:r>
      <w:hyperlink r:id="rId30" w:history="1">
        <w:r w:rsidRPr="003C299C">
          <w:rPr>
            <w:rStyle w:val="Hyperlink"/>
          </w:rPr>
          <w:t>IHPA website</w:t>
        </w:r>
      </w:hyperlink>
      <w:r w:rsidRPr="00531FC4">
        <w:t>.</w:t>
      </w:r>
    </w:p>
    <w:p w14:paraId="250BC58A" w14:textId="7A8622E0" w:rsidR="00D35FB2" w:rsidRPr="000104C0" w:rsidRDefault="00D35FB2" w:rsidP="00D35FB2">
      <w:pPr>
        <w:pStyle w:val="Caption"/>
      </w:pPr>
      <w:bookmarkStart w:id="186" w:name="_Ref73599575"/>
      <w:bookmarkStart w:id="187" w:name="_Toc88819357"/>
      <w:r w:rsidRPr="000104C0">
        <w:t xml:space="preserve">Table </w:t>
      </w:r>
      <w:r w:rsidR="00391226">
        <w:fldChar w:fldCharType="begin"/>
      </w:r>
      <w:r w:rsidR="00391226">
        <w:instrText xml:space="preserve"> SEQ Table \* ARABIC </w:instrText>
      </w:r>
      <w:r w:rsidR="00391226">
        <w:fldChar w:fldCharType="separate"/>
      </w:r>
      <w:r w:rsidR="00E55670">
        <w:rPr>
          <w:noProof/>
        </w:rPr>
        <w:t>41</w:t>
      </w:r>
      <w:r w:rsidR="00391226">
        <w:rPr>
          <w:noProof/>
        </w:rPr>
        <w:fldChar w:fldCharType="end"/>
      </w:r>
      <w:bookmarkEnd w:id="186"/>
      <w:r w:rsidR="00472572">
        <w:t>. AN-SNAP V5 Public consultation s</w:t>
      </w:r>
      <w:r w:rsidRPr="000104C0">
        <w:t>ubmissions</w:t>
      </w:r>
      <w:bookmarkEnd w:id="187"/>
    </w:p>
    <w:tbl>
      <w:tblPr>
        <w:tblStyle w:val="TableGrid"/>
        <w:tblW w:w="5000" w:type="pct"/>
        <w:tblCellMar>
          <w:top w:w="57" w:type="dxa"/>
          <w:bottom w:w="57" w:type="dxa"/>
        </w:tblCellMar>
        <w:tblLook w:val="04A0" w:firstRow="1" w:lastRow="0" w:firstColumn="1" w:lastColumn="0" w:noHBand="0" w:noVBand="1"/>
      </w:tblPr>
      <w:tblGrid>
        <w:gridCol w:w="453"/>
        <w:gridCol w:w="8982"/>
      </w:tblGrid>
      <w:tr w:rsidR="001C004F" w:rsidRPr="000104C0" w14:paraId="2DCBEBAA" w14:textId="77777777" w:rsidTr="001C004F">
        <w:trPr>
          <w:trHeight w:val="57"/>
        </w:trPr>
        <w:tc>
          <w:tcPr>
            <w:tcW w:w="223" w:type="pct"/>
            <w:tcBorders>
              <w:right w:val="nil"/>
            </w:tcBorders>
            <w:shd w:val="clear" w:color="auto" w:fill="008542" w:themeFill="accent2"/>
          </w:tcPr>
          <w:p w14:paraId="216E2A64" w14:textId="77777777" w:rsidR="00BB6D2D" w:rsidRPr="000104C0" w:rsidRDefault="00BB6D2D" w:rsidP="00D543A2">
            <w:pPr>
              <w:pStyle w:val="TableText"/>
            </w:pPr>
          </w:p>
        </w:tc>
        <w:tc>
          <w:tcPr>
            <w:tcW w:w="4777" w:type="pct"/>
            <w:tcBorders>
              <w:left w:val="nil"/>
            </w:tcBorders>
            <w:shd w:val="clear" w:color="auto" w:fill="008542" w:themeFill="accent2"/>
            <w:vAlign w:val="center"/>
          </w:tcPr>
          <w:p w14:paraId="4FA5FC46" w14:textId="353E8678" w:rsidR="00BB6D2D" w:rsidRPr="000104C0" w:rsidRDefault="00EC1115" w:rsidP="00D543A2">
            <w:pPr>
              <w:pStyle w:val="TableText"/>
            </w:pPr>
            <w:r w:rsidRPr="00D97D4B">
              <w:rPr>
                <w:color w:val="FFFFFF" w:themeColor="background1"/>
              </w:rPr>
              <w:t>Organisation / jurisdiction</w:t>
            </w:r>
          </w:p>
        </w:tc>
      </w:tr>
      <w:tr w:rsidR="00BB6D2D" w:rsidRPr="000104C0" w14:paraId="1322C4FB" w14:textId="77777777" w:rsidTr="00E8249B">
        <w:trPr>
          <w:trHeight w:val="397"/>
        </w:trPr>
        <w:tc>
          <w:tcPr>
            <w:tcW w:w="223" w:type="pct"/>
            <w:vAlign w:val="center"/>
          </w:tcPr>
          <w:p w14:paraId="030DE364" w14:textId="62B72B1E" w:rsidR="00BB6D2D" w:rsidRPr="000104C0" w:rsidRDefault="00BB6D2D" w:rsidP="00D543A2">
            <w:pPr>
              <w:pStyle w:val="TableText"/>
            </w:pPr>
            <w:r w:rsidRPr="000104C0">
              <w:t>1.</w:t>
            </w:r>
          </w:p>
        </w:tc>
        <w:tc>
          <w:tcPr>
            <w:tcW w:w="4777" w:type="pct"/>
            <w:vAlign w:val="center"/>
          </w:tcPr>
          <w:p w14:paraId="46D9230F" w14:textId="3EA380B7" w:rsidR="00BB6D2D" w:rsidRPr="000104C0" w:rsidRDefault="00BB6D2D" w:rsidP="00D543A2">
            <w:pPr>
              <w:pStyle w:val="TableText"/>
            </w:pPr>
            <w:r w:rsidRPr="000104C0">
              <w:t>Department of Health - Victoria</w:t>
            </w:r>
          </w:p>
        </w:tc>
      </w:tr>
      <w:tr w:rsidR="00BB6D2D" w:rsidRPr="000104C0" w14:paraId="0DA82AD8" w14:textId="77777777" w:rsidTr="00E8249B">
        <w:trPr>
          <w:trHeight w:val="397"/>
        </w:trPr>
        <w:tc>
          <w:tcPr>
            <w:tcW w:w="223" w:type="pct"/>
            <w:vAlign w:val="center"/>
          </w:tcPr>
          <w:p w14:paraId="0C1E7008" w14:textId="73BB601D" w:rsidR="00BB6D2D" w:rsidRPr="000104C0" w:rsidRDefault="00BB6D2D" w:rsidP="00D543A2">
            <w:pPr>
              <w:pStyle w:val="TableText"/>
            </w:pPr>
            <w:r w:rsidRPr="000104C0">
              <w:t>2.</w:t>
            </w:r>
          </w:p>
        </w:tc>
        <w:tc>
          <w:tcPr>
            <w:tcW w:w="4777" w:type="pct"/>
            <w:vAlign w:val="center"/>
          </w:tcPr>
          <w:p w14:paraId="06BCA239" w14:textId="61A2C652" w:rsidR="00BB6D2D" w:rsidRPr="000104C0" w:rsidRDefault="00BB6D2D" w:rsidP="00D543A2">
            <w:pPr>
              <w:pStyle w:val="TableText"/>
            </w:pPr>
            <w:r w:rsidRPr="000104C0">
              <w:t>Clinical Coders’ Society of Australia Inc.</w:t>
            </w:r>
          </w:p>
        </w:tc>
      </w:tr>
      <w:tr w:rsidR="00BB6D2D" w:rsidRPr="000104C0" w14:paraId="100291B4" w14:textId="77777777" w:rsidTr="00E8249B">
        <w:trPr>
          <w:trHeight w:val="397"/>
        </w:trPr>
        <w:tc>
          <w:tcPr>
            <w:tcW w:w="223" w:type="pct"/>
            <w:vAlign w:val="center"/>
          </w:tcPr>
          <w:p w14:paraId="082E9417" w14:textId="4AEB3D4B" w:rsidR="00BB6D2D" w:rsidRPr="000104C0" w:rsidRDefault="00BB6D2D" w:rsidP="00D543A2">
            <w:pPr>
              <w:pStyle w:val="TableText"/>
            </w:pPr>
            <w:r w:rsidRPr="000104C0">
              <w:t>3.</w:t>
            </w:r>
          </w:p>
        </w:tc>
        <w:tc>
          <w:tcPr>
            <w:tcW w:w="4777" w:type="pct"/>
            <w:vAlign w:val="center"/>
          </w:tcPr>
          <w:p w14:paraId="7DF3E0C3" w14:textId="6C95E58D" w:rsidR="00BB6D2D" w:rsidRPr="000104C0" w:rsidRDefault="00BB6D2D">
            <w:pPr>
              <w:pStyle w:val="TableText"/>
            </w:pPr>
            <w:r w:rsidRPr="000104C0">
              <w:t>Australian Health Services Research Institute – University of Wollongong</w:t>
            </w:r>
          </w:p>
        </w:tc>
      </w:tr>
      <w:tr w:rsidR="00BB6D2D" w:rsidRPr="000104C0" w14:paraId="2A50B097" w14:textId="77777777" w:rsidTr="00E8249B">
        <w:trPr>
          <w:trHeight w:val="397"/>
        </w:trPr>
        <w:tc>
          <w:tcPr>
            <w:tcW w:w="223" w:type="pct"/>
            <w:vAlign w:val="center"/>
          </w:tcPr>
          <w:p w14:paraId="785B62D2" w14:textId="44E01DC6" w:rsidR="00405703" w:rsidRPr="000104C0" w:rsidRDefault="00BB6D2D" w:rsidP="00D543A2">
            <w:pPr>
              <w:pStyle w:val="TableText"/>
            </w:pPr>
            <w:r w:rsidRPr="000104C0">
              <w:t>4.</w:t>
            </w:r>
          </w:p>
        </w:tc>
        <w:tc>
          <w:tcPr>
            <w:tcW w:w="4777" w:type="pct"/>
            <w:vAlign w:val="center"/>
          </w:tcPr>
          <w:p w14:paraId="64EB19FB" w14:textId="128FB2BC" w:rsidR="00BB6D2D" w:rsidRPr="000104C0" w:rsidRDefault="00BB6D2D" w:rsidP="00D543A2">
            <w:pPr>
              <w:pStyle w:val="TableText"/>
            </w:pPr>
            <w:r w:rsidRPr="000104C0">
              <w:t>Wide Bay Hospital and Health Service (Queensland)</w:t>
            </w:r>
          </w:p>
        </w:tc>
      </w:tr>
      <w:tr w:rsidR="00BB6D2D" w:rsidRPr="000104C0" w14:paraId="0D1FE071" w14:textId="77777777" w:rsidTr="00E8249B">
        <w:trPr>
          <w:trHeight w:val="397"/>
        </w:trPr>
        <w:tc>
          <w:tcPr>
            <w:tcW w:w="223" w:type="pct"/>
            <w:vAlign w:val="center"/>
          </w:tcPr>
          <w:p w14:paraId="394271C4" w14:textId="272CCD14" w:rsidR="00BB6D2D" w:rsidRPr="000104C0" w:rsidRDefault="00BB6D2D" w:rsidP="00D543A2">
            <w:pPr>
              <w:pStyle w:val="TableText"/>
            </w:pPr>
            <w:r w:rsidRPr="000104C0">
              <w:t>5.</w:t>
            </w:r>
          </w:p>
        </w:tc>
        <w:tc>
          <w:tcPr>
            <w:tcW w:w="4777" w:type="pct"/>
            <w:vAlign w:val="center"/>
          </w:tcPr>
          <w:p w14:paraId="45133688" w14:textId="6C97A5FB" w:rsidR="00BB6D2D" w:rsidRPr="000104C0" w:rsidRDefault="00BB6D2D" w:rsidP="00D543A2">
            <w:pPr>
              <w:pStyle w:val="TableText"/>
            </w:pPr>
            <w:r w:rsidRPr="000104C0">
              <w:t>Department of Health - South Australia</w:t>
            </w:r>
          </w:p>
        </w:tc>
      </w:tr>
      <w:tr w:rsidR="00BB6D2D" w:rsidRPr="000104C0" w14:paraId="038C7C23" w14:textId="77777777" w:rsidTr="00E8249B">
        <w:trPr>
          <w:trHeight w:val="397"/>
        </w:trPr>
        <w:tc>
          <w:tcPr>
            <w:tcW w:w="223" w:type="pct"/>
            <w:vAlign w:val="center"/>
          </w:tcPr>
          <w:p w14:paraId="1D267AC3" w14:textId="413C7639" w:rsidR="00BB6D2D" w:rsidRPr="000104C0" w:rsidRDefault="00BB6D2D" w:rsidP="00D543A2">
            <w:pPr>
              <w:pStyle w:val="TableText"/>
            </w:pPr>
            <w:r w:rsidRPr="000104C0">
              <w:t>6.</w:t>
            </w:r>
          </w:p>
        </w:tc>
        <w:tc>
          <w:tcPr>
            <w:tcW w:w="4777" w:type="pct"/>
            <w:vAlign w:val="center"/>
          </w:tcPr>
          <w:p w14:paraId="68403DB7" w14:textId="4D945280" w:rsidR="00BB6D2D" w:rsidRPr="000104C0" w:rsidRDefault="00BB6D2D">
            <w:pPr>
              <w:pStyle w:val="TableText"/>
            </w:pPr>
            <w:r w:rsidRPr="000104C0">
              <w:t xml:space="preserve">Australian and New Zealand Society for Geriatric Medicine </w:t>
            </w:r>
          </w:p>
        </w:tc>
      </w:tr>
      <w:tr w:rsidR="00BB6D2D" w:rsidRPr="000104C0" w14:paraId="55546E85" w14:textId="77777777" w:rsidTr="00E8249B">
        <w:trPr>
          <w:trHeight w:val="397"/>
        </w:trPr>
        <w:tc>
          <w:tcPr>
            <w:tcW w:w="223" w:type="pct"/>
            <w:vAlign w:val="center"/>
          </w:tcPr>
          <w:p w14:paraId="26EFB88D" w14:textId="392EC8FA" w:rsidR="00BB6D2D" w:rsidRPr="000104C0" w:rsidRDefault="00BB6D2D" w:rsidP="00D543A2">
            <w:pPr>
              <w:pStyle w:val="TableText"/>
            </w:pPr>
            <w:r w:rsidRPr="000104C0">
              <w:t>7.</w:t>
            </w:r>
          </w:p>
        </w:tc>
        <w:tc>
          <w:tcPr>
            <w:tcW w:w="4777" w:type="pct"/>
            <w:vAlign w:val="center"/>
          </w:tcPr>
          <w:p w14:paraId="5587C9C5" w14:textId="4E2DD124" w:rsidR="00BB6D2D" w:rsidRPr="000104C0" w:rsidRDefault="00BB6D2D">
            <w:pPr>
              <w:pStyle w:val="TableText"/>
            </w:pPr>
            <w:r w:rsidRPr="000104C0">
              <w:t xml:space="preserve">Queensland Nurses and Midwives Union </w:t>
            </w:r>
          </w:p>
        </w:tc>
      </w:tr>
      <w:tr w:rsidR="00BB6D2D" w:rsidRPr="000104C0" w14:paraId="3B98A633" w14:textId="77777777" w:rsidTr="00E8249B">
        <w:trPr>
          <w:trHeight w:val="397"/>
        </w:trPr>
        <w:tc>
          <w:tcPr>
            <w:tcW w:w="223" w:type="pct"/>
            <w:vAlign w:val="center"/>
          </w:tcPr>
          <w:p w14:paraId="7ACAF203" w14:textId="1EA86A1B" w:rsidR="00BB6D2D" w:rsidRPr="000104C0" w:rsidRDefault="00BB6D2D" w:rsidP="00D543A2">
            <w:pPr>
              <w:pStyle w:val="TableText"/>
            </w:pPr>
            <w:r w:rsidRPr="000104C0">
              <w:t>8.</w:t>
            </w:r>
          </w:p>
        </w:tc>
        <w:tc>
          <w:tcPr>
            <w:tcW w:w="4777" w:type="pct"/>
            <w:vAlign w:val="center"/>
          </w:tcPr>
          <w:p w14:paraId="56B3678E" w14:textId="34CCABEB" w:rsidR="00BB6D2D" w:rsidRPr="000104C0" w:rsidRDefault="001B1512" w:rsidP="00D543A2">
            <w:pPr>
              <w:pStyle w:val="TableText"/>
            </w:pPr>
            <w:r>
              <w:t>South East Sydney Local Health District</w:t>
            </w:r>
          </w:p>
        </w:tc>
      </w:tr>
      <w:tr w:rsidR="00BB6D2D" w:rsidRPr="000104C0" w14:paraId="5A3C3FBF" w14:textId="77777777" w:rsidTr="00E8249B">
        <w:trPr>
          <w:trHeight w:val="397"/>
        </w:trPr>
        <w:tc>
          <w:tcPr>
            <w:tcW w:w="223" w:type="pct"/>
            <w:vAlign w:val="center"/>
          </w:tcPr>
          <w:p w14:paraId="520029F1" w14:textId="65617364" w:rsidR="00BB6D2D" w:rsidRPr="000104C0" w:rsidRDefault="00BB6D2D" w:rsidP="00D543A2">
            <w:pPr>
              <w:pStyle w:val="TableText"/>
            </w:pPr>
            <w:r w:rsidRPr="000104C0">
              <w:t>9.</w:t>
            </w:r>
          </w:p>
        </w:tc>
        <w:tc>
          <w:tcPr>
            <w:tcW w:w="4777" w:type="pct"/>
            <w:vAlign w:val="center"/>
          </w:tcPr>
          <w:p w14:paraId="6B55EB99" w14:textId="225FBC67" w:rsidR="00BB6D2D" w:rsidRPr="000104C0" w:rsidRDefault="00BB6D2D" w:rsidP="00D543A2">
            <w:pPr>
              <w:pStyle w:val="TableText"/>
            </w:pPr>
            <w:r w:rsidRPr="000104C0">
              <w:t>Department of Health - Tasmania</w:t>
            </w:r>
          </w:p>
        </w:tc>
      </w:tr>
      <w:tr w:rsidR="00BB6D2D" w:rsidRPr="000104C0" w14:paraId="38DA6D87" w14:textId="77777777" w:rsidTr="00E8249B">
        <w:trPr>
          <w:trHeight w:val="397"/>
        </w:trPr>
        <w:tc>
          <w:tcPr>
            <w:tcW w:w="223" w:type="pct"/>
            <w:vAlign w:val="center"/>
          </w:tcPr>
          <w:p w14:paraId="7490C64D" w14:textId="1EE814A3" w:rsidR="00BB6D2D" w:rsidRPr="000104C0" w:rsidRDefault="00BB6D2D" w:rsidP="00D543A2">
            <w:pPr>
              <w:pStyle w:val="TableText"/>
            </w:pPr>
            <w:r w:rsidRPr="000104C0">
              <w:t>10.</w:t>
            </w:r>
          </w:p>
        </w:tc>
        <w:tc>
          <w:tcPr>
            <w:tcW w:w="4777" w:type="pct"/>
            <w:vAlign w:val="center"/>
          </w:tcPr>
          <w:p w14:paraId="71147506" w14:textId="4EBD2759" w:rsidR="00BB6D2D" w:rsidRPr="000104C0" w:rsidRDefault="00BB6D2D">
            <w:pPr>
              <w:pStyle w:val="TableText"/>
            </w:pPr>
            <w:r w:rsidRPr="000104C0">
              <w:t xml:space="preserve">Australian College of Nursing </w:t>
            </w:r>
          </w:p>
        </w:tc>
      </w:tr>
      <w:tr w:rsidR="00BB6D2D" w:rsidRPr="000104C0" w14:paraId="084CB4F1" w14:textId="77777777" w:rsidTr="00E8249B">
        <w:trPr>
          <w:trHeight w:val="397"/>
        </w:trPr>
        <w:tc>
          <w:tcPr>
            <w:tcW w:w="223" w:type="pct"/>
            <w:vAlign w:val="center"/>
          </w:tcPr>
          <w:p w14:paraId="0F599431" w14:textId="00F94BF3" w:rsidR="00BB6D2D" w:rsidRPr="000104C0" w:rsidRDefault="00BB6D2D" w:rsidP="00D543A2">
            <w:pPr>
              <w:pStyle w:val="TableText"/>
            </w:pPr>
            <w:r w:rsidRPr="000104C0">
              <w:t>11.</w:t>
            </w:r>
          </w:p>
        </w:tc>
        <w:tc>
          <w:tcPr>
            <w:tcW w:w="4777" w:type="pct"/>
            <w:vAlign w:val="center"/>
          </w:tcPr>
          <w:p w14:paraId="7A96DA96" w14:textId="499B4FEE" w:rsidR="00BB6D2D" w:rsidRPr="000104C0" w:rsidRDefault="00BB6D2D">
            <w:pPr>
              <w:pStyle w:val="TableText"/>
            </w:pPr>
            <w:r w:rsidRPr="000104C0">
              <w:t xml:space="preserve">Australasian Rehabilitation Nurses’ Association </w:t>
            </w:r>
          </w:p>
        </w:tc>
      </w:tr>
      <w:tr w:rsidR="00BB6D2D" w:rsidRPr="000104C0" w14:paraId="1DD67A2B" w14:textId="77777777" w:rsidTr="00E8249B">
        <w:trPr>
          <w:trHeight w:val="397"/>
        </w:trPr>
        <w:tc>
          <w:tcPr>
            <w:tcW w:w="223" w:type="pct"/>
            <w:vAlign w:val="center"/>
          </w:tcPr>
          <w:p w14:paraId="241D9661" w14:textId="0970C40D" w:rsidR="00BB6D2D" w:rsidRPr="000104C0" w:rsidRDefault="00BB6D2D" w:rsidP="00D543A2">
            <w:pPr>
              <w:pStyle w:val="TableText"/>
            </w:pPr>
            <w:r w:rsidRPr="000104C0">
              <w:t>12.</w:t>
            </w:r>
          </w:p>
        </w:tc>
        <w:tc>
          <w:tcPr>
            <w:tcW w:w="4777" w:type="pct"/>
            <w:vAlign w:val="center"/>
          </w:tcPr>
          <w:p w14:paraId="1E1EC774" w14:textId="66564C0E" w:rsidR="00BB6D2D" w:rsidRPr="000104C0" w:rsidRDefault="00BB6D2D">
            <w:pPr>
              <w:pStyle w:val="TableText"/>
            </w:pPr>
            <w:r w:rsidRPr="000104C0">
              <w:t>Metro North Health</w:t>
            </w:r>
          </w:p>
        </w:tc>
      </w:tr>
      <w:tr w:rsidR="00BB6D2D" w:rsidRPr="000104C0" w14:paraId="77C8CC8F" w14:textId="77777777" w:rsidTr="00E8249B">
        <w:trPr>
          <w:trHeight w:val="397"/>
        </w:trPr>
        <w:tc>
          <w:tcPr>
            <w:tcW w:w="223" w:type="pct"/>
            <w:vAlign w:val="center"/>
          </w:tcPr>
          <w:p w14:paraId="118845A9" w14:textId="4A25DBD8" w:rsidR="00BB6D2D" w:rsidRPr="000104C0" w:rsidRDefault="00BB6D2D" w:rsidP="00D543A2">
            <w:pPr>
              <w:pStyle w:val="TableText"/>
            </w:pPr>
            <w:r w:rsidRPr="000104C0">
              <w:t>13.</w:t>
            </w:r>
          </w:p>
        </w:tc>
        <w:tc>
          <w:tcPr>
            <w:tcW w:w="4777" w:type="pct"/>
            <w:vAlign w:val="center"/>
          </w:tcPr>
          <w:p w14:paraId="33E51E51" w14:textId="17B092D3" w:rsidR="00BB6D2D" w:rsidRPr="000104C0" w:rsidRDefault="00BB6D2D" w:rsidP="00D543A2">
            <w:pPr>
              <w:pStyle w:val="TableText"/>
            </w:pPr>
            <w:r w:rsidRPr="000104C0">
              <w:t>Agency for Clinical Innovation NSW</w:t>
            </w:r>
          </w:p>
        </w:tc>
      </w:tr>
      <w:tr w:rsidR="00BB6D2D" w:rsidRPr="000104C0" w14:paraId="066DD4B4" w14:textId="77777777" w:rsidTr="00E8249B">
        <w:trPr>
          <w:trHeight w:val="397"/>
        </w:trPr>
        <w:tc>
          <w:tcPr>
            <w:tcW w:w="223" w:type="pct"/>
            <w:vAlign w:val="center"/>
          </w:tcPr>
          <w:p w14:paraId="3C174DAC" w14:textId="4D1B7161" w:rsidR="00BB6D2D" w:rsidRPr="000104C0" w:rsidRDefault="00BB6D2D" w:rsidP="00D543A2">
            <w:pPr>
              <w:pStyle w:val="TableText"/>
            </w:pPr>
            <w:r w:rsidRPr="000104C0">
              <w:t>14.</w:t>
            </w:r>
          </w:p>
        </w:tc>
        <w:tc>
          <w:tcPr>
            <w:tcW w:w="4777" w:type="pct"/>
            <w:vAlign w:val="center"/>
          </w:tcPr>
          <w:p w14:paraId="650B8803" w14:textId="6BFD650B" w:rsidR="00BB6D2D" w:rsidRPr="000104C0" w:rsidRDefault="00BB6D2D">
            <w:pPr>
              <w:pStyle w:val="TableText"/>
            </w:pPr>
            <w:r w:rsidRPr="000104C0">
              <w:t>N</w:t>
            </w:r>
            <w:r w:rsidR="00346624">
              <w:t xml:space="preserve">ew </w:t>
            </w:r>
            <w:r w:rsidRPr="000104C0">
              <w:t>S</w:t>
            </w:r>
            <w:r w:rsidR="00346624">
              <w:t>outh Wales</w:t>
            </w:r>
            <w:r w:rsidRPr="000104C0">
              <w:t xml:space="preserve"> Health</w:t>
            </w:r>
          </w:p>
        </w:tc>
      </w:tr>
      <w:tr w:rsidR="00BB6D2D" w:rsidRPr="000104C0" w14:paraId="61C36134" w14:textId="77777777" w:rsidTr="00E8249B">
        <w:trPr>
          <w:trHeight w:val="397"/>
        </w:trPr>
        <w:tc>
          <w:tcPr>
            <w:tcW w:w="223" w:type="pct"/>
            <w:vAlign w:val="center"/>
          </w:tcPr>
          <w:p w14:paraId="33AD3AEC" w14:textId="0F857266" w:rsidR="00BB6D2D" w:rsidRPr="000104C0" w:rsidRDefault="00BB6D2D" w:rsidP="00D543A2">
            <w:pPr>
              <w:pStyle w:val="TableText"/>
            </w:pPr>
            <w:r w:rsidRPr="000104C0">
              <w:t>15</w:t>
            </w:r>
          </w:p>
        </w:tc>
        <w:tc>
          <w:tcPr>
            <w:tcW w:w="4777" w:type="pct"/>
            <w:vAlign w:val="center"/>
          </w:tcPr>
          <w:p w14:paraId="17BA5108" w14:textId="512078D9" w:rsidR="00BB6D2D" w:rsidRPr="000104C0" w:rsidRDefault="00BB6D2D" w:rsidP="00D543A2">
            <w:pPr>
              <w:pStyle w:val="TableText"/>
            </w:pPr>
            <w:r w:rsidRPr="000104C0">
              <w:t>N</w:t>
            </w:r>
            <w:r w:rsidR="00346624">
              <w:t xml:space="preserve">orthern </w:t>
            </w:r>
            <w:r w:rsidRPr="000104C0">
              <w:t>T</w:t>
            </w:r>
            <w:r w:rsidR="00346624">
              <w:t xml:space="preserve">erritory </w:t>
            </w:r>
            <w:r w:rsidRPr="000104C0">
              <w:t>Health</w:t>
            </w:r>
          </w:p>
        </w:tc>
      </w:tr>
    </w:tbl>
    <w:p w14:paraId="6D4B2EE7" w14:textId="20FAE402" w:rsidR="00E411CE" w:rsidRPr="000104C0" w:rsidRDefault="00E411CE" w:rsidP="00656597"/>
    <w:p w14:paraId="35CB880C" w14:textId="0AC189C8" w:rsidR="00E411CE" w:rsidRPr="000104C0" w:rsidRDefault="00E411CE" w:rsidP="00656597">
      <w:bookmarkStart w:id="188" w:name="_Appendix_B_—"/>
      <w:bookmarkEnd w:id="188"/>
    </w:p>
    <w:p w14:paraId="36877122" w14:textId="28707FC0" w:rsidR="00E411CE" w:rsidRPr="000104C0" w:rsidRDefault="00E411CE" w:rsidP="00D04736">
      <w:pPr>
        <w:pStyle w:val="AppendixHeading1"/>
        <w:spacing w:after="360"/>
      </w:pPr>
      <w:bookmarkStart w:id="189" w:name="_Appendix_C_—"/>
      <w:bookmarkStart w:id="190" w:name="_Toc88819310"/>
      <w:bookmarkStart w:id="191" w:name="APPENDIX_C"/>
      <w:bookmarkEnd w:id="189"/>
      <w:r w:rsidRPr="000104C0">
        <w:lastRenderedPageBreak/>
        <w:t>Appendix C</w:t>
      </w:r>
      <w:r w:rsidR="00256516" w:rsidRPr="000104C0">
        <w:t xml:space="preserve"> </w:t>
      </w:r>
      <w:r w:rsidRPr="000104C0">
        <w:t>—</w:t>
      </w:r>
      <w:r w:rsidR="00256516" w:rsidRPr="000104C0">
        <w:t xml:space="preserve"> </w:t>
      </w:r>
      <w:r w:rsidRPr="000104C0">
        <w:t>Method to explore potential new variables</w:t>
      </w:r>
      <w:bookmarkEnd w:id="190"/>
    </w:p>
    <w:bookmarkEnd w:id="191"/>
    <w:p w14:paraId="13252C13" w14:textId="029996F6" w:rsidR="00AB3A1C" w:rsidRPr="000104C0" w:rsidRDefault="00AB3A1C" w:rsidP="00AB3A1C">
      <w:r w:rsidRPr="000104C0">
        <w:t>The Independent Hospital Pricing Authority (IHPA) used a four step method to explore the new variables considered for the fifth version (V5) of the Australian National Subacute and Non-Acute Pa</w:t>
      </w:r>
      <w:r w:rsidR="00056099" w:rsidRPr="000104C0">
        <w:t>tient (AN-SNAP) classification as illustrated below:</w:t>
      </w:r>
    </w:p>
    <w:p w14:paraId="59410EEB" w14:textId="63B7C18B" w:rsidR="00056099" w:rsidRPr="000104C0" w:rsidRDefault="00056099" w:rsidP="00AB3A1C">
      <w:r w:rsidRPr="000104C0">
        <w:rPr>
          <w:noProof/>
        </w:rPr>
        <w:drawing>
          <wp:inline distT="0" distB="0" distL="0" distR="0" wp14:anchorId="1B88CD5C" wp14:editId="7D88A0F1">
            <wp:extent cx="5997575" cy="1441450"/>
            <wp:effectExtent l="0" t="0" r="317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575" cy="1441450"/>
                    </a:xfrm>
                    <a:prstGeom prst="rect">
                      <a:avLst/>
                    </a:prstGeom>
                    <a:noFill/>
                    <a:ln>
                      <a:noFill/>
                    </a:ln>
                  </pic:spPr>
                </pic:pic>
              </a:graphicData>
            </a:graphic>
          </wp:inline>
        </w:drawing>
      </w:r>
    </w:p>
    <w:p w14:paraId="1FB816D4" w14:textId="77777777" w:rsidR="00AB3A1C" w:rsidRPr="000104C0" w:rsidRDefault="00AB3A1C" w:rsidP="00AB3A1C">
      <w:pPr>
        <w:rPr>
          <w:b/>
        </w:rPr>
      </w:pPr>
      <w:r w:rsidRPr="000104C0">
        <w:rPr>
          <w:b/>
        </w:rPr>
        <w:t>Step 1 – Identify new variables</w:t>
      </w:r>
    </w:p>
    <w:p w14:paraId="745086F9" w14:textId="37C3F481" w:rsidR="00AB3A1C" w:rsidRPr="000104C0" w:rsidRDefault="00AB3A1C" w:rsidP="00AB3A1C">
      <w:r w:rsidRPr="000104C0">
        <w:t xml:space="preserve">IHPA identified new variables </w:t>
      </w:r>
      <w:r w:rsidR="00056099" w:rsidRPr="000104C0">
        <w:t>based on clinical and other</w:t>
      </w:r>
      <w:r w:rsidRPr="000104C0">
        <w:t xml:space="preserve"> stake</w:t>
      </w:r>
      <w:r w:rsidR="00056099" w:rsidRPr="000104C0">
        <w:t>holder suggestions and analysis of</w:t>
      </w:r>
      <w:r w:rsidRPr="000104C0">
        <w:t xml:space="preserve"> subacute and non-acute data from 2015 –16 to 2017–18 financial years to identify high volume and average cost variables.</w:t>
      </w:r>
    </w:p>
    <w:p w14:paraId="5056F4FE" w14:textId="77777777" w:rsidR="00AB3A1C" w:rsidRPr="000104C0" w:rsidRDefault="00AB3A1C" w:rsidP="00AB3A1C">
      <w:pPr>
        <w:rPr>
          <w:b/>
        </w:rPr>
      </w:pPr>
      <w:r w:rsidRPr="000104C0">
        <w:rPr>
          <w:b/>
        </w:rPr>
        <w:t>Step 2 – Short list potential variables</w:t>
      </w:r>
    </w:p>
    <w:p w14:paraId="33019BE6" w14:textId="5AF7CFEA" w:rsidR="00AB3A1C" w:rsidRPr="000104C0" w:rsidRDefault="00AB3A1C" w:rsidP="00AB3A1C">
      <w:r w:rsidRPr="000104C0">
        <w:t xml:space="preserve">IHPA applied the </w:t>
      </w:r>
      <w:r w:rsidR="001B1512" w:rsidRPr="001B1512">
        <w:t xml:space="preserve">Classification and </w:t>
      </w:r>
      <w:r w:rsidR="001B1512">
        <w:t xml:space="preserve">Regression Tree (CART) </w:t>
      </w:r>
      <w:r w:rsidRPr="000104C0">
        <w:t xml:space="preserve">algorithm to the combination of new and existing variables to assess: </w:t>
      </w:r>
    </w:p>
    <w:p w14:paraId="5FC6A869" w14:textId="45A52EE2" w:rsidR="00AB3A1C" w:rsidRPr="000104C0" w:rsidRDefault="00056099" w:rsidP="00352697">
      <w:pPr>
        <w:pStyle w:val="Listlevel1"/>
      </w:pPr>
      <w:r w:rsidRPr="000104C0">
        <w:t>Optimal Order -</w:t>
      </w:r>
      <w:r w:rsidR="00AB3A1C" w:rsidRPr="000104C0">
        <w:t xml:space="preserve"> </w:t>
      </w:r>
      <w:r w:rsidRPr="000104C0">
        <w:t>t</w:t>
      </w:r>
      <w:r w:rsidR="00AB3A1C" w:rsidRPr="000104C0">
        <w:t>he splitting order of the variables based of explanatory power with cost</w:t>
      </w:r>
    </w:p>
    <w:p w14:paraId="6337A686" w14:textId="78F8EB37" w:rsidR="00AB3A1C" w:rsidRPr="000104C0" w:rsidRDefault="00056099" w:rsidP="00352697">
      <w:pPr>
        <w:pStyle w:val="Listlevel1"/>
      </w:pPr>
      <w:r w:rsidRPr="000104C0">
        <w:t>Interaction - h</w:t>
      </w:r>
      <w:r w:rsidR="00AB3A1C" w:rsidRPr="000104C0">
        <w:t>ow these variables interact.</w:t>
      </w:r>
    </w:p>
    <w:p w14:paraId="19D8923A" w14:textId="68596538" w:rsidR="00056099" w:rsidRPr="000104C0" w:rsidRDefault="00AB3A1C" w:rsidP="00056099">
      <w:r w:rsidRPr="000104C0">
        <w:t xml:space="preserve">The CART algorithm is a machine learning modelling technique for regression and classification problems. It provides a hierarchy decision tree with respect to an outcome variable (cost). </w:t>
      </w:r>
      <w:r w:rsidR="00056099" w:rsidRPr="000104C0">
        <w:t xml:space="preserve">The Figure below demonstrates the decision tree results using the AN-SNAP Reconditioning impairment type as an example. </w:t>
      </w:r>
    </w:p>
    <w:p w14:paraId="68FC4F79" w14:textId="39E06E26" w:rsidR="00AB3A1C" w:rsidRPr="000104C0" w:rsidRDefault="00AB3A1C" w:rsidP="00056099"/>
    <w:p w14:paraId="78FF5982" w14:textId="2A1C3F5C" w:rsidR="004874EC" w:rsidRPr="000104C0" w:rsidRDefault="004874EC" w:rsidP="00352697">
      <w:pPr>
        <w:pStyle w:val="Caption"/>
      </w:pPr>
      <w:bookmarkStart w:id="192" w:name="_Ref73184852"/>
      <w:bookmarkStart w:id="193" w:name="_Ref73184843"/>
      <w:r w:rsidRPr="000104C0">
        <w:lastRenderedPageBreak/>
        <w:t>CART output for Reconditioning impairment type</w:t>
      </w:r>
    </w:p>
    <w:bookmarkEnd w:id="192"/>
    <w:bookmarkEnd w:id="193"/>
    <w:p w14:paraId="385FE8A3" w14:textId="2595812C" w:rsidR="00AB3A1C" w:rsidRPr="000104C0" w:rsidRDefault="00352697" w:rsidP="00AB3A1C">
      <w:r w:rsidRPr="000104C0">
        <w:rPr>
          <w:rFonts w:ascii="Times New Roman" w:hAnsi="Times New Roman"/>
          <w:noProof/>
          <w:sz w:val="20"/>
          <w:szCs w:val="20"/>
        </w:rPr>
        <mc:AlternateContent>
          <mc:Choice Requires="wpg">
            <w:drawing>
              <wp:inline distT="0" distB="0" distL="0" distR="0" wp14:anchorId="738945C1" wp14:editId="5FBA94D4">
                <wp:extent cx="5848350" cy="2914650"/>
                <wp:effectExtent l="0" t="0" r="19050" b="190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2914650"/>
                          <a:chOff x="0" y="5"/>
                          <a:chExt cx="8007" cy="4522"/>
                        </a:xfrm>
                      </wpg:grpSpPr>
                      <pic:pic xmlns:pic="http://schemas.openxmlformats.org/drawingml/2006/picture">
                        <pic:nvPicPr>
                          <pic:cNvPr id="8"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3"/>
                            <a:ext cx="332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4"/>
                        <wps:cNvSpPr>
                          <a:spLocks/>
                        </wps:cNvSpPr>
                        <wps:spPr bwMode="auto">
                          <a:xfrm>
                            <a:off x="118" y="5"/>
                            <a:ext cx="3158" cy="1628"/>
                          </a:xfrm>
                          <a:custGeom>
                            <a:avLst/>
                            <a:gdLst>
                              <a:gd name="T0" fmla="*/ 0 w 3158"/>
                              <a:gd name="T1" fmla="*/ 0 h 1628"/>
                              <a:gd name="T2" fmla="*/ 3157 w 3158"/>
                              <a:gd name="T3" fmla="*/ 0 h 1628"/>
                              <a:gd name="T4" fmla="*/ 3157 w 3158"/>
                              <a:gd name="T5" fmla="*/ 1627 h 1628"/>
                              <a:gd name="T6" fmla="*/ 0 w 3158"/>
                              <a:gd name="T7" fmla="*/ 1627 h 1628"/>
                              <a:gd name="T8" fmla="*/ 0 w 3158"/>
                              <a:gd name="T9" fmla="*/ 0 h 1628"/>
                            </a:gdLst>
                            <a:ahLst/>
                            <a:cxnLst>
                              <a:cxn ang="0">
                                <a:pos x="T0" y="T1"/>
                              </a:cxn>
                              <a:cxn ang="0">
                                <a:pos x="T2" y="T3"/>
                              </a:cxn>
                              <a:cxn ang="0">
                                <a:pos x="T4" y="T5"/>
                              </a:cxn>
                              <a:cxn ang="0">
                                <a:pos x="T6" y="T7"/>
                              </a:cxn>
                              <a:cxn ang="0">
                                <a:pos x="T8" y="T9"/>
                              </a:cxn>
                            </a:cxnLst>
                            <a:rect l="0" t="0" r="r" b="b"/>
                            <a:pathLst>
                              <a:path w="3158" h="1628">
                                <a:moveTo>
                                  <a:pt x="0" y="0"/>
                                </a:moveTo>
                                <a:lnTo>
                                  <a:pt x="3157" y="0"/>
                                </a:lnTo>
                                <a:lnTo>
                                  <a:pt x="3157" y="1627"/>
                                </a:lnTo>
                                <a:lnTo>
                                  <a:pt x="0" y="1627"/>
                                </a:lnTo>
                                <a:lnTo>
                                  <a:pt x="0" y="0"/>
                                </a:lnTo>
                                <a:close/>
                              </a:path>
                            </a:pathLst>
                          </a:custGeom>
                          <a:noFill/>
                          <a:ln w="718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5"/>
                        <wps:cNvSpPr>
                          <a:spLocks/>
                        </wps:cNvSpPr>
                        <wps:spPr bwMode="auto">
                          <a:xfrm>
                            <a:off x="0" y="1627"/>
                            <a:ext cx="3339" cy="1131"/>
                          </a:xfrm>
                          <a:custGeom>
                            <a:avLst/>
                            <a:gdLst>
                              <a:gd name="T0" fmla="*/ 3338 w 3339"/>
                              <a:gd name="T1" fmla="*/ 1130 h 1131"/>
                              <a:gd name="T2" fmla="*/ 0 w 3339"/>
                              <a:gd name="T3" fmla="*/ 1130 h 1131"/>
                              <a:gd name="T4" fmla="*/ 0 w 3339"/>
                              <a:gd name="T5" fmla="*/ 0 h 1131"/>
                              <a:gd name="T6" fmla="*/ 3338 w 3339"/>
                              <a:gd name="T7" fmla="*/ 0 h 1131"/>
                              <a:gd name="T8" fmla="*/ 3338 w 3339"/>
                              <a:gd name="T9" fmla="*/ 1130 h 1131"/>
                            </a:gdLst>
                            <a:ahLst/>
                            <a:cxnLst>
                              <a:cxn ang="0">
                                <a:pos x="T0" y="T1"/>
                              </a:cxn>
                              <a:cxn ang="0">
                                <a:pos x="T2" y="T3"/>
                              </a:cxn>
                              <a:cxn ang="0">
                                <a:pos x="T4" y="T5"/>
                              </a:cxn>
                              <a:cxn ang="0">
                                <a:pos x="T6" y="T7"/>
                              </a:cxn>
                              <a:cxn ang="0">
                                <a:pos x="T8" y="T9"/>
                              </a:cxn>
                            </a:cxnLst>
                            <a:rect l="0" t="0" r="r" b="b"/>
                            <a:pathLst>
                              <a:path w="3339" h="1131">
                                <a:moveTo>
                                  <a:pt x="3338" y="1130"/>
                                </a:moveTo>
                                <a:lnTo>
                                  <a:pt x="0" y="1130"/>
                                </a:lnTo>
                                <a:lnTo>
                                  <a:pt x="0" y="0"/>
                                </a:lnTo>
                                <a:lnTo>
                                  <a:pt x="3338" y="0"/>
                                </a:lnTo>
                                <a:lnTo>
                                  <a:pt x="3338" y="1130"/>
                                </a:lnTo>
                                <a:close/>
                              </a:path>
                            </a:pathLst>
                          </a:custGeom>
                          <a:solidFill>
                            <a:srgbClr val="FFFFFF">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2914" y="2526"/>
                            <a:ext cx="1487" cy="214"/>
                          </a:xfrm>
                          <a:custGeom>
                            <a:avLst/>
                            <a:gdLst>
                              <a:gd name="T0" fmla="*/ 1486 w 1487"/>
                              <a:gd name="T1" fmla="*/ 0 h 214"/>
                              <a:gd name="T2" fmla="*/ 1486 w 1487"/>
                              <a:gd name="T3" fmla="*/ 144 h 214"/>
                              <a:gd name="T4" fmla="*/ 0 w 1487"/>
                              <a:gd name="T5" fmla="*/ 144 h 214"/>
                              <a:gd name="T6" fmla="*/ 0 w 1487"/>
                              <a:gd name="T7" fmla="*/ 213 h 214"/>
                            </a:gdLst>
                            <a:ahLst/>
                            <a:cxnLst>
                              <a:cxn ang="0">
                                <a:pos x="T0" y="T1"/>
                              </a:cxn>
                              <a:cxn ang="0">
                                <a:pos x="T2" y="T3"/>
                              </a:cxn>
                              <a:cxn ang="0">
                                <a:pos x="T4" y="T5"/>
                              </a:cxn>
                              <a:cxn ang="0">
                                <a:pos x="T6" y="T7"/>
                              </a:cxn>
                            </a:cxnLst>
                            <a:rect l="0" t="0" r="r" b="b"/>
                            <a:pathLst>
                              <a:path w="1487" h="214">
                                <a:moveTo>
                                  <a:pt x="1486" y="0"/>
                                </a:moveTo>
                                <a:lnTo>
                                  <a:pt x="1486" y="144"/>
                                </a:lnTo>
                                <a:lnTo>
                                  <a:pt x="0" y="144"/>
                                </a:lnTo>
                                <a:lnTo>
                                  <a:pt x="0" y="213"/>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2869" y="2725"/>
                            <a:ext cx="91" cy="91"/>
                          </a:xfrm>
                          <a:custGeom>
                            <a:avLst/>
                            <a:gdLst>
                              <a:gd name="T0" fmla="*/ 0 w 91"/>
                              <a:gd name="T1" fmla="*/ 0 h 91"/>
                              <a:gd name="T2" fmla="*/ 90 w 91"/>
                              <a:gd name="T3" fmla="*/ 0 h 91"/>
                              <a:gd name="T4" fmla="*/ 45 w 91"/>
                              <a:gd name="T5" fmla="*/ 90 h 91"/>
                              <a:gd name="T6" fmla="*/ 0 w 91"/>
                              <a:gd name="T7" fmla="*/ 0 h 91"/>
                            </a:gdLst>
                            <a:ahLst/>
                            <a:cxnLst>
                              <a:cxn ang="0">
                                <a:pos x="T0" y="T1"/>
                              </a:cxn>
                              <a:cxn ang="0">
                                <a:pos x="T2" y="T3"/>
                              </a:cxn>
                              <a:cxn ang="0">
                                <a:pos x="T4" y="T5"/>
                              </a:cxn>
                              <a:cxn ang="0">
                                <a:pos x="T6" y="T7"/>
                              </a:cxn>
                            </a:cxnLst>
                            <a:rect l="0" t="0" r="r" b="b"/>
                            <a:pathLst>
                              <a:path w="91" h="91">
                                <a:moveTo>
                                  <a:pt x="0" y="0"/>
                                </a:moveTo>
                                <a:lnTo>
                                  <a:pt x="90" y="0"/>
                                </a:lnTo>
                                <a:lnTo>
                                  <a:pt x="45" y="9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wps:cNvSpPr>
                        <wps:spPr bwMode="auto">
                          <a:xfrm>
                            <a:off x="4408" y="2526"/>
                            <a:ext cx="1882" cy="215"/>
                          </a:xfrm>
                          <a:custGeom>
                            <a:avLst/>
                            <a:gdLst>
                              <a:gd name="T0" fmla="*/ 0 w 1882"/>
                              <a:gd name="T1" fmla="*/ 0 h 215"/>
                              <a:gd name="T2" fmla="*/ 0 w 1882"/>
                              <a:gd name="T3" fmla="*/ 144 h 215"/>
                              <a:gd name="T4" fmla="*/ 1881 w 1882"/>
                              <a:gd name="T5" fmla="*/ 144 h 215"/>
                              <a:gd name="T6" fmla="*/ 1881 w 1882"/>
                              <a:gd name="T7" fmla="*/ 214 h 215"/>
                            </a:gdLst>
                            <a:ahLst/>
                            <a:cxnLst>
                              <a:cxn ang="0">
                                <a:pos x="T0" y="T1"/>
                              </a:cxn>
                              <a:cxn ang="0">
                                <a:pos x="T2" y="T3"/>
                              </a:cxn>
                              <a:cxn ang="0">
                                <a:pos x="T4" y="T5"/>
                              </a:cxn>
                              <a:cxn ang="0">
                                <a:pos x="T6" y="T7"/>
                              </a:cxn>
                            </a:cxnLst>
                            <a:rect l="0" t="0" r="r" b="b"/>
                            <a:pathLst>
                              <a:path w="1882" h="215">
                                <a:moveTo>
                                  <a:pt x="0" y="0"/>
                                </a:moveTo>
                                <a:lnTo>
                                  <a:pt x="0" y="144"/>
                                </a:lnTo>
                                <a:lnTo>
                                  <a:pt x="1881" y="144"/>
                                </a:lnTo>
                                <a:lnTo>
                                  <a:pt x="1881" y="214"/>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
                        <wps:cNvSpPr>
                          <a:spLocks/>
                        </wps:cNvSpPr>
                        <wps:spPr bwMode="auto">
                          <a:xfrm>
                            <a:off x="6244" y="2725"/>
                            <a:ext cx="91" cy="91"/>
                          </a:xfrm>
                          <a:custGeom>
                            <a:avLst/>
                            <a:gdLst>
                              <a:gd name="T0" fmla="*/ 90 w 91"/>
                              <a:gd name="T1" fmla="*/ 0 h 91"/>
                              <a:gd name="T2" fmla="*/ 0 w 91"/>
                              <a:gd name="T3" fmla="*/ 0 h 91"/>
                              <a:gd name="T4" fmla="*/ 45 w 91"/>
                              <a:gd name="T5" fmla="*/ 90 h 91"/>
                              <a:gd name="T6" fmla="*/ 90 w 91"/>
                              <a:gd name="T7" fmla="*/ 0 h 91"/>
                            </a:gdLst>
                            <a:ahLst/>
                            <a:cxnLst>
                              <a:cxn ang="0">
                                <a:pos x="T0" y="T1"/>
                              </a:cxn>
                              <a:cxn ang="0">
                                <a:pos x="T2" y="T3"/>
                              </a:cxn>
                              <a:cxn ang="0">
                                <a:pos x="T4" y="T5"/>
                              </a:cxn>
                              <a:cxn ang="0">
                                <a:pos x="T6" y="T7"/>
                              </a:cxn>
                            </a:cxnLst>
                            <a:rect l="0" t="0" r="r" b="b"/>
                            <a:pathLst>
                              <a:path w="91" h="91">
                                <a:moveTo>
                                  <a:pt x="90" y="0"/>
                                </a:moveTo>
                                <a:lnTo>
                                  <a:pt x="0" y="0"/>
                                </a:lnTo>
                                <a:lnTo>
                                  <a:pt x="45" y="9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963" y="3419"/>
                            <a:ext cx="954" cy="270"/>
                          </a:xfrm>
                          <a:custGeom>
                            <a:avLst/>
                            <a:gdLst>
                              <a:gd name="T0" fmla="*/ 953 w 954"/>
                              <a:gd name="T1" fmla="*/ 0 h 270"/>
                              <a:gd name="T2" fmla="*/ 953 w 954"/>
                              <a:gd name="T3" fmla="*/ 172 h 270"/>
                              <a:gd name="T4" fmla="*/ 0 w 954"/>
                              <a:gd name="T5" fmla="*/ 172 h 270"/>
                              <a:gd name="T6" fmla="*/ 0 w 954"/>
                              <a:gd name="T7" fmla="*/ 269 h 270"/>
                            </a:gdLst>
                            <a:ahLst/>
                            <a:cxnLst>
                              <a:cxn ang="0">
                                <a:pos x="T0" y="T1"/>
                              </a:cxn>
                              <a:cxn ang="0">
                                <a:pos x="T2" y="T3"/>
                              </a:cxn>
                              <a:cxn ang="0">
                                <a:pos x="T4" y="T5"/>
                              </a:cxn>
                              <a:cxn ang="0">
                                <a:pos x="T6" y="T7"/>
                              </a:cxn>
                            </a:cxnLst>
                            <a:rect l="0" t="0" r="r" b="b"/>
                            <a:pathLst>
                              <a:path w="954" h="270">
                                <a:moveTo>
                                  <a:pt x="953" y="0"/>
                                </a:moveTo>
                                <a:lnTo>
                                  <a:pt x="953" y="172"/>
                                </a:lnTo>
                                <a:lnTo>
                                  <a:pt x="0" y="172"/>
                                </a:lnTo>
                                <a:lnTo>
                                  <a:pt x="0" y="269"/>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1"/>
                        <wps:cNvSpPr>
                          <a:spLocks/>
                        </wps:cNvSpPr>
                        <wps:spPr bwMode="auto">
                          <a:xfrm>
                            <a:off x="1918" y="3673"/>
                            <a:ext cx="91" cy="91"/>
                          </a:xfrm>
                          <a:custGeom>
                            <a:avLst/>
                            <a:gdLst>
                              <a:gd name="T0" fmla="*/ 0 w 91"/>
                              <a:gd name="T1" fmla="*/ 0 h 91"/>
                              <a:gd name="T2" fmla="*/ 90 w 91"/>
                              <a:gd name="T3" fmla="*/ 0 h 91"/>
                              <a:gd name="T4" fmla="*/ 45 w 91"/>
                              <a:gd name="T5" fmla="*/ 90 h 91"/>
                              <a:gd name="T6" fmla="*/ 0 w 91"/>
                              <a:gd name="T7" fmla="*/ 0 h 91"/>
                            </a:gdLst>
                            <a:ahLst/>
                            <a:cxnLst>
                              <a:cxn ang="0">
                                <a:pos x="T0" y="T1"/>
                              </a:cxn>
                              <a:cxn ang="0">
                                <a:pos x="T2" y="T3"/>
                              </a:cxn>
                              <a:cxn ang="0">
                                <a:pos x="T4" y="T5"/>
                              </a:cxn>
                              <a:cxn ang="0">
                                <a:pos x="T6" y="T7"/>
                              </a:cxn>
                            </a:cxnLst>
                            <a:rect l="0" t="0" r="r" b="b"/>
                            <a:pathLst>
                              <a:path w="91" h="91">
                                <a:moveTo>
                                  <a:pt x="0" y="0"/>
                                </a:moveTo>
                                <a:lnTo>
                                  <a:pt x="90" y="0"/>
                                </a:lnTo>
                                <a:lnTo>
                                  <a:pt x="45" y="9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2914" y="3419"/>
                            <a:ext cx="817" cy="264"/>
                          </a:xfrm>
                          <a:custGeom>
                            <a:avLst/>
                            <a:gdLst>
                              <a:gd name="T0" fmla="*/ 0 w 817"/>
                              <a:gd name="T1" fmla="*/ 0 h 264"/>
                              <a:gd name="T2" fmla="*/ 0 w 817"/>
                              <a:gd name="T3" fmla="*/ 169 h 264"/>
                              <a:gd name="T4" fmla="*/ 816 w 817"/>
                              <a:gd name="T5" fmla="*/ 169 h 264"/>
                              <a:gd name="T6" fmla="*/ 816 w 817"/>
                              <a:gd name="T7" fmla="*/ 263 h 264"/>
                            </a:gdLst>
                            <a:ahLst/>
                            <a:cxnLst>
                              <a:cxn ang="0">
                                <a:pos x="T0" y="T1"/>
                              </a:cxn>
                              <a:cxn ang="0">
                                <a:pos x="T2" y="T3"/>
                              </a:cxn>
                              <a:cxn ang="0">
                                <a:pos x="T4" y="T5"/>
                              </a:cxn>
                              <a:cxn ang="0">
                                <a:pos x="T6" y="T7"/>
                              </a:cxn>
                            </a:cxnLst>
                            <a:rect l="0" t="0" r="r" b="b"/>
                            <a:pathLst>
                              <a:path w="817" h="264">
                                <a:moveTo>
                                  <a:pt x="0" y="0"/>
                                </a:moveTo>
                                <a:lnTo>
                                  <a:pt x="0" y="169"/>
                                </a:lnTo>
                                <a:lnTo>
                                  <a:pt x="816" y="169"/>
                                </a:lnTo>
                                <a:lnTo>
                                  <a:pt x="816" y="263"/>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3"/>
                        <wps:cNvSpPr>
                          <a:spLocks/>
                        </wps:cNvSpPr>
                        <wps:spPr bwMode="auto">
                          <a:xfrm>
                            <a:off x="3686" y="3667"/>
                            <a:ext cx="91" cy="91"/>
                          </a:xfrm>
                          <a:custGeom>
                            <a:avLst/>
                            <a:gdLst>
                              <a:gd name="T0" fmla="*/ 90 w 91"/>
                              <a:gd name="T1" fmla="*/ 0 h 91"/>
                              <a:gd name="T2" fmla="*/ 0 w 91"/>
                              <a:gd name="T3" fmla="*/ 0 h 91"/>
                              <a:gd name="T4" fmla="*/ 45 w 91"/>
                              <a:gd name="T5" fmla="*/ 90 h 91"/>
                              <a:gd name="T6" fmla="*/ 90 w 91"/>
                              <a:gd name="T7" fmla="*/ 0 h 91"/>
                            </a:gdLst>
                            <a:ahLst/>
                            <a:cxnLst>
                              <a:cxn ang="0">
                                <a:pos x="T0" y="T1"/>
                              </a:cxn>
                              <a:cxn ang="0">
                                <a:pos x="T2" y="T3"/>
                              </a:cxn>
                              <a:cxn ang="0">
                                <a:pos x="T4" y="T5"/>
                              </a:cxn>
                              <a:cxn ang="0">
                                <a:pos x="T6" y="T7"/>
                              </a:cxn>
                            </a:cxnLst>
                            <a:rect l="0" t="0" r="r" b="b"/>
                            <a:pathLst>
                              <a:path w="91" h="91">
                                <a:moveTo>
                                  <a:pt x="90" y="0"/>
                                </a:moveTo>
                                <a:lnTo>
                                  <a:pt x="0" y="0"/>
                                </a:lnTo>
                                <a:lnTo>
                                  <a:pt x="45" y="9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5460" y="3476"/>
                            <a:ext cx="821" cy="199"/>
                          </a:xfrm>
                          <a:custGeom>
                            <a:avLst/>
                            <a:gdLst>
                              <a:gd name="T0" fmla="*/ 820 w 821"/>
                              <a:gd name="T1" fmla="*/ 0 h 199"/>
                              <a:gd name="T2" fmla="*/ 820 w 821"/>
                              <a:gd name="T3" fmla="*/ 136 h 199"/>
                              <a:gd name="T4" fmla="*/ 0 w 821"/>
                              <a:gd name="T5" fmla="*/ 136 h 199"/>
                              <a:gd name="T6" fmla="*/ 0 w 821"/>
                              <a:gd name="T7" fmla="*/ 198 h 199"/>
                            </a:gdLst>
                            <a:ahLst/>
                            <a:cxnLst>
                              <a:cxn ang="0">
                                <a:pos x="T0" y="T1"/>
                              </a:cxn>
                              <a:cxn ang="0">
                                <a:pos x="T2" y="T3"/>
                              </a:cxn>
                              <a:cxn ang="0">
                                <a:pos x="T4" y="T5"/>
                              </a:cxn>
                              <a:cxn ang="0">
                                <a:pos x="T6" y="T7"/>
                              </a:cxn>
                            </a:cxnLst>
                            <a:rect l="0" t="0" r="r" b="b"/>
                            <a:pathLst>
                              <a:path w="821" h="199">
                                <a:moveTo>
                                  <a:pt x="820" y="0"/>
                                </a:moveTo>
                                <a:lnTo>
                                  <a:pt x="820" y="136"/>
                                </a:lnTo>
                                <a:lnTo>
                                  <a:pt x="0" y="136"/>
                                </a:lnTo>
                                <a:lnTo>
                                  <a:pt x="0" y="198"/>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5"/>
                        <wps:cNvSpPr>
                          <a:spLocks/>
                        </wps:cNvSpPr>
                        <wps:spPr bwMode="auto">
                          <a:xfrm>
                            <a:off x="5415" y="3659"/>
                            <a:ext cx="91" cy="91"/>
                          </a:xfrm>
                          <a:custGeom>
                            <a:avLst/>
                            <a:gdLst>
                              <a:gd name="T0" fmla="*/ 0 w 91"/>
                              <a:gd name="T1" fmla="*/ 0 h 91"/>
                              <a:gd name="T2" fmla="*/ 90 w 91"/>
                              <a:gd name="T3" fmla="*/ 0 h 91"/>
                              <a:gd name="T4" fmla="*/ 45 w 91"/>
                              <a:gd name="T5" fmla="*/ 90 h 91"/>
                              <a:gd name="T6" fmla="*/ 0 w 91"/>
                              <a:gd name="T7" fmla="*/ 0 h 91"/>
                            </a:gdLst>
                            <a:ahLst/>
                            <a:cxnLst>
                              <a:cxn ang="0">
                                <a:pos x="T0" y="T1"/>
                              </a:cxn>
                              <a:cxn ang="0">
                                <a:pos x="T2" y="T3"/>
                              </a:cxn>
                              <a:cxn ang="0">
                                <a:pos x="T4" y="T5"/>
                              </a:cxn>
                              <a:cxn ang="0">
                                <a:pos x="T6" y="T7"/>
                              </a:cxn>
                            </a:cxnLst>
                            <a:rect l="0" t="0" r="r" b="b"/>
                            <a:pathLst>
                              <a:path w="91" h="91">
                                <a:moveTo>
                                  <a:pt x="0" y="0"/>
                                </a:moveTo>
                                <a:lnTo>
                                  <a:pt x="90" y="0"/>
                                </a:lnTo>
                                <a:lnTo>
                                  <a:pt x="45" y="9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6287" y="3476"/>
                            <a:ext cx="881" cy="179"/>
                          </a:xfrm>
                          <a:custGeom>
                            <a:avLst/>
                            <a:gdLst>
                              <a:gd name="T0" fmla="*/ 0 w 881"/>
                              <a:gd name="T1" fmla="*/ 0 h 179"/>
                              <a:gd name="T2" fmla="*/ 0 w 881"/>
                              <a:gd name="T3" fmla="*/ 134 h 179"/>
                              <a:gd name="T4" fmla="*/ 880 w 881"/>
                              <a:gd name="T5" fmla="*/ 134 h 179"/>
                              <a:gd name="T6" fmla="*/ 880 w 881"/>
                              <a:gd name="T7" fmla="*/ 178 h 179"/>
                            </a:gdLst>
                            <a:ahLst/>
                            <a:cxnLst>
                              <a:cxn ang="0">
                                <a:pos x="T0" y="T1"/>
                              </a:cxn>
                              <a:cxn ang="0">
                                <a:pos x="T2" y="T3"/>
                              </a:cxn>
                              <a:cxn ang="0">
                                <a:pos x="T4" y="T5"/>
                              </a:cxn>
                              <a:cxn ang="0">
                                <a:pos x="T6" y="T7"/>
                              </a:cxn>
                            </a:cxnLst>
                            <a:rect l="0" t="0" r="r" b="b"/>
                            <a:pathLst>
                              <a:path w="881" h="179">
                                <a:moveTo>
                                  <a:pt x="0" y="0"/>
                                </a:moveTo>
                                <a:lnTo>
                                  <a:pt x="0" y="134"/>
                                </a:lnTo>
                                <a:lnTo>
                                  <a:pt x="880" y="134"/>
                                </a:lnTo>
                                <a:lnTo>
                                  <a:pt x="880" y="178"/>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7"/>
                        <wps:cNvSpPr>
                          <a:spLocks/>
                        </wps:cNvSpPr>
                        <wps:spPr bwMode="auto">
                          <a:xfrm>
                            <a:off x="7122" y="3639"/>
                            <a:ext cx="91" cy="91"/>
                          </a:xfrm>
                          <a:custGeom>
                            <a:avLst/>
                            <a:gdLst>
                              <a:gd name="T0" fmla="*/ 90 w 91"/>
                              <a:gd name="T1" fmla="*/ 0 h 91"/>
                              <a:gd name="T2" fmla="*/ 0 w 91"/>
                              <a:gd name="T3" fmla="*/ 0 h 91"/>
                              <a:gd name="T4" fmla="*/ 45 w 91"/>
                              <a:gd name="T5" fmla="*/ 90 h 91"/>
                              <a:gd name="T6" fmla="*/ 90 w 91"/>
                              <a:gd name="T7" fmla="*/ 0 h 91"/>
                            </a:gdLst>
                            <a:ahLst/>
                            <a:cxnLst>
                              <a:cxn ang="0">
                                <a:pos x="T0" y="T1"/>
                              </a:cxn>
                              <a:cxn ang="0">
                                <a:pos x="T2" y="T3"/>
                              </a:cxn>
                              <a:cxn ang="0">
                                <a:pos x="T4" y="T5"/>
                              </a:cxn>
                              <a:cxn ang="0">
                                <a:pos x="T6" y="T7"/>
                              </a:cxn>
                            </a:cxnLst>
                            <a:rect l="0" t="0" r="r" b="b"/>
                            <a:pathLst>
                              <a:path w="91" h="91">
                                <a:moveTo>
                                  <a:pt x="90" y="0"/>
                                </a:moveTo>
                                <a:lnTo>
                                  <a:pt x="0" y="0"/>
                                </a:lnTo>
                                <a:lnTo>
                                  <a:pt x="45" y="9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1069" y="1757"/>
                            <a:ext cx="6938" cy="2770"/>
                          </a:xfrm>
                          <a:custGeom>
                            <a:avLst/>
                            <a:gdLst>
                              <a:gd name="T0" fmla="*/ 0 w 6938"/>
                              <a:gd name="T1" fmla="*/ 0 h 2770"/>
                              <a:gd name="T2" fmla="*/ 6937 w 6938"/>
                              <a:gd name="T3" fmla="*/ 0 h 2770"/>
                              <a:gd name="T4" fmla="*/ 6937 w 6938"/>
                              <a:gd name="T5" fmla="*/ 2769 h 2770"/>
                              <a:gd name="T6" fmla="*/ 0 w 6938"/>
                              <a:gd name="T7" fmla="*/ 2769 h 2770"/>
                              <a:gd name="T8" fmla="*/ 0 w 6938"/>
                              <a:gd name="T9" fmla="*/ 0 h 2770"/>
                            </a:gdLst>
                            <a:ahLst/>
                            <a:cxnLst>
                              <a:cxn ang="0">
                                <a:pos x="T0" y="T1"/>
                              </a:cxn>
                              <a:cxn ang="0">
                                <a:pos x="T2" y="T3"/>
                              </a:cxn>
                              <a:cxn ang="0">
                                <a:pos x="T4" y="T5"/>
                              </a:cxn>
                              <a:cxn ang="0">
                                <a:pos x="T6" y="T7"/>
                              </a:cxn>
                              <a:cxn ang="0">
                                <a:pos x="T8" y="T9"/>
                              </a:cxn>
                            </a:cxnLst>
                            <a:rect l="0" t="0" r="r" b="b"/>
                            <a:pathLst>
                              <a:path w="6938" h="2770">
                                <a:moveTo>
                                  <a:pt x="0" y="0"/>
                                </a:moveTo>
                                <a:lnTo>
                                  <a:pt x="6937" y="0"/>
                                </a:lnTo>
                                <a:lnTo>
                                  <a:pt x="6937" y="2769"/>
                                </a:lnTo>
                                <a:lnTo>
                                  <a:pt x="0" y="2769"/>
                                </a:lnTo>
                                <a:lnTo>
                                  <a:pt x="0" y="0"/>
                                </a:lnTo>
                                <a:close/>
                              </a:path>
                            </a:pathLst>
                          </a:custGeom>
                          <a:noFill/>
                          <a:ln w="7179">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75" y="1922"/>
                            <a:ext cx="18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162" y="2826"/>
                            <a:ext cx="15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546" y="2826"/>
                            <a:ext cx="14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137" y="3764"/>
                            <a:ext cx="16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863" y="3753"/>
                            <a:ext cx="17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788" y="3753"/>
                            <a:ext cx="13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191" y="3764"/>
                            <a:ext cx="17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26"/>
                        <wps:cNvSpPr>
                          <a:spLocks/>
                        </wps:cNvSpPr>
                        <wps:spPr bwMode="auto">
                          <a:xfrm>
                            <a:off x="3276" y="819"/>
                            <a:ext cx="1258" cy="863"/>
                          </a:xfrm>
                          <a:custGeom>
                            <a:avLst/>
                            <a:gdLst>
                              <a:gd name="T0" fmla="*/ 0 w 1258"/>
                              <a:gd name="T1" fmla="*/ 0 h 863"/>
                              <a:gd name="T2" fmla="*/ 81 w 1258"/>
                              <a:gd name="T3" fmla="*/ 2 h 863"/>
                              <a:gd name="T4" fmla="*/ 162 w 1258"/>
                              <a:gd name="T5" fmla="*/ 10 h 863"/>
                              <a:gd name="T6" fmla="*/ 243 w 1258"/>
                              <a:gd name="T7" fmla="*/ 22 h 863"/>
                              <a:gd name="T8" fmla="*/ 322 w 1258"/>
                              <a:gd name="T9" fmla="*/ 39 h 863"/>
                              <a:gd name="T10" fmla="*/ 401 w 1258"/>
                              <a:gd name="T11" fmla="*/ 60 h 863"/>
                              <a:gd name="T12" fmla="*/ 477 w 1258"/>
                              <a:gd name="T13" fmla="*/ 85 h 863"/>
                              <a:gd name="T14" fmla="*/ 553 w 1258"/>
                              <a:gd name="T15" fmla="*/ 114 h 863"/>
                              <a:gd name="T16" fmla="*/ 626 w 1258"/>
                              <a:gd name="T17" fmla="*/ 147 h 863"/>
                              <a:gd name="T18" fmla="*/ 696 w 1258"/>
                              <a:gd name="T19" fmla="*/ 183 h 863"/>
                              <a:gd name="T20" fmla="*/ 764 w 1258"/>
                              <a:gd name="T21" fmla="*/ 222 h 863"/>
                              <a:gd name="T22" fmla="*/ 829 w 1258"/>
                              <a:gd name="T23" fmla="*/ 265 h 863"/>
                              <a:gd name="T24" fmla="*/ 890 w 1258"/>
                              <a:gd name="T25" fmla="*/ 310 h 863"/>
                              <a:gd name="T26" fmla="*/ 948 w 1258"/>
                              <a:gd name="T27" fmla="*/ 357 h 863"/>
                              <a:gd name="T28" fmla="*/ 1002 w 1258"/>
                              <a:gd name="T29" fmla="*/ 407 h 863"/>
                              <a:gd name="T30" fmla="*/ 1052 w 1258"/>
                              <a:gd name="T31" fmla="*/ 459 h 863"/>
                              <a:gd name="T32" fmla="*/ 1097 w 1258"/>
                              <a:gd name="T33" fmla="*/ 513 h 863"/>
                              <a:gd name="T34" fmla="*/ 1138 w 1258"/>
                              <a:gd name="T35" fmla="*/ 568 h 863"/>
                              <a:gd name="T36" fmla="*/ 1173 w 1258"/>
                              <a:gd name="T37" fmla="*/ 625 h 863"/>
                              <a:gd name="T38" fmla="*/ 1203 w 1258"/>
                              <a:gd name="T39" fmla="*/ 683 h 863"/>
                              <a:gd name="T40" fmla="*/ 1227 w 1258"/>
                              <a:gd name="T41" fmla="*/ 742 h 863"/>
                              <a:gd name="T42" fmla="*/ 1245 w 1258"/>
                              <a:gd name="T43" fmla="*/ 801 h 863"/>
                              <a:gd name="T44" fmla="*/ 1257 w 1258"/>
                              <a:gd name="T45" fmla="*/ 862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8" h="863">
                                <a:moveTo>
                                  <a:pt x="0" y="0"/>
                                </a:moveTo>
                                <a:lnTo>
                                  <a:pt x="81" y="2"/>
                                </a:lnTo>
                                <a:lnTo>
                                  <a:pt x="162" y="10"/>
                                </a:lnTo>
                                <a:lnTo>
                                  <a:pt x="243" y="22"/>
                                </a:lnTo>
                                <a:lnTo>
                                  <a:pt x="322" y="39"/>
                                </a:lnTo>
                                <a:lnTo>
                                  <a:pt x="401" y="60"/>
                                </a:lnTo>
                                <a:lnTo>
                                  <a:pt x="477" y="85"/>
                                </a:lnTo>
                                <a:lnTo>
                                  <a:pt x="553" y="114"/>
                                </a:lnTo>
                                <a:lnTo>
                                  <a:pt x="626" y="147"/>
                                </a:lnTo>
                                <a:lnTo>
                                  <a:pt x="696" y="183"/>
                                </a:lnTo>
                                <a:lnTo>
                                  <a:pt x="764" y="222"/>
                                </a:lnTo>
                                <a:lnTo>
                                  <a:pt x="829" y="265"/>
                                </a:lnTo>
                                <a:lnTo>
                                  <a:pt x="890" y="310"/>
                                </a:lnTo>
                                <a:lnTo>
                                  <a:pt x="948" y="357"/>
                                </a:lnTo>
                                <a:lnTo>
                                  <a:pt x="1002" y="407"/>
                                </a:lnTo>
                                <a:lnTo>
                                  <a:pt x="1052" y="459"/>
                                </a:lnTo>
                                <a:lnTo>
                                  <a:pt x="1097" y="513"/>
                                </a:lnTo>
                                <a:lnTo>
                                  <a:pt x="1138" y="568"/>
                                </a:lnTo>
                                <a:lnTo>
                                  <a:pt x="1173" y="625"/>
                                </a:lnTo>
                                <a:lnTo>
                                  <a:pt x="1203" y="683"/>
                                </a:lnTo>
                                <a:lnTo>
                                  <a:pt x="1227" y="742"/>
                                </a:lnTo>
                                <a:lnTo>
                                  <a:pt x="1245" y="801"/>
                                </a:lnTo>
                                <a:lnTo>
                                  <a:pt x="1257" y="862"/>
                                </a:lnTo>
                              </a:path>
                            </a:pathLst>
                          </a:custGeom>
                          <a:noFill/>
                          <a:ln w="7181">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7"/>
                        <wps:cNvSpPr>
                          <a:spLocks/>
                        </wps:cNvSpPr>
                        <wps:spPr bwMode="auto">
                          <a:xfrm>
                            <a:off x="4488" y="1664"/>
                            <a:ext cx="91" cy="94"/>
                          </a:xfrm>
                          <a:custGeom>
                            <a:avLst/>
                            <a:gdLst>
                              <a:gd name="T0" fmla="*/ 51 w 91"/>
                              <a:gd name="T1" fmla="*/ 93 h 94"/>
                              <a:gd name="T2" fmla="*/ 0 w 91"/>
                              <a:gd name="T3" fmla="*/ 6 h 94"/>
                              <a:gd name="T4" fmla="*/ 90 w 91"/>
                              <a:gd name="T5" fmla="*/ 0 h 94"/>
                              <a:gd name="T6" fmla="*/ 51 w 91"/>
                              <a:gd name="T7" fmla="*/ 93 h 94"/>
                            </a:gdLst>
                            <a:ahLst/>
                            <a:cxnLst>
                              <a:cxn ang="0">
                                <a:pos x="T0" y="T1"/>
                              </a:cxn>
                              <a:cxn ang="0">
                                <a:pos x="T2" y="T3"/>
                              </a:cxn>
                              <a:cxn ang="0">
                                <a:pos x="T4" y="T5"/>
                              </a:cxn>
                              <a:cxn ang="0">
                                <a:pos x="T6" y="T7"/>
                              </a:cxn>
                            </a:cxnLst>
                            <a:rect l="0" t="0" r="r" b="b"/>
                            <a:pathLst>
                              <a:path w="91" h="94">
                                <a:moveTo>
                                  <a:pt x="51" y="93"/>
                                </a:moveTo>
                                <a:lnTo>
                                  <a:pt x="0" y="6"/>
                                </a:lnTo>
                                <a:lnTo>
                                  <a:pt x="90" y="0"/>
                                </a:lnTo>
                                <a:lnTo>
                                  <a:pt x="51" y="93"/>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552E4D" id="Group 7" o:spid="_x0000_s1026" style="width:460.5pt;height:229.5pt;mso-position-horizontal-relative:char;mso-position-vertical-relative:line" coordorigin=",5" coordsize="8007,4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xFBiAEgAAnKUAAA4AAABkcnMvZTJvRG9jLnhtbOxda2/byhH9XqD/&#10;QdDHAr4W36QQ5yLxI7hA2ga97g+gJdoSriSqFG0nLfrfe2Z2l1w+lpJiJUjcDeCQEkfD3dndOXP2&#10;+ebXz+vV6Ckrdst8czF2fpmMR9lmls+Xm4eL8T9vb87i8WhXppt5uso32cX4S7Yb//r2z39687yd&#10;Zm6+yFfzrBhByWY3fd5ejBdluZ2en+9mi2yd7n7Jt9kGD+/zYp2W+Fg8nM+L9Bna16tzdzIJz5/z&#10;Yr4t8lm22+HbK/Fw/Jb1399ns/Lv9/e7rBytLsZIW8n/F/z/Hf1//vZNOn0o0u1iOZPJSL8iFet0&#10;ucFLK1VXaZmOHotlR9V6OSvyXX5f/jLL1+f5/f1ylnEekBtn0srNhyJ/3HJeHqbPD9vKTDBty05f&#10;rXb2t6dPxWg5vxhH49EmXaOI+K2jiEzzvH2YQuJDsf19+6kQ+cPtx3z2xw6Pz9vP6fODEB7dPf81&#10;n0Nd+ljmbJrP98WaVCDTo89cAl+qEsg+l6MZvgxiP/YCFNQMz9zE8UN84DKaLVCQ9e8C9e21/GU8&#10;mSAH9DM/cF16ep5OxSs5mTJZb99sl7Mp/qQxcdcx5v5Kh1+Vj0U2lkrWB+lYp8Ufj9szlPs2LZd3&#10;y9Wy/MJ1GNahRG2ePi1nZGX6UJcLGpAoFzyll448ypySEb9IKUdcKqNNfrlINw/Zu90WlR9NEj9X&#10;XxVF/rzI0vmOviYLNbXwx0Yq7lbL7c1ytaJio3uZX7SfVv3rMZmo21f57HGdbUrRWItshaznm91i&#10;ud2NR8U0W99lqHvFb3OkcwZHUaLGbIvlpuQqg2rxcVfS26mCcHv6jxu/m0wS9/3ZZTC5PPMn0fXZ&#10;u8SPzqLJdeRP/Ni5dC7/S792/OnjLoNV0tXVdimTjm87ie9tPNLNiGbJzXv0lLITEVULCeIqppKI&#10;2kYWorTuitk/YHvI4b4ssnK2oNt7GFJ+D+HqAVu9NjQVyQ6N7cD243JtEPahBuR5rmo9Ie5EWlXL&#10;2xa78kOWr0d0A6sjkWzm9AlWFqJKhBK8yansORurTeMLpF98o3KvF1AySa7j69g/893wGgV0dXX2&#10;7ubSPwtvnCi48q4uL68cVUCL5Xyebeg1Ly8fNne+Ws5Vjd0VD3eXq0KU2w3/kwbZ1WLnVE/qZKgy&#10;JWV1nUsc15+8d5OzmzCOzvwbPzhLokl8NnGS90k48RP/6qaZpY/LTfbyLI2eL8ZJ4AZcSlqiqY5p&#10;eZvwv27e0ul6WQJeV8v1xRgOEv9IKJ2SE7jezPm+TJcrca+ZgpJfmwLFrQqaayvVT+k9UF0JJgDe&#10;O+Ud8OmwJkbQ3Qd7vy/SbYYsk9raDybKD94UWUYBwcinzEghhU87HZz45+IJiR3UrBwHDhcoIgGG&#10;6gC3KyfA9wQvTujG0tSqXc0eRbsi06q2hFBgLn3Xw1x68Fs0zfv1CgHGX85Hk9HzyCOtXAq1DByh&#10;JrMYqfeRQqXH1WSgIzKo8jSxyahfla/JDKgKNDGkKDJoCzUxUwYB01UGB1TB3JWYSRXqhCZTZxAV&#10;trJ+uhDOLZ3OPm9kieBuBJCk8IPKbJvvKLKg4kEB3wpsZHl6ahBGGZAw+1+8D1IDwrAyCXOl2isM&#10;I5IwR2B7hUVtvU1kleRkiB/JvJKXb0e/xXiE6PdOVD1EI2QiNgRuyedwvRwtZGWnJ+v8KbvNWaas&#10;ozAFMPXT1UaXogrFmVGC6rG6bllZJUbVQWZESairkBQldKBY+6WzVb7L0NpgHspzdcOZJ5tpzbiB&#10;fWSSyIlFZTG74evL6NJTL22IIY6X3tbkeV8/nsLAFYgobyzc910+/4KAp8gRk6CAwSZxs8iLf49H&#10;z2BmF+Pdvx5TirZXv20ALWAFPsRK/uAHEQU8hf7kTn+SbmZQdTEux2jxdHtZ4hN+8ogw82GBNzns&#10;Azb5OxCV+yXHQZQ+kSpUEvoAdPtOMOfAr4h4v8I59hqUCoDhyXAOFoCTUS1JBDsigPTgVRnoHE95&#10;whcBned5MQGUB8UDWOc4HmOUfKsJ7hgKelTpWDegSoc7kyod60xJ0oFuIIM61plU6UA3oErHulYG&#10;0bQs3L0E7qg+MdxR5euDOyoX0WBQSyVCmUBPtqxaUEGYuupQppSpZ+oqgVG99kAxqhct/DwG9BqY&#10;1WAYkj2RadLVdpEKThWB/6iQRoozqDb0HEUdf1aetR/gK5ZpplYWFdGD20/+HPjtFiqGVNFPjYrU&#10;5cjt3A1cfkENjI4fyw5GFzIijHwRLkJhCFxkvQO4SLAh32jCxAFNDVj0/X5dbVDsS5IOigjA+hXp&#10;qEjo2qdIh0TX8WpFrw/FiFNUnPNreBjbj4CJKkAfLlHJNwiWCZQqQZRdCyGakCPR6yApFF9DF/L7&#10;VcQq5Lw1UKOBPtxzpYCtIbbf71piZYkVj2858GAtCJFjXKclVm4cIpgEt3IjdNyyY1ediAkNcuAJ&#10;rifAD3KwQpOOC+3uw66E3nmY9CvRUYPwp6tEhww/6E2Jjhh4T5+WNl5036OjRa3DQkWnyw6mI6DA&#10;pQ8nhFdXLtQEEklTTAGDugpO4qNcqQ4rZeqpug6xm9OQETMcWK7BfsVyjcPmVxi4BrxSCyh4kObU&#10;XAO9mKJPoYdrxDG8NEGFC9g6EVY4pJTxqB5IaqOFfJ0OKDpccEzfo0bHC0UOJPbV79IhA2lxiB/0&#10;6NJhw6hLB44BXTp6IIRmrqHs+cp6zF7ONbjOMdcQ4801SvS59Pppn+PfxzKozBhGDhasSbd4n+Ua&#10;PRPJupNWKBhoMKYGsTp6UgSsbgdx9AmHBgiB42lBCI99nBpCQhc8/XtwDQNPaMNHN35vo0dXQseO&#10;OsLXEUgHjtNwDUN2dLiok2LJxpFko0UjhpFimEYcRjZaL1SAZNnGBiPooGovmUG2v4fNso0XsQ1w&#10;gBZUONwmTo0VThLC1YJSeL4jB+KrfqkALpbZRqSa44tGNpLAox4haN1HN8T7dGevA4ZRj44ZTuRS&#10;XN/VpMMGd3N109PgGiY9Otcw6NGBww2TOj0WO7rYQZWNaAZKrK+rCoXO1VTVRBN8KDmUv2TIyu+r&#10;q05bDpNC2TV0WZJhScaPO1MMwwxt5OCBhdMjh5wT7YVRa7kB9TrbEQ1tZnYHLLhEdIDTscKSjIFJ&#10;yFS37IjGMQtv7OwpXphC/s/OKdaWztAM6TZScNB0aqSopk91OUbswPExxwjVBJQXcQyKxEnnPoYh&#10;3qY7YJ1hGLQ0+IWI57t6dH4ROzSVqyc9DYZh0qSDhlGTjhtuyPOmKkvasYzm+hWubMQxYKE+jtEc&#10;5zYxDCHltDgBLX3U17igwMRIxoFyKDvLMbQl/geuvrUDGVgj891Xo7iIwdrIwdX31MjhhXIioxeG&#10;0qlXvVMn5RiGrn+8o7GSsDtO0YaNroSOGnVkr0OPDhl2JGN8C3ugQ/IFyyLRQfOyGbbDJKM1sDAM&#10;FKrDSsGDuh4zbar1QqXCjmTYkYwffuUidl3pYAWH+qfGisAPRWjm+VFrkUZMgEUsw0lUT+6LWEbs&#10;MkOA1j08Q75Pd/Y6YBj16JjheCFGDno06bBhSE+DZ5j06DzDoEdnGU4S1+mxIxmdkQyubGAZVGJ9&#10;LAOFftBIhpJD+TeYQZtpSD5ymFSiNqkQGGJHMuxIxg87koFNjDrIwdM0T48ctAqExsDDoD0GflKW&#10;Qd61SxCOIxkGpqIjxvdiGf3Z0bGiTokFig5QDJOMw0DCwAwUQziGZDRfqDRYjmE5xo/PMRAKt/uj&#10;vslCcGzyBffGs6U6HIOmrjPHiE7CMTgSh859DEO8zcQwDFp0tHA8WgHhdPXo/CKODZqaDMOgSWcY&#10;Rk06bjgRc4zKknYkozWSQZWNOAYs1Mcxmr58uIMK5T/IL1BgXOUPlossx9A3K7YjGT/wvlpYi91B&#10;jm+y/jtyqCOMOYba8MqOZIDL7Fv/baA7OljUSizJOJJktOjDMFDYkYwfe1dfuyZDbq2M/qFvsdUw&#10;tn7qYMU3WQLuTOReIdgZuzXqHSa04xxPmIpOsyqD4nrWuodouPJ9JqYBHbThcJ8qnW2Qs+5TpZON&#10;AVU63XAjuaaiu8hDJxymDOoQMqAK5tamAPRnUN+EUc/g68MjHljv2yRZ7Flw4g2HuTKJVSGGZSGH&#10;ER2qUBx8DUNYJUbVYZATidceKNZ+6TFdaj0bDkvKZ16+bTccxskU2q71YuN/tEUE3LwRJa5ic2ca&#10;SNj9dJOD6SwI/Emww10H7HrO3Widj4NffbejSrB5t8TNT/KsErHSEGng2civ5rASEDx7WAnaHhUs&#10;Nau9h5VgpoYYeHMScTiPtq9mTLM5KNCxB5boh3ocvTeHMKk4JMceWFK5flVHAQh0iz9Rb3Hz8zjW&#10;apH4J+lYMbUEYTxliE5IeTWOFQTCOtZjHKuLHfw54HXjzobFAY77EY5VnPuDwEhNhlPHPNmToOxJ&#10;UKc8CYocEv5+HsdaraGGD+XT9cRUT8rHq3Ks6HWxjvUYxxpglrHJsfL8Y45YcRANYNg6Vj4a0Uas&#10;vDMt1YiTH7H3szlWnEPS6goQvO/VOVbQWutYj3GsOKNGdNF6kVpTrcbHnZAO9iLHGqBPwDpWe3bp&#10;tz+79KdzrJgPJmZAflIRKy/IfXWOFdGXdazHOFYcPIHuE5p4FGELNQ5CKseKk7GtY4UxWwcn24jV&#10;RqxPGL5YztFq0I/Wcqw8XfbVOVZEX9axHuNY/SgWkx56HKtnHetyZR2rMMF6WWY2Yq2HpaRjRVTS&#10;cqy8uPPVOVY4CetYj3GsoUMrIzli7XQF2IhVzGayESuC9u/jWGmSGA56/7Zzi7EGS3rD6nx3MXB7&#10;6rXuHiYtcuOK29u9O25Argrtjhhjs5tt9rgrP2T5mqhS+oTJc8wjq1V59WlO4JON2bKsVArLDN6i&#10;cWsyi5F8nWlisTgSihLX0qNPK6bN3nv06LOKMSSO+cl9CdInFTs0f7dHkz6j2PVpI/s+TQiiq6y5&#10;hjTByJWMB6F+TfqUYo+2ju9JE04EqFX5Ez46q8dOjm7w0JA/BzynSpYf0VTuvgziaNdaLA4M6dLN&#10;HvCu/726Gnbnc7j6MqlbPnT5bOS+TOqmd/zIkDLd+GFiVKZb34lpV82elNE+LpXJ0GttMBntPVSJ&#10;uaZaQavDKqnYTUzKdPu7oaEAXL0AYl5C1VcAtPiteqdnqvm07KGSSvzYlDK9ALzAUACuXgDOZGKq&#10;/q5eAv7EoI2Gk6qkOZPApM3Ti8APDM2JqL6mLTG1AU8vg4DPqu6pHeTRa22OZ7KbpxdCENK65z5t&#10;eiE4TmRyQDSIUr01dA31g9aQVFKOOzFq00shNLUD4rqaNtdkN18vhcg3uEe/UQou74fYV3l9vRRi&#10;OL9eu9FBWFraUC37/RqdKFTJxUCKStv/+RoO44IPAh/ECrdAFxErYMdFCg9w6VsfQvjC4iq02COO&#10;cmNxdS7jHnE0Dxbn5VIosj3iqP8srlZ5DIvLDbtuxSSgvdrlQt9b7F90iGXIWVNixLHQ+7XLrGJW&#10;/UHaZVbhUA8RJ49KiYHHPEhclipc4kHiMqvweQeJy6zCqR0kLrMq1lfvNSS5Lcoq3NIh2skvsfhh&#10;WZUn8N3CsWjaRaJ48Uk6LbJZOVpd0Or4kv8vLsbFeHR3MXD6AXtCWhFFGEHNrV6yq59ro4bJ66dq&#10;Px8hJY/ZHD4iR80hFQdPIelKh7oKXYiG2TJiJodRDKEui1Wlo7Soq9yraAKUgJ2rkX71WF2lWASg&#10;g1iszKseq6sQQ/DJYo4zvMcF4koh56uqpvSoq9CHkFHIxaoWqOfqKuRoDgMlD+GeLH71XF2FHAI9&#10;IRcO5wMxHMshSBvUh/BMyIl1o8bCoMiLBRFaDSqkoEoIip3RBjQmokQQEA1rRCjEGhHr7BHEsTJc&#10;FSrPqIynrsKIFMAIwT2lgi0YRBoRfAy/GmEHa0RcsUcQhuZ6iPnWop2LtMFO27Rc8CRAuhHrzYBL&#10;GpHuWduHdsmjkfX041ZHj13bh57EV7y27/t0NqFyt7bLEtHEqTubfF8OkTlhuyeXuniprylRjlmt&#10;QdBbyMFdTQH1fQzvrJgQixdvM/U00UrxrhL4looZ0E68XR3w9ZWEYb8SnV5QD0xXCYClUmLIDlxN&#10;JaJlB76m6olLydPAEXEELOMMBLd9EbkMf5SD2xMCs5e7Va59WFhGeQrShoVljKdgiIWRI1xfECZR&#10;7UKQBCv3xUiBCDESlRtTlCQsNLz7bmsHFYVM6ioQqv1C9fSYleBfs957ZY+JaqDFx+UmY0jGDCh1&#10;FchMnu/nWwl+/rx9mD4/bDkvD0W6XSxnV2mZ6p9x/7ydZm6+yFfzrHj7PwEAAAD//wMAUEsDBAoA&#10;AAAAAAAAIQB4sGJtWDQAAFg0AAAVAAAAZHJzL21lZGlhL2ltYWdlNy5qcGVn/9j/4AAQSkZJRgAB&#10;AQEA3ADcAAD/2wBDAAIBAQEBAQIBAQECAgICAgQDAgICAgUEBAMEBgUGBgYFBgYGBwkIBgcJBwYG&#10;CAsICQoKCgoKBggLDAsKDAkKCgr/2wBDAQICAgICAgUDAwUKBwYHCgoKCgoKCgoKCgoKCgoKCgoK&#10;CgoKCgoKCgoKCgoKCgoKCgoKCgoKCgoKCgoKCgoKCgr/wAARCABWAM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c0bU/iL+2ZdeJPjh8Wfj&#10;z8QNLsZvGWsWfhvw/wCEfHF9oljpem2d7NaxKRZTRGWQiHzHeQt8zHGAAK5zR9D/AGXPEmrW+g6B&#10;+3f46vr66kEdtZWn7SWsSSyueiqi6iST7AZrV/ZW/wCTWNY/7GDxZ/6d76vmX/gkb4X12+/Z7+E+&#10;pXn/AAT58Ftp/wBjaRfipJq2nNfnE0xFx5P2Xz94b5f9Zu4znFfmeIrVpRnU55LllZJO3f07H6th&#10;cHh6dGEFCLcopu6v2669z6gu/gx8IbHTtT1e+/ay+KkNrosvl6xcyftAa6sdi+AdszG/xGcMvDYP&#10;I9asP+z78Oo/DX/CayftPfFxdH+x/bP7Wb486/8AZfs+3f53m/btuzb827OMc5xXyH8Y7cXf7Lv7&#10;a1tdfvIZvipHHJG2cMp/s/P6cfjWTqur+I5/gfJ/wSI/tq8XVLHxJNFcXjM29vAMVv8A2pHIWHdk&#10;MVh/dJB57VMadapFNVJbq+r0Vk29+hpKWHjKzgtnbRau9ktj7X0H9nTwJ4n0m31/wz+0p8X9Qsbu&#10;PzLW8sfjtr80My/3ldb4hh7g1Yuv2XvDFjbyXt5+0H8Z4YYkLyyy/HDxCqoo5LEm94GBXJf8Er4U&#10;g/4J5fCe3jPyr4XRVX0AlfFY/wDwUH01fiH41+Cv7O/iTWLi38I+PPiBJb+MLeGYxpqNta2FxeJZ&#10;SEEZjmlhRGXowOPauGnWr1MZKkpuybV762Xz8julg8NGjGfKrtJ2srXfy6HQeDvAn7PPxE1aXQvA&#10;H7a3xE1y+gyZrLSf2i9auZYwOpKR6gSMfTiuqP7KuggHPx5+NXHX/i93iLj/AMnataZ+yN+zH4f8&#10;Q+H/ABf4a+A3hPSdU8KzF9B1DSNBhtJrTMRQqrxKrFSjMCpyD169Pl2//aO/bCv/ANlTWP8Ago3o&#10;PxR0lfD+mzXWp6X8MW8Pxm3u9DguTFsku8+bHcvGpfcAVUnG0jk6RrVq2tKbWvL7zereyWvWwSw+&#10;Hox9+KbtfRLZWu3ofTA/ZV0MHB+Pfxq46r/wu7xFx/5O0H9lTQ/+i9/Gr1/5Ld4i6f8AgbXlMfxU&#10;+PP7V37SPiT4d/Bj4zN8P/C/gXwroepTXUegwXl3ql5qkcs0QcTHbHDHHCQVXDMz/eHbgfDf7Xn7&#10;XNx+yfa+LZ/EXh1vH1x8fpPBdxM2kj7DFbjUJLZlVPvYUKdpzuOOTk5ByY7RubvorX2vsZ8uEl9h&#10;W1d7LW259IXH7Lnhq1hkubj4+/GlI4kLyO3xu8RYVQMk/wDH70xWR4S+DXwl8d+HtO8W+D/2p/i1&#10;qGm6xuOlXlv8d/EBS727t3l/6d82NjZx/dPpXLeCvHHx6+F37S+sfs4/Fn4rW3jux1b4WX3izR9Q&#10;m8PQ2MllLbXkFtNbMkRKyRt9pRlzyuwg7s5r5z0ab4qfHDw1+xn4v8K/EDT/AAPeaxrXiBYYfDvh&#10;O0S0sZl0/UWMsVuAqANGjIVwFy7P96tqdPFS+KTta9021azf5ozlTw/2Yx7Wsk90v1Pro/A34aJ4&#10;y/4V3/w058YP7cbTvt66X/wvLxD532Xf5fnbftv3N4259a1R+ypoQH/JevjV6f8AJbfEX/ybXm2v&#10;/FTxJ8Gf2nb7R/Gcum+IJPDPwAuNc1LxAdCgt9Qvpbe7kLL5iDdHEwUnyQdgYlsZ5rzs/tBftgfC&#10;34GeA/23/iF8U9L1jQfFWsaQviT4f2/h2OCHTNP1K4SNDa3IYyvLF50ZO/IkIPA4xhGpiqkU4zet&#10;rXbV21svuNHTwcbpxWl72SdkrJt/Nn0cP2UtCByPjx8bP/D2+Iv/AJNpB+ytoOMr8evjV/4e7xD/&#10;APJteRaX4o/bA/aC/aP+Mnwr8CfHXS/A/h/4f6tp1toN3B4VhvrqeaewSdo5BIygRKxyf4m37QVC&#10;fN69+xf8aPEv7Qn7Lvgv4w+MLS3t9Y1rSd+qR2efKFwkjxSFM8hSyEgdgcVjWxGNw9O7m3tdJ7XV&#10;1+Bth8Lga0rKKW9rpa2dmA/ZU0PPy/Hn41f+Hu8Rc/8Ak7Tf+GVNBPP/AAvr41fX/hd3iL6/8/te&#10;Z/tS/wDBRqH4LfFsfs5+B/hotx4uuo43tdW8catHofh7awB4vJAzXDjIPlRoTweVNekfAXw3+0zp&#10;1vefEH9oL4v+G9autQ01WsfDfhPSTb6XprZ3Ex3MrNNc7sgeYwQY521Mp5gqKqObSe2ru/8Ageof&#10;VcJ7R01FO176Ky/4JN/wyroHT/hfXxq5/wCq3eIv/k2g/sq6GOvx5+NX/h7vEX/ybXhtz/wUL/aL&#10;t7uSCH4SfA9lWQhWb9oq2U46A7TY8duO1fQX7OXxS8T/ABk+GUPjTxfoHhvS76S8mha18K+LE1u0&#10;CqQARcpFGCx7rt+X1NbVv7Qw9NTnN2f96/6hRwuBrS5IxV/NHFeOPhv8BfhlcQ2fxH/bL+JGgTXQ&#10;Bt4da/aI1u1aUE4yok1BSRnIyO4rXn/Z28A22ht4nuP2mPi9Hpq2/ntqEnx418QiIDPmb/t23bjn&#10;dnFU/wBrez/Y/wDhz4b1D9oL9o/4Y+GdYvl0tNGs5tW0OG9vb9S7mHT7ZXRmZpJJXARcZLkngcfM&#10;3jP9nb40+Ef+Ca3w58GeLfh7q2paXpfxGtNd8dfD/Td9zND4abU5LoaYIxzOsELxKYhnPlkAYUAX&#10;RrVKlOMueSvJLV6PTW2vT9TnxGFpUakkoxlZX0Wq1W+nqfS/gr4O/B74madJq/w5/a2+KOvWsMhi&#10;ludF/aA126jRx/CWjvyAfar3iH9nv4feEdLfXPFf7Tfxc0uyiIEl5qHx41+GJCTgZd74AZOB1618&#10;0/A34h/CuX/gqf4dH7MXwovPCvhPxV8Lb6HXtvhd9HtdUu7KeNomFsyJuaJJlTzdgH7woCdpr6G/&#10;b9+Bnjz9of4Ap8P/AIdeH/D+salD4q0fU20nxVKY9PvIbW8jnkhn+ST5HRCpGxsgkYqq1StRxEKf&#10;O1GVnq9Um7O+vRplUcLha2HlUVOLlG60W7STVtL9R3hP4PfCHx1LMngP9rj4paxJahWn/sn9oLXL&#10;hoM5wWCXzYzg4z1wa9w/YL/aJ+I3gf4l/E79nL4pePNY8YaX4TXRdR8J6trl/JPfQ2t9HdB7WWf7&#10;04SS0JV3y+JMEnGa+Vf2OPFmj/Db9oDxB+zB44/ZE+Hvwr8dTeF4/ENrffDG3h/s/XdLS4EBYyLb&#10;wyK8U0gXY6nIckHrXtX7Ov8AyeT8Yv8AsVfCP89Xr0sLiMRh8Q6cpuUWrq7vfbVbnh5tg8PUwanG&#10;CjJNJ2VreRy/7G2nrqv7OV3pcshVbrxV4oiZl6gNrN6uf1rpv2ZvgPoX7MPwI8M/AfwprV5qOn+G&#10;bFrS1vb5V86VTIz/ADbQADlscDHSuY/Y31Sx0P8AZ0u9b1SbyrWz8VeKJ7iTbnZGms3rMcewBrIs&#10;P+Clv7HGoJpOqD4nTQ6Tryj+yfEFzod5Fpc8hjMnkLdvEsPnbQf3ZYNlSMZBA8HFRxlSUo002uZ3&#10;t87fmz6bL5YeNGDm0nyq1/RXHeKP2DPBXifwB8Wvh9N461SKD4teJhrWpXEcMW+xkHkYjjGMFf3A&#10;+9k8mvSLz4FfC+91y68Zjwjp6+JLrwu3h+TxMtmn23+zz0h34zs3fNt6ZrF+F/7XPwN+LOra5onh&#10;zxFf2t94d08X+qWevaLdadLHZnOLpVuY0Lw8H51yMjrVX4Tftk/BL42eI7Pw38PpPEV1/aELy6bq&#10;l14Qv7fT7yNVLb4rqWFYnUqNysGww6ZrllLMI33svl0X+R1Rjg+ZbXd1+P8Am2YPgfxV8Dv2DfhZ&#10;4V/Zt8Q+Ltaul0PRVSzuv+EfurlpofMfDObeFkVs5G3OcAHuKk8d+G/gb/wUB+HjaLoniPXrG48N&#10;61bajoviGz0+50++0jUIzuiuIDcRLuPByCCpBwal1n/goL+yvoPia58Pah49uvs9nqw0y+16HQby&#10;TSbW8LhPJlvliNuj7yqHL8MQCc8V7Sroy+dGV5XO714z1+lZ1JVKNqrjJSet76eelgjGNZOCknFa&#10;WS18tbnkfgn4EftBad4u0fW/iX+13qniDTdHlZ10ex8L2mmrf/IyAXUiFmlA3bsLsG4A4PbzvVf+&#10;Cblzf+DdS+A9v+0brkHwl1bWpL6+8BppMHmeVJP58ljHe58yO2Z8/KF3AHAYCvdJv2gfgNZXElrd&#10;fG3wjFNDIUkhk8SWqsjA4IIL8HPUetbnhrxh4T8b6f8A2t4L8Uafq9n5hj+1abeR3EQcYyNyMRkZ&#10;5HWj65iqeq0+S+T238wjRwukd36tvVLTe9j5V/ao8KaD8G/j2vxH+GN98XPDOra14Tt9P1i4+Gvg&#10;uHVrDU4YHkW3hdXVhBcxAtsf5QEkGTjIqH9jT9h/xEf2Q/C/g34vx6t4d1C3+KUnjqHTbqZLi7t8&#10;3kk8FtcucgyFCPMIO4Nnoc17t8avD/7U2u63ay/BD4teEfCujw2LPfTeIPDM2pTyXG4/dC3MCJHt&#10;xliSc5OK8Fh/b1+L5/YB8cftBXNp4X/4SzwR4svPDp1SzWR9F1I2+opafboMsGMLq24DIxjqBwPW&#10;jWxVbBrltuk31vqlc4alOjRxTVnazdulrXdj6G8Rfs/aD4k+PcPx9udevEv4fAOoeFRZrGnkmC6u&#10;re5eb+9vVrdQBnGCc9iPOYf+Cf8A4e0P4KfDP4YeC/i1rWj6p8J9UlvvCviqG2gknDypPHMkkTqY&#10;2R0uHUjHQDmtb9kv4jfF/wCJr6nrXi39of4X+OtMht1SFPh/ayI9pcHn98xuJfl2ngYUmvN/j78a&#10;P28v2Ufh2v7R3xV8Y/DXXNDs/EFja6x4J0fQ7uCb7NdXkdsPs1685MkymVW2tCAQD1xisIxx0ans&#10;lNXWiXffRfezSUsJKnzcjs9X5bav7j2KD9lrSdS+JK/FHx/41u9f1C4+HbeEdWjuLOKGK+geZpJJ&#10;mVB8rMGI2rwAelec6J/wTrvYtC8J/Cjxz+0drWvfDXwTrVvqOg+DbjRreOR2tpPMtoLm8U77iGJg&#10;uE2qTtG4mtb4tfGT9ozx1+0tF+zL+zjrvhvw3JpvgODxTr3iPxNo8t+224uZoLe1igSWLktbyF5C&#10;3ygrgE8V5/c/8FH/AB8P2YW1jSfCOizfFKP4qR/Da6s/OkGlQa01wsYui3+sNv5TJNt4bLbM8bqc&#10;aOZR5eWS1tp2vontpp1JjUwfM4uO19e9rNrzPoj4XfAfRPhd8TviB8UdP166ubj4hataX99azRqq&#10;WbQWqWwVMcsCqBjnvVj9nL4JaT+zn8GND+C2hazcahaaFDJHFeXiKskm+V5CWC8dXI+leU/Cj45/&#10;tCfD39qy0/ZR/aY8QeGfEE3ibwjNr3hfxJ4b0uSwO63lEd1azW8k0n3Q8bpIG+YZBGfu8T8LP2xf&#10;jH+0p44XXPh18fPhX4L0W71yS38JeC9ftzd6vr9jDMY2umYXMZg83Y5jVY5Dt2k5ycFTB46UWptN&#10;WTv30sul31KjisHzJpWd2rdtU3+h9VeOvAPgj4m+GLrwT8RvCGm69o98uy80vV7FLi3mGc/Mjgqc&#10;HkZHB6VxPwS/ZL+Dn7Od7qS/B2w1LSdF1S38uTwn/a00uk27FizSQWsjMkDNuO7ZgEcYry79p/8A&#10;bE8U+HPj1D+zd8MPiJ4L8Etpuhx6v4y8eePD5lpp0c7slpZ28HmxefcylJHILqqpGTkk4qz+0N+0&#10;L8b/AIAfsVx/F9viP4F17xDPrmmWlv4qtbN49He1vL+KBbkxiViAsUm44kK5Xg45qKeFx3LGLlZS&#10;tZX08n2NPrWD5p2V2t3b71c9Ek/Yd/YtkkaeX9kL4WuzsWZm+H+mkkk8knyc13HgL4bfDv4U+HV8&#10;IfC7wHovhvSUmaWPTNA0uKzt1djlmEcKqoJPU4ya8z/Zf+IvxV8Z+GtZ8YeNfjl8O/iDp8KY0+T4&#10;c2boI5FDFkkLTygsRtwvGOevBr5tsP8AgoD+1k/wG0f9tG48QfDubw7rHjqHRR8Kbexn/taOGTUv&#10;sXlC7835rxR+8aPyAAoJ7Yp/U8ZiOam5XUWlq3u1ovzBYzCU+WajZyV9F0VkfQX7QP7GWt/G74++&#10;Gvj9p/x61TQ7rwjprQ6Do/8AYtrfWdndOz+ZfIkwOLgoyxiTqqqNuOSe2/4Vr8YY/hO3g2P9oO6b&#10;xILrzIfF03hu1OF8wN5TWwAidduVPQkdwea7a4umj0uS/wBm1o4GkVZB0IUkZH1r5F/Y3/ap/aI/&#10;aV1XQ9avP2jPg6sd1eTSat4FsdPlbWre1iuHjaPP2riTagbdsIG7kVnT+tVqdk1aFrXS0KqfVadS&#10;7TvK/fXbz6XPYvg7+yndeCPi7qX7Q3xa+K19468b3+jx6RBql1p8VnbadYLIZGt7a3jJCB3Ys7Mz&#10;MxA5xxWlP8F/jBY/DVfCHhj9pzWrfWo9cnv08Talotrds0EkkjLZvC21WiRXVVwQ2EHPXPmf7cvx&#10;x/a9/Z/1/wAO+OPht/wgv/CA3PiTQ9I1OPUobmTVZZby+WCQoFxEiKrKQSd2c12X7cX7QXjz9nv4&#10;aaJqHw3tNKXVvE3jCw0C31bxBu/s/SPtLEG7uNpBKLt2gZGWdRkZquXF1pQnJp82i0Vlbv2CMsPT&#10;jKCTXLq9767W73Jvgz+yjqngX41ap+0h8V/jBfeN/G2oeH00K31CXTI7G107TvOE7wQQRk7d8qq7&#10;MzMSV611H7OxUftk/GIZ/wCZV8I/z1evL/2cvj18dj+1R4q/ZO+NXiLwz4ubRfCNpr9r4u8K6W9k&#10;kPmzNCbO6gaWYJKceZGQ53IrEgZ49Q/Z2Vh+2T8Yvm/5lXwj799Xr0sDGtHGONbto1tay2PFzSWH&#10;lhbxutVdPe/mcD+zlaXV/wDsdeJLGygeWabVfGEcMcaks7HVL8AADqSa8df4N+IX/wCCXHwN+HUX&#10;w6uv7Q03VPBNxqmi/wBnnzbaRL62kuJHjxlSMyM5PqSeM19AfsQZ/wCFDtj/AKHLxJ/6e7yvWwH3&#10;ff59cn/GvPxWYVMLOUIL7V/6+89LB4ONSjByfRL70j50+J/guW9/bu/4STXvB2oXXhWb9nfWtN1a&#10;azs3dZXfVbF/swK9ZGiEhVQckZxXkv7P/iPx/wCGvi/4F+Bv7LvxN+Inib4cz6ffWXiTS/H3g2a2&#10;HhOzjsn+xmK9nghkYiYRxCJjKdvAIAr7lCYOfy5oYHdlmJ5zyxrGnmkoR96N9LWb0vrr66nR/Zql&#10;K0ZW1bul3tdemh+a3wd+H0/gn9nm8/ZD/aP+L3xq8O3UcmpaTq3hPQ/AcN9p+p289xMfOtLmLT5d&#10;8cyyhtzSh1dmJIwGr9FvCGjQaB4P0vQLN7lorLTYbeJ73/XMqRhcv/tcDd75q/c3NtaR+beXCxLw&#10;C0kmOe3NLJPb28RnmmWOPqXZgFAz69MVhiK1TFWsra3a6XdtTTDUaeHur36edj5B8Q/8E+/i5q/i&#10;HUNXt/Dv7OJjuryWaNrz4KiWYhmJBd/P+d+eW7nJr3z9l74QeIfgn8Nm8G+KLPwXDcNqMs+zwH4b&#10;/smx2sFGTBub95xy2eQB6V6IskciCVGyp5XbzkU37VbM7Qx3Cs8f+sRWGV+v1p1PrFaPI0rLyCnH&#10;D0ainFu/nqeI/tc+OP2U761j+D37VPwz1LxBpsqJqFvbv4JvtSs3kHmJlJLaKQJKoLcEq2HyOteY&#10;/seabo/wb/ZP8XW3xh+F3iKP4Ww+OLkfD/wn4i8Pz6nfWmgvOgtxJalZJfLEmXRWBeOMjPQ19eRT&#10;xTxiW3kEityGRsqff+n1FNjvrSSeSzt7uNpo+ZIVkG5c9yAcirjWqU8O6Si903q+j7dGFSHtK6qS&#10;krpWWi6r8T47+Eml+HfiH/wUE0n4y/sv/DDUvC/gvSfAN9ZfEDWG8Ky6Pa65O8sf2S1SF442nliI&#10;MnmbCFUFc/NtPMx/HDQf2oP2h18dftP/AA/8e6P4L8D+IP8Ai3vgGTwHqlwuo3kZCrrF+0UDRNhi&#10;TDEWIQfM2T1+t/hB8c9A+MPiDxr4d0TRbu1fwR4qk0K+a62bbmZIY5fMTBPyESD72DkV2sN3bXYP&#10;2a5STY2DtYNtPpxWtTGVI3/du6SSfVLffu7722OeOFjL/l5o229FZ9NuyaPmn9sHSPgbofxR0P4t&#10;6745+JXhHxg3h2Swtda+H/h+7u2vtPMhf7JMqW00ZYSFmQOFZC5KkHmvJf2dv2Mvh18Pv2E/Gh/a&#10;Z8NeMLOx8ZfESbxha29utzda9oJMkSWVwXtw832tfKWZ3UHYZGByFJr7uW7tHuDbJPG0i8tGrDK/&#10;h/8AWqTB7ruqaeZVqNNU5JrVNu+tlqknY0jg6NSo53T0aSt1el9z4d/Zi+DuofEj9vjTf2kPDmtf&#10;ELxB4f8ACPge70qbxt8RbeS1k1O5uXjEdpa2zxRbYoUR3aQRje8x3FsCvD9L/Z68IfCz9hXxF+xV&#10;p37OOtXHxui8SXMXhfWLfwnMZZpvtoez1SPVBHshjWLY24ygptK8d/1S3ZOS38XXd096F3feYe+D&#10;2rb+2q3Ne10rWV+17X+/Ux/s2ny6Ozd03a+9r27NWWp8N/Ef4O+D/gx/wUHk/aT/AGnfhbc+LvDv&#10;iT4W2ml2uvW/haXWIdP1i3kVZ1kgjjkaNpY8lJduMF1yNxFbn7Jll4O+B/7KmvX/AMdfgprFn4D8&#10;QfFjVb7wb4OvPCMuoyaPpM9y89l5tmiSNCgKZC7CIy69Ote5/tY/tkfA39i/wXZeOPjbq93HDqV+&#10;LTT7HS7P7RdXD9WZUBGERfmZiQFGOckA7vxk+OUHwetLCWP4WeNPFlxqG4w2Pg3Q/tkiqoXLSMzp&#10;HGPmGNzgnnGcVtUxmIrUY80HZ2V72Tt27b7k08Lh6MpJT1V21a71799j5z+AWh2Hir9sHxt8aP2V&#10;/hZfeE/Btx8K20u8ur7w7JpNrrniL7Uj208VtIiFjDEJo3lKLnzVwWxXzfb/AAx8LP8AALR5vD3w&#10;G8eQ/tdf8Jdb3l94mk8P363Y1I6gv2m5kviv2drNrXzMLvK7CqgA5r9FfgF+0p8N/wBorTtWk8EJ&#10;qljqHh/UPsHiTw/r2mvZ3+l3O0OI5omzglSGBBZWByCayPDv7ZvwM8WftS6p+x74b1S8u/F2j6PJ&#10;qOpGGzzZQqjQh4TNnBmXz4iygHbuwSDxWkcZioylGNN6JX3ukl1fVO5n9Xw/utz0bdtNLtrbs1sd&#10;I3xUjtfH83wr1TwR4gmuLXwnHrN1rUOmq2nTbpXia1STfua4zGXMe0Da64JJxXx7+0e3wT+P8fgH&#10;wn+x18ANU0/4gaf8QtJ1C1121+HNzov9gW0VyHu5p7iSCIbDHuVotxLk9DXvnjr/AIKI/BPwX4o8&#10;TaDYeEvHHiKx8E3TW/jbxF4Z8Mvd6foMqoJHWeTcGZkQhnESvtH3umK9o8J+KvD/AI68L6f4y8Ja&#10;pHfabqtnHd6feQt8s8LqGRx9Qc1wxqVMLJVXBq+3RbdfLW52ezp1vcU07b99/wDgHzD/AMFTPHVl&#10;P8PPD/wv0nwt4m1bWI/HHh3W5o9H8L3t5Etlb6jHJM7SwxsgZUjZtmdxGODmj9uzxDdfHf4BeC9d&#10;8N+EvFGqfDu88dWo+J2j2+h3lvqFxoi+YJAbZkS4MYmEe8Iu5kB25GRX1hsJ79PUZ/Dn/PNG3n/P&#10;H0pU8yjGMUo6pt/eVUwMpSk3LSSS+4+Mf2JPB/hHQv2zfE2sfsm/DXWPCvwZufAMK65De6Lc6fZX&#10;fiQXS+VJawXKq4ZbXzFkZVCk7c5IFfSX7O+9f2yfjENv/Mq+Ef8A0LV67xVfrn255rgP2fSR+2X8&#10;Ysf9Cr4R/wDQtXr08txUsViufaytrq36ni5vhYxwqp+aZhfsPkj4Dtj/AKHLxJ/6e7yvXgfmwRXk&#10;P7Eu7/hRHP8A0OXiT/093leu/wAf4V4eZf7zL1f5nt5X/ukfRfkhaaqkNTqayknIrz/e6Ho9j5F/&#10;4KA/s5fET4pfF7QPibafBrS/i14X0Pw7NbX3w3vPGkukSw3DTbvt8IBEUrbAY/3jAjb8uSa4fxr4&#10;w+BX7QnwV+B/wJ+DX7Nq+IG8TQ6ndeG/C/jjxfeadZ6PHpzGC6F1PbtLJcskrbEVfMDD5hwM19P/&#10;AB2/Yt/Zp/aU8QWfir4zfDZNV1Kxs/slvepqV1bSCDJPlMYJE3JlmO1sjk1W+In7Hf7JHxH8EeHf&#10;gl40+FOh/wBl+HVMnhfSLWZ7SWxCjDNA0LJIo+YBtrckjdkkV7lHHYf2cFNNuPZWS0fS+utux4eI&#10;wuI9pJwaSlbfVvVaX6Hw3p2veOfBP7DP7X3wQvL7S7O18A3ES6Hp/hnxJd6jaaQbi1ikmtra5uUj&#10;m2LIrHaVG1mcDgA16R8VP2MfhT8OfjL8C9J8IX3iK1HxIubzSPiZNH4mvS/ii2Fh9qZbkmQ9ZY85&#10;TZgMyjAPH1N4e/Ys/Zb8K+AfEXwv8P8AwY0mz8P+LrWGDxJpcPmCPUI4YxHGJPmzkKAMggk8kk5N&#10;dprfwv8AAPiXWPD+v654ZguLzwrO8/h24k3brGR4jEzJg8Exkrznj3rsqZth+X3Itb3+aS8+qJp5&#10;fU5f3jTta3lrfy6aHwT8RtD074F/Cf8AbM+AHwvnu9L8J+F/Cejar4d01b6aUabPfWtz9o8ppGZk&#10;Rjbo20NjO7GMmtjU/g78CPgFafs4/Hz9nbXppvHHizxhpFhqGrRa9Nc3Hi+xvLSR743W+QiUDaJt&#10;5GIygUYyBX0p+1P+ynpXxd+DHxU8NfDLR9J03xh8S/DsenahrGoSypFctCrrb+cUVyFQSOBtQkbj&#10;weol+C37Cv7MHwU8V2fxS8K/BLw/Y+MU09YrjWbO3LeXKyATPCrHbCXbdlo0UsGOcZIo/tDC/V+Z&#10;3u9Laa2SWvlczlgcR7bl0S3T10u76LvY+Svj58Qvid8OvgF+0nqHwsuJre+1L9oS00u+vrfUGs2t&#10;rO4WxinYXAGYNykx+b1QSZHIrqv2Z/2af2gvhL8ftD8ReBvgbofwn8H6h4Z1Cz8WLZfFKXWl1N/s&#10;+60u1hlUZljlAJlB5V2ySOT9hj4HfCP+yvE2hTeANMmsfGV1JdeKrO6g86LU5pI1jdpUfIOUVR0A&#10;4FcN8KP2A/2Rfgl4km8X/Df4OWtjqE1lNafaJtQubjybeVdskUYmkYRKwyCFA4OOlc/9pU+VxSs3&#10;5XvdJd+jWhpUwNbmUm07JLezVnft1vqfLf7NXw20j9j34+eAbL9pn9m9ZPFHiDXrjTPD/wActB8d&#10;XGpR69qVzDNg3drJIJIvNjdl5RkRtp4A3j7a+PF7rlh8INfvfDWpa9Z30dgTb3XhfR47/UImyOYL&#10;eQFZX9iMd+1cP8Iv2BP2P/gt47t/ij8L/g7Y2esWvm/2dfPfXFytl5ilZPIWWR0hLKWBKAHDEdzn&#10;2MXEbyeT5q7l5KbhkD6Vx4qt7atFwi3be+nppd2OzCU5U6cozaV9ra/jpe58Jf8ACe/tOJ/zWv8A&#10;ak3beP8AiwWm8deT+5/zjvX2l8L59Tuvh3os+sXuqXF1JpcLXFxrmnra3kj7BlpoVAWKTP3lHAJx&#10;W1LcRW4V5JlTLfLuOMn/AB9KcFC/KF29lXH6VNap7XlvBK3br9yRpRpxo3tNu/fp+J+Xv/BQrx14&#10;n8U/DT42fEz4xfs+/Eq01jC+G/A9xdeFZW0vSdGivo2aZbjOwPdyIsjMOqpEnQV+g0niDxb8Yvg7&#10;De/DLXNS8Ba5qtuJLFvEnh8G9sgkm1vMtJSMZAIGSBhge4re+I/w3+H3xn8GX3w5+I3h611rQ78K&#10;l9p0zHy5AGDBTtIIwQD26CuV+PP7KH7PX7TMmmj40eA49WuNGVxps66lcW01ur43hXgkRtrYGQeD&#10;iuqWM9tThCUXHlb21VrLo33Rx08LKnWnUUlLmS301T72etmfKvwb8efGH4G6Z+01pfhfw7dfEz4r&#10;aP4i057rxRoNmZG1mW7t4kgP2SPIiNpEfmiTOVjyeSccv+zn4t8KfC79v/4Z+CtA+CnxRhk/4Vbq&#10;1pq194i8Hyw3moX93qtnLcancbmJMTS7mklJwmVHTAr7u+C/wG+EH7PPhAeA/gv4B0/w/pfnNPJb&#10;2MZzNK2MySOxLSOcDLMScAc8VeuPht8PL74l23xXuPDdrJ4n0/R5tLt9UZj50NnLIkjw4zgKXjRu&#10;mflFddHNKftJ+42mt9r6JbXtuZyy+tyxvNKzTtvZXu9bXPgHTPB/xQ+Kfhz9qTx78Cvjda/DnwpF&#10;441q18TeELy1jun1O5t7OJby6a4fD2Auo8INobaBuBycD7S/Y48Q+HPFX7Kfw91/wl4TbQ9LuvCN&#10;i9jo7SFzaR+Su1Nx5bA7nk9awfib/wAE8v2M/jH8QLr4n/ET4FaXfa1fSI+qXMc00KaiyABWuYo3&#10;WO4OABmRWJAAOcCvZNM0zTdG0y30nR9PgtbS1hWK1tbWIRxxIoAVVUYCgAAAAdBWGOxca1GMYp38&#10;15Jbpu5pg8LKjWbm18m+99raFiiiivnz2grg/wBnVc/tmfGPP/Qq+EP56vXeVwv7Ov8Ayeb8Y/8A&#10;sVfCH89Xr6Lh7/eH6M+dz7/dV6o5v9iD/kg7f9jl4k/9Pd5Xrp+992vIf2IG/wCLEEf9Tl4k/wDT&#10;1e//AF/y+mfXdzbq83Mv96a82ellf+7R9EYXxQ1bxZoHw513XPAWm295rVnpNxPpdpdFhHPOiFlR&#10;ivIBOBxjrXhWo/t5/wDCT/Bj4N+Mvgz4es9S8SfGDXrKwsdFupmxYIqtJqckm3nFqsUqtjjeFxnO&#10;T9JbNxywr5h/Z9/4J933wT/aq17406h44t77wrb3GqXHw58Lx27L/YEuqTRz3/JypUujiMKBtWVx&#10;342wf1X2cva7rVb69LffZ/eGM+sRrR9k9Ho9tPP7jD/am/bh+J/wC8VeKJrT4tfBP7P4dja7h8F6&#10;nrd0ms3tsiB2RmX5IJ3Aby02lc7MsM1e1X4g6f8AEn9u74C/EfQkkWz1z4O+ItQtY5MfKsjabIoI&#10;4HG7H51i+If2Dv2m7FPi98PPht45+H1v4b+K2vapqk3iLWNDmm1vT/t0IjktxgiORVwQjsfkU/dJ&#10;UA+lfD/9kPxJ4Q+I3wf8aXnimxmg+G/w1vfDN/bxwvuvJZxaASxn+FB9mbIPPz8d69aMsvpxTum+&#10;VrTrdddN7nm8uMqXUk7XTV+ln08rGH4i/ba8Y6P/AME8PEH7ZMXhHT21bRbO+lh0lpH+zyeRfNbA&#10;E9eQMn/DFZf7Qf7e2teGP2h5v2bfhx4v+Hvhe60Xw3bax4i8R/EbWGgty1yW8i0tokZXkk2xs7sW&#10;CqpXqcA8v8R/2BP2vvFP7NvjD9jLw78W/A9j4F1q6vpdJ1abS7l9TWCe8N0trKoPlhVZipkUlio6&#10;Zya774x/sbfEiP8AaAuv2kfgV/wg+palr3h200nxR4d+IOktNZz/AGUt9nuYJY1Z4pArujLgqwx3&#10;FTTjl1On77TbbstbJO1r6W7lVJY6VuVNWSvtd97dex237FX7TZ/an+ENx40v7PTY9U0fXrzRdZbQ&#10;78XVhNcW77TNbS9WhkXa6kgEBsEDFTfGT9o7x78LPGH/AAjHhz9lD4ieNrf7Oso1rwvDYNalj1j/&#10;ANIuon3Dv8uPQ10vwD8HeP8AwZ4DXTfiRp3hK11VruSWSDwZprW1lGp+6oD/ADM2OrHG444GKxvi&#10;v+xt+zr8cPFQ8a/FH4etqWp/Zkt/tC61ewfu0ztXbDMi8Z64z65ryIywscRJyj7t3ZLXt6HpctWW&#10;Hik/e0u3p+jK/wAGP2ivHfxX8VyeGvEf7K3xE8D28di9x/bHiqHT1tnZWVREDb3Uj7zuyPlAwpyR&#10;xXUfGf4L+Avj94M/4V/8TIL640eS8inurGx1a4s/tWwkrHI9u6O0Z6suQGxznkHC+En7Hn7O/wAC&#10;PFMnjT4VeAG0vU5LN7Vrj+2by4zExViu2aZ16ovOM8cEZNJ+158Ofjr8WfgXq3w6/Z3+JNj4R8Qa&#10;rtt216+t3k8i1YETCPYcpIyfKH/hzuGCFIiUqNTFR9jeKutXdW892VGNSNF865nZ6LW/l03PB/2T&#10;PC3w/wDCn7dvjTw7+yHFcWvwv0PwnHZeNrW3vp5tJPibztyLa+a7KJkt8CbysJlkU/MHNeV/ty+D&#10;vgN8FvG9roPwL+DXjLwD8Qv+E20ue1+Nl5New6DavNcRTT/aL6SdxPG6SPCYWXaXYJ0FfUX7I3wT&#10;/aM+Anh6x+F/iRPhvZ+EdK0totPtfCdjepcm4JB82V55D5hYlmdjl2Y5zya4/wCOX7OP7cX7U/gG&#10;+/Z9+Mfjz4caX4N1q6hTXtW8N2N4+p3NnHOkvlxRzHy4XbYAWLPjJwK9KOIpxxXO37qSTd9Xbq9N&#10;fQ8/2dT2KsnzO7StouyXY2f26Phh+zC1rb/GD44fsxeMPiVefZf7Nt7Xwrb3l9LbxAPJv8mO4SOL&#10;knMoG7JXJ6Y+atT/AGg/Hnwq/wCCV3ht7H4keIrr/hLviMvh2xuPD95Jfa7omk3F6+NPSRvnN/FA&#10;v2cZJZZCBuOMn7I+Kmlftm6b4lS2/Z9uvhy3h1dOihitvFi3y3NvKuQzbociVSNuAQDx1rzex/4J&#10;461D+y7c/C6++JlvJ46m8ff8J3D4oXS/9Et/EAuxdIy2+7Jtw6hChbLLnJyarC4jD07Kq7rmTS1e&#10;mvlpYzqRrVJXimnytN2S19etzl/2WNZ/Z9+BXxY1TwIn7I3ib4R+PpvAd1qelw+IvEC6iviLT4GR&#10;5SJobueKW5RxGXD/AL0Bzg4LV4zovgT+zv8AgmvY/wDBTC91zUpPjJNdR+LZvFi6xcb2V9Q2nTzF&#10;vMRtfsxMPkldg4IAIGPqjwH+zL8fPH37Q2j/ALQv7WPifwnNceEfDd/pPhPQfBtvOtujX3lrd3M8&#10;k/zMzRxIixgbVGTknmvPdI/4J5ftCaZ8I7f9io/FTwzJ8F7XXxcxztaz/wBunTBeG7GnHnyMb/k8&#10;3rsyAoPTrrYjAxu6b1um93dWd0nu1qjGnTxX2lpZpKyVm2rNrvvr2PriDy/FHheMTvLCuo6eN7Qy&#10;FHQSJyVPVSM+5GOOcV8S/tM/s8/B74CfFb4V+DP2N9C1bTfjFqnjazu5Lqz8RX1zK+hrIW1KfU2n&#10;mcS2zR5H73JZyoTptr6/l0X4uweO76bSvEOix+Ff+EbEGkabJYubiHUg5/eu+7aYdmBsABzzmvm7&#10;9nj9k/8Abw+CXjrXviNrvxG+GXijxB4u1j7V4m8Uappt/wDbpbff8lrDtcRwQxp8qRoAoPJB7edg&#10;6kacpT5lt8Oyd76PTp1R3YiNSpGMOV7/ABLdWtqvUz/+Cw3wg8GXfwp0n4+3d7rS+ItH8YeG9O0v&#10;ydeu4rOCOTVUEjfZUkELyMsjKXdGbbgAjFd9/wAFL/hV8TfjD8FPDPhf4YfD7VPFEkPxC0m81rQd&#10;J1hNPlvNNikY3Mf2h5YlQMmVyZF6+tTft/fs1ftGftUeDLH4X/DDxf4P0fQ01LT9TvJtes7mW6N1&#10;aXa3CBDEwXy28tQQQTycEV3GrWX7ZMfwn0ldD1X4eSeN4bxzrH2q1vF0ue33PtWLDNIj7fLJJDAk&#10;NxgiuuOIjHD02mnKLejeiTtb0/Qn2PNWkmmk0tUtW1vr1PL/ANg/xB+z94T+JvjD4G+Fv2fvEnwr&#10;8fWtjZ3+veGfE2uPqP22x3SLDdW1x9pnikiDtIpKMpDEAjgY+pK+f/gJ+zB8W7H9pHWv2uf2kPFu&#10;h3niq+8Lw+HNJ0XwpbypYabp6TNMcvMfMmlaRj8xCgKAAO9fQFePmHs/rHNT1ulfdq9tbN9Duy/2&#10;kaPvq1m7KyWl9LoK4X9nX/k834x/9ir4Q/nq9dwXIOMVwv7Op/4zJ+MWSv8AyKvhH+Ieur16vD3+&#10;8fJ/oePxDb6ur90bnif9iz9qL9mDxf4i0f4Gt8P/ABF4I1rxJf61odr4m16+02+0r7ZctPLakw2V&#10;yk0azPIUbKnaQCCRmqf/AAiX7c4HPwt+E/4fErU//lLRRX0GYYPC/Wn7i3Z83leMxX1de+9hv/CK&#10;ftzf9Eu+FP8A4crU/wD5S0f8Ip+3N/0S74U/+HK1P/5S0UVx/VcP/Kjs+t4j+Zh/win7c3/RLvhT&#10;/wCHK1P/AOUtH/CKftzf9Eu+FP8A4crU/wD5S0UVX1TDfyoPreJ/mYf8Ip+3N/0S74U/+HK1P/5S&#10;0f8ACKftzf8ARLvhT/4crU//AJS0UVP1XD/yoPreI/mYf8Ip+3N/0S74U/8AhytT/wDlLR/win7c&#10;3/RLvhT/AOHK1P8A+UtFFV9Uw38qD63if5mQ6zpH7b+haHceIb74W/Cto7eEyssfxI1JmKgZwM6M&#10;Ofxrm/gT41/bB/aD+EHhv41eDPhD8N7XS/FGirqen2+qfEbUEuI43GQJFTSHUN64Zh70UVP1XD/y&#10;on65iv52dV/win7c3/RLvhT/AOHK1P8A+UtSDwh+3PnH/Cr/AIUfdJ/5KVqfYZ/6AtFFV9Tw38iK&#10;+t4n+ZnB/wDC0f2tf+Gi/wDhmL/hTvw7/t9vBY8TfbP+FiX/ANj+yG7+y7N/9k7/ADd4zjZt2/xZ&#10;4ruB4Y/bkYZPww+FP/hydT/+U1FFcPsaXYPreJ/mYf8ACKftzf8ARLvhT/4crU//AJS0f8Ip+3N/&#10;0S74U/8AhytT/wDlLRRXb9Vw/wDKjP65iv52H/CKftzf9Eu+FP8A4crU/wD5S0f8Ip+3N/0S74U/&#10;+HK1P/5S0UU/qmH/AJUafW8T/Mw/4RT9ub/ol3wp/wDDlan/APKWj/hFP25v+iXfCn/w5Wp//KWi&#10;il9Ww/8AKh/XMV/Ow/4RT9ub/ol3wp/8OVqf/wApaP8AhFP25v8Aol3wp/8ADlan/wDKWiij6th/&#10;5UX9bxP8zBfCn7czLsX4X/Cf/Z3fEjU+Ocf9Aavdv2Fv2HfFnw8vPGXxo/aH1nw/qni7x5NYLNY6&#10;DbvNp+lWNnHKtvbxPOiPK2Z5neQom4uBtAUUUV6mT4XDrEfCtmeDn2KxH1de890f/9lQSwMEFAAG&#10;AAgAAAAhAHRqO37cAAAABQEAAA8AAABkcnMvZG93bnJldi54bWxMj0FLw0AQhe+C/2EZwZvdpFqx&#10;MZtSinoqQluh9DZNpklodjZkt0n67x296OXB4w3vfZMuRtuonjpfOzYQTyJQxLkrai4NfO3eH15A&#10;+YBcYOOYDFzJwyK7vUkxKdzAG+q3oVRSwj5BA1UIbaK1zyuy6CeuJZbs5DqLQWxX6qLDQcpto6dR&#10;9Kwt1iwLFba0qig/by/WwMeAw/IxfuvX59PqetjNPvfrmIy5vxuXr6ACjeHvGH7wBR0yYTq6Cxde&#10;NQbkkfCrks2nsdijgafZPAKdpfo/ffYNAAD//wMAUEsDBBQABgAIAAAAIQBv28he7AAAAMUEAAAZ&#10;AAAAZHJzL19yZWxzL2Uyb0RvYy54bWwucmVsc7zUz2oDIRAG8Huh7yBz77q7STahxM2lFHIt6QOI&#10;zrq26x/UhObtKxRKA8HePDrDfN/v5P7wZRZywRC1swy6pgWCVjiprWLwfnp92gGJiVvJF2eRwRUj&#10;HMbHh/0bLjzlozhrH0lOsZHBnJJ/pjSKGQ2PjfNo82ZywfCUn0FRz8UnV0j7th1o+JsB400mOUoG&#10;4Shz/+nqc/P/2W6atMAXJ84GbbpTQbXJ3TmQB4WJgUGp+c9w13x4VEDvI1Z1EKsiYlsHsS0i+jqI&#10;vojo6iC6ImKogxiKiE0dxKaIWNdBrH8R9ObzGb8BAAD//wMAUEsDBAoAAAAAAAAAIQCCWCKWPToA&#10;AD06AAAVAAAAZHJzL21lZGlhL2ltYWdlOC5qcGVn/9j/4AAQSkZJRgABAQEA3ADcAAD/2wBDAAIB&#10;AQEBAQIBAQECAgICAgQDAgICAgUEBAMEBgUGBgYFBgYGBwkIBgcJBwYGCAsICQoKCgoKBggLDAsK&#10;DAkKCgr/2wBDAQICAgICAgUDAwUKBwYHCgoKCgoKCgoKCgoKCgoKCgoKCgoKCgoKCgoKCgoKCgoK&#10;CgoKCgoKCgoKCgoKCgoKCgr/wAARCABVAQ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U+CvhvWv28vA037UXxg+O3xKt4vEuualN4d0Dwv8&#10;QL/RLHR9MS7litoBHYSxea/lxqzySFiWZsYGAK/wl+Dv7HPx71HWtJ+C/wC2D8TPFU3hyeOHXF0H&#10;9oTxBcizkcvsVmS+IyfLkxgn7hrlv2bNJ8Waz/wRva08GeNpfD2pDwZrclvq8Nmk7Q7JrtmASTg7&#10;lG3PUZyK8Q/Zx8Y/tU/s1/8ABLb9mpPg/wDGnTbjUfiV4m8M6LYnWfCdu0Gi6dd2s7SxBYyrXDKy&#10;+YJHYOSME8k18jUqYqpObVRr3rJI+wp0sNTpwTpp+7dtn2aP2D/heenxm+NXPIx8dPEnP/k9WR49&#10;/ZO/Z9+F3hmfxn8Q/wBor4vaPpNrJHHPqF/8ePEaRIzuEUFje92YD6muD/ac+InxD/Zw8K+FPhj4&#10;v/b18TN4u1i4v7vy/DHwlt9W1vWbdTFjy7W3VlgggYkNJ5Z3GVRuUjnzFf22fip4+/4J7fFTX/H+&#10;mWOt6/8ADz4iWnh77X4u8ArZnUbc3Vk8Mt1plyCsM4iuBlSMBkDr2NYwljpJS9q2m0t3te1zaUMC&#10;pOPs0ml2X6H0Ja/su/s4XvjLVPh5bftLfFptb0XT4b/V9LHx88RebaWs2/yppB9u+VG8t8MePlNb&#10;Vr+wz8Jb21jvbL43/GaaGaNXhmj+O3iNlkUjIYH7dggjnI7V86/HPSvEWvftS/tdWHhnxZJot5J+&#10;zjobpfxWaTGMCLVWZdj/ACncoZCeo3ZHIqP4T65+1X+yv/wS0+F/7RGl/HabxZp2ieF/Bus6p4du&#10;vDNrCLPw39ihW9tEkiG9zHDKsglb5z9m7bjluWL5b+1d+12TGOF5reyVu9kfSX/DB/wxxlfjL8av&#10;/D5eJP8A5NpP+GEfhgenxn+NP/h9PEf/AMm1l+BPj349+M37dut/Dz4eeJ7Vvh14B8D2sniRY4Ed&#10;r/XL9lltY1l/hWO0UyMB1+0R9eSPY/ibrXizw98Ode8QeA9EXVdcsdHuJ9H02RtourpIyYoic8Bn&#10;2j8eMdsJYjGRkouo7v8AvbG8cPg5JyVNWXlueYj9g74YE4/4XL8av/D5+JP/AJNpP+GD/hgRgfGb&#10;41f+Hz8Sf/JteDfsLftX+LviH4y03/hdf7bt9J4xk0C4vvFXwV8SfDOPRLiGZIGkljsmk2yukDg/&#10;Opl3qhJA3ZHVfsaa3+2r+2B4J0H9sHxD+0jZ+EdA8RatLeaN8N9K8I213bjRkuXjjjuLmR/Oa4li&#10;j3M6kBDJgKcEVpKeNp3bqv72Zxp4Gdkqa+5HqH/DB/wvAy3xm+NPXH/Jc/Enr/1/Uf8ADB3wvJ/5&#10;LL8avp/wvLxJ/wDJteE6d8Zv23P2p7f4yfHX4D/HjSfA/h/4X+MNW8O+DvCVz4YhvE1ybSVAuZr+&#10;Z2DxpNKGVFiwY0AJ3Hqq/tdftNftTfFH4C+C/gF4+sfAei/Ff4M3vi/xJd3Ggxahdae0Zs8C38wh&#10;d++fyvmyoVmbBIWqvjrv969N9XppcnlwXKn7JeWi9D3X/hg74X9vjL8auOf+S5eJP/k2j/hg/wCG&#10;P/RZPjV/4fLxJ/8AJtfLfxX/AG6/ibcftKeMP2WI/wBqHX/Bdt8JdN0uw1LxNpHwnfXbrxNrE9ol&#10;y88qxRtFaQKska+UoDMxYhgoFfWH7Bnxz8dftGfsueHPir8TvD02m+ILiS9s9Wjk0maxE8ltdzWw&#10;uUhmAeNJkiWZVbOFlAzxU1JY6nT5/aN/N9S6dPA1KnJ7NL5LoUz+wd8MP4vjL8avQf8AF8vEn/yb&#10;R/wwd8L/APos3xq/8Pl4k/8Ak2uW/wCCiXxw/aH+FerfB7wP+zj4l0jSdU+IXxMh8PahfazpIvI4&#10;LWS2md5Qm5csgTeBuG4qASATXKeMfEn7WM/7RPhP9gXwZ+1HJb6svgu88Y+NPiVdeEbNr2a0a9a2&#10;s7K2tuIEO8S75CGISNRgliQRqYyUeb2rWl92KVPBxly+yT6bI9T/AOGEfhmDz8ZvjV+Pxy8Sf/Jt&#10;A/YQ+GROB8ZfjUc9v+F5eJPXH/P76185az+3r+0x8O/gx458B+K/Eml33xB+GHx68N+DtU8SQaQi&#10;W+s6RqV1ZGK6MGSsUzQXEiMFOFZAw+9x9CfFz48fEXwf+3d8J/gJot/bp4d8XeEfEmoazDJaq0kk&#10;1l9l8gq55XHnPkDhhjNVKWYRlZzfXr21EoYBxvyL7u+hZH7CHwxIyPjJ8ajjrj45eJP/AJNo/wCG&#10;EPhgBuPxm+NO3+9/wvPxJj/0ur5IuP2sv+CgOkfsFzf8FJvEXx+0WS38N6+5uvh3a+DoUtdS0qPW&#10;fsTCW5LmRbhozuDIERNoG1jlj7p4q+Jn7UP7S37afjr9nf4D/Gm1+G/hz4S+HdFuta1X/hGodUu9&#10;Y1XU45Z4otkzBUtooYRuwQztJjIAyByxkd6rst3d6f1dAo4N7Uld2tpvfr91zq/BP7KH7PnxH0y4&#10;1rwL+0X8XtVtLPULiwuriz+PHiNkiuoJDHNET9t4ZHBUjsQa2f8Ahg74X7dx+M3xq/8AD5eJOf8A&#10;yd96+Ifgz+178XP2V/2ErOzuNQ03TfG3jz9pbxN4dv8AxFY6DPqVvpTnUbuW6vILND5lwVWJzHET&#10;1YbiQDXonw1/4KQfFH4Ra38TF8W+Jtf+K3g3wr8JL7xjpfizV/h7ceHbqLULRir6VMWhWJ1kDRuk&#10;iruUbwQ2BWko4+75ar+9mcfqNlemtuyPoTxj+yT8Afh9ZWupeNf2h/jBptve6lb6fayXfx38RqJb&#10;qeQRwxD/AE3lnchQO5Nax/YO+GY4/wCFyfGr/wAPn4k/+Ta+TvjdpX7b178FvgX8XvjP8eNF8Uaf&#10;42+LPgq/8ReF7fwxFZxaAZ72GeBbGZHMkyo5SFllyXDbwVK7W/RHXtbt/Dfh6+8Q3FncTw6fZy3M&#10;kFnCZZXVELFUUcsxxgKOSSB3rGtWxdOMbVW7+b6G1OjhakmnTSt5Hj5/YQ+GJHPxm+NP/h9PEf8A&#10;8m0D9g/4Znj/AIXJ8avx+OXiT/5NrwPwB/wUj+Pv7c3j64+GX7G+i+Cfh3b2szQ6nq3xb1Td4igI&#10;4ZofD8LK+RjKmaZQw6gY592+LPj/AONf7Jn7NOm6o3ifwv8AELxRb6gltqGsePvFFv4Ts7wSNIxc&#10;SLFNHGy8KkIUkqD82QSVKpj6cknUd30v/SCNPA1E2qasutib/hg/4Zjp8ZfjV/4fTxJ/8m0n/DCH&#10;wx27j8ZfjV9f+F5eJP8A5NrxHwx/wUq/aa1/xNpuh6h8Iv2fI4LzUIYZpLP9p61uJkRnCkpENPBk&#10;cAnCAgscDIzX2yQzr+9Xll+bvn2985qK2IxtH4pv5Mqnh8FW+GC+aPnfQ/2Y/wBmTxR4mufBPhr9&#10;qn4najrNlCZrzSbH9onXprmCMMFLvEuoFlUMQCSMAkCq/wAQf2d/2UvhK1mvxT/a4+JHhs6hJ5dg&#10;Ne/aO1yz+0t/dj83UF3n2Ga84+Df7PvwT/Z4/wCCylxoPwR+GOj+GbbVv2db2+1RNJsxEbu5bxBa&#10;bppCOXY+pyQOO1c98btG+Fvw7/4KA/FDx7+2f+znq3jrw74s8FaTYfDS/h8Cy69bwwxwyLe6fGEj&#10;kFtLJMd5yE3hlO7C10RqYj2nKqktk997mPJhlDmdOO7Wx9FwfsK/Cu7hS5tvjV8aJI5FDRyJ8dPE&#10;ZVlI4IIvuQa5rxf+z1+yZ8PdV/sHx5+178RdFvmhWVbPVv2kNct5TGTgPtk1AHaSDzjHB9K4n/gg&#10;7438beM/+CdWg2fjmO6VvDvibXND0uO8m3vFY2moSxwQbs4KxKPJGOAIgO1YP7Y37IXx1179r3xP&#10;+014U/Y0+B/xi0C68C6VYR6T8Tpla/jktJbyWVLIPZzojOsyDcxUEgZBqY1MR9YdKdaStfru/vHK&#10;lh/YKpGlH7j1rxl+zQfAfwq1b4vfs4ftSfFWx17TtDm1Tw7qt38WNU1qwmeOMyx+Zb3lxLBPC4UK&#10;wxkq3ysCAa+tP2fP2jD8XPgH4H+K2s+H7eG88T+D9N1a6hjB2pJc2sczKPYFzXzN8HfjP8N/2hP2&#10;AIPi58IvCK+H/D+qeA75NP8AD6W0cK6V5EU1vJaBIwEAikheIbQF+TgAcV6N+xJ/yZh8Iv8AsmGg&#10;f+m6CvYyatiKntI1JN2fU8bOqVGn7OVOKV77fI8S/wCCdfhO28e/8E1PDvga+upIIda0PVrCaaLG&#10;6NZrm6jLDPGQGyM963tN/YD8B6Z8BPg38AI/HerHT/gzrek6lo980cXnX72MMkSLMMYAYSknaAcj&#10;jFQf8Erv+TD/AAH/ANcb3/0tuK+hdoJz/kV87Wqzp4iaT6t/p+p9FRpwnh437L9GeE/tAfsda38U&#10;Pj34b/ag+Enxw1DwF448P+Hbrw/JqEOjwalbX+lzzJO0EsExADLLGGV1YEEnII4rkdC/4JgeD9P+&#10;BnxF+C2v/GvxVrjfErxlb+JvEHiLUUha7F5GbZmC4QIEZrbO3ACBtq4AGPqQDHSk2L/drNYirGKi&#10;nsaOhTcnK255HP8Asi+B9Q+M3xE+Luqa7qFzJ8SfA9n4X1jSyEEUNrbrcrvQgbtzC6fOeBgY754X&#10;T/hJN+xL+yJqnw38Z+LfHXxe8KWHh2Dw94f8L23hqCe+hsRAbaO1X7LGplXYVVpHztC5PQ17n8X/&#10;AIreBfgZ8Mta+L3xN1kad4f8O2D3urXzRs4ghQcttUEnHsDXi8X/AAVO/YxfWrTRLrx9qlm2sWDX&#10;fhe8vvC19DB4ijBTjTZGixesfMjwkJYsGBGQQa0pyry1Sv8A8AzqRw8bpu2n5nD/APBMz4EQf8E3&#10;/wDgn1pV98eYtUi8RakU1Xxm0dnPqF3bzSlILe0KwLI7/Z4BBBhQQpRj0Br1Cy/bU+Bfxfn/AOFX&#10;+BfF3jDS9Z15TZabqS+A9ThNpM4ISUPcWoiQqSDlzt9eK0PBf7dn7NnjP4e+MPidH4pvNIsPALbf&#10;GVp4k0W40+80s7BInm28yLINyEFMA7gRt64q98Iv2vvhV8Z5dSTR9I8X6PHpmmtqNxdeMPBt9pFu&#10;1sPvSLJdRorAA5IByAckAZIKnPKUpzi7t/j22CHJGMYwkrfp33OF0n9hXxv4p+Nngf4y/tLftO3/&#10;AMQJfhvNeXHg/TP+EWtNMjhuLm1a1kmuGhLNO3lMwAGxM8kHApvwW/YW+I/7OF3D4N+CX7W+u6X8&#10;NYdfm1O18C33h20vHtEluDcS2dveyfvIrZnZsLtZlVyFYcVr+Bv+Ckv7KfxB8XaH4U0PxbrEEfii&#10;+Nn4V17U/DN7aaXrdxhmWO0vJYhDOzBGKYf5wpK5r3HVdU0zRNOuNY1rULezs7WJpbq5upVjjiRR&#10;lmZiQoUDnJOKJ1sVH3ZDhTw8ldWPmfxf/wAE5fEo8Q+PoPgd+1N4j+H/AIT+KWqTal408K6botrc&#10;hru4jVLuezuJfns3nAzIQHGSWAB5rvvCX7GHwz+H3xb8A/FHwXfXOnwfDn4c3Xg3QtBiCG3+xSva&#10;sGYkbtyi1QDkAhjkZPHQD9rH9lUf83LfD8ZGf+RysfX/AK6+v9K7bw/4g8P+K9FtvEvhjXbPUtPv&#10;IxJaX+n3SzQzp/eR0JVl+hxUyrYhRs2/6RSp0JXtY8P+IH7F/igfHbXP2jP2bPj/AH3w58QeLLO1&#10;t/GUA8P2+qWGrtbJ5cNw8EzL5dwsWIxIjAFVUFTitbUv2gPA37Kei6T8Nfjv8S/FHibXvsL3M2vx&#10;+Cbq4N2rzSEFvsFu0UePuKg5Cquc5yfHf24/2k/26v2a/wBov4aXvh27+HP/AAqnxt8X/DPg5LN7&#10;G7k1yRL+REuZZHLCGPawlCbQTjYSM5Feh/t8/tbeLP2c9M8J+APhU/hm38YePdWntdP1jxle+TpG&#10;hWNtA1zfaldkFSyRQIcJuXdI6rnsdvZ1KnLGXvJrT5fIycoU5ScdGnr6ssajpnwV/bz8Q+CfiL4V&#10;8U+IrX/hVPjeHXYI7rw7c2K3Vx9nliETC7hRmTbIxJToQMnnB1f2g/2S9U+K/wAVvD37QHwo+Ml9&#10;4B8eeHdLuNLj1u00mG/hvtPmZXa1ubeUgSKJFEiEMrI2SDyRXK/CX9pDxD8Of2aPHn7THxt/am8A&#10;/Fjwr4Z0uXUrXxB8OtFFmEW3gZ57Z1F1co0m7YE+cH5uVGRXIfsaftJ/tGftF/EHR/EfiX9rP4Ly&#10;x3kB1DXvg14d083GraNZyRlola9+2bmnQtF5m63VQdygjg0ezrRbcHZR0/XsDqUZK0tW9f0Ojuf+&#10;CYvw61j9mrxl8CvFfxU8Q6h4g8eeLI/FPiH4ibYY9SfWopYZLe6jQL5caxG3hVIsbQq47k1p+A/2&#10;FfF9n+0j4Z/ao+Nf7UGv+NvE3hfw/f6Np9q2i2mnaetvdeXvdYIgSJf3QJcuS2AOAAB4p8Vv22P2&#10;xtd8QftBeMPhf8Xfhb4B0H4B6pNZR+E/G2jzXF94gENnHc/apphcxfZILgyGOBkjkLMpHUZPc+NP&#10;2xP2j/i94k+CXwR+AdlovgXxP8VPAc/i/wARax4u0iTUF0Kzgjt90EdqssJnlaS4Cjc6gKpJ5OBf&#10;Li7q7Wt/lpf8iebC3dk9LfOzsvxO11z/AIJ2fD/W/wBgvVf2BZ/H2sJoWrJMk2trHF9rQSX/ANtO&#10;AV2fe+XkdPerXxO/Yn8Rat8fdQ/aV+Af7Q+r/DvxB4i0C00bxktnottqFtrNvamT7NKY5+I7mJZZ&#10;FSXJwrYKkVzP7OX7SP7R3x98G/Fb4Af8JL4T0v4yfCnxRHot94g/seabSL2OVUngvBaiZZE8yEyI&#10;0XmnZIhIYggDmPhn8fP279B/4KI+Hf2QPir8Tvhz4qsG8D3fijxdN4a8H3NjLpdt5ogtF3yXUoLT&#10;S7+wwsffcMQo1oylea0u2vxKlKi4rR66I6Xwz/wSv+G/hX9mzT/gJpHxl8XHVNC8f3XjPw54+klh&#10;fVdP1aeeSZpslNkoJlkVlZcMrEHrXe+Gv2Zfil4i0XxF4S/ae/aSn+JGg+IvDtxo154f/wCEVtNL&#10;tTBONskjeSWkaQoSud4XkkKDg18t/FX/AIKB/tlW/wAP/jZ+1H4L+JPwy0Hw78GfGN7o8fwx8QaJ&#10;NLqWsR2rIMy3gukNtNcZzCqwuGBXmvVPiD+1j+0p8av2lPCv7JX7MraL8P8AVrr4V2/jvxj4g8a6&#10;HJqb6dBcSCGCwhtEmg3zCQP5js6hQFwM5FaSjinq5LW7fls/1IjLC/ZT00Xn0H2X/BMHxPqGj+Af&#10;AfxF/bH8X+IPCnwu8Sabq/gjQpNJtIHX7FIpgivJ0Ba9Cxr5akhcZzy2GH1r1+bPNfL37P8A+0R+&#10;1X+0p+z/AOMvDHg+98D6P8XPAPj+58J+JNSurW4n0cywPG7XccKOJCXtpo5FiL4DtgtjpX+CH7Qf&#10;7T/w8/biH7D/AO0v4s8K+Nn1v4dzeLfD/izwnoMmlyWaQXaW0tvd2jTzgKzSAxyiQZKMCMn5calP&#10;EVLqVvd6eXc1p1KNOzj16+fY9e+Pv7HP7Mn7ULWl78c/g1omv6hp/wDyDNamtfL1GxO7cDBdx7Zo&#10;iG+b5XHPPWrenfsv/B+b4Pad8C/iR4bT4gaBpknmQQ/EdU1ySRwzlHke7V/MdQ5VXbLAcZrm/wBu&#10;v9pPxJ+y98BZPG/gPw9a6p4o1nXdP8P+E7C+kK28mpX1wsELSlfm8tCxdsckLgYNed/CT9of9qX4&#10;T/tgab+xr+1b4j8K+LLrxt4HvPEPgfxd4Z0OXS41uLOSNLvT57d5piwAmjkSVXBKqcrlhtmMMROl&#10;e+mtl6btFSlh4VOW2un4nqdh+wd+w9pN/Bq2kfsa/Cm1urWZZra5t/h3piSQyKQyurLACrAgEEcg&#10;jIr1T5VOFX8NvavjL4t/GP8A4KN/siaR4T+Nfx6+Jvwt8UaLrPjbSdA8QeB/DvhW7sprVdQuktke&#10;yvZbl2uHjaQOyvCuUVz246H/AIKQfHL9t/8AZw0q2+MnwTv/AIex+AdO1DSLbWrfXLG6n1a6mu9S&#10;htGWHaywogWcMGOTkdKfsK0pRvK99ifb0acZWjsakv7AnxXf9p//AIaqi/bZ8Tx65/Yb6GlqPCul&#10;+QulNeJdm1x5Wfvoo8z72B15rvvjp8Df2gPiXrMj/DX9rnUfA+jXmmraahpln4VtLuUfe3TW9xKd&#10;0EjBuuHUYBCg8161AzNDHJnllB4+lSYwcj/9dZPEVrpvdGkaNKzXRnjfhj9jzw58K/gF4N/Z5+An&#10;xD1zwPpPhHVbS7+2aS0clxqaRyNJNDcvKp3i4d2aRgASTxiqvxl/Z2/aY+IvijXLnwF+2zq/hHw7&#10;r0aRS6Db+D7K6l09BAkTi0unIaIttMmXV8O7EYGAPbQqjotJsGc5oVapzc1/wKdGHLbX7zyXw58B&#10;PAv7MX7GV18B/htFcLovhvwZf29q13JvmmYxTSSSytxukeR3kY92Y1137Eat/wAMYfCHj/ml+gf+&#10;m6CrHxn/AOSPeLB/1LV9/wCk71W/Yj4/Yw+EQ/6phoH/AKboK+gyCV/aSl1t+p87n0eV00uif6Hl&#10;P/BK7/kw7wH/ANcb3/0tuK+ha+ev+CV3/Jh3gP8A643v/pbcV9C18/iv95n6v8z6DC/7tD0X5BRR&#10;RWJseD/8FPvBvib4h/8ABPv4t+B/Bnh671bVdU8F3VvY6bYwGWa5kYDCIg5Yn0rg/wBpP4QeJPEP&#10;x+/ZB1XSPh/cXVj4Q8UX8mrTQWJaPSY/7BlRDIQMRDzRGozj5gO9fWjZIwKbt7/+y10U8RKnHlXn&#10;+KsYVKMakrvy/B3PjX4lfCbRdV+On7Tl38a/hl4qvvAvijwj4WgZvDmmzSXN2Y1uFlktvK+Z5YSY&#10;mPl5ddoIHy1514YtP2oPjnpnxO/Zr+EPxJ+I3jD4c618GdRttO8Q/FTwq+k3una85EVvZxTyW8D3&#10;SPEWLM6MVIyznPP6H7Se/wCO3mja2c7vxzWkcZJR2vt+CSuQ8LHmVv68j82/gl4E8JfEbwP8M/gf&#10;8cPHv7SUeteGb3RHm8Cah4GVNP0rUrFoyhF7Fp6xC3jkj4kWcboieTkqf0I+I3hu+8ZeANa8J6aN&#10;N+0alpc9tB/bWni7swzoyjzoCR50eTlkyMjIrVub+xsXjjvL2KFpDthWWQLu9hnr+FOudQsbFVlv&#10;76GFXbarSSBQT6AnrWdWtKtJSS/r7h0aMaMWr/1958Lj/glv8eOhj/ZZ79f2a4Tjv/z9/h+NfYXw&#10;L8Bat8L/AIRaB8P9d/sH7ZpOnrBcf8Ixoo07T9wJ/wBRbBm8lOeFya6vzVIyKh/tTTTbveC/h8mN&#10;iskolG1SDyCc1NSpUqxs4lwp0qctHufD/wDwVy8a3+u+Lvgr4H8JfC7xxrl14K+PXhTxZ4iuND8F&#10;3t5bQaXbTtJNKJooikjKvWNWLdsHpVj/AIKHfCnwv8cfHH7O37YfiD4JeIPGngXwP4ovLvxd4Vbw&#10;3LJeJZ3Vm6W93Jp7r5kgt7pLeZ4irMQnCt0P23ujlVWVlYEZVuD+P+f61RuvE2kxaNea1aXcV5HZ&#10;QyvN9mmVuUBJXIPB479K2p15x5OWO1195nUo05Od5b2f3H53L+y1rn7VWp/tXXP7OXwo1LwH8Pfi&#10;Z8K7TQtBsdY0GTRY9d8SRxTF7+OzdVaJNrQW7SsiFipbBA3HP+Hvw48MeM7z9lv4c/s8fspeIPBf&#10;jj4Y+KdPuviBrd54Fl0uPSrCG1ePUYJLxo1S7Fwx2gI8gctn3r74/Zz+O3h39pD4B+F/j/oGl3Gm&#10;6b4p0ePUbe01Fk8yCN+z7SVyMdjiu2gngnhW4t5o2jblZI2BU+4PT8qv63Ujo4/1axmsLTlaXN/V&#10;7n5e/FX4N/BPXPH3x0v/ANvf9kv4geNvipfeKLz/AIVd4h0TwnfX+7R1hQ6VHpV3b/urF45d+7e0&#10;ZDne5Kk49p8afD+00r9nT4E/EP8AbS1z4k6T8YfDPhnyf+E0+Gmi3d9e2tzJBH9qgn+zQTKySYTc&#10;siFWeMkcivte2v7G+RjZXcUyodreXIGC+xxUm4tzjrz9T9amWMk2k1b+tl2RUcLFK6afy87/ADZ8&#10;a/8ABJj9lzxB8INY+Mn7QfiDS/E1jD8VPGUN3odn40meTV5rC1h8pLy9DcpLPI8z+VgbE2cLnavW&#10;f8E7fhd4vvfFnxa/bE+KnhnUNN8S/FPxs8emWmrWrQ3Np4e07da6dEyP80e8edPt44nXPIr6eOSN&#10;u4fN+pNV9X1bS9A0i613Wb2OzsrO3kuLu4mYKkMSKWZ2J6AAEk+1ZzxVSpJvZvz6GkcPGnFdl5H5&#10;Q/Fv4MeDdU8E/Gqf47fsufEDXv2nrzxdrEvw18b6X4Vv55kUTMdDlsNRiXybSGGMQ7lMibSj7gci&#10;vpr49eAvA3h3TvhP8ZP2j9Z+KHh74yWXgNdL1Lxt8J/D93ezz/JC11ZXX2a3njaPz2Losi4DF2Qg&#10;5Nd14K/4Kj/APxpe+FtQj8A/EDSvC/jfV4dL8G+PtY8LiDR9XupmKwpHIJTKgkZfkaSNFbjB5Fb/&#10;AMaf+CgHwj+DnxL1j4TWvgTxx4y1rw1o8OreLLfwN4bN+NBspA5jmuTvTG5UZhHGHkYKSFNdcq2I&#10;cknF/wDA/wAu6OeNKiot8y/4P9bM+dv2TdC+Jv8AwT0/Yc+LX7Qmgfs6+NNd1/xt8Q73xH4b8A3k&#10;0l5rMwnSC0tpL1vncSSeT9omOGKeaw7AV3X/AATfk8KW3jHWPG/xLtvGmtfGbx3aJdeNvFutfD3U&#10;tLsIYoQTHptnJdRKsVtDuwi5DSNl2BJwvrXj/wDb1+A3gj4X/D/4t6Q+teKtJ+KGpQ2XgpPCOkm8&#10;n1CWS2luVAQMu393DJnOCCCDzXXfD/46w+PPAuseOZvhR420GPR1kZ9N8Q+Hjb3l1si8wmCEMxkz&#10;90YwSwxispVKkqcpOGre9/wLpwpqSSloulvxPA/253+IH7Tv7LUfjv4V/BnxZHq3w1+MNjqy+G9Z&#10;01Le+1eHSNS2zyWsayOJEli8ySE7gzrjhS2Bj6FrOtftff8ABSXwH+0p4H+HninTfAXwn+HOuw3W&#10;seJvDd1psl7qmpvbqLWCC5jSWTZDCzMwTaD8uckZ9Y8Mft9/D+++KHh/4U/EX4NfEn4f6h4wvHtP&#10;Ct1448Mx21rqtykbSG3SaGaULKUDMI5djMFbAODj3fZxjPsKiVSVOPK423t6Pccacak0+a+1/VbH&#10;55/DX41xftWftQWvx4/a4+DPxS0fSfCniNofg/8ADe4+HGpPa2L58tdb1CVIWie6cH92u4pboTyW&#10;JavUP+CwHjma+/ZsvPgl4Y+HnjLXte1PV9B1G1j8P+Eby9h8i31i1nlLzQxsit5cLtsJDHjjpX16&#10;I+TkD5utGGzuz+vT3qViIqpGdtFsuiNPq83TcW9933OY+EnxL0L4t+CLbxl4e0nWrG3mZ41t9f0W&#10;ewuVKHaS0M6rIo9CRyOQa6mmlTnJPv0/rTq5X8VzoV+WzCiiigDmfjR/yR/xZ/2LV9/6TvVb9iT/&#10;AJMx+EX/AGTDQP8A03QVZ+NH/JH/ABZ/2LV9/wCk71W/Yk/5Mx+EX/ZMNA/9N0FfSZD8E/l+p83n&#10;3xw+f6HlP/BK7/kw7wH/ANcb3/0tuK+ha+ev+CV3/Jh3gP8A643v/pbcV9C14OK/3mfq/wAz3sL/&#10;ALtD0X5BRRRWJsFFFFABjmgjNFB6UAfnP/wUF/ZwvNK/aM8dftZfGT9ljw58dvhva6JZtdQv47k0&#10;/WPAtvbWytci2tmxDL5mftI+eORjJjIG0k/am074f/tufGXw98K/g7+yb4E8bTaD8JNO8Qya78YP&#10;HGpaVZ6VpV7u+zpDFZxTyPNtjLPMQNpABY19SfGH/gmv+w38ffihdfGf4wfs46Dr3iS/NudS1C+8&#10;3/TvIjSOLz4w3lzbURFAdSAFAqb41/sRfsPftO+M9OPxk+C3hXxFrnhfTY4LWCTCz2tixzHDIkTA&#10;mAlSQjgoSDgHJr0I4mlFRurtL5f8H1PPlh6mtnZP+v6R+e/gLxT46/aA/wCCaH7OfhH4hfEO+mY/&#10;tf2XhY6xomvXDyHTYdQ1GCOOG7YLNIixKI0lYByiqTg8D3LQ/wDgnR+yzb/8FAvEf7N1p4Lurf4X&#10;3vwr07xFqXw7i1i5/su91j7fcW6XssfmZdxGg6tt3fMQSAR9deHf2Qf2ZvCPg7Rfh94Y+DGiWOi+&#10;HfFg8T6HptrblYbLVw7yC8jAPEgZ3OegLdK66P4deB4viHL8VYvDVqviKfSE0ubVlU+a9mkjSrAT&#10;/cDuzYx1NKpjI80uRWTv+L0Kp4WXKubVq34LX7z8o/jRdW1v/wAE4vBPwm8V+NtSsfC/hL9tCPwl&#10;BqTapKs9noVvr08aIZtwYCKFtqtnIVFHbNfQfh/4P/Bf9lH/AIKJ2Pwn/ZG0W10Hw74s+COtal48&#10;8NaLdu9mZreSBLC9eMsVSVxJOm/guAc5PNer/tjf8E+NB+OPw58HfDL4SeG/C+laVp/xw0nxz4u0&#10;3VVkFvqcUd4bi/XYscgeaYE/K2EYnBKjkel/AD9ir9lH9lu21i0/Z9+BHh/wqviDjWW0mz2PdqAc&#10;IzEltgBOEB2jJwK0liaXs7p666fdb7iY4epztPbTX8z84tbvfip4z/ZF/Yv/AGePDvw/03xV4V8W&#10;+FrqXWvCuueOJvD+n69eW0CPa2c9zFG5cfNJMsGBvaJf7oB9E8DfsU/tqWvwP+PP7Pmgw+D/AIH+&#10;HfGXh3Tz4G8KaT8TbjU7XSNTabbcoJvJjmsra9RREyoGAZnZVYsVP2944/Y3/Ze+JHwPsP2bfHfw&#10;Q0DVPA+lxxppPh28sw8Nj5edjQk/NE65YBlIYBiM8muZ8Jf8E0v2FfBPwz8S/CDw5+zX4ei8P+MP&#10;I/4SiymSSVtT8l98PmyOxkbY3zL83ynpS+uU+VJafK/W/cX1Spzav8bdPQ8P/wCCbWhfDL4F/tDa&#10;/wDs865+w3pvwZ+JUng2HVLh/C/i5tZ0rXNMW5MQnWRirxSCXPyyRhiOd55A9y/biu/iDaeBNIf4&#10;eeKfitpV0dWxPN8JvDllql48flN8s6XiMqRZxyvO7b6mtz9nL9iT9lf9kq41K/8A2efgtpPhu81h&#10;ETUtQtQ8tzcRp9yNppWZ9g7JnaPSvVGC9v17Vz1K0XW5oo6YUZey5ZM+EfhbrH7RT/Ezw+msfFf9&#10;rq4s21q1W6g8QfDHQrewkj85dy3MkcW9ISOHZfmC5I5r68/aG8T6L4J+AXjbxj4j8Kya7p+leEdS&#10;u7/RIfvahDHbSM9uP99Qy9xz35rrvPg84W3mqsjqSse8bsevrRPNBBE0t1IiIPvNJgLzxz7VFSv7&#10;SopW2CFHkpuPNv3Pyh8I+DviD4B/ZG/Zj+N3jX45W/i74c3vxH8MN4f+EEdqqJpn2q6VbNIb1WM9&#10;29izq22QfN5RyBgY+rP2NvE3hPwV+1l+1lonj/V7PT9ch8d2GvXM19KseNAfR7dLWbc2P3SSQ3gL&#10;ZwpJzjPPefD7/gmJ+wL8Lfija/Gn4e/sueFtL8QWV293pt5b2h8uynf70sEOTFC5/vIq47YrW+P/&#10;AOwd+xn+1v4nsfHnx9+AvhzxVq2n2/2WDVLuE+c0Abd9nkeMgyxBixEb7lBZsD5jnrliqc7p39fm&#10;mc8cLUp2at6fKx8s/sD/ALJeg/tK/wDBPP4InxH8SfEXg6bw7411Xxb4Fn8P3MNvdtbvLfRW+3zk&#10;b5PJu9wwucFegPPrn7EHxi+Jth+0h8cP2X/iV8ZpvHmh/DSbR7nR/GmtLAl1F9uhmeWwupIkSN3i&#10;aFTvIDYkGRwK9c+Of7Ff7Lf7SfhXQfBPxp+Dek6xpfhc58N2uHtxpg8tY8QGFkMY2Iq4GBhQO1P+&#10;Gf7H37Knwt+C2p/s+/DL4LeHdN8F6ws0etaHZ2o8q+Mq7ZDOclpWZQFLMScADoAKzliKdSMk76vy&#10;01LjQqU5Rcbaeb1Pmj9r3wx8TvhZ+2H8Efib8U/jzH8QPCmrfGAWvhf4ZzaTDYzaNd3FtdCDU4ZI&#10;WLXhtYjJGRIMbbhnJDKM/dA46V4b8C/+Cbn7D37NfjmP4mfBj9nLQdH8QW1u0Flq22S4ms4mGGSF&#10;pmbyQRkfJjgkdCa9snura1CtdXCxhm2rvcLk+gz3rLEVI1FHl6GtGnKDk5dSakwfWkRjnBNOrmOg&#10;MeoooooAKKKKAOZ+NH/JH/Fn/YtX3/pO9Vv2JP8AkzH4Rf8AZMNA/wDTdBVn40f8kf8AFn/YtX3/&#10;AKTvVb9iT/kzH4Rf9kw0D/03QV9JkPwT+X6nzeffHD5/oeU/8Erv+TDvAf8A1xvf/S24r6Fr55/4&#10;JXN/xgf4DBH/ACxvf/S64r6GzXg4r/eZ+r/M97C/7vD0X5BRRmjNYmwUUZozQB5d+2X8WviH8Bf2&#10;cfE3xo+GPh6z1bUPC9rHqN1pt4rkXFjFKrXSps580W/msnbcoB4Nchrv7X2peKf2lvhD8DfgVBpe&#10;sWPjXwvd+L/FWrTMzrYaCkCC2ki2nDST3M8KDPAUO2DgV7pr+h6X4m0S88O67ZJdWOoWslteW0i5&#10;WWJ12sh9iCa+Yf2Bv+CdOu/shN4qbx38XW8XSXulw+G/B14tm0E+jeGreSdrWyLFjukTzzl1wDsX&#10;j5Rjpp+x9k3Ldbed/wDLc56ntvaLl2f6f5nkfxI/4Ki/E34LfEOPUdc/aB+B/jHR4PHFvo2veCfB&#10;63/9p2FtcXqWqvFdszQyzxGRGkiZEBCuATgV0nj74q618C/22P2q/jP4fsLe6vvCvwD0DVbO3vM+&#10;XLLAmpSBW287SRg47Vjr/wAEu/2vp/2brX9jB/2jPAun/DvQdcs77SLzSfB80erarFb6rHfJDfOZ&#10;NiklMu8XzSSBS2AWB968W/sPwePPjX8YviD4m8XKdG+LHw3sPCk2m29syzWawJdI82/OG3C5GBgY&#10;2YJIOK65Swkfhaf/AA6OWMcVLddf0ZV+Mv7XnjT4b/Dr9n/xhpvh/Tpp/i38SPDvh7Wo5t+20gv7&#10;K4uJHiwfvq0Khc5GCc818/8AxZ/4K1eLr74ufE7w98J/jX8E/BulfC3XrjRI9H+JGpyjUvFOoWqK&#10;1yIhG6C0g3sYY5CspZkYkAcDtrX9gn9tbx1J8GdB+OH7RfgmfQPgr470nW9LtfDvhm5in1uGygmh&#10;VrlpJSI5tkgAEYKAs5OcgDZv/wBhv9pL4O/Fjxx4s/ZN8afDWTw78Q/FE/iPVtD+JHhWa8l0vVLg&#10;KLmW1mgYF45CgfyXACsWw2GwJgsHB6tP/h/QqTxcldJrb8j339mL46aH+07+zz4O/aA8M2MltZ+L&#10;vD9vqUNvK+5oC6/MhbodrZXPfHY1wfjn9r74y+EvGGpeGdG/YA+Kuv2lldPFb61pU2jLbXyr0lj8&#10;y+R9p7blB9hXr3w70PxJ4c8CaPoPjDVLC+1a00+KLUrzS9N+yW884Ub3ih3P5SFuQm5sDua8i8d/&#10;8EyP2E/ib4y1Lx/46/Z00nUNX1i6e51K+lu7pWnmbq5CygA/QCuSMqKqNtaf15o6pKt7NWf3/wDD&#10;M7f4AfGbxt8ZNP1K98a/s6eLvh7JYzxx29t4sksme8DAkvH9kuJhhSMHdt+8MZ5x5z/wU3/Zw+FX&#10;7QP7JnjS5+Kmnajex+GPBus6npdna65c2kLXUdjK0ckqQSIJgjKGVXyoYdOa9G+AP7LHwA/Zd0/U&#10;dK+Anw0s/Ddvq00cuox2c0z+e6AhSfMdjwGbp61j/tk/Cv4/fGv4N6p8LfgN4+8M+HpPEGm3mm63&#10;d+JdFmvFNrcW7xN5Qilj2uN2Qx3D2p05U1iE46K5Mo1HQakru3T+kcx+yN8M/A/xm/4JvfDX4Z/E&#10;7QV1bQ9Y+G+kxanYzTOgnTyImwWRgw+ZQeCOgr51+Cv7KX7N9t/wV7/sX9mX4cR+HdE+B3gn7T4u&#10;uLO/uZEvtc1TctvasJZXBENqjye5mwRkV9PfsOfBT9o39nn4NWPwe+OXxJ8LeJLbw7pNlp3hi58N&#10;6HcWLRwwRFG8/wAyaTezYQgrtAw3HPE/7G37Lmofs0+H/F1/4x8UW/iDxZ488c3/AIl8Ua9b2ZhE&#10;8kzKkEKqSSscNvHFGq5xlWIALGtPaqlKo1Lfa3n/AJLQz9l7SMLx23v5f5s+W/8AgqD+yX+yt8Lf&#10;htqPi/4PfD3UP+GjvHmtj/hVuv6Rrly3iB9baVWE0c7Slo7WFTukGBEsfHBIqx+2/D4Kuv2xfhR4&#10;P/4KO6nZSfBdfhfcSTNqjSQaDeeL1ljDm62kKWEGWhSTgEttGc11Vt+wt+31oH7WPjD9q7SP2jfh&#10;trOsa4xs/DMnirwffXD+G9IU5SxtAl0qRAn5pHVQ0jcknpXu3x38J/tla34e8N2/wL8VfDRb6Kyd&#10;PF0XjPQbua2urgrFsltvJk3RhWE52NuyJF5G053jWUJQTkno9e39dDF0pVFL3WtVp3/rqfMf/BMy&#10;2+Ff7Wvwd+N/7LWqyatrHwo8I/FmTT/BlvJq93CJdDe3guYbNZQyytbB2faucGJ0XlSBV39lr4V/&#10;Cz4d/wDBTnUvCn7BfhGTw78MvC/gW4sfi5DpNxJ/YV14gaaM2cMMZYp9thjEpmdeQjqrc5z6Xp37&#10;C/xz+Hn7Jfjz4ZfBb9oq30b4rfEnWrjWPE3xJfQyES9uAkcrW8CPmJUhjWOL5yU2qck1c/YW/Zb/&#10;AGpv2U9H0f4V+J/Hfw1uvAul2cqzWfhvwreW+oXl03Jupbia5kEkjvl5GZSzFjzROrT99xktenR6&#10;bjp06nuKUfn1Wu3+ZJ/wVvuPEkP7A3jaTwt45/sG4ZbRZJl1RrOW/gNzGJbCKZPmWW4QtCmOrSY4&#10;zXzT+xRp/wAKtC/4KQeFdP8A2ZfgP4m/Z88OXHw21CTxP4D8aQvYSeNbjfF9nltrUSyxzPafOZLg&#10;ssmJFBBDHH1N8ef2TfjT+0f+z3rnwt+IXxt02HxHH48j8R+BvEGn+HyItL+x36XmmwzwmT/SPLMa&#10;LI24b+SAOlc/4A/ZA/aj8e/tReEP2n/2wPiz4OvLn4d6PqFn4Q0HwHotzbwPNerHHNdXMlzIzMdk&#10;ahY1GATkscYqKNSnDDuLkuv5K2nX9B1KdSdZSUXpb+r9P1Pl3wJ8Ivh3+yL4rvvjV+3D/wAE+dd+&#10;yXHxg1S9tvjFb+LortbFbrWJH0+eexiuxJFCoaIFihCfLkAGvqr/AIKFfAf9kfW9LtfjX8f/ANib&#10;xB8ZdSt4/wCyrOy8NaS+oXVpDtllLiJriNIkyuDIo3gsn4c78Wf2Rf2/f2pfCy/An9pP49fDeP4f&#10;3eo28viK58IeGbyHVtWtoZllFt++maK3DlQGZS5Azjrx6z8dNA/b0uvGf2z9m34gfDKz0Gazjjaz&#10;8ZaDeyXNrOM7pUkt5QJAcjCsBjHU0SqRlOMuaz62btb9H5BGnKMJR5dH3Sve/wCJwH/BHXUtd1L9&#10;hrRJNd8fya4setapHp1ldalJd3fh+zF2/wBn0i6mkAd7i1j2xPuAIK4HABr6mAwOK8d/Yp/ZXk/Z&#10;M+FeoeE9Y8bN4k8QeJPE2oeJPFmufYVtY7rUr2UyzGKEE+VEDwq7mIA5JPNewqeOa5a8oyrSa7+n&#10;4HXQjKNKKa6ev4i0UZozWJqFFGaM0Acz8aP+SP8Aiz/sWr7/ANJ3qt+xJ/yZj8Iv+yYaB/6boKsf&#10;GhsfB/xZgf8AMtX3/pO9RfsQ28r/ALF3whdUbDfC/wAPkfKf+gdB7V9JkK92fy/U+bz746fz/Q+A&#10;f28P+Civir/giL8YLz9mrwr8NNP8feEdSvrrWfDNvcXz6ZPokF1O85sTIqzLcRxu7hG2IQm1Tu2g&#10;14eP+Drvxb/0ZDp//hwJP/kKiiuqWCwtSUpSj1Jw+JxCoxtLoH/EV54s/wCjIdP/APDgSf8AyFR/&#10;xFeeLP8AoyHT/wDw4En/AMhUUVP9n4P+T8zb61iP5mH/ABFeeLP+jIdP/wDDgSf/ACFR/wARXniz&#10;/oyHT/8Aw4En/wAhUUUf2fg/5PzD61iP5mH/ABFeeLP+jIdP/wDDgSf/ACFR/wARXniz/oyHT/8A&#10;w4En/wAhUUUf2fg/5PzD61iP5mH/ABFeeLP+jIdP/wDDgSf/ACFR/wARXniz/oyHT/8Aw4En/wAh&#10;UUUf2fg/5PzD61iP5mH/ABFeeLP+jIdP/wDDgSf/ACFR/wARXniz/oyHT/8Aw4En/wAhUUUf2fg/&#10;5PzD61iP5mH/ABFeeLP+jIdP/wDDgSf/ACFR/wARXniz/oyHT/8Aw4En/wAhUUUf2fg/5PzD61iP&#10;5mH/ABFeeLP+jIdP/wDDgSf/ACFR/wARXniz/oyHT/8Aw4En/wAhUUUf2fg/5PzD61iP5mH/ABFe&#10;eLP+jIdP/wDDgSf/ACFR/wARXniz/oyHT/8Aw4En/wAhUUUf2fg/5PzD61iP5mH/ABFeeLP+jIdP&#10;/wDDgSf/ACFR/wARXniz/oyHT/8Aw4En/wAhUUUf2fg/5PzD61iP5mH/ABFeeLP+jIdP/wDDgSf/&#10;ACFR/wARXniz/oyHT/8Aw4En/wAhUUUf2fg/5PzD61iP5mH/ABFeeLP+jIdP/wDDgSf/ACFR/wAR&#10;Xniz/oyHT/8Aw4En/wAhUUUf2fg/5PzD61iP5mH/ABFeeLP+jIdP/wDDgSf/ACFR/wARXniz/oyH&#10;T/8Aw4En/wAhUUUf2fg/5PzD61iP5mH/ABFeeLP+jIdP/wDDgSf/ACFR/wARXniz/oyHT/8Aw4En&#10;/wAhUUUf2fg/5PzD61iP5mH/ABFeeLP+jIdP/wDDgSf/ACFR/wARXniz/oyHT/8Aw4En/wAhUUUf&#10;2fg/5PzD61iP5mH/ABFeeLP+jIdP/wDDgSf/ACFR/wARXniz/oyHT/8Aw4En/wAhUUUf2fg/5PzD&#10;61iP5mdp8Av+C5PxV/4KV/Eux/Yz8K/BrS/hvJ46DaZd+Lf7YfVprK3l+SRoYDHbr5u0nazMwUnO&#10;04r9uPhp8Cfh18Lvhx4f+GfhzRU/s/w7olpplh5ygt5NvCsSZOOTtQZooruwVGlR5lBWPJzGtUqy&#10;jzu5/9lQSwMECgAAAAAAAAAhAMecoXrVNQAA1TUAABUAAABkcnMvbWVkaWEvaW1hZ2U2LmpwZWf/&#10;2P/gABBKRklGAAEBAQDcANwAAP/bAEMAAgEBAQEBAgEBAQICAgICBAMCAgICBQQEAwQGBQYGBgUG&#10;BgYHCQgGBwkHBgYICwgJCgoKCgoGCAsMCwoMCQoKCv/bAEMBAgICAgICBQMDBQoHBgcKCgoKCgoK&#10;CgoKCgoKCgoKCgoKCgoKCgoKCgoKCgoKCgoKCgoKCgoKCgoKCgoKCgoKCv/AABEIAFUB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bn8&#10;SfELxB8QvhJ+y94B+ImreEV+I3iLUJPEevaGwS9XStPsXuZreCQ8wyTSNAnmAblXeVwcGvLfjt+z&#10;T+wL+zHoNn4q/aM/a6+JXhGz1G4MFjd+IP2jPENv9rmAyVjBvgZCByQo4HUV6b+1Vhv29v2aQf7v&#10;jLtn/mFw180ftq/CH41fED/gtp8Abbwl+0jdeHYf+FV+ML3R4f8AhFbO+XTPKm0lLpU8/O5rhWQG&#10;Q/MgiAXgmuepKXPZHRSjHkufQFp/wTX/AGe7+0jv7P4rfGiSGaNZIpF+PXiXDKwypH+ndCKk/wCH&#10;ZnwE/wCiofGr0/5Lz4l/+Tq85/Zd+IH7Zn7Sn7RHxc1vxV+0bp/hr4f/AAr+MmoaDonh3SvCds02&#10;q2dvHE7Ld3UhyirvKr5aq5wWZjwB89+Mv+CofxS+Fni3Q/jN8PP2svGPxa8J3XxA07RdXtm+Acmn&#10;+GLuyu79bJmstXQYjaJpAVkaSVJTGV6sDWd59zS0ex9Oat+yL+w/oV74p03WP2mPipb3HgnTY9Q8&#10;WxS/tB+JAdJtZEZ0lm/075FZUYgnqAa3tM/4J7/svaylnJpXxv8Ai/cf2hZi7sVj/aA8Rlp7cgES&#10;qPt2SuCOcY5HrXi/7VfxK1XxDrf7dHw5uPD2hQWvh/4J6ZLbahY6LBDf3Pn6XeFluLlVElwq7AED&#10;khBkLjOK4rXfhZ8dPH3/AAUw/Z/t/hb+07eeCTP+yncSWrW/hazv/s8UVxpQliAn+95rNGdx5Tyh&#10;t4JFF6ncPd7H1b/w7M+Aucf8LO+Nf/h+PEv/AMnUD/gmX8BTyPif8av/AA/PiX/5OrzXXf25viX+&#10;yZ42/aQ8D/tQ+KrLVv8AhBfC8Hjb4W3Ys47aTUtHuIFgWzKoAHmTUkaAfxN58XXeor6Q/ZKm+Nd1&#10;+zR4J1H9ozUYrrx1eeHre68USQ2qwol3KvmPEqKMKse7yx7Jzk5NHNLuCUX0POf+HZnwF/6Kf8a+&#10;Ov8AxfjxLx/5PUf8OzfgGf8AmqHxq/8AD8+Jf/k6uE/4Kb/tFfHL4LfED4f+H9C+JOvfDn4b6tZ6&#10;jN4w+Jnh34fnxBNp93F5H2W1ePa620MivOzTsjAeSF4zkc541/a5+M2rfDn4C/An9l79rDw3488S&#10;fGzxJqNkvxs/4RqBobHTLOGe6uJUsIn8qS6WNBAFZlXeGZlB+UF5h7p68P8AgmZ8BD0+J/xq/wDD&#10;8eJf/k6g/wDBM34BgZPxQ+NXt/xfnxLz/wCT1cD+018Qf2xv2GP2ZHhtP2g7H4oePPHnxE8P+Dvh&#10;3qvijwnb6fFpF7qt2lmr3ItG23MaM/mAbVIxtO4GjwB8TP2tv2Vf24/h7+y7+0J8frX4reGfi34b&#10;1a60nXJvC8Gk3+i6rpogkmj22zFJraWKdSu4B0ZMbmBo/edw9zsd9/w7N+AZGR8UfjV+Hx68S/8A&#10;ydQf+CZnwEB2n4n/ABqyO3/C+fEv/wAnV8q/An9ub9tbwx/wS21L/grb+0l8b7HxAum+DdQurD4Z&#10;6H4Rt7Wyu5vtDW1m89wC0xcy7C2zaoUkBSRkv+A/7fX7Smh/Gf4W2mt/tAa98VD441630n4geEf+&#10;FG3+i2Ph77RC7fbbC8eFWMMEyrGVnJMsb7yUZQCfvO4e72Pqf/h2Z8BMZ/4Wf8av/D8+Jf8A5OoP&#10;/BM34Bg4PxQ+NXfH/F+vEvbr/wAv1fQ4Ddwff+f+frXxV8Cviv8AtlfHL4+fG7xV4v8A2irLw98O&#10;fg38VLvS9M8M6L4Pt5brWbK2tIriSO6uZGJVRvKr5ahycsXPCgUp9GPlienf8Oy/gLnH/CzvjX/4&#10;fjxL/wDJ1H/Dsz4Cg4PxP+NX/h+PEv8A8nV8p6b+17/wULg/YR0z/gr5r/xu0NfDeoXNvrk3wTXw&#10;rAbNfDM16IEjW/3ef9tFu6TeYcoXBTYAcr9W/s7/ALSPxG+KH7cnxr+CutXdv/wjPg3RfDF54dt4&#10;7RUlha/tZZZ97jl8si4B+7j8KP3ncXudhP8Ah2Z8BM4/4Wh8av8Aw/PiX/5OpP8Ah2b8AyMj4o/G&#10;rHr/AML58S//ACdXyl4V/wCCin7c/wAT/wBhz9m/4i+CfG/huz8dfFz9pG+8D61qmoeHY5LWHTFl&#10;1xQ6wqVw8aWML5BUuUIJAcmvWLP9qP8AaM/Y4+KHxs+F37QHxbj+KVj4H+Co+I/hvWrjw/Dpt4u1&#10;ruOewlW3Ox0326OjgAgSFSDsBY/edw/d9jtPiL+xH+x78I7DTtU+J37Qnxa0O21bWrbSNNm1H9oD&#10;xJGtzfXDbYbdCb7mR2GFXvXRf8OzPgJjI+KHxq9/+L8+JeP/ACer4d/bb0T9uO/+A37Mvxq/aD/a&#10;Q0vxVYeN/wBoDwHqWteErXwnBZw6DcT3HnwR2U8beZLGgYxt5u4t98FT8tdn8Wf+Cm/xP+Ln7UPx&#10;g+Hfgn9pbXfhTofwl8THwz4fg0P4OXPiaTX9Tht45Lm5vJliZIYFmfylgjKuypvZl3KKPf7h7vY+&#10;r/8Ah2b8Axyfih8avr/wvnxL/wDJ1c94c/Yk/Y78XeOvEHwy8M/tCfFq+8QeE1tT4k0e3/aA8SNP&#10;pwuUL2/mr9u+XzFVmX1ArzTRf2yv2uf2tdK/Z6+D3w51xfhP4p+Jvg/WPEfxA1668MGa606DSpIL&#10;aSCztbsLsM9zOjK0qkrFzgkgHP8A+CVmjfGDw9/wU0/bM8O/HHxnY+ItesJPA0DeINP00Wf9oQDT&#10;r3yZ3hDMsUpQjeqnbuDEYBAB+8Wtw9098H/BMv4Cnp8T/jVz0/4vx4l/+TqP+HZnwE5/4uh8auP+&#10;q8+Jf/k6pP8AgoT/AMFCvAv/AAT18A6V408bfC7xR4k/t67ltLFtEtEWxs5lCkNqF5KwisYDvX97&#10;JngNhTg1xn7KPiv9vv8Aa21LRf2gviB8d/hT4S8AQ332i18DfCmYeJZNUh2/6q81iUxxx4JGUt4O&#10;e7r0o/edwtE68f8ABMv4Cnp8T/jV/wCH58S//J1B/wCCZfwFB/5Kf8av/D8eJf8A5Orgf2ov+Chv&#10;7R/wP+NurfDXwF8KvgPqemaf5X2e88Y/tHW+g6hIGjVj5lk9hK0WCTj52yMGuw/Yc/bL+Nv7Tni3&#10;XNB+Kfw++EujW+l6dHcWsnw5+NkPimaV2k2kTRR2cHkoB0clgScYHWlepHW47QJtT/4Jwfs46Lp0&#10;+r6x8YPjHaWlrG0lzdXXx+8SRxxIOrMzXwCgdyTxXN/DL9kH9hf41JeSfBz9rH4heK109wl+fDf7&#10;S+u332ZiSAH8nUW2Hg9cdK83/wCC9Hjv4jWng/4F/ATwT4AXxZY/Ev4zWmka/wCFbjUjZ2+uQRWs&#10;86WNzPtbZbSTJG0o2tlIyuGzg9f+wD8R5vA/7UPiz9kX4xfsYfDH4T/Ei18DWXiC11L4SlJNL17Q&#10;VuDbKN5treVXt5pNnlupXEmVI6BycrbiXL2Or8cfsJfsh/DLS49b+JH7RfxS8P2U1wIIbzWv2jPE&#10;FrE8pBYIHlv1BYhWOM5IB9Kb4D/Yg/ZC+JNtNqXwq/ac+KGuLaSBZbrQf2jNdvFgkIyA22/dQcdm&#10;HI7YrL/4K4fse/GL9sDwb8JNP+Dvwy+H/jC48DfF628Tax4Z+J85TR9Qs49N1G3MU6iCYyAyXUXy&#10;+We57VH/AMEzviB4b0Dx18R/2TfEn7E/w9+CPxD8FSafqHibS/hba240XW7O7Rxa38MkVvA5J8qS&#10;NllTcpj+8c8HNLlumwtHm2R6J/wT3+JPxRu/EXxg/Zl+K3je88WXfwi8ew6XpHijU9pvb7S7zTrb&#10;ULVblkVVkmiW4aEyADeEVj827P01Xyj+wl/ye7+13/2UPw1/6i2nV9XV1R+FHLL4nY+Z/wBqk4/b&#10;2/ZpPt4y/wDTXDXReNP2WvC3jf8Aa68C/tf33ii+h1bwL4S1rQLHSYVj+zXMWpSWjySOSNwZPsiA&#10;YIHzNnPGOf8A2qgD+3r+zTkdvGX/AKa4a925rnqaTOij/DPKPgz+yh4L+Dlv8TrW312+1O3+KHjL&#10;UvEOtRXgVfs73kaRyQJtA+QKgwTkjJ5r5um/4IyeIdZ+Bfhf9lbxd+3Z42vvhn4D1rTb/wAH+Grf&#10;QbC2khSxvI7i2try5RS95FHsCKCEx8rHcyg190Y5z+vejapOcdOntWXMzWx4F46/YG8BePPE/wAb&#10;vE1/461aCT44eDbLw9rkMMcW3Tobe1mtxLBkZLETMTuyMgVn/FH9gD/hLvHXw5+Lnwu/aA8SeB/F&#10;vw58Hy+GLPWtLsbO7XUNNlWDzIZ4bmNkJLW6OGXaQfavoxh8uAfp83SvFvjl+3v+zj8APiYvwW8c&#10;65rN74yk0NdXtfC/hvw1eapqFxZGRkM0cNvGzMqlDuPReMnkZLyFZHzJ+2r+y/Z/t7/8FFvg34Au&#10;fhX4ytdG+EN9NqnxK8cXmkvZ6Xr1rEtre2WlwucLeB7+OCZ9o2x+RJ/FivqX4sftx/s//BHxvcfD&#10;nx3e+Jk1K0ijkmXTPAuq30IV0Dria3t3jPBGcMcHg8g157/w9+/YRuPC2m+O9I+JOq6l4fvZIU1L&#10;XtN8J39xZaFI83krFqUqRFdPkEg2ss5RlyMhQQT2/wAa/wBvX9n/AOBfxBt/hNrr+Jte8SXGjJq7&#10;aL4L8I32sz29i7tHHcyraRyeVGzI4VmI3bTgHFN9ExLyMTVdR+IX7YFlZfFH9kL9rPX/AIf2emtP&#10;p2p2OsfDMTQ30hMb+YYdQSGZXUH5ZFO07mBBridO/wCCRnw88N/BDwr4E8FfGzxRo/jfwd48v/Ge&#10;h/Eu1t7Y3iazfNIbx2tinkNBKsrRtBgLswAQRmvWvix+3F8APgv4a8Ka94x1HXJLzxtC0vhXwzpn&#10;he8utZv0VBJIVsIo2nAjUgvuVQn8WK6L9nn9pb4QftS+C7vx18Hdfmu7bT9Wl0vWLO+sJbS802+i&#10;2mS1ubeZVkhlUOhKuoOGBxggkbe6GrHlnxC/YJ8aftA/AHXvgt+1N+1Rr3ivUNS1Ww1Pw/4m0XQL&#10;TRZvDd9ZSia2ubOOHeBIkyrIWdnyRjgGpfg7+wd4v0L9ofTf2of2kv2m9Z+KPizw34en0XweLjQL&#10;bS7HR7edlNxMsFvnzLiXYgeVm+6uFVa9k8ffG74L/Ca5t7L4p/Fzwt4ZlvUZ7OHxB4gtrJp1UgMU&#10;EzqXAJGSOORVHwj+0n+zn8Qtej8L+Avj54J1zUp1ZoNO0fxVaXVw4UZYrHHIzHAyeB2o1DQ83+Gf&#10;/BO34K+CP2Bv+Hd3i27vvE3gmXw7daNfTalsjuLi3mkdy3yKFV1Z8qwHBVT2rN+GX7M37TfwOg0m&#10;78ef8FB/FXirwX4Ph89tJvPA9idR1G3gjbEV3exhpbo4GcpGkjkDkk8+0/GLTfi3q3w51LTfgT4o&#10;0XRfFTxqNJ1LxBpcl5ZwtuBJkgikjZxtDAYcckHtXx98Kv2jf+CiOif8FM/Df7E3xd+J3wz8YaVJ&#10;8P7zxZ44vPCvgi7sJdJtRKLezj3y3cqs80zE4IGFjP3s8C5g909kP/BT79kxTtXU/Gmef+aXa76/&#10;9eddp8B/2Y/CPwT1X4ja3pWuXmqR/E3xtdeJdTt76NAttJPDFE0KYAym2Ifeycsa+N/EP/BQL9vb&#10;xB8FPih/wUM+HurfD63+FPww8Zatp8Pw01DQJ5dU17S9Kuzb3dw2p/aAtrcOY5Xij+zug+UMRnn0&#10;j/gpH+1l+2X8Of2OLf8AbT/YZ1X4cL4NsPAh8T61J40067nvrqF44pbaO1SFljXMbnd5h4OMZxT1&#10;2QJkekf8Eel0n4dWn7Lf/DWviqb4D2PiFdTtvhbJo1pvEK3Zu101tRwZmsllORFtDbRtLleK9G+J&#10;v7Bfi7U/2jNc/aL+An7TutfDq88ZeHrHRvHGn2fh+1v4tRgtA6wTQNPza3CpIyeYAwIx8uQDWx+0&#10;t+2K37Mf7DM37VuveHBq+pLoOmvp+jwzCFb7U75oILaDcc+WjT3CKTzgcjpXB/sG/GX9o34y+Nbv&#10;U/Hf7c/wL+JNja6W48R+DvhjopW48OagzL5afahfzG4iXEqFpIoixAI7il73LcXu7C/CD/gk58L/&#10;AIPfAn4K/AfTPit4jvrP4J/FSbx1o2oX0cH2jUruT+0cwXGF27P+JjIdyhWOxc98+neO/wBi34a/&#10;Ej45eKvjN4z1O8vE8YfC/wD4QbV9DYJ9nexM0srODjdvbzmXrjGOK+XP22/jr/wVj/Y48L+H/FZ+&#10;PXwZ8SXnjH4haX4V8IeE7P4b38N1qF1e3G0RiT7ewHlwrLKzbSCIjwN1b37dX7dXx1+Cf7X/AIT/&#10;AGafDP7Svwd+Fem6n8NptfvvEvxR015YLq9S8jt/ssGLuAKSHZh8zYCH60/eDQv6h/wSD8W+NfD3&#10;w2+HXxX/AG6vGniDwf8ACLxdpeu+BdBbQbG3kBsJN0EF7cKC95hfkDkIQuTgt81eh6/+wF428IfH&#10;Hxj8c/2Sf2otS+GE3xGvIb/xxoJ8L2msadqGoJEsJvoopyht7h40RXZWKvtBKk812F7p37Yvir9m&#10;LQl+Gfx1+G8vxCufKnvfGB8LT3Wg39szO2YLZLoOu5Gi2t5zgkMecgV4X+y5+1B+3Dcft3/Eb9mf&#10;4+ePvh94w8N/DP4f2ureKdY8F+ErnTXstUuy0ttYEy3U25/sqecRxxIn4r3tx+6ep/GL9h3xj8SX&#10;+G/xA8OftRa9oXxQ+Gtrc2tj8Qn0W0um1W3ulRbqG7s8JFJHIY4m2rs2tGpUjFL+xp+wHbfsmfGH&#10;4p/HnWfjr4j8deKfi5NpU/ii+162t4UimsYpol8iOFQI0ImwI+QoVQO5PzDJ/wAFG/27vAH7J3hv&#10;/gq98T9a+H0vwV17WLC51H4Z6Z4duF1jTPDd9epawXqagbkpPdqssUr25hVDllD5Ffo5BeRX+npf&#10;abOkizQh7eT+FgRkH6fT36US5lES5eYmltorlClxGrKy4ZWUEH1FeEeHf+CaP7IHw8+NNr8fvgp8&#10;NT8PfEkeoC61N/AN9LpNprJG75L20gZYLlfmJ+dCQeQQa8Q+Pnx9/wCCin7EfiP4f+PPjD8cfhh8&#10;RNH8ZfEjTPDV58N/DvgW40vVBDe3Ah82wuGvZ2u5IFbzXRoUBVGyV6jS+O37Vv7XfxA/b38X/sZf&#10;s/8AxX+Hvwn0/wAAfDvTvE1x4i+Inh99Sm8TNdvPn7JF9qt1jtLfyQk0+52R2I2nijlkPmR9EfEL&#10;9iT9jP4t+K7nx38Vf2Sfhj4m1y82/bNa8Q+AtOvbufaNq75poWdsAADJPAFanwk/ZY/Zl+AOpXms&#10;/An9nXwJ4LvNQgWC/uvCfhCy02S5jDbgkjW8SF1B5wSRmvAP2d/2nP23/wBtD/gnd4X+OHwJ0v4c&#10;6D8SNWvprW+vPEkd7Noc0NvcywSXtoIsSvHKIxJFu4Kvzmu0/wCCV/7S/wAU/wBrn9iPwn8dfjV/&#10;Zf8Awk2qXGoQam2jWrQWzNb3s0AZEZmKgiMHBNFmGh1v7X37Jvhb9rjwBpfhrVvFF/4f1rwz4ktf&#10;EPhDxVpccb3Wj6pb7vLnRZAUcFXkR0YYZZGHvXI/Az9hjXvh78XfFn7SXxf/AGhtW8cfEjxT4Uj8&#10;Nx+JW0W302HR9NjZpFitbaIsqsZSJWZmYsyL2GK+iNoznFG0enXr71N2UeF6r+zT+0dZfCPwb4G+&#10;HP7cXiLTte8M28sWqeKda8L2OqP4j39Gu4WCLuTsY2Tqc5o/ZS/YsX9nv4heNvjl4++Mus/EH4hf&#10;EBrVPEXifVrOC0RLa1Vhb2ltbQDZbwpvchcsSXYkkk17oQD1Gc9c96TGBgfl6cUE8up85fsIjH7b&#10;v7XgH/RRPDX/AKi2nV9XV8o/sJf8nvftef8AZRPDX/qLadX1dXdH4Ucc/iZ80/tU/wDJ+37NP08Z&#10;f+muGvdq8J/ap/5P2/Zp+njL/wBNcNe7VzVvjOij8AUUUVkbATgZNfNGg/DbxMn/AAVt8RfFm78H&#10;XQ0c/AfTtLs9ektD5Pn/ANqzyy26yYxuCiNio7BSa+lzkjioxD7L7DAOP0pp2E1c/OP4d/s6/EzQ&#10;v+CTn7YPw3i+Eep2viDxZ4++J93oujrpbLcaolzPMLSSJMZkEiCMIRnIAx0rR/aZ0HwL8OPFnh74&#10;meHvHfx5+HHxcj+EWk6W2rfD/wAA3WsabrMUUcjwWd1F9lngkeOdpAVYxOok4cA5r9DQhHB/Pv8A&#10;56flUN3dWmnwtcXtxHDGv3pJHCqMnuafMyeU/Mf4s+Dv2uLv4sfAL9tf9pLUfif4RluvgbJ4d+IF&#10;58JPD8V7feH9akuUumM1obe5dYJx8rmFGKPDGpJXkfTH/BNn4WfC/QNW+Jnxu+H3jH4seIL/AMea&#10;5p8viTWPir4fbTJb24tLQQxy29u1tbnHk+XG0nljcYlHOzJ+oTdWy232o3UflBd3mFhtC46/T/PS&#10;ltrq3uoluLWZJY2XKSRyBgR6gjrzxRzPlsPlPnH9uj9jP4kftR6/4e1bwMnwZ8vSbOeG4/4Wl8Jk&#10;8STbndSPIdp4/IXg7l53HB4xzx37KP8AwTu+L/wG+NumfErxZH+zt9hs4pkmPgL4Dx6JqY3oVHl3&#10;YuXKDJ+YbfmXI719fi/smuWs1uo2mjXdJCrjcq9iR1ANFtfWl5H51ncxzJu274nDDI6jI71Nx8vm&#10;SMR5ZLf3eeK+Tf8Agmb8NfHWseL/AIzftpfFzwpqGk+Ifi549kTRbHWrR4Lu18N6bvtdLiaNxujD&#10;gz3GwgY+0DOTmvqqPWtIm1FtHj1O3a7SPe9qtwpkVf720HIHvXnfwT/ac8N/G/4pfE/4UaP4evrO&#10;6+F/ia20bVbq7ZPLvJZrKK6DxBSSF2ygHdgkiqi2KR+eP7fH7NHwm8c+Gfi9+y5+yfpvx+/4Sf4k&#10;a9dm6+HNlpWoWHhGbWbqQCXU57yW2EaWm4/aJFin2SEH927HbXuP/BSzwo/wM/4JG3n7Eng7wl4w&#10;8Xa9ffCkeGPDY8MeFbu/+1TWltbw7pmgRlt9/DDeQDyBnac/cdvd2d15kVrcxyNE22WONwfLb0OO&#10;hFNGpWTXjacuoQ/aAuWhWYbwPUjrjr+tHMwUT4R/bZ+Husf8FBv+COus/Cf4X/DPxRNq+l2egtN4&#10;Z17w/c6Vd38umXNndzW0UdyiMxdYHVWHBY4Brlfhv4P8I/Gb/gpF8A/ix+xR+zRr3w98O/D3wnrd&#10;n8VNZvvAM/huGazntUjtNJZZYovtrrcqsmFDohTduzzX6PKRj5fujHTtTueoP5GjmVrByu9z5H8b&#10;/CDxp+0d/wAFbvC/jLxf4T1KDwH8AfBE9/oF5eWrLban4m1UGHzIWPyv9ms0cMRkq9woByGrrv2t&#10;fjF+yB4E8dL4f/aJ/Zx1jxZqM2g/6NqFr8H7rxBFNbO7g2qzw28qoxKkmJio+dSeDX0SpVTkdD0w&#10;K+d/i9/wU2+APwU/aY8O/steMvB3xAXWvE/i2w8NabrkPg2ddFOo3kImgi+2yFI5PkJJ8ovtKsDg&#10;gihNhbQ4H/gkN8Ofi3+zV+wt4guPin8P9Z0HS5PG3iTxB8Pfh/cqZL/w/wCG5Z2ls9MMYzsk+WWR&#10;YVJ2iZV4IKja/wCCTf7Pfi/4cfs6a98afjjoF3afED43eLtQ8a+ONP1OIi4svtTlLSwcNzmGzjgj&#10;KngOXA+XFexftM/tW/CT9k/wrpniT4oz6lPc69rEeleG9B0HTXvNS1i+cErbW0CfM7FQSTkKqglm&#10;UAmsbQ/2zPDH/CjfG3x6+JHwX+IXgHSvAWk3Op65p/jLw7FBdy2kNu87ywLDNKkw2Iw4fIYYIFGr&#10;F5H5v/tefsS/DL9o74YyfsGfsdH4/Nb6x46hePwr4p0nULDwh4Ki+3+deaiXuII/PijUTNDbJLIp&#10;kdSijrX6gaL8V7Lw98XZP2bbP4X+MCmg+BbbWI/FzaWn9j3Kea9uLKKcSb3vF8oO0RjACyIQxyQO&#10;e/Z7/bO8PftG39hH4V+A3xQ0XTtU0sahY694o8IGysJoSqshEvmNywYFRjJ56Vmft3f8FGP2bv8A&#10;gnb4N0fxn+0Nf6uy6/qa2WmaboOm/bLqU5UPKY9yhYk3oHckAGRRySMnvS0YaLU+Nf2ytG+B/wC0&#10;l8RPD/xb/YA/ZU8b6H+0xJ460m5j+IU3wz1LQ2sLZZ40vX1O8uIo4p7f7Mro0ZMm4cKOa0v2rvhN&#10;8JPFX/BRL4ia7/wVE/Zg8VfEr4ct4R0mD4G3GneDb7XNL01THJ/akQhsUdre9ebyyJZACUVdrjAr&#10;7I/bG/bi+FH7EngKP4h/FTwb441ixbT72/k/4Q3wnPqZtba0hE0807JiOBFT5t0rqCFbBOCK9I+F&#10;HxI8PfGT4W+Gfi94P+0DSfFWg2esaV9qiEcv2e5gSaPegJ2tskXIycHjJ60+Zi3Pl/8A4J5eMviF&#10;+zN/wTx0jW/2jPBPjy3t7PxBqMXhTw7Notzquu6d4fkvpRpVtcw26ySGWO18pX67QoyeK5//AIIV&#10;+Mb/AET9jrQv2d/Gvww8b+HPFGgPqt/qFv4l8HXthB5U+pzSRhJ5o1jkYrNGxRSWAJyOK+4CmecC&#10;jy+f4eDnlf8AOKnmKsKvAwD0OKWgZxyaKRQUH/P5UUH/AD+VAHzj+wl/ye9+15/2UTw1/wCotp1f&#10;V1fKP7CX/J737Xn/AGUTw1/6i2nV9XV3Q+FHDL4mfNP7VP8Ayft+zT9PGX/prhr3avCf2qf+T9v2&#10;afp4y/8ATXDXu1c1b4zoo/AFFFFZGwUUUUAFfFX/AAVk/ZO+K/7Snin4d654I+GfhH4saL4W/tCf&#10;Xvgj4y8ZT6Lb62ZFjWK/jliV1eWDDKFlXy8SnnIFfatePftRfsE/siftm3uj6p+0v8ENK8U3nh9Z&#10;U0W+unliuLNJdvmIkkTqwVtq5XODgUK3UT8j4E1r4v8A7KnxX/Yh+Gf7J/wJ/YKtbi98SfGjVPCV&#10;j8IvHPjqex0TQ9esY7i6vhcX1sZjc2q/O0SICJC6gIrDZXD/AACPxS+Amkft6fsf6tZ+CPDOi+Gf&#10;2ebnXrPwT8MfGGo6tovh/UrjSb9Zvs8l/DDLbyuqRNJEqhFYKRyTj9JfE3/BOD9hnxd+zppP7J+t&#10;/syeFpPh7oN39r0XwzDYCGGyudzObiJkIdJmZ3ZpA29i7FicmoPgl+wf+wL8LtC8WeC/gZ8CfBun&#10;2OtaLJ4V8a2ejKGN3alXeSzu8MSXIuXZt/7wibJPIrTmRHvHwZq37BPwX8CfD/8AY7+I3gPVvFWj&#10;+Lvibrmj6F8SPGFh4rvE1LxHpd7o0ktzZzzeZny2ESou3aY1+4VIBrr3+EPgT9jr9oz9rr9mL9nf&#10;TZ/Dvw/vv2S7fxjH4VgvppLaz1eQazZzXMKyOxiaSK2h34PzFFOeK/Qu8+Afwb1DS/COi3nw806S&#10;18BXcFz4OgaM7dJmhhMMTxc8FYmKDOeDXLfH/wDZf8G/E7wv8SNc8IeGdJs/H3jr4Y3ng/8A4Se6&#10;Dqxt2iufs8UrKCREk1y7/KpYbm4NHMPlPzC8GfBX9m/4Mf8ABPT9lX9tH9my9WT43a14n8GWS+Lo&#10;NYlm1PxC93LFb6jps+XPnwrD5iGNhtjWMEBcc9v+078VvjD8Gvhf+3542+BV9cWetD4qeHrWXVLP&#10;UGs5NPs59N0+K4uVnVWaApE7nzQp8sHcASuK+tf2K/8Agk7+yT+y7ongD4iaj+zv4H/4W54Z8Gaf&#10;pereNtJ08s015DZx289xEzquC+0/vNiuynnGSK96tPgH8GLKTxhJF8NNHcfECbzfG0dxaCWPW28g&#10;W/8ApCPlZAYQIyCMFeCKOZD5T85P2O/2L/2nfgn+1H8Lfi58GP2QPhr8H/Ck91JbePNV8M/Hi410&#10;+MdLltnK+ZBNbItzcLKEmScMXA344Y1z3wM/Z/0z9hr9orwX43/bV/ZM0Hx5feLfig9v4U/ao8J/&#10;ESa81HVNQv7iaSzN9YSlGjUxt5bCJ5Yk2DCkHdX3L8DP+CVP/BPb9mv4m2nxi+CP7LfhvQfEenrK&#10;ul6lbrK5sBKCHFujuUgBBI+QLwah+Ev/AASY/wCCc/wO+Klj8afhZ+yd4X0nxJpdzJc6TqEccki6&#10;fM/DSwRO7Rwuf7yKDS5hcp618fptci+DPiabw5qPiS11BdHmNndeD7GK71WKTbw1rDMDHJL/AHVc&#10;Yz1FfAba9+1YBz8bf27P+BfBrw3/APGa/S0KuMYpcD0qbjscf8Bpdcm+CvhWbxJqHiO81BtBtmvb&#10;nxhYRWuqyyGMbmu4YQI4pyT86oNobIA6Cvk3/gsRqGnxfFT9j+GW+iR4v2sPD7yK0g3Iv2W8+Y85&#10;APGD2zzivuDYnQr+FeA/Hr/glZ/wTv8A2ofiVefGL9oH9kvwn4r8T6hHDHea1q1q7TSrFGI4wSHA&#10;+VFCjjoKcXYHE+eP+Cofg/4m+Nf+Ck37Ilp4V+M03gXw/ql54q05vFllDBLNa3r6YZVjtWnDRx3E&#10;8UclushBIWWTaGbArR+D7+Pvip8Wf2ov+CYPxw/aP1Tx54Fs/BNjDa+PtS+yrqmijWLSeGfTbiWO&#10;NYZJkGJYy6hgsihg1fUXj/8AYl/ZQ+KnwB0/9ln4hfArw/q3w/0eG3i0fwzeWm6GwEAxC0JzuiZB&#10;wHVgwBPPJrO8A/8ABPv9jH4X/ATxB+zB4E/Z18N6d4F8VeYfE2gR2pZNWaRVV3uHYmSZiqqNzMSA&#10;oAIAFPmQuVnza9p8Wv8Agnn+2H+z3+zz4E/ak8VfEDwh8Rpbzw/qHgfxk9pcT6Za2mnvNFqNrJDF&#10;G6IhiWN1bchDjHzAV8ff8FZvGvxQ8Wfs4fHj40ftH/svfFrTvE2ra9pvh7wTJeeG0Og+HfDdprMD&#10;xrFP53M17IpnkkCDJMEfSME/qN+zP/wTa/Yd/ZB8YXXxA/Z3/Zz0Hw5r15Z/ZJdahWSe6FtkHyFl&#10;mZmSM4GUUhTgZHAr0j4x/BL4T/tB/D+8+FXxp8CWPiLw7qEkT3mk6jGWhmaKRZIyQCPuuqsOeopc&#10;wckmeJ/t5ePLXxv/AMEmvjd4xvfDereH31X4CeKpF0fxJara30DHRroeXLHuO1zj7uTXZf8ABPO7&#10;tbv9g74Ji2uI5Gj+EfhtZPLkB2MNLtsg46VqftM/sV/sq/tk6Dpfhj9qH4HaH420/RLh59JtNahZ&#10;0tZHUIzKFYclQAfYVJ+zL+xt+y9+xr4d1Lwl+y78FNF8E6bq14t3qVnosLIlxOqBFkYMx5CjH0ov&#10;7thqNnc9MoooqSgooooAKD/n8qKD/n8qAPnH9hL/AJPe/a8/7KJ4a/8AUW06vq6vlH9hL/k979rz&#10;/sonhr/1FtOr6uruh8KOGXxM+af2qf8Ak/b9mn6eMv8A01w17tXg/wC1RID+3t+zTgf9Dl+P/Erh&#10;r3gMDyO/Nc1b+IdFH4AooorI2CiiigDwP/goD+1R47/Y58E+C/jHpHhWz1TwlJ8RNJ0b4jTXBcSa&#10;ZpN9MLUX0ZU4zHcSwbgwIKsenWquoftZ+N9f/bX8Xfs2fDvTdBbw/wCAvhfHrnizxFqkziOz1e7k&#10;Y2NpI4O2NPs8bzyZBYRujDrmvUf2jvgn4f8A2kPgN4w+A3ip9un+LvDl3pVzJtyYxNEyCQe6khhj&#10;nKivmv8AZU/4JXeJPhF+xb8Vv2evjj8fJfF3jn4zR6gnjX4g2enm3YrLYDT7VY42djtgto4wFLYJ&#10;3dAQKpWJfN0PMPg3/wAFafiBZftRfDL4R/EP9oL4K/E3RfiZ4ik8Pyf8Kstb+C40DUPJkkhbzJ3k&#10;jvbdnjMbMDGwLhtpAIrF039q3xl+xV8C/wBt39ozwHoNhqmp6L+115EFlqhfyXW50/w1bPnaQchZ&#10;mYe4GeM13Xhz/gml+3B4o8Q/AeD42/tB/DOLw18BfF2n6lpOj+C/B91bya1Da27wB53lmIilKkYR&#10;AUBLEk8Cuy+JX/BKq4+Kf7On7SnwH1z4uR2snx0+KM3jPRdWtdNZjoc4tNLS2SRC48/ZPpqu2CoZ&#10;XwNpGar3SfePVPjt+034p+FX7XHwZ/Z/0zR7GbS/iPF4gbVr24L+daiwtY5k8vHHJkOcg+1fC3iz&#10;/gvb4ym8D+KP2qfA3xi+Atv4R8M6veHT/g/rWtzL4s1rSrSZkmmWUSCK3upESSSG38t9w2AtuOK+&#10;mvBv7FP7bXj79qj4X/tP/taftB+A9Qb4a2mr2lv4X8F+F7m3t7tb22jhNw8s8zMZSUBK7Qqr8ozn&#10;I5zwB/wTy/bO/Zl028+DH7LXxO+DM3w7bVrq60C4+IHgG4vNZ0OK4meZrcNDKkd2qNI2wuUbbhST&#10;jJPdD3j7R8GeK9H8eeDtJ8c+HZWksNZ02C+sZGHLQzRrIh/FWFfPGrft3/tBaXq11p1p/wAEu/jZ&#10;fQ29w8Ud5bXWgeXcKrFQ67tRDYYAMMgHB5x0r6UsLdrWwhtHMe6OFUYxR7V4GOF7D0Havm3V/wDg&#10;jv8A8E1te1a51zV/2T9Dmu7yd5rmZr+9y8jsWY8T9yc8VGhWp6/+z/8AFfxd8Y/BLeLPGnwJ8UfD&#10;28W8aH+w/Fklo10yqB+9BtZ5o9pzx82eOR0r4/8A+DhL9ln4Q/Fb9gr4g/Hfx1a6xd674J8ISP4Z&#10;hj8RXkFjazG4jb7Q1rFKsUsoyQGkViBx2FfYPwD/AGb/AIJfsveCm+HXwF+H9r4b0WS7a6bT7OSR&#10;1MzABmzIzNzgd8V45/wVA/ZK/af/AG2fgRqf7OfwR+MPg7wl4f8AFGkzWXiqbxF4dub25cF42jNu&#10;0U8apja2dwbOVxjFNfED+E9X8W/B/wAH/H39niH4Q/EJ9T/sbWtDtItQXSdXnsbiSMKjlBPAyyID&#10;t2ttYEruHfFfLv8AwQn8B+F/h18APjZ8LPCOmNaaD4f/AGpPH+k6PYm4eX7PZwal5MUO+Rix2xqq&#10;7ixJxknPJ+gvh94G/bS8Pfs23fg7xV8VPh/dfEaCPydC1yx8M3UekxRqEEfnWxnMjsAGyVcckYxz&#10;nyX/AIJx/sVftn/sdeKPGVp8W/jv8PvE/hXxt488QeM9Ts9B8J3dnex6tql0Lh1SWS4dRArbgFKl&#10;sY570fZYre8j5x/4KIf8E6/2MYvj/wDA/wDZI/Zv+BMOheOviZ8QRrHiLxFY6xfM+k+GtM/0vUJs&#10;POyq0reTbpxg+awyOM+7f8FMfEni74+6frX7APwb8SXmj6db+BbrXfi94k0yTE2naLHA5ttLjccx&#10;z30ibGPVbZJmGSymvaPBv7Juq2H7dvi/9tLxz4ts9UkvvBdj4W8D6XHZsr6FYJJ595lyxDPcXGxi&#10;VA+WGMHOCTzv7Tn/AASp/Yk/ak1zxR8SfiJ8AdBvfG/ibSfss/ii4a4EpkS2FvA7iORQ3lqqAcch&#10;cVSkuZXFyvocH/wT6+APw+/aa/4Iz/BL4QfFSTWG0LUPh3o730Oj69c6fLcLGit5bTWzpJ5bYwyh&#10;huGQeDVD/ggT4Z0PwT+wtqfgvwxZm303SfjD4ystPtjM8nkwx6zcIibnJZsKAMkknuTXc/sofsD+&#10;Lf2D/wBgrTf2a/2UfEHhPSvHlnY2f27xRq+k3Vxp+oXytElxdSW4nVwXhRlVVcBW2k5GQcz/AIJo&#10;fsX/ALX/AOxZ4e1r4b/F344+BPFXhfUtb1bXIYtC8L3Vndx6hf3jXMhZ5Z3QwhpHULt3Yx81Lox2&#10;PUv22v2nLr9mr4RLe+B/Dy+IPH3ijUI9C+G/hXzdjatrM/ywox/ghj5mmk6JFG7dQK+NP+CO3w5f&#10;9mH9t39tnwz8SviJJql1pFx4K1Xxb4l1a8Ijmu5tJvbq9uCzkeXF5jSEA4CoAOgr601z9h/wf+0p&#10;8IdB8Gf8FCdB8M/FDXtB1i/vLPVLfTZrCCLzZ5vI8uNJdyulq8cTHcQzIzYG7A8h/Zf/AOCIn7L3&#10;7Ov7R/xw+LI8C6DfeGfipo9po2i+FY4blf7I0w2MlrqNq7tK3mrdbwxOAVAwCKE4hLmvoeB+KdR+&#10;IH7Q3/BRz9lz9uvxnrGq2eg+K/iTrWj/AAr8K3StDHZ+HYtGu3F/JGetxeygTbj92FLcDGGr0P8A&#10;4LFeNda/aw+F3xe/ZM+GuoXMfhP4Z/C/VfEvxe16zuGjX7dHYyz6XoauvLOzxi6nUH5Yo4lP+trq&#10;fiz/AMECv2GPFnxY+Fvjb4bfBjw74d0fwT4iub7xJoyi7k/tq2ezkhigDef+68uVkkyOuzFdx+1x&#10;/wAEcP2Iv2oPCPxBvZPgZ4fsfHXjbQ7y3j8XzfaWaC+ktTDDdvGkqq5jOxsY52e9NtaCUWegf8Ez&#10;2Z/+CdfwHZ2Jb/hTvhokt1JOmW/Pv/n1r3CvI/2Fv2TfCH7EX7K3gv8AZt8IW9r/AMU7oVrBq15Z&#10;rIsd/qCwotxdhXZivmyKz7c4G7FeuVMt2VFbBRRRUlBQf8/lRSMQOtAHzl+wl/ye9+15/wBlE8Nf&#10;+otp1fV1fJ/7Ckqr+2/+12MH/koXho/+Wtp1fWAORmu6Pwo4ZfEz5j/4KbeH/EGg/CbSv2o/h/4j&#10;h0zxV8H9Qn17SHutP+0299A9s9tdWMyB0YRzRSkblYFWRWAOMV+Vk/8AweI+OtPupLK6/YK0maSG&#10;Rkklj+IkqByDgttNicZx6n6miiolFSlqaU/hG/8AEY94y/6MB0z/AMORJ/8AIFH/ABGPeMv+jAdM&#10;/wDDkSf/ACBRRS5I9i7sP+Ix7xl/0YDpn/hyJP8A5Ao/4jHvGX/RgOmf+HIk/wDkCiijkj2C7D/i&#10;Me8Zf9GA6Z/4ciT/AOQKP+Ix7xl/0YDpn/hyJP8A5Aooo5I9guw/4jHvGX/RgOmf+HIk/wDkCj/i&#10;Me8Zf9GA6Z/4ciT/AOQKKKOSPYLsP+Ix7xl/0YDpn/hyJP8A5Ao/4jHvGX/RgOmf+HIk/wDkCiij&#10;kj2C7D/iMe8Zf9GA6Z/4ciT/AOQKP+Ix7xl/0YDpn/hyJP8A5Aooo5I9guw/4jHvGX/RgOmf+HIk&#10;/wDkCj/iMe8Zf9GA6Z/4ciT/AOQKKKOSPYLsP+Ix7xl/0YDpn/hyJP8A5Ao/4jHvGX/RgOmf+HIk&#10;/wDkCiijkj2C7D/iMe8Zf9GA6Z/4ciT/AOQKP+Ix7xl/0YDpn/hyJP8A5Aooo5I9guw/4jHvGX/R&#10;gOmf+HIk/wDkCj/iMe8Zf9GA6Z/4ciT/AOQKKKOSPYLsP+Ix7xl/0YDpn/hyJP8A5Ao/4jHvGX/R&#10;gOmf+HIk/wDkCiijkj2C7D/iMe8Zf9GA6Z/4ciT/AOQKP+Ix7xl/0YDpn/hyJP8A5Aooo5I9guw/&#10;4jHvGX/RgOmf+HIk/wDkCj/iMe8Zf9GA6Z/4ciT/AOQKKKOSPYLsP+Ix7xl/0YDpn/hyJP8A5Ao/&#10;4jHvGX/RgOmf+HIk/wDkCiijkj2C7D/iMe8Zf9GA6Z/4ciT/AOQKlsP+DwXx/wCIdQg0PTv2EdHt&#10;Z7yZYYrib4gSyrGzHAZkFkhYDOcBl+oooo5I9guz9Xv+CbnwgvfC3wg1L49+MvFv9ueMPjFqieLf&#10;FWoRWP2WGN5LaKG3tIIt7lIYLeKKJcuxYqzEjdgfRw4GKKK1j8Jzy3P/2VBLAwQKAAAAAAAAACEA&#10;qfCZ69I0AADSNAAAFQAAAGRycy9tZWRpYS9pbWFnZTQuanBlZ//Y/+AAEEpGSUYAAQEBAGAAYAAA&#10;/9sAQwADAgIDAgIDAwMDBAMDBAUIBQUEBAUKBwcGCAwKDAwLCgsLDQ4SEA0OEQ4LCxAWEBETFBUV&#10;FQwPFxgWFBgSFBUU/9sAQwEDBAQFBAUJBQUJFA0LDRQUFBQUFBQUFBQUFBQUFBQUFBQUFBQUFBQU&#10;FBQUFBQUFBQUFBQUFBQUFBQUFBQUFBQU/8AAEQgAaQD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81a41H9pb4pfEVdb8Qa5YeCPC2sv4bs&#10;PD+j6lLYw3MsMaNcXFy0TK8pLvhVLbQq9CTml/4ZU+Hv/PrrX/hQX/8A8epv7Pv/ACMHxt/7KRq/&#10;/oMFcv8AHq/l8AftC/BXxis0sen6hd3PhbUkDnY4uE3WxI6fLKCc+9fMV6tWWIlBSa3/AAR9TQpU&#10;o4eM5QT2/FnVf8MqfD3/AJ9da/8ACgv/AP49R/wyp8Pf+fXWv/Cgv/8A49XhPxc8R6peftTL43tr&#10;+e28O/DzU9F0G9iWQiB1vvNW4kYdCVNxbg+gU16TqtzdeNP25dF0+GaU6X4M8LTX1yiORGLm6kEa&#10;Kw6FjGu4Z7Csm6ySftHtfd/d+X3mqVFtr2a3tsvv/P7jrf8AhlT4e/8APrrX/hQX/wD8eo/4ZU+H&#10;v/PrrX/hQX//AMer5P8AhRqXwIutR+Ix+KuqkeI08ZaqkSz39+hW2E3yACFguM7/AHr2b40/2To9&#10;x+zRB4Rnki8NT+KbZrPy55WEts8DOmS5LMCGB+bmql7aMuXnl+Ntr9yY+xlHm5I/hfe3Y9K/4ZU+&#10;Hv8Az661/wCFBf8A/wAeo/4ZU+Hv/PrrX/hQX/8A8er5x/aW13XPCX7YCeL9Kubprfwf4YstavLG&#10;ORvLmtDfGC6BXpxFM7Zxxsz2rW/b38TzeO9FPhjQdTuLe10HQLjxjqk9nIUymPJso9yn+J3kcj+6&#10;g9aEqzcf3js/XQJOhFTfs1deS1PeP+GVPh7/AM+utf8AhQX/AP8AHqP+GVPh7/z661/4UF//APHq&#10;7v4bO0nw78LO7FnbSrUlmOST5K81zf7SU8lt+zz8TpYZGilj8M6kyOhIZSLaTBBHQ1zKrWcuXnf3&#10;s6XRoqPNyL7kZH/DKnw9/wCfXWv/AAoL/wD+PUf8MqfD3/n11r/woL//AOPV5H+yT8Q4/hZ8OfE3&#10;hjxPfXFxH4e0i18W2t1cuWeXTru2EzKCepjmWZM+6+9c9+xgdfk+Pvi7U/EVzctqXiLwzaeI7i0l&#10;lZo7Zrq5kkSNFP3QsZjX8K6H7Zcz9o9PN6nOvYPkXs1r5LQ99/4ZU+Hv/PrrX/hQX/8A8eo/4ZU+&#10;Hv8Az661/wCFBf8A/wAeril/ag8b+LLPV/E3gL4Xf8JN4A0ueaE6pcaulrdX4hJEz20GxtygqwXL&#10;fNjseByn7S3xv1zxL4G+Cnir4awPfaPrviS0kEh1E2TyyYYJZyqAflc+YHJyFMQ4OeJj9ZclFza+&#10;f56lS+rKLkoJ/L8tD2D/AIZU+Hv/AD661/4UF/8A/HqP+GVPh7/z661/4UF//wDHqoeIfj14l+Hf&#10;w7t9U8ZeB0s/GOqaqukaJ4X0nVVu21CZ1Bj/AH2xRGMh9xKkKFzzkCofCXx78V2HxE0Twd8TfA0P&#10;g678QpKdG1Cw1Rb61uJY13vbyNsQxybeR1DcgVHNiLX5n9//AAS+XDXtyL7v+Boav/DKnw9/59da&#10;/wDCgv8A/wCPUf8ADKnw9/59da/8KC//APj1c1f/ALR/jDXPiZ438CeB/hzFr2reF57dJ7291gWt&#10;qYpYRIGYmIkOSSoQbshWYsMYPvtm80tpA9xEIZ2RTJGrbgjY5APfB71MqleFuab18yoU8PO/LBae&#10;R5P/AMMqfD3/AJ9da/8ACgv/AP49R/wyp8Pf+fXWv/Cgv/8A49Wz8SP2g/h/8J2WDxF4ktYdRfiP&#10;S7Um5vZD/swRhn/EgD3rE8D/ABd8bfEXxjpv2D4a6j4e8CMJGuda8TTLaXkn7ttgisxlwC+z5nI+&#10;Uk4pqeIa5uZ29QcMOny8qv6Dv+GVPh7/AM+utf8AhQX/AP8AHqP+GVPh7/z661/4UF//APHql8ef&#10;tTfDf4aeKLvw94h1q5s9WtQhlhj0y5mVQ6B1+dIyp+Vh0NZmiftk/CjxDrFjpdjr93Le3s6W0Eba&#10;RdoGkdgqgsYgByRyTihSxTV05W+YnHCp2ajf5F7/AIZU+Hv/AD661/4UF/8A/HqP+GVPh7/z661/&#10;4UF//wDHq9er52/aT13UPiHe3fwu8PXM9rBDpsmseKNUtJCr2loqkw2oYfdkndfqI1Y4OchQq1py&#10;tzv72OpSowjfkX3I6v8A4ZU+Hv8Az661/wCFBf8A/wAeo/4ZU+Hv/PrrX/hQX/8A8erG/ZOs5PFX&#10;7IXgqzur68ikv9GeCS8gmIuE3NIu9XOcMM5B7ECuE+B3gG0+Fn7Y/jDw3pmpavqFgPCFrds+sahJ&#10;dyvM9zhnLOepCjoAK056t5r2jvH1/wAzPkpWg/Zq0vT/ACPVP+GVPh7/AM+utf8AhQX/AP8AHqP+&#10;GVPh7/z661/4UF//APHq9er4q+NMnhr/AIas8RHx9pni7VvDEPhyza1Tw8dS8uGfzH3s/wBkdcfL&#10;/e4qaVStUbXO/wCvmVVp0aaT5F/XyPd/+GVPh7/z661/4UF//wDHqZbW99+zV468B6l4c8R67N4P&#10;1jXrTw7qvhvVdSmvrYfa38qG4gMzM0LpK0eQp2spPGRzsfs/3fgC++HVvcfDa9kvfDck8jZnvbi6&#10;ljm4Do5uHaRWGB8rHjsOaz/2iv8AkG/Dz/sf/Df/AKcoa1oVqqrxi5Pe2plXo0nh5SUVtfT/ADIP&#10;2ff+Rg+Nv/ZSNX/9BgrN/bP8G3/iz4Caxc6Nbvc69oFxba7p0cSlnMtvKrsFA5JMfmAAdyK0v2ff&#10;+Rg+Nv8A2UjV/wD0GCvYKzxEnDEykujNMPBTwsYvqj5P8K/DvUPil+yZ8T7250u50/xB4+udU12O&#10;wukKzQuWxaREHkFUghH1JPern7C6+IfFlr8QviP4r0y70vW/E+qW8BhvYWik8m1tkjT5WAOMs361&#10;9SUVlKu3GUbb/wBW/BGsaCUoyvt+Pn+L+8+d/wBj7wrPpnh/4jDV9Ie1mn8c6vPD9sttrSRNIpV1&#10;3DlTzgjg0/8Aag0a8vvHXwHaxsZ7iCz8YxSzG3hZlgjETjc2BhV9zxX0LRU+1ftPaWK9ivZ+zufO&#10;N34RfxB+2n4njv8ATppdB1D4cDTpp3hPkyb7zDR7sbSdpPHXFcFrf7Nus/CX9lr4vRanqTeMPFWq&#10;6THYwXFrC7OLG2iWK1t1XGSyjeSR1Ld8V9l0VSxEla22n4EvDxle++v4nO/DmGS3+HvheKVGjlTS&#10;7VXRxhlIiUEEdjXOftG2c+ofs+/Eu1tYJLm5m8NajHFDChd5GNtIAqqOSSeABUHjfRfi3e+Ip5fC&#10;finwrpeiFU8q21TRZ7mdW2jcTItwgIJyR8vAqx8PtI+KNhrUknjTxL4a1jSjCQkGj6RNaSiXIwxd&#10;53BXG7jHcc8VKsnz3Xe39Itttcln2vp/meM+IP2ZL74ueAfhLd2upJ4feHw5Y6R4jgmiYSX+nYt5&#10;mtj3Vg8TDnHEjjua6nwrod3H+2d4/ujZTwabN4S0+3iuREyxFhK+VVsYyB2HSvfppo7eNpJXWONe&#10;S7nAH405WDqGUhlIyCDkEU/byaae3/BuSqEU01vp+CsfGvwU+Nen/s9fBJvhn4u0bW4PG3hw3dja&#10;6Za6RcTjVg00jwyQOiFCrhxklh3Pes3VPhN4o+HH7KXwdS+0e8vdQ8M+KbPxDrGn6fEZ57aBpJnc&#10;Ki8uU85AQuejdhmvt2ir+sa3S3d3/XzI+r6creysv6+R8r/GnxdF8QbH4c/FjwppWtazpXgfxI0m&#10;p6c2lz2941u8ISWWOGVVZym9DwMH5ueDTfFnjzT/ANpz4tfCvTPBFvqV5o3hnWR4k1fXZ9OntYLf&#10;yo2EdsDKilndnwQOgH1x9TR3EUzOsciO0Z2uFYEqfQ+lSVKrJJWW17fMp0W27vR2vp2PB/gTpN3Y&#10;/Hn4+3dxZz28F3q2nNBPLEVWZVswCUYjDAHI46GveKKj+0RGcw+YnnAbvL3Ddj1x6VjOXO7+n4Kx&#10;vCPIrev4u54DrH7I1lovjLWPGvw38T3/AIG8XapM9xdSSRJqFlcyMxZt8MvIySeUdcZ49K6P4f8A&#10;iX4waX4nsNA8eeFtI1XT7kyL/wAJZ4cvCkMW2NmXz7WX51LFQu5CRlhwK9fqOG4iuVLQypKoO0lG&#10;BAPpxVurKStLX+u5mqUYu8NPy+48u8c+Aviprfie7vPDPxVsfDOiyBPJ0ybwtHetEQgDEzGdC2WB&#10;b7oxnHOM1m6N8NfjNZ6vZT6j8aNO1GwinR7izTwbFCZ4wwLIHFydhIyN2DjOcGvY5p4rdQ0siRKS&#10;FBdgBk9BzUlJVJJWsvuX+RTpRbvd/e/8wr5b1P8AZv8AiT4Qt/iNqfh/4s2sUPiK4u9UurSfwolx&#10;cSbkIWHzjc5IVAEXCjHUDmvqBbiJpmhEiGVRloww3AepFOkkWJGd2CIoyWY4AFKFSVPYJ041N+nm&#10;fOv7FOjeJPAv7Nmh3PirVJLmzSw8+10s6SbefTYkMheNsMWmY9R8qnsAa820T4/eGrL9rTxL44ls&#10;PE6+G73wtbaZBdf8I1flmuEnLsuzydwwp6kYr7TjkSZFeNldGGQynIIp1a+2TlKUlv8AL9DL2LUY&#10;xi/h+f6nH+JviRb+GfGnhDw4+k6ney+JGuFivbW33W9p5KK5M7fwbt2F9SDXNeM/2mfAfw78T6ho&#10;PiK71PTdQtAjDGjXc8dwGQMPKkijZW+9gjOcgjFeoi4iM5hEqGYDcY9w3AeuKkrFOPVfibNS+y/w&#10;PnL9kfQ9UuNd+KvjmbRrvw34f8X62l5pGl38Pkz+WkZV7hov4DKxzg8/Ln0J7T9or/kG/Dz/ALH/&#10;AMN/+nKGvVYZ47hN8UiSpnG5GBH6V5V+0V/yDfh5/wBj/wCG/wD05Q11Up8+IjLzRy1ocmGnHyZB&#10;+z7/AMjB8bf+ykav/wCgwVzmrfHf4g6/8WvHnw/8B+DdKv77ww1k8mqaxqDw2vlz24lAYIhbeWJC&#10;gcYViSOAej/Z9/5GD42/9lI1f/0GCqPwg0HUdO/aK+O+o3VhcW9jqFxoxtLmWIrHcBLLa5Rjw21u&#10;Djoa0rcqrVW1e3+aM6HM6FJRdr/5M5bwp+0N8UvihpWo2nhD4faTD4l8O3c2neIk1vU3jtIryNiP&#10;ItnRCZSVAfcdqqHUZOa1L79q9R+zzoXxCsPD3m6zrGoRaJFotzdCKOHUGnaBklmxhUV0Y7scjHTP&#10;Gn+zHoOpaHqfxlbUbC4sVvvH+oXdqbiIp58LQ24WRM/eUlTgjjg15t8OtM0vwp+y3eaZ8RfAms+I&#10;NIvfEupJc6Xb6Y888cb3czx3HljDhRhSHXkbgRUuNNu3Ls1+O5SlUS1lun+Gx7V8NNb+Ld3rjw+P&#10;PDvhex0l7cyRX2galLMyyZGEZJEXIILHcDjj3rgrD47fFH4nJqGvfC/wPoWreCrW4lt7S+1rVnt7&#10;jV/KYq726qhVELBlUuecZ46VxPwG0mGL40w2fwyj8b2nwvk0m5XW7fxOl1HZR3B2i3FotyN4k5bd&#10;jjAFeY/D/wCDfw3+EmlT+EPir4D8YzeIdMnljh1rRU1Key1aEuWiliFu5VDtIBUgYI65zi1Thd3W&#10;umlv0v8AqQ6k7Kz011v6dbfofcPwl+JWn/F74faR4r02GW1hvkYSWs/+st5kdo5Ym91dGXPfGe9V&#10;/id8X9E+E0Wnyaza6xdLfM6xDSdMmvSuzbneIlO37wxnrz6VR/Z/8PeHfDfws0q38K+HdT8KaLK8&#10;08WlawJBdRFpWyzh2ZhuI3gE9GFafxG8IeJfFkVgvhzxvd+C2gLmd7Swt7r7QDt2g+ap27cHp13c&#10;9K42oe0a6f16nbefs0+v9eh57/w2N4H/AOgT4y/8Ja9/+N17Pomrw6/o9jqdssyW95Ck8a3ETRSB&#10;WAIDI2Cp55B5FeR/8Kc+Jv8A0XTWP/BBp/8A8br13R7S5sNJs7a8vX1K7hhSOW8kjVGncAAuVXgE&#10;nnA45oqKml7n9fghU3Ub9/8AT/NnEePPgF4G+KHie21zxboq+IZ7W2FrBaX8rvaRgMzFxBnYXO/B&#10;YgnCgDFeQfsv2dlonx4+MOh+CnlHw0017SGC2WRntLbUtpNzHb5JAUfxAcA4xxirP7XfxV8W6Pea&#10;T4E8M6L4jhstYiEus+KNE0yS7eztCzq0Vvt/5btsPJ+6GB6njr/2d/EvhNvDY8FeDfCfibwnp+l2&#10;u5JNb0l7QSEnBfe/+skJO4nqa3SnGi29U/w13MG4SrJLRr8fI8N/bQ1a6+NPgr4i2+n3GPA3gG0Z&#10;ruaJiBqGskqFhBHVLdXLN28xlBztOPRf2ivF+qeHP2afBekaNeS6bqPiy50jw4l/A2JLZJ1HmOp7&#10;HYjjPbdmuE+Ln7LnjPwD+zP4r8PeHviJrOv6dHaSONATRbVpL53lDvukVTKzMxLFsk12XxL+DPjD&#10;Wf2YNAtotSufFfjHw3eWHiPT4bq2jtpJHtwp+y7UAGQhkUEjJOM1unTtBJqyf+W5g1UvNtO7X+ex&#10;jfGj4UeFv2YY/h9488A6aPDs+m6/ZaXqy2sjf8TOxnby5RPk/vHBKsHbJzn2xS/aE8O6ZqH7VNlf&#10;+KvAHiXx14Vi8JiPydC06e6WK5NyxUt5ZUA7A3U556Vp/EPxzN+1Ve+A/BmgeFPEmnWMWuWms+JL&#10;vWtLls4rK3tyXNvucAPI77QNhI479vYfHv7Q2g/DfxPNoutaJ4nYpCk0V9p+iT3ltNuB+RXiVvmG&#10;MEEDqOahSnG11eWvrYtxpy5rO0br0uZv7Pd18MPE3w61ix+GtvJo+lvdSw6lpxEsF3aXLRqjiRJC&#10;Xjfaq47fLx3ryT9pr4BfCb4PfAjW9Z0jRE0PxXbqo0XWLWeQ6pLqBIEIExYySFm6jJ43ccV1H7PV&#10;hrVx4/8Ai98XL/w3qXh7RPEP2b+zdHu4Nl/cx20TBpmh/hZycKCcnn2J8v8ACXxWk8Z/FGT4hfFD&#10;wJ46kudMlePwx4dtPDs8ttpcXQzucASXDcfNjC9u2HGMo1G4t2Vm9evYUpRdNRkld3S02Xc9D/aj&#10;tfFF3+zb4Ln1hrsWttd6XceNYLObyp5rIKPtaDBBb5jyoOTiuC8CzfDnxJ+0Z8Ppf2foE0iGyjnl&#10;8VCzhlsbaaxMe2NHhlC+a+88FVJB5J4GPT/2qrLVfGHgz4Z+LdN8Oan4g0LSNfstc1bw6luftUtr&#10;tJ+aA8s0ZYExnvnPANcx4n8Rr+0B8bvhNc+BPC2u2EfhrUn1DVvEGpaTLp0cFr5e1rYGRVZy5wNo&#10;BH4ZIdN/u/v9F6r8iai/ef8AgPq/R/mO8G+CvDfx1/aO+MkPxLsoPENx4durax0fRtTYtBZ2TQ7v&#10;NjizjLn5i+CfQiuX+FPxS1TRPgd+0doHhPUbjVl8B3moReH7t5TM8NqVkMaq5JLCLy5CpycgDFei&#10;ftE/8Kg1Txs0Xjv4feJdZ16zt0FtqGjaVeN9sjYbvKWe2IDYPG2QgA5x1rR/Za+Gd38PPBvjfxTr&#10;XhkaFN4mvHv4fDNvErPZ6fFF5drbFBwZPLHK+rYODkUOa9nzSXay6adhqD9pyx87vrr3PHfHvw0+&#10;Hfw8/Y/0z4o+GbmKz8c2en2erWXi6O5Jvry+cxl1kctmQOWdWjbIAzwMV9Jy/Dfwd+0b4X8FeK/F&#10;+ijV1fTIryHTp5pPsitMiOxaIELIR0G8HHNfLfjb4ffDP4l6feeHvhR8J9cs/GGvE2zX2raXd2mn&#10;aEkh/fTlJj5SME3hREOpwCOh9o/aM8b+J/gv8O/CngT4faLrVxcXNtHp58QWGnPejSrWJVRpPLUf&#10;NMR90HAzk54pzTlyqLfNd77pCg4x5nJLlSW2t3/X/DmT8G9E0zwd+194y8OfDqM2fgSz0KF9a060&#10;cmwtdUaTKLGuSqOY/vKuP4sjivqHVdOj1fS7ywleWKK6heB3hfY6hlKkq3Y88HtXhX7MXiLwdoWm&#10;w+CPCvhLxho+yOS8udT8RaRLbm8mJHmSyzOfmkYnOPQYGAK9F0n4oS6jqfju1m8L6zZxeFiuy4kg&#10;yuqAxs5NsP48bduPUgVy1uaU/S3/AA510eWMN97/APDHzx+0/wDAb4VfB34GaprGhaIug+MIWjTQ&#10;tWsZpDqk2oMwESiUsXkLHO4EnjJxxWv+0ldalqekfAnwt4uvZtN0TxHqtva+KJIpTCs0gtwwt3cE&#10;YSSXcDyOlcF4K+Kr+LPidL8Rvih4E8dTalp8jxeGvD9p4dnltdIhPHmscASXDjGXxhe3bH0l8Zdb&#10;8Har8KrS58Z+EtU8ReGtVMJksItLkubi23oXWR4k/eRlcYJX5lY10Nyg4qV29dfXt6fmcyUKkZOF&#10;ktNPTv6/keL+KbHwv+zj+1N8KNN8BW9t4ftvF32nTta0KwbbbzRhQYJzFnCOH43gAkAjnmvZP2iv&#10;+Qb8PP8Asf8Aw3/6coa8D+GHwc8L+OPjb4R1rwF4I1Twr4J8Jyzajd6zrtvcR3OrXbR7IYYvtBMv&#10;lx5LEnAGSAMnJ98/aK/5Bvw8/wCx/wDDf/pyhqlb29JXu9L333Jd/YVXay1tbbYg/Z9/5GD42/8A&#10;ZSNX/wDQYK9grx/9n3/kYPjb/wBlI1f/ANBgr2CubF/x5+p1YT+BD0Ciiub+JHjOL4c/D7xJ4pmt&#10;pL2LRtOnv2tovvSiOMvtB7ZxjPbrXKk27I6m0ldnSUV4F8LvGPxt8aJ4d8Q3cXw+uPC2pmKe4ttM&#10;u7l7q2t5ADlXI2O6g8jgZBwa1vin4n+K2keI7lPDlx8PtG0CNE+zXHii+nS4un2gsNqDaihsjOSe&#10;M4rX2T5uW6Mfapx5rM9nor580T9p281v9nDxv48XSbOHxL4SW9tr7TkuDNaNdW4zmORcFo2BVgev&#10;JHOMnl/E/wC0V8WvAvgXSPijr/hHw/H8PrlrRrrSrS5mk1e3t52REm5Aj3FnX92CcbgM9SKVCbdv&#10;O3zE8RBK/lf5H1XRXztf/GD4r+A/F3gu48b+HPDdp4S8V6xDoqW2mXc0t/pk84byBMxURvyu1igw&#10;D07Zs+PPjN8QZv2gJ/hX4I0jRGnGhxay2saw0vl2qGVkcsiHL9ECqMcsSTgUvYy8u4e3jbr2PfpJ&#10;FijZ3YKigszHoBWd4b8TaV4x0O01nQ9Qt9V0q7UvBeWsgeOUAkZVh15BH4V498MPi74n1nxN43+H&#10;Pj+w0608YaHZLfx3ejs5s7+zlBCyIr/MrKwwwPrx3rzj4G/FsfB/9h/4aahb6f8A2xrmpsmkaPph&#10;lEQuryaeURoznhFADMzHoFNP2Dt53X4pi9vG67Wf4NI+u6K+cofjR8Svhv4m8Lr8TLTwhceHPEN/&#10;FpS3fhi6mebT7qXIhEqyDDxs2FLL0znp1k1D4v8AxM8c/Ffxl4U+H0Pg7T7bwtNDazv4muJ/tN3K&#10;8Qk3JHEMrHhsbjnJBxnsvYS+Xcft4+d+3U+iaKyPCUutzeG9OfxJBZ22umIfbItOkZ7dZO/lswBK&#10;+mRmuY+Jfxeg+GVzYwzeFPFviM3aO4fw1ok2oJFtIGJDGPlJzwD1wayUW3yo2cklzM76ivDf+Grr&#10;H/omHxU/8I27/wAK9o0u/GqaZaXqwT2y3MKTCC6jMcse5QdroeVYZwQehyKcoSh8SJjOM/hY6+v7&#10;XTLV7m8uYbS2jGXmncIi/UngU60u4L+2iuLaaO4t5VDxyxMGR1PQgjgivGP2ofgt4L+IPgHxH4j8&#10;RaHHq2r6LoF8dPlnmk2QMIXcMIwwQsGAOSCRitb9lMZ/Zo+GQPQ+HrP/ANFLVOC9nzp9SVOXtORr&#10;S1zv28Y6AuuLop1zTRrDdNPN3H9oP/bPO79K2K+Vv2i/gj8GPhN+zz4kf/hEdM026W0aHSrm3izq&#10;MmoMCLcpMcyNJ5m05JJwDnIzXptp8QLr4O/s3eH9d8btJca/Z6LZQ3Fty093qDRIiwqOrSPKQv1J&#10;PQGqdNOKcOrsSqrUnGellc9RXV7BtTbTlvbc6gsfmtaCVfNCf3imc45HOO9R61r+meG7E3ur6laa&#10;VZhgpuL2dYYwT0G5iBmvkD4N+B9Y8I/toaffeKJ1uPGHiHwJdavrLRsTHFO9/GqwR+iRRokY9dme&#10;9ddpXhnSfjr+1t8SE8XafBrej+BLHT9N0rTL1BLbLLcxGeedo24L9EB9BVujFPfRK/6EKvKS21bt&#10;+p9OW9xFd28c8EqTQSqHSSNgyupGQQRwQR3qsda08amNN+3239old4tPOXzivrsznHvivnn9newg&#10;8BfGn4yfCqwDx+FNPex1fSrPecWa3cTGeFP7qBxlQOmTXJ6f8HPB3wb/AG0/hrY+D9Ej0eC78Pap&#10;NclZZJXmcbQGd5GZmOPU0vYxu1fpdfdcftpcqlbrZ/fY+v6KKK5jqCvJv2iv+Qb8PP8Asf8Aw3/6&#10;coa9Zryb9or/AJBvw8/7H/w3/wCnKGunDfxoeqOXFfwJ+jIP2ff+Rg+Nv/ZSNX/9Bgr2CvH/ANn3&#10;/kYPjb/2UjV//QYK9gqsX/Hn6iwn8CHoFYnjXVH0Xwlq19Hotx4iaC3dv7JtVVpbsY5jVW4JIzwe&#10;vStuiuRaM6nqj4Vs/Cen6p8TPB9/8GPhn42+G+uLrEU+tz31tJp+lrYDJnjkiMhjYnjCov05rb8R&#10;+HbHw58f/iHqfxK+EWtfE4arNA/hq8g0lNVtY7YRBTbhHOyFg+ckgevTk/Z9Fdn1l326W31+84/q&#10;ytv1vtp9x8R/Dv4YeLbH9lj4/wCiT+CZ/D+raxqGpyadoFpbALskiURpAqAKyj7oKDBxxXq37RHg&#10;3XPEX7HreH9M0m7v9b+zaKv9n28RebMd3aNINo5+VUYn0CmvZPh/4/0T4oeE7PxL4cumvdHu3mSG&#10;d4niLGKV4n+VgCMPGw5HOM9K6KplXlz3a1Tv/X3FRoR5LJ6NW/r7zxr9pjwzq3ia0+Ga6Tp1xqLW&#10;PjzRr+6FvGX8m3jlYyStjoqjkntXlnjLxlrPgL9t/WtY07w1qPirT08E2sWoWWjosl4iNdSFZY4y&#10;Rvwy4Kg5w2e1fXFcdafC7SrP4sah8QUuLw6ze6TFo8kDOn2cQxyGQMF27t+WOSWIx2pU6qinGS6P&#10;8bDqUnJ3i+q/A8f+E3h/xL4/+L3jr4sax4cv/Cmn32ixaBo2k6qgS+lijLSPNLGCdmXbCgnPX2J8&#10;1H7PfiPxR+xX8LNKufDEt74h8JX8Wr3HhbUGNs99GkkwltiSRsZo5CQfUD1r7boprESTul2/DQHh&#10;4tWb7/i0/wBD4z8FeFvhJq/ivw/Bpf7OvjCw1YX0Dvc6lp8sFvpzK4JmeR5ipCfe4Bzjpzitb49x&#10;fD/xZ4w1WLxR8E/HF/4jtD5Fn4h8OacyveKB8jJcxSLnHbzAduK+tqzfEfiXSfB+iXWsa5qVrpGl&#10;Wihp729mWKKIEgAszEAZJAHqSBT9u3JPX72L2CUWnb7kcP8As3aV4v0T4H+ELHx5NNP4rhtMXjXM&#10;vmzD52MayPk7nEZQE5PINa3j/wCHV744uLOS08ceJ/CIt1ZWj8Py2yLPkjl/OglORjjBHU9ad8Ov&#10;jH4L+Laag/g7xFZ+IE091juXsySsbNnaMkAHOD09Ki+Jfxs8DfB2C0l8ZeJrHQftefs8dy5MkuMb&#10;iqKCxAyMnGBkVk+d1HZa9rfoaLkVNXene/6nLf8ACgNZ/wCi0fEf/wACdO/+Qq9Y060aw0+2tnuZ&#10;rx4YljNzcEGSUgAb32gDccZOABk9BWT4J8d+H/iR4eg13wxq9rrekzkql1aPuXcOqnuCO4OCKofE&#10;X4seEPhLp9ne+L9ftNBtryb7PbvdMcyyYJwoAJPA64wOPUUm5zfK1r6FLkguZPT1OL/aX8b6hoXg&#10;PVvD+m+C/E3iu61/Sr20il0Gx+0R2ztFsXzjuBUEvxgHhT6VifskeLNVX4VeHvCGseB/FHhq/wDD&#10;mi21vNcazYeRBcyIgVlhbcSxyM8gcV6r8Qfid4U+FWjJq3i7XrLQNPkk8mOa8k2+Y+CdqjqxwCcA&#10;HgGsn4Z/HfwB8Ynuo/B3imw12e1UPPbwOVljUnAYowDbc8ZxirTfsrcunczaXtb82vY+V/D/AI+8&#10;U+K/i1N4++JXwf8AiJfyaVK0fhfQrLRfMtNNiPWd9zr5lw3HzYwuOO2Po3xv8MbL9ojw54N1a/vP&#10;E/gq5024XVrS3gEEN1bzlCq+dHLHKu5MkjjKnkGt34mfHTwF8HTZr4y8T2OhS3gJghuGJkkAOCwR&#10;QTgHvjFdL4V8WaN450C01zw/qdrrGkXaloLyzlEkbgEg4I7gggjqCCDyKudSTtNRt27EwpxV4OV+&#10;/c+Y4f2f/FNj+13ouqHxp451DRbfwq/meILlrQkyi9VvsLOtsE8tlG4rtD+jAVueIzrP7P8A+0P4&#10;q8bReFda8UeD/G9jafbX0C2+03FhfWqGJd0QIJjeMj5h/EK+g/EnibSfB2iXWs67qVrpGk2ihp72&#10;9mWKKIEhRuZiAMkgD1JArB+HXxg8GfFuG/m8HeIbTxBFYSLFcyWZJWNmBIGSBnIB6Ue1nJXaurWY&#10;eyhF2Ts73R5v+zn4Y17VvHHxG+KfiTRbnw3c+Lri1t9O0e+AFxb2NrGY42lAPyvIWLFe2BXlPin4&#10;o+I9X/aS8F+PYPg98RRo+iaRfafcRNov755JiNpQb8FeOckV9F+Of2h/ht8NNdOjeKfGWl6HqojW&#10;Y2l3LtfY2drYx0ODV/4efGjwP8WJb2Pwf4msPEL2QVrhbKTd5QbO3PHfB/KmpyTdRw0at12tYlwi&#10;0qanqnfpe97nUaJqR1nR7G/a0ubBrqBJjaXibJodyg7HXnDDOCPUVdrxm2/bJ+Ct3rCaZH8RdG+1&#10;O/lqWkZYt2cY8wgJ+OcV7KrB1DKQykZBB4IrmlCUPiVjqjOM/hdxa8m/aK/5Bvw8/wCx/wDDf/py&#10;hr1mvJv2iv8AkG/Dz/sf/Df/AKcoa2w38aHqjDFfwJ+jIP2ff+Rg+Nv/AGUjV/8A0GCvYK8f/Z9/&#10;5GD42/8AZSNX/wDQYK9gqsX/AB5+osJ/Ah6HJfFl/E0Xw18SS+DJUi8Uw2Uk2nb4lkDzKNyptbg7&#10;sbfxryPxl+0neN+ypofj3w0kMvijxJHaadpduU3KNRncRMm3uUcSHaf7mDX0TXyV4E/Zk8ZaB+0F&#10;Cb97ST4SaHrF/wCJdFt1mBf7bcogVGi7CJmmKnoCSerUqPI17/TX18vyHW501yddPTz/AD/A9E+N&#10;/iq+8E6P4ebVvjHp/wAOFNv5dzMdLgurvULgBctEkm4BRySFjb7w5GOcP9lj4833xL8VeN/Cl74l&#10;tPG0WgC2uLLxJbWBsWu4Zg2VlhwAroykZUAH0qX4n+AvGfh/9oWy+J3h3wjbfEKyk0EaJJpT30Np&#10;cWLiZpPOiab5CrA4IBDfWpfgZ8OPHuk/HP4h+OvGOnafpdt4jsbCKzs7C6EwtRFvBhYgDcygqS2A&#10;CzHHArS0PZO9r28t7/eZXn7VWva/ntb7jyf4dfEjXPhV+wT4R1zw9PFb6gdfmtN8sQkXy5dauEcY&#10;PHQnmve/2lfiTrnw00bwRcaFPFBLqvi3T9IujLEJN1vL5m9RnoTtHPUV5ra/s0eK7z9i+0+HEr2d&#10;j4wsb2bUbcPLvtzINSluolZ17MjAZ7E+1L8TPDnxk+O8fgSO+8CWPg2y0HxJZarfxXOtQ3UtyIyd&#10;zxeV8qooLcMdzbh8owat+znPmut3f9DOPtIU1Gz+GNvXr6Fv4rfH+e8+N2pfDyw+Jfh/4UadoVjB&#10;c6lrerm1N1dXEw3JBbJcsI9qxlWZyGILAY71v/s5/Gu68X+N/F/gbUfGOi/EGXRYbe/sPE2hmHZe&#10;W0u5WSVYWMaSxuuCFwCGU4FUvH/wl8SeEPjXq3xH8J+EtL8f2PiCygttY8P308VvcpPCNsVxbyyj&#10;y8bMKyMRnGc+novwjbxBeSand678OdM+HsZWJLWC2vYLq5m5YyGUwqEVR+72gM2fmzjis5OHs/dX&#10;Rdr36+ZrD2ntPefV97W6eX6nY+K9S1TSPD19eaLpH9v6pEm6DTftK23ntkDb5jAheMnJ9K8p/wCF&#10;r/GH/ohn/l22n/xFeqeL/Cmn+OPDd/oWqrM+n3qCOZYJnhcjIPDoQy8gdDXkX/DFnww/59Nc/wDC&#10;gvf/AI7WNN00vfX9fejaoqjfuP8AL/JnpXw78ReJvEmlT3Hinwl/wh96k2yO0/tKO98xMA798YAH&#10;JIx7Vvazomn+ItNm07VbG31Kwmx5trdxLJG+CGGVYEHBAP1Fc98NfhZoHwn0i40zw9HdxWs83nuL&#10;y8luW34A4aRmIGAOBxW14mvtT03Qb250bTE1nVIo91vYSXItlnbP3TIQQv1wazdnL3f6/r1NY3Uf&#10;e/r+vQ+ef2YNPtdK+P8A+0NaWVtDZ2kWr2CxwW8YREH2Y8BRwKzdZ8TeH/hl+21rut/EK6ttI07V&#10;fDdrB4d1nVWEdpCUZvtEIlb5Udj83JGRx3ANj4NeG/i34L+MPjnxFqnw80+PTPGmqWlxO8fiON20&#10;6JEEbttEX70gEtgbc4x716v8VfEXjLS7+C10T4Ww/EHSZIg7SnV7W1aGXJ+Vo5wAVxtO5STyeOK7&#10;JP8AePrdJbrsupxRX7tdLNvZ930PCP2ZPiXoWq/tO/HBvD06W3gee1tNWSYqYbVpEXy5blAQAFfD&#10;EuOGCg5Iwa87/akt7j4v/A7xf8YNVg26Y9xZ6b4PtpFIaKw+2R+Zdsp6STsuR3EaqP4jn6Q+FnwD&#10;vLgfEDX/AIiwWba946RbS80vTJWNvYaekZSK1STALMATucYBOMAY583+Pn7Bnh7VPhRe6b8O9OvF&#10;8QCS3FrFe63cGBY1kXeNsjlOEBxx6YraFWkqyd7bfhvr+pjOlVdFq1939+2mv3H1lqWh6drMlq9/&#10;YW189rJ51ubiFZDE+CNy5HBwSMj1r5taS1+LP7aGgar4PgRdP8BWV5beI9dt1xHeTTx7IrEOOJDG&#10;f3hzkKeODXSfGP4c+OPC/wAFrDwR8F4PKElw0N1cXmpkXMFo7O8vlTS7j5jMxAY52g8dBix8DbHx&#10;j8PrHRPB8PwjsfCfhW3DLLfReJo7yVTtJMjIIVaR2bGTn+LPbFcsEoxck77rdbeh1TblNRats9nv&#10;6/mzn/gPDF4u/aa+PHiDU40u7/TL2y0OxaZQxtbVIMskefuh2JY46k1Y/ZmtIvCPxn+PvgrT1EWh&#10;6ZrdjqdpAnCQte2omlRB2UMOAOBmptY8FeO/g/8AGjxX418DeF4vHGh+MIbd9S0cajFY3NpewrsW&#10;aNpcI0bp94Z3buRxwdr4HfDLxb4F0Lx34n18WE3xB8XX0uqy2sMhkt7YrHstbUvxuVAACwx1OD3q&#10;5yTi3fRpJfK3/BIhFqSVtU236O//AAD1/WdE0/xHps2narY2+pWE2PNtbuJZI3wwYZVgQcEA/UCv&#10;nT9lmwtdL+N37QtpZW0Vpaw6/aLHBAgREH2boFHAFev+HtY8fQ/Ci11DXNA0y88frblrjR9Pu/s9&#10;o8u8gKkrmTaNuDk7ua8W+C3hz4t+CPix4513VPh5p8emeNNYtrueSPxHE7adEqCNztEX70gZbA25&#10;xj3rOCtCcbr7/NGk3ecJWf3Psz6D8XtoWi6Jqev61Z2kltp9rJdTzzQqzLHGpY8kegNeK/sS+GJT&#10;8N9U+IWpWcdprnj/AFKXXJY412rDbElbaFf9hYxkf79dV+1F4C8U/FT4aJ4O8MmOKLWdQtrfV7p5&#10;xEYdPDhpyvdiQoXA6gkV6dHp/wDYfh5bHRbaCL7Ha+TZWzfJEuxMRocdF4A47VCklSsnq3+C/r8C&#10;3Fyq3a0S/F/1+J82ftg+N5NB+FPi7wfb/C7UrjQ57P7J/wAJEbaE6TYrLGM3O2JmmHk7s58oYZOu&#10;OT738K7G30z4YeELK11NdatbbR7OGLUkORdqsKKJQf8AaA3fjXkHjPxT8bvHfhLV/Ctt8JLLQbzV&#10;bSSwfW77xJbXFjbrIpR5BGg818AkhSg5xmvXPhP4Dj+F/wAM/C/hKO4a8GjadDZG4bjzWRAGbHYE&#10;5IHYcVdSypKPW/e5FO7quSva3VWOsryb9or/AJBvw8/7H/w3/wCnKGvWa8m/aK/5Bvw8/wCx/wDD&#10;f/pyhpYb+ND1Q8V/An6MyPDniPSPgX8afip4Q8aapaeHbnXvEs/ibRbnU5lgh1G1uY48+VIxCs0b&#10;oyMucgjpg5r0j/haXgz/AKG7Qf8AwZw//FVzv/BS7/kkel/9fL/+givypr3q2Xxqzc+a1zwKOYyp&#10;QUOW9j9eP+FpeDP+hu0H/wAGcP8A8VR/wtLwZ/0N2g/+DOH/AOKr8h6Kw/suP8/4G/8Aasv5PxP1&#10;4/4Wl4M/6G7Qf/BnD/8AFUf8LS8Gf9DdoP8A4M4f/iq/Ieij+y4/z/gH9qy/k/E/Xj/haXgz/obt&#10;B/8ABnD/APFUf8LS8Gf9DdoP/gzh/wDiq/Ieij+y4/z/AIB/asv5PxP14/4Wl4M/6G7Qf/BnD/8A&#10;FUf8LS8Gf9DdoP8A4M4f/iq/Ieij+y4/z/gH9qy/k/E/Xj/haXgz/obtB/8ABnD/APFUf8LS8Gf9&#10;DdoP/gzh/wDiq/Gnxv8A8i5P/wBdYf8A0atb1H9lx/n/AAD+1Zfyfifrx/wtLwZ/0N2g/wDgzh/+&#10;Ko/4Wl4M/wChu0H/AMGcP/xVfkPRR/Zcf5/wD+1Zfyfifrx/wtLwZ/0N2g/+DOH/AOKo/wCFpeDP&#10;+hu0H/wZw/8AxVfkPRR/Zcf5/wAA/tWX8n4n68f8LS8Gf9DdoP8A4M4f/iqP+FpeDP8AobtB/wDB&#10;nD/8VX5D0Uf2XH+f8A/tWX8n4n68f8LS8Gf9DdoP/gzh/wDiqP8AhaXgz/obtB/8GcP/AMVX5D1g&#10;eCv+QRN/19z/APow0f2XH+f8A/tWX8n4n7L/APC0vBn/AEN2g/8Agzh/+Ko/4Wl4M/6G7Qf/AAZw&#10;/wDxVfkPRR/Zcf5/wD+1Zfyfifrx/wALS8Gf9DdoP/gzh/8AiqP+FpeDP+hu0H/wZw//ABVfkPRR&#10;/Zcf5/wD+1Zfyfifrx/wtLwZ/wBDdoP/AIM4f/iqP+FpeDP+hu0H/wAGcP8A8VX5D0Uf2XH+f8A/&#10;tWX8n4n68f8AC0vBn/Q3aD/4M4f/AIqj/haXgz/obtB/8GcP/wAVX5D0Uf2XH+f8A/tWX8n4n68f&#10;8LS8Gf8AQ3aD/wCDOH/4qvOPGni/QfjR8SPhz4A8HaxZ+I9Yt/FGna/qf9lzLcR6fY2U63EkkzoS&#10;qFmSONQTkmQcV+Z1fqL/AMEwv+Sa+If+viH/ANBatqWXRpzU+a9jGtmUqsHDltc//9lQSwMECgAA&#10;AAAAAAAhABX+lmP4LQAA+C0AABUAAABkcnMvbWVkaWEvaW1hZ2UzLmpwZWf/2P/gABBKRklGAAEB&#10;AQDcANwAAP/bAEMAAgEBAQEBAgEBAQICAgICBAMCAgICBQQEAwQGBQYGBgUGBgYHCQgGBwkHBgYI&#10;CwgJCgoKCgoGCAsMCwoMCQoKCv/bAEMBAgICAgICBQMDBQoHBgcKCgoKCgoKCgoKCgoKCgoKCgoK&#10;CgoKCgoKCgoKCgoKCgoKCgoKCgoKCgoKCgoKCgoKCv/AABEIAEYA7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XsvBVv+17+3D8bvD/AMft&#10;V1HW/CXw7n0fRPC/gk6nPDpaefZC6uLqeCN1W5lZnVQZdwVU+UDJJ7Uf8E3P2EM/8mq+Dvr/AGWK&#10;xf2Wh/xnD+1KP+p00L/0zxV9EtkDINeRiJS9tKzZ62GhH2MXZHx58H/hR/wSe+Nln8R7zwr+zZ4b&#10;tf8AhVPie+0LxrDq3hz7PJZ3NpGJJHAJO6IodyP0YAkdKx/2ZNE/4I7ftafs965+058Jv2ffDf8A&#10;wi3hua7i1yTVvDJtbiza3gS4bfE5zhoJI5UPRkkUjrXgn/BRrQ/jX8Af26PGfwh+Anw+1q60j9sT&#10;wrpel6pqGk2DyQ6XrFrOlnd3jugKwB9OfBzjc6luTVD/AIKGfBb4ifs7fF/xJ+yF+zZ4E1dfD/7V&#10;nhnw3pMb6JYyfY9G1DT5Y7C+kZoxtt0fSxAwzjc0LDPIw0rx3CT961j2bxN4o/4JD+HvAPwp8fWn&#10;7FF5rC/GiGeX4f6Pofw9a5v76OKMSlzAHygMbK4z1B7V1Nj8Pf8AgmvB8I/G3xs8d/8ABPjV/Buh&#10;+A9J/tHVm8Y/Dh7Ga4gCSO5tkZyZigjO4DGN6f3q5H/gof8Asyaz4g/aZ/Yz+Enw61nxZ4b0fw7q&#10;utWcviLwWoiuNKij0yFIz5pidIg23b8y4I469PUP2x/2fvEvwq/4Jm/HTwRF8XfH3xEvdU8EalLa&#10;z+ML6O+vEb7LsEEPkQx/JkFgu0ksx69Aubazf3spR8l9x5p+0R44/wCCKv7Lvhn4W+MPi3+zhpdv&#10;p3xfhkm8I3Fl4Na4CwxxwSSS3AQ5gRUuEYscgAMT92uu/bN8H/8ABH/9g34M2/x1/aB+APhW30W+&#10;vo7PS49J8O/bLq+leNpf3MSHLqsSSSs33VRGJPTPiXxm+CE3xY+Jv/BPP4f+M/At5e6HceCPFum+&#10;Ko5NPd47aOfw3aQ7JsjCZ5UBsZPHJ4rlP2hf2E/2wpP2Svi9qn7X9jZ+JLD4MfBDX/DHwJbT737Z&#10;c6sbqGRX1aaJAWS6FosNoqnJ2mU4+YGrW+smT0eiPuP4ffsK/wDBPL4meBNH+InhX9lnwk+m67pc&#10;F/p7zaKEcwyxq6Flz8p2sOO1efftofDL/glH+wZ8G1+Onx8/Zc0NdDfWLbTIxofhU3tw9zOWEarE&#10;hyclSOPavff2O7S7079kz4aWGoWskE0PgPSo54ZkKtGwtIgQQeQQexr5z/4LoeGNe8Vfs2/DXT9B&#10;8O3mptH+0J4Nnnhs7VpmSFb7LuyqCdoHJboBWMZScrNuxrKMfZ3SVy942+Hn/BIHwF+yP/w2/rXw&#10;O8GyfD2TQINXtNSs9B82W6imCiGKKIfM0zu6xiPht5wcYONT9lL4B/8ABLr9sn4EaL+0Z8F/2XfD&#10;snhvXlmNi2q+G/s0/wC6leJw0bElTvRhXlnhz/gnn+0zpHx+i+BniLTtDb9mHwP4svfHPg2xjvEa&#10;5uNRkUyW2lPbDJW2tLl5p0/gz5YGdox87/B/wV8TNM/4JDfs26H8QfCHib/hV1r8Vb9/jjoljpt0&#10;Z5NFOoXhT7VbxL50lp5pRplCkNH94Fa0e3uyMo76o/Riy/4J7f8ABPnVLU3+m/s0+BbiBSQ01vYR&#10;ugI6jIOP8O+K434C/s5/8Eq/2mPD2oeKfg58A/BeqWemeItQ0O8ZtDMLLe2U7QXKBZAGIWRGG4Da&#10;wGQSCDXhvwx8FfsseJP+Cing3R/+CcngfRh8PbzwRq1r8cI/B+j+T4VvraSNUtILhUUW812WL4Ub&#10;mWMuH4IFcZ/wTX+B/wABfg38NvjH8NvBfwO0Dwr+0Zpvjrx9F4He68G/ZNSSze5uH0421w0IU2/l&#10;NFs2ttCgAYAqeV8r95lXX8qPtdf+Ce3/AAT6bUDpK/s0eBTdhN7Wv2CPzAvrtznFTXP/AATo/YHs&#10;oGurz9l3wTDHGu55JdMRVUepJOAK/NG78N/sjP8A8EytFtfAXw+vk/bP/s2y864/se6Xx0PGfmp9&#10;quJ5mQXPkGXzSZHbyfJKjO3Gfo3xH+y3o/7QP/BZ3w2n7T/wx/4SbS7L9kLTI9Vt9UtXl0q61Ma7&#10;e7450P7qd13lhG+7BIcAHa1Di/5mPmW3Kj6ht/8AgnP+wPeW6Xdp+y74KlikXdHJHpalWHqCDyKf&#10;/wAO3/2DzwP2VvBv/gpX/GvX/CvhTwz4H8O2PhHwboFppel6bbJb6fp1hbiKG2hQYWNEXhVA4AHA&#10;FfEf7R37LH/BUPxf8XtS8T658eZvH3wza6aXSfh54B8YN4Bv7aIkny5LuK2nkvTjA5urdc8/LURl&#10;KWnNYqUYx+zc92X/AIJ4f8E/3v20mP8AZk8DtdRxiWS2XTk8xUOQHK5ztyCM4qwf+Cb37CCnB/ZU&#10;8G8f9Qkf41yH7C3hL4MeFde8UaX4O/YU8Y/CPxe9jC3iLVvF1ol3Nra5YIRrKXF19vKkEnfKXXIJ&#10;UZrxzxT+xt+3DqHibUL/AEm5+KX2ebUJZbcQ/teXNvHsMhK7Yv7FbyhgjCBjtHGTjNO8tuZitHfl&#10;R9JD/gm9+wgwyP2VfBv/AIKV/wAa85/ak+AP/BLr9j/4XD4ufGL9lvQRpcmsWel28Wi+FHvrme7u&#10;pRFBEkMWWZmdgowOprsP2Efgz8cfhFYa9D8Z5fFTPezQvY/8JN8X5fFhACndsaSytTbjpkANu9sV&#10;f/4KE+Cv2UPiJ8DbPwl+2P4vvND8JyeKLG6g1Gz1K4smiv7dzPbsbmAbrcBo928sgBA+YEjK5pKV&#10;m2x8sZR0SPNvgh8A/wDgnl8c9eutA0z/AIJ4a74beztvOa58cfCe80e3kGcbUkuFVXbvtBzjmuE+&#10;Jet/8Ehvhz4x8VeErD9i+88WQ+AZTF4+13wT8M7jU9P8OSKm947maP8A5aRp8zxxiR4wPmAqr+zN&#10;47vNN/4KIaH4B/Yi+PPj74lfCO+8LXlx8SJPFGuXuu6Tol2hX7GbPUbws5nkJYNCsz/LyQpAFYH7&#10;FHx2+HP/AAT28F/tAfA79raG60/xV/wtzxL4h0rSrjTZppPGWn37+datYFEIvDIp8somWVjhwpBr&#10;V7t3Zktkrfgj6Z+G/wCxJ/wTW+L/AIB0f4pfDL9n3wHrXh/xBp8V9o+rWOmhobq3kUMjqfQg/hXl&#10;Xxr8L/8ABK74I/HJP2cr/wDYfv8AxN4vbwvH4il0vwN8L7vWDBp0lxJbrNIbdWCAyxMvPt61e/4J&#10;dyX37A//AAS0+BXwz/akttW0jXrpV0/+zxotzdT2lzqGoXE9vbTJCjmHZHPGjM+1UKkMRipP2w/C&#10;3/BN7UP2nr/4j/tB/tKeJvAfxEs/BdtoTS6J481Tw+z6eJpbuIR/ZWjW7bzJmbaDKMqqlQRis1zK&#10;druxpaPLeyudx8J/2K/2Avi54GtfHen/ALE9loMN1JIq6b4s8Fy6ZfR7WK5e3nAdQcZBI5BBHBrq&#10;If8AgnP+xDZzfadL/Zr8N2My/wCqutNt3tZ4j6pLEyujf7QYEHkV53/wSB8e/tEePf2ePFVz8ddY&#10;8Uaxo+n/ABM1ew+FfiXxtpxtdY1rwpH5X2G6u1ZEdpGYzqJHVWdEVmBzk/WFTKc4ysn+JUYwlG9v&#10;wPDf+CW3jzxxd3Xxq+APi7xfqWv2Pwp+LE+heFtU1y+kur46bLY2t5FBPPIS87RG4eMSOSxQICSQ&#10;SfrKvjj/AIJdE/8ADQn7Ww/6rtH/AOmPTq+x69mn/DTPGqaVGj41/ZaP/GcP7Ux/6nTQv/TPFX0F&#10;qGq6bpEP2nVr+G1j3BfMuJQi5PQZJ618+/stZ/4bh/alx/0OmhdP+wPFXifwT/Yq+Bnx+/4KN/tc&#10;eIv2kfgXYeK9Ok8ReFItCt/FWlm5sDH/AMI7brJLBFIPLL5GwyKC6425HIrzKsYyrSuz1MPJqjGy&#10;Pu641bS7W5hs7rUIY5pziGGSUK0hxnCg8tx6Zo1HVtM0m1a91XUILWFcbpriZY1GenLECvyZ+B37&#10;EngDxh/wQ88TfE/4ofB/UNc+KGh2HitPCeu+I47i61zRU03Vr2DTIbCWXM1pHHBa25jSIqGyX5Lk&#10;n0j9tX4f/Dz4pyfBb4rfG749fDjTfE2mfC+F5vA3x48E3GpeHNRkuVjL3S7ZIlgvlaNkLAyPsbGx&#10;QcmPZra5TqPsfpBBe2t1brc21xHJG67lkjYMrL6g9CKj07WtJ1dHk0rU7e6WORkdreZZArDqp2k4&#10;I96/J/4x+If2gPi1/wAEwPCzfAT9mzTPhf4S0r42SWXxG0XwX4cv5dI1nw7E7eZqttYwi3vJdOuJ&#10;mjd4k2uUV87lJZuz/Yp+DngK0/bO8A+PvgD+0n8B9L+xWt/D4i8IfBD4ZajpQ8Q2TWzERakPtksK&#10;GFlEkTzosivuVSd7Ar2SUd9h+012P01LfWnZyMiub+LWia74j+GHiDQPC5uRqV5o9xDYrY6w2nze&#10;cyMF2XSo5t2yQBKEbb1wcYr4S/4Yq/buHBj+Kn/iZ19/8pKmMebqaOXZH1r8Wf2b/if8RvGMvinw&#10;1+2j8TPBdpJGipoXhq20NrSPaOWBu9Nmly3U7nIz2xXHeMPilp//AAT18Hy+I/jn8YvjN8WI9WaR&#10;7VY/AsOqzWCW8YeUk6Rp8CQptIJac4JBweDXafsc/Dv4lfDD4OQ+GPir/bX9rLezO39vfEGXxLcF&#10;GOV/0yW2t2YccJ5fHqaZ+2p8YPh18KP2e/FEPxB8Trpra54b1Kw0lGt5JWubhrSQLGojVjkkgDp1&#10;7U9dtyX/ADI6T9nf9ob4cftQ/Arw7+0V8KZ7ybw14o037dpMl5ZmGZodzLlo+Spyp4615x8F/wDg&#10;pH+z98df2gz+zR4X8OePdL8SNos2rWv/AAlngO90iG7tIpVieSJrtEZwHYDIXB9a8z/4IV/Ejwfq&#10;n/BOb4X/AAmt9UkTxP4T8JRR+ItGurGaC4sXM0pCusiLg/TNebeN/wBrL9n+D/gsr4V+L7/EH/il&#10;9M+DWqaPqGvDSbtreG+a+hZbdn8r75CsQO+Kapx5mrbE+0k4xd9z7E/aL/a7+Dv7MbaNpfjybV9R&#10;17xJcPD4b8J+F9Fm1LVtUdBl/JtoQWKKMbpG2ouRlhkUfD79qbRfHHgLxF4+1f4M/EjwtH4ZjMl9&#10;pfijwXPDe3C7C2baKLzPtXAxiIsd3ykA8V8W/wDBQv4OyJ/wVK+Gf7Rnxp+KXjLwn8Hb34b3mh6h&#10;4k8I6lcWQtNQ84TJb3N5bjzrKGZSCZFaMMYgpccA9n+wn8bNZ8BfFj476lofxP8AHnjX9nPwjplj&#10;qHhPxb4ua81S4XUPKZr20065lQ3GoWqgJhsviQlVZupOT3U0HN71noex2H/BTb4KWfijQfD3xS+F&#10;XxS+Htr4p1KPT/DuvePvANzp+n3l3IcRwGYlvIdzwonEe48Dnitr46/8FAPgz8BfjnZ/s36t4N8f&#10;eJPGN94VHiOPR/A/gi71d0043L23nP8AZ1OwebGV59R618h6J+0x8N/+CmHxd8NeNf2k/HaeAfhX&#10;4b8UW2oeA/hLdWdx/bPiPUoJcW17rDLGUto1fDRWaksG2tI4I2D2b9srwN/wTe1j9qZfih+0d+0J&#10;4k8DfEHTfAsOiWtzo3jjVPD27TWuZrlRHJatGty3mOxK7pAMKCg4yOEdE7gpS3Vj6L8IftAaP4v+&#10;D138Zl+GnjrS7WzjuHfQda8HXVrrEgiOCEsnXzXLfw4B3dq800r/AIKV/ByDx54b8A/Fb4UfFD4c&#10;yeMtUTTPC2qfEDwLNY2Go3zqWjtRcKzrFM4Vtscvls20gAnivNv+CX3x3+K2kfs6/E3x3+0f4x8W&#10;aj8PfC3xC1CH4Y+MvHGjzJq+p+F40jMVzOnlLNOA5kVZmTe6rk5xmvDP2o9Y8D/ED9oj4T+P/wBm&#10;X9p3xb+0R4ltfirZXcPwn1WQaj4f0e1ZnE+pubOCGOzltUb91LdPJtyQEYncpGnHmaewc8uVM+4P&#10;i/8Ato+Gfg34yuvBmq/AP4wa21nGryap4U+GOoalYsCu75biFCjEDrg8EHPSsL4f/wDBTf8AZL8f&#10;/sta/wDtlf8ACV6pofgHw3fT2Wqan4k0KezlFxFMsDRJCy+ZI5mZYlVQSznaATWB/wAFVPjD8WvB&#10;n7Ptn8B/2b9O1GX4k/GDWovCHhO9sLZzHo6zjN3qc8igiGOC38xgx58wxgZ5xT+Pn7AP7Otj/wAE&#10;yx+x54g8Y3HhDwn4P0nTrq18Wafa+ZNp19YTx3UeoGPDeafPj3upGGVmBI+8BRhyq/cHKV3ZnYfD&#10;D/gor8FfiH8UNB+D/iPwL8QfAet+LoZZfB0XxD8F3GlR66I08x0tpHyplEeX8lykm0E7OK0vjD+3&#10;h8HPhP8AE5vghpPhrxh468aQ2K3uoeF/h74ak1S4063YkJLcupWG2DYO0SSKzY4Br4H+LukftK/t&#10;6ftXfs5+DfDP7Wfhr4lwfDf4qaf4v8Ra38N/h7c6Zo+mWNkRJLLe3st1cI91OFEMVtCygeZIzjbj&#10;F23+CngL4T/8FIf2h9Z/bd/aC+IXw98P+NL+x1nwDe6D4sv9EsNWj+yiJyLuz2me4hZNot2kIHUR&#10;tmq9nHoyfaS106n6Y/Cb4l2fxc8D2vjmy8IeItBW6Lq2k+KtFk0++gZWKkSQycryODyCMEEgg1y/&#10;x1/aZsvgbq+n6EvwR+JHjG71KB5o4/AvhCS/jhVSAfNmLJFESTwrOGbnAOK+ef8Agnz+1J8Rvhd+&#10;wRq3xo/bO17xleaHovjjU7Lwbr2veGrufXNU8N/bfJ0y7ubeGEzPLJGVJYx7iPmbua9d/bB+NfwF&#10;8P2Efwk+Jv7W2qfCPVLxY7221zSriOzmeIMV2JcXVvLAcnqgy/A6dahRfPY0co8ly78GP2+/2bvj&#10;X4K8beM9O8Raj4ePw1kaP4haP4y0ebS7/wAOssPnf6TDMoIBi+dWUsrD7pNch4R/4Kr/ALNvie48&#10;O6jqng/4jeG/C/jC8htfCfjzxV4DurDRdVlmx5AS4kGYhLkeW0yRrJkbScjPzV+wp8CfBvxe8N/t&#10;afB3xjL4j8UfCfxfdQC3+OPiCwuotc8W79PAuWaWUAXaWjKIopIYkhKoAqHJJ8n/AGrdF+P37S37&#10;N3hH9gb4Nfty+Gfi5ImtaNZ6XD4H+GU9rqMdvZzRkXmr3pupbezWKOPc22ONpXXaoBOKuNOPNuQ5&#10;y5bn6U/Gf9r3w/8ABTxgvg3UPgV8WfEcjWcdwNR8F/Da/wBWssMSNnnwIV3jHK5yMj1pP2Qf21vg&#10;1+274R13xr8FLTxHHZeG/EU2h6sPEfh6bTpI76JVMsQWYAts3hWx0bI6g1xf/BQ/4z/FD9n/APZG&#10;k8P/AAV0q81b4i+LDa+FvBgsrV5PL1C5URC6kIB8qOFN0rOcABfXr3n7Fv7Mfhr9j39mjwp+z/4b&#10;2yHQ9PH9q32357/UJD5l1dOf4nlmZ3LHqT+WbjHlv1LXNzWOM/4JdAj9oX9rX/su0f8A6YtOr7Hr&#10;45/4Jdc/tB/tanH/ADXWL/0x6dX2NXsUv4aPHqfxGfG37LX/ACfD+1N/2Omhf+meKvomvnb9lr/k&#10;+H9qb/sdNC/9M8VfRNeViP40j1cP/BiFBOO1FNf6VgbnM/EL42/Bn4SyWqfFT4seGvDTXuTZrr+u&#10;29mZ8HB2CV13YPpUuv8Axg+E3hTwhb/EDxR8TvD+m6DdKrWutX+swQ2kwYZUrM7BGyORgnPavgD9&#10;ur4XfBLwz+2f4w+P2keM7u38fap4Y0/TtQ0P4hfs26l420G/gt0doV0+e3gBtmYyssixTsC3LJkZ&#10;o+M3xP8Ajdrv7M/7NVh8Wf2P9B+H/hnWJ79/Hd3D8H28UR+Bnt4Auni20gRu1p9rDyYkeN/swGx1&#10;LNW3s/Mx9p5H6DeD/iZ8OviF4e/4S7wF480fW9K3MP7S0nU4rm3yOo8yNivHfnis2D9oH4EXXiPT&#10;/B1t8afCcmrasobS9Lj8RWrXF4CcAxRiTdJk9NoOa/Pf9gfwT4r0D9r/APaG/wCFceD/ABlH8OfE&#10;3wh0+fSdW1X4Yx+GbTXNWje7haa3s4La3AfY+zLRrJIoVjldhPDp+wF4dsv+DfCSCw/ZNWH4uRaH&#10;BqFvLH4QK+IotRTU4yJEYR/akkWPONv3Vz0GTQ6cV1D2j7H6laB8Y/hJ4r8X3nw/8L/E/wAP6lru&#10;nKzahotjrME11bKCATJErF0wSByByaoeN/2i/gB8NFkb4ifHDwjoPk3f2WX+2PElrbbJ9obyj5kg&#10;w+0g7Tzgg4xXxZ+0/wDsl6J8L/ih+xz4/wD2cv2eYdH1rSfixYQ+L9d8K+GfLuodMn06ZLz7dLCm&#10;7ynY/O0zEFm5OSa8w+A/iv8AZU+Hv/BSD9r/AMTftL/s26t4lN548tbSw8TW3wzuvEsKxnS7cyWG&#10;20guHt2YkN8yKr5A3kjAPZ9bj9p5H3p+1J+2H4F/Zh+E/h74xT6VJ4l0rxL4w0Xw/YSaHexFS2pX&#10;KW8dwrklXjUuG4J3DpXfePfiz8KvhPYx6t8UPiVoPhu1mfZDca9q8NpG7f3VMrLuP05r8wrn9nb4&#10;9WH/AATb0rRNP+DHibS9L1P9rTSPEngfwDJpMpvvDvhltdimjSS3TLWsaIHk8rgRK2Dit79rf4Q/&#10;E3w//wAFM/GPxd/aCvI4fA+seGLC2+HPiTWPgXcePdN07YpF1aiOBy2nytId5ZowJQR83BAcacX1&#10;FzyvsfpYvjzwS/hP/hPl8Y6WdCNr9o/tr+0Ivsnk4z5nm7tm3/azisz4efHH4L/F2S4i+FHxa8N+&#10;JmtUD3S+H9cgvDCp7uInYqM+tfnRpX7J/wCzxN+w5428J+LPjN8RZ/BOufFq113S4/Df7Pup6fY6&#10;PeoFkKRaHJDO0+mySjzJE8vyizNgjOR6Z/wTf8WeMG/an13wboPwZ8F654Pj8Hqx+MXhn4F3ngWZ&#10;ZxMAulzRXY/0zKgPuhIVCvIzxScFbRh7R32PvLeuenpn2pckdQa86/aj+Gvir4tfBvUfA3g7S7e8&#10;vrqSIx293421Xw/GcMGOb3Sv9JiwOycN34Jr5KP/AATs/aTJ2r8MfDo/7vH+J1TGMZbsqUnF6I++&#10;twzivIPi1+038QvAHju68D+A/wBjf4meOvsNrFPd6xoK6Za2HzrkRxy397AZ5APvLGrbSQCQeK7b&#10;4MeFNY8D/Cnw/wCD/EFnDb3unaXFBd28PiC81VEdVAKi8vv9IuQD/wAtJfnbq3NfLP8AwUQ/b6+L&#10;nwv+JVn+yl8Bfhh4y03UNWs1m8RfF5vhrq+s6T4dtWH3baOwtpWvb1lPyr8sUZHzuSNhUIvmta5U&#10;pLlvex6f4Z/4KOfAPxP+yR40/bD07TfEcOj/AA8t9SPjLw5eaWIdX025sV3XFo8DPt80Dp8+xsqQ&#10;xBzWp8Cv2v8Axh8db3QLi1/Y2+J/h3QPEVmt1a+KvEE2hiziheEyxO62+pSzjf8AKqgRE7nG4KMk&#10;eU/Av4b/ALEHhf8A4J4+MPhtF4W+I3iTwDqP2yH4jS+IvBeu2+u+Iri72/a7l4Dbw3kzSeZ9+BPl&#10;AIU4QgeIeI/7Bn/aT+Btl/wSY0r4vWdxpvjK3h+I6apa+JbXwvF4TWF1uIruPWwsHn42CIRL5wYd&#10;chSNOSDujPmkrM+uPit+3ZoHgz433n7N/wAKPgf40+J3jPR9Hh1XxHpfg+Oyji0i1lJERuLi9uYI&#10;hJJtYpErM7BScAAmrPgv/goX+y/4r/Ze1r9rrVfGM3hzwr4Ve6g8WL4ksmtr3Rby2fy5rO4txuYX&#10;CvhBGu4uxUJu3DPgvg7xUv7Bn/BQj45eM/jt4R8WP4T+LH9l654V8X6F4N1DV7cSwW32ebTpRYwy&#10;vFIpUMqsoDhzjPQ/PPxi/YX/AGpP2kv+CZX7R/ivwR8Ote0fXvil8YF8ceEfA9/CLbVJNMtJ4doM&#10;MhHl3E0cTTLC+Du2gjJFNU49SfaSex+gPwd/a78efGDXNIK/sWfFTw94Z15d+n+LPEkOkwQrEULp&#10;JParfNdW6sBwHh3AsoZVzWD4r/4KK+H1+J/jL4YfA/8AZv8AiL8ULj4d3AtfHGpeC7Wx+y6ZdeX5&#10;jWiteXcBurhUI3RQhyp+U4b5a+W9J1Cx1349/AFv+CfVt8do9dtPEkP/AAuBvGkfiaKwGieSfta6&#10;mdY/cPdF/ueVlw/3TtArsfjNZ+A/2QPj58UNQ+An7R3xT8I6l4+1Jdb8VeCfD3wLvfEaX+pywKrX&#10;OlXQtTDDPKPv75JYlk5ZFwRR7OA1UqWufZH7OP7Q/wAKP2rPgtoPx8+CXiFtS8N+IrdpbC4kt2ik&#10;Rldo5IpY2AaOVJFZHQ8qykV3IORmvkP/AIIlfsjfEv8AYz/YQ0v4c/F61vrPXtc8S6r4jutD1K6W&#10;4uNIjvJy8VpLKvyyTLGEaQrx5ryYz1P14ucfMaxkoxlZGsXKUbsKKKKkrofO/wDwS6/5OF/a1/7L&#10;tH/6YtOr7Ir43/4Jdf8AJwv7Wv8A2XaP/wBMWnV9kV7lP+GvQ8Or/El6nxt+y1/yfD+1N/2Omhf+&#10;meKvomvnb9lr/k+H9qb/ALHTQv8A0zxV9E15WI/jSPWw38GIE461kW/j/wAD3fja4+Gtr4u02TxF&#10;a6fHf3WhR30ZvIrV3KJO0Od4jZgVDkYJBGc1qsAV2sK+Rf8Ago78Nfi18OPif8P/APgoV+zZ8OdY&#10;8W+LvADTaN4o8IeHbcyXniXw7dn95bKg/wBY8M2yZAePv45OayhHmdmaSlyq59Jap8cfgzomo+IN&#10;H1n4reHbW68J2UV54ot7jWYUfSLeQExzXILZgRgrEM+AQDjpXPfCf9sj9k748eJpPBvwV/aT8D+K&#10;tWhhM0ml6B4otbq48sHl/LjcsV/2sYHrXyn8PPgV+158Bf8Agnh8R/j1oPw7t9c/aJ+LGqN4s8XW&#10;N5pcV1cQeY6JBp0cMx2TGys1EcUDHYJA4Aw5z4t448N/tK/Gj9qT9mX4o/D+z/aS8YL4T+LFg/jL&#10;xD8RfhvpmgWuh2M0Dx3MUUcGn21yYmGVkKlrYKoDMzMlaKmn1M3Uceh93fB39tfw18Sfiv8AG74e&#10;+KtDtvDOn/BXWrWy1LxFqWsILe6ilsxdNO+5EW3VBkHLMMDJIr1XXvib8OfCfg+Dx/4m8d6Rp+g3&#10;DWwt9avtRjitZftDKkG2VmCnzGdFTn5i64zkV8ORfsqfHLx1cft7+D7XwDqFlJ8Umjt/A97qNuYb&#10;fVidEMIaJ2G1lEh2k5IBzXD/ALT/AMSfjL+0j/wTp8G/stfDP9ib4w/8JVomreCYfF0es+DZrKHS&#10;49P1SwaeRJZOL0Zt8j7OZAIyZGKqtHs4vYPaSWjR9/fGL9pz9nX9ntbQ/HX45eE/B/8AaGfsC+I9&#10;ft7NrjHUosjgtjvgHFZf7PHgH9mO2vPE/wAf/wBm+XStR/4Wdqyat4h8Q6Lr0moW+rXSRLAJUPmv&#10;FHiONV2xBV+XkZJNfGfx3+E37QXwL/4KZePP2pddvvihbeFPGfhTS9O8K+Lvhj4B0/xRPpf2dZBP&#10;YXFtNaXNzao7MsgeJPLc/fOVGPeP+CYvwb8J/DHwr468XeEpPieI/GnjOTWL6P4meEbfQne6aJVk&#10;mtbGCGHyYnK7jmNCW3N70Sgox3CMuaWx9RbhjPb19aQuvrXh37Y37OfxL+PdvocHw9h+G7NprSm4&#10;/wCFgeHr+/GGCgeSLS8t9nTndu7YxzXiem/8E6/2lrPUYLqaD9nHZHMrN5Pw914PgHJwTrBAPoSD&#10;ioUY8t7l80ua1j7cJyeB+Br5o+NX/BQjxR8C/wBo3wd8EPGn7I3jC20Pxv40Tw1oPj641vS/sd1c&#10;NC0okS3S5kudmEYZkjQ5HSvpUL8vHPsoP+f/ANVfAf8AwVE+JnjPxX+0J8F9F8A/st/GLxFb/C/4&#10;uW2u+JdX8P8Aw3vrqxks/sUi77adFK3BDSqpC85DDtTpe9KwqjcVc+0PjL43+JXgbwvHqfwr+DN3&#10;441OS6WL+yrXWLXTxEjAkyvLcsq7R6KGbnha8p+Dv7depeKv2opv2Nfjf+z/AKz8P/HsnhE+J9Hj&#10;bWbTVLDU9NWcwO8dxbt8kiyDBjkRCR0JGM7nxZ/aT8Hw/AjSvGviv4C/Fy80XxcslreaVoPg2/8A&#10;7Y0qMq+Xube2K3VqCVwGQbgWU8dR8t/sZ/BO90z/AIKSSfHj9lT4KfFLwz8L9Q8C3Gn/ABK1b4yx&#10;35uNTvkdWsItLGrySajGqEymb5ltyGUKu5c06cVKLuKTcZKx7p8X/wBub9oL4I+E9c+Lvj39gLxX&#10;b+B/DKS3GratH400iTUEs4yd90tkkzb0CDftEnmEcbM8V7JB+0H8I5PgPD+0pdeLoLTwbN4fTWRr&#10;F9+6VLRo/MDsGwQdvbrnjrXwL8ePj58b/wBs74ua18LP2jf2Uvj94Q+BWhal5S+FPCvwv1G61Dx6&#10;0bffvruJdkGnMeltGS0o5dwDtr3z9qr9lL45ftY6Z8Kbz4H+MvDPhH4e+FwmqX/wv+IHga6eHUrq&#10;NV+wrdww3EEiR23Li2J2GQIzhiigPkirX0FzSd+p0n7CX/BRHQf26dV+Imk+Hvgp4m8IzfD/AFa3&#10;s3t/E/kxz38c8HnQzCNSTCHTadrncNwyByK5f9p7/gpP8Xv2Q/hjqHxi+M37BXiiz8P2OoW9nDNa&#10;+PNDnmvbiedYYIoIEufMkkkdlwgUsBkkAAkef/8ABNH4H/t2fDX9uX9ofxr8eLbwva+G/EnimyuJ&#10;byx8I31mutSLY+XHNp0kty6pAh+V1YSEkcFa7L40fBf4mftkf8FLfBukfEj4farZfBv4D2sfiiwu&#10;76zaO18UeLJw0dtsZsLLFZxb3+XpK65JBxTtTVSytawXqOGt9z6y8Ia1qfiHwppuv6z4buNHu76x&#10;iuLrSbyRGmsnZAzQuUJUuhJU4JBI615X8WPjr+1L4O8Ualpvw2/Yi1LxZo+nrldZ/wCE80uwa++T&#10;cfIglctn+H94YgSOoFdt44+Kd74Q+Jfgz4bw/C7xRrEXi+e+im8Q6TpqyafoP2a2M4a+kLDyFmI8&#10;qPAbdIQvHWvm39t/x7+zd8Wb/VvhN8dP2cP2kdTm0uGa1sbj4d6F4lt7fUFkTJaC40qaOCYHO398&#10;wAOQw25qIxu9VoXKTtZM9O+C37bdj+1D+ybpf7U37Mnwb17xQ2qTNBD4VvL61027gnjmaGZJJZ5P&#10;JAjdWyyswYDK56DJ8Dft2eKIf2lfD37LH7RH7NmseAfEXjDSbrUfCl5F4gs9WsNQW2C+fGZICHhk&#10;UODhowp7Ma87/YSm+Nn7G3/BN3w14a/ao+CXi68uLLUbrT7Hwz4I8Px32r6XosksptPtUWnY3SpF&#10;tEskIZw5DHLbmrzH4D/Bkah/wUZ8DfHL9i74GfFzw94ZtdHvbH4qeIfjJHqv2e4s2jzb2+nDW5ZL&#10;xLjzwrM0G2IqDuySK05Y6ojmk4o+jf8Agoh/wUm+F3/BPT4dN4r8SeDNW8Ya0LGS/Xwr4dljW6Wx&#10;iwJr2VnIWKBCyje33mYKMmvoDwh4gi8WeFNM8U29s0MepafDdRwyEFkWRA4U44yM1+Z/7dv/AAT6&#10;/wCCh8f7Nv7R3ivSPiN4I+JWvfE6znU2tv4D1GTX/wCy1mU2mj2DJfGKGOJcHaIjucvI25mzX37+&#10;yvo3xi8N/AHwzonx31HQ7nxHbaXDHcN4f0uezt4owiiOMxTzSuJFXhjuwWBIAHFRKMVBNFRlJzdz&#10;0SiiisjTofO//BLr/k4X9rX/ALLtH/6YtOr7Ir43/wCCXX/Jwv7Wv/Zdo/8A0xadX2RXuU/4a9Dw&#10;6v8AEl6n56/ta/GKf/gld+0x44/aU8c6X/wk3gP4xS6fcPY6TJs1TSdTs7byHCpIBFNBJGqHJkVl&#10;ZSMEHI8zb/g5T/Y+i27vgr8Suf8Apy0//wCS6KK5MRTi5XsddGpNU7Jif8RLH7Hf/RFPiX/4Baf/&#10;APJdH/ESx+x3/wBEU+Jf/gFp/wD8l0UVj7OBt7SQf8RLH7Hf/RFPiX/4Baf/APJdH/ESx+x3/wBE&#10;T+Jf/gFp/wD8l0UUeziHtJB/xEsfsd/9EU+Jf/gFp/8A8l0f8RLH7Hf/AERT4l/+AWn/APyXRRR7&#10;OAe0l3D/AIiWP2O/+iKfEv8A8AtP/wDkuj/iJY/Y7/6Ip8S//ALT/wD5Loopezh2D2ku5Wm/4ObP&#10;2M4dUh0l/gj8TvMmjZ1YWOnbQB6/6ZVn/iJY/Y7/AOiKfEv/AMAtP/8Akuiij2cQ9pLuH/ESx+x3&#10;/wBEU+Jf/gFp/wD8l0f8RLH7Hf8A0RT4l/8AgFp//wAl0UU/ZwD2kg/4iWP2O/8AoinxL/8AALT/&#10;AP5Lo/4iWP2O/wDoifxL/wDALT//AJLooo9nAPaS7h/xEsfsd/8ARE/iX/4Baf8A/JdNl/4OXP2O&#10;oYmlb4J/EzCrk4stP/8Akyiil7OIe0kRaZ/wc0fsa6rYRajb/BH4nLHMu5Q9jp2R/wCTlT/8RLH7&#10;Hf8A0RT4l/8AgFp//wAl0UUezh2D2k+4f8RLH7Hf/RFPiX/4Baf/APJdH/ESx+x3/wBEU+Jf/gFp&#10;/wD8l0UU/ZwD2ku4f8RLH7Hf/RFPiX/4Baf/APJdH/ESx+x3/wBEU+Jf/gFp/wD8l0UUezgHtJdw&#10;/wCIlj9jv/oinxL/APALT/8A5Lo/4iWP2O/+iKfEv/wC0/8A+S6KKXs4dg9pLuH/ABEsfsd/9ET+&#10;Jf8A4Baf/wDJlLH/AMHJX7J97Itno3wO+Ikl1MwS3S5hsYoyx6BmW5cqPcKT7Giin7On2F7Wp3Pr&#10;7/gmf8EPFngLwR40+PHxA1HT2174z+NJPF95pukzPNbaXA9tBb21qkkkcbSssMCM7lFy7tgYANfT&#10;FFFenH4UebJ3lc//2VBLAwQKAAAAAAAAACEAlCJpIwJAAAACQAAAFQAAAGRycy9tZWRpYS9pbWFn&#10;ZTIuanBlZ//Y/+AAEEpGSUYAAQEBANwA3AAA/9sAQwACAQEBAQECAQEBAgICAgIEAwICAgIFBAQD&#10;BAYFBgYGBQYGBgcJCAYHCQcGBggLCAkKCgoKCgYICwwLCgwJCgoK/9sAQwECAgICAgIFAwMFCgcG&#10;BwoKCgoKCgoKCgoKCgoKCgoKCgoKCgoKCgoKCgoKCgoKCgoKCgoKCgoKCgoKCgoKCgoK/8AAEQgA&#10;Xw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f4ifFv9rX9rn4//ED4afs8ftBr8K/Bvwz1uPQb3WNN8O2+oalq+p+RHNNtNzujihjEqp9w&#10;sWDHIGKpH9mD9v8AHzN/wVu8e4/7EHQf/kej9ippoPij+0vNb2xmkT48ao0cSsFLt9jtMLk8DJ4r&#10;48/ZD+Nvxx+JX7Vvxs/ay/aP/Z7+IDQ/DTxRq0dlMPiYv9meG4LPTkkXTP7Pil8ueR9xbzdjDdIC&#10;Twa8OtWxEqklGWx7lGhh40YuUdXufYP/AAy9+35/0lw8ff8AhB6D/wDI9O/4Zf8A2/x93/grh4+/&#10;8IHQf/kesf8AZy/4KB/GH9pf4bf8Lx8FfsP+LrfwVfeETq/hvULzWrNbrWbjYrC1it94ZAzFlWR8&#10;Kdu7gEVa+E37fXxLvfj94c/Z9/af/ZL1z4X6j44hvD4L1K41601G1v5rWHz5rV3t2/dTLEDJg8ME&#10;bB4rD2uL7/kdH1fB/wApeb9mD9v9eD/wVv8AHn/hA6D/API9H/DL/wDwUA/6S3+Pv/CB0L/5Hr55&#10;/ah+Knh1v2L/ANsLUfhBq/jLS9Y8P/Es2esX2peInk2Xot9MYmw2bTa2/lyLiMEndvOfmrc+JP7a&#10;v7a/w+/4KBeGvgl8MP2aNb8beGW+Dseopptr4m0+2XUpTJBuv9053p5bM0JRiCx+YAir9piuW6mT&#10;7HC81nE9qH7MH/BQE9P+Ct3j3/wgdB/+R6U/swf8FAs8f8FbvHn/AIQOhf8AyPXW/Bb9rXQfir8T&#10;PiV8INc8LXHh/XvhjeWy6la3VwkgubO4tVnhu4yB9wjep7Bo264rQ/Y//aUs/wBrb4Gab8etH8H3&#10;mi6TrV1df2Kl5IHa7s45mjjuQQBhJAm9R/dYVhLFYxauRpHC4N6cpwJ/Ze/4KAdD/wAFb/H3/hA6&#10;F/8AI9IP2YP2/T0/4K3+PueR/wAUDoX/AMj1137ZP7WunfsoeDdCvrb4fal4u8ReLvEUOheE/DOl&#10;yxRSahfSBmCmSUhI1CozFmOBisLw1+2R408IfA/xt8c/2y/2fdQ+FOmeCbM3t011rdvqSXtvsyWh&#10;MDff3FYwhAZndQM5pxxGMkrqX5BLCYOO8fzM8fswft/dR/wVr8ff+EDoX/yPSD9mH9v3P/KWzx9/&#10;4QOg/wDyPS/s3/tg/tF/G7xVpt149/YZ8SeBfBeuafLe6b4s1rxBYu0EIiMkf2m2VvMhMigYHO0n&#10;DV5rqX/BYC+tdE1D4+2H7IPjC6+BOm61JYXnxZS+txG0MVwbaXUI7MnzntElUqZMdFLAYp/WMX/N&#10;+RP1fB/y/melf8Mwft/f9JbfHv8A4QOg/wDyPQ37MH7f68t/wVs8fL/3IOg//I9U/wBof/goXqPw&#10;s/aF0n9lr4Q/s8a58RvGHiHwcfEWix6Pqlvb2j2qyhHaSaUhY0AIcNk7sqFBzVHxt/wUK+KUPjv/&#10;AIUt8C/2O9e8d+ONF0Oz1H4haVY69aW1r4YkuELxWclzKQk1wwV2CR54UE8Gn7fGb834IPq+E/lN&#10;r/hl/wDb/wB3H/BW7x7n/sQtB/8Akej/AIZi/b/3Y/4e3ePv/CB0H/5Hr0b9lX9pLwp+1X8HrT4s&#10;eFtF1DSX+2XOn6xoOrR7LvSNQtpmhubSZRwHSRSM/wAQII4IrN/bh/ay8N/sPfszeJP2nPGHhS/1&#10;rTfDi25utN02QJNMJbiOEbS3GQZM89cVP1rGc3LzalPC4SMb8pxf/DMH/BQBh/ylu8ef+EFoP/yP&#10;QP2Xv2/v+ktnj7/wgdB/+R6wvEH/AAUi8U/Db4OX3xl+NP7KXibw3Dqetabpfwv8PyanbXGqeML2&#10;+8zyLeKGNj5EpVN5VzlU3E52MK2v2eP28fE/xC+OEn7M/wC0X+zbrnwr8b3Xh9td8OWOqahBe2ut&#10;2MbbZmgngO0ywsV3x/eUOD0IzX1jGbqX5E/V8Hty/mP/AOGYP2/x0/4K3+PP/CB0H/5Ho/4Zf/b+&#10;6N/wVt8e/wDhA6D/API9Q+Gv+CkngTxL/wAE4NS/4KQwfD7VI9B03RdV1GTw7Jdoblksr2e1Zd/3&#10;QXaAsMj+IVl/F/8A4KXS+BvjX4R/Zy+GX7Nnifxt4w8c/DWPxhodjpV5BDCsJlEZjuJZSFhVASTK&#10;TgnaoBJFHtsZK/vDeFwcbWibX/DMP/BQAnA/4K3ePv8AwgdB/wDkehv2X/2/wNv/AA9u8ef+EDoX&#10;/wAj1R+GP/BTT4ea9+z18TfjX8afh9rXgPUvg7qk+nfETwpqLpcXNpdLHHJGsTxnbMsySx7CpGS+&#10;O2T87/tFfts/tCfET4ufsz+Fvif+y740+Ev/AAknxx0W50ya61mGaLU7Py5fMtrn7O37p8MjGGQY&#10;I/3SARrYuW8thPD4OO0T6W/4Zg/b/wD+kt3jz/wgdB/+R6D+zB+38OT/AMFa/H3/AIQOg/8AyPWT&#10;8U/+CiHjuD4r+Kfhd+zB+yf4i+Kv/CAyJD461jTtZtrK3sbpkEn2OI3DZuJxGwYqvAyBnpU3jr/g&#10;pr8OrT4A/D74ufBz4e6140174p6gbDwP4Hs/Lt764u4w32mOUyHbALfy3812OFIA6kZPrGKi17z+&#10;5E/V8H/L+LND/hl//goB/wBJcPHnp/yIGhf/ACPR/wAMv/t//wDSW3x5/wCEDoP/AMj15Z+yt+0j&#10;8TfjV/wVO8U+FviZ8MfEXgLVNB+CtiNV8G6tqa3FukralKUuoHiYxTK6fL5gGQUZDgrivtXXNb0X&#10;w7pVzrviHVrWwsbOFpbu8vLhYooY1GSzuxAVQOpJAApVMViqbS5rmkMLhZRfu2Pn4fsv/wDBQDHH&#10;/BW7x76f8iDoX/yPSf8ADL/7f56f8Fb/AB9/4QOhf/I9c/4h/wCCtPwR8XanfeDv2LvAnib48+Ib&#10;GTybhfh7pvmaTZydhcapIFtYgfZ2J9K9M+OP7bXwD/ZK+Hfhvxv+1344tPAcviCGNFs7wS3AS68o&#10;PJAGhRtxQkjd0OMjtR9axffUSwuD7HJ/8Mwf8FA/+kt3jz/wgdC/+R6P+GYP2/v+ktvj3/wgdB/+&#10;R6wNB/4Lcf8ABLzxRrln4c0T9rTR577ULuO2s4f7NvVMkrsFVcmEDJPHNfVYKuMmoljMVHeTRccJ&#10;hZfDFM+c/wDhmD9v7/pLb49/8IHQf/kej/hmH9v8DA/4K2+PP/CB0H/5HryHWdE/aJ+B3/BWP4Xe&#10;GvEP7XvjLxZ4d+IWm+KL648J6ksNvpthFD5b28EcUKDf5YkK73JY47V61/wUt+Fnxh8Y/ATXPH/w&#10;t/ak8W/DlPB/hXVtSurXwpFAsmryJbF4lknkRnjVGjP3MFt3XpWn1jEc0Vz7mawuH5Ze7sSf8Mwf&#10;t/8A/SW7x5/4QOg//I9H/DMH7f8Anb/w9t8e5/7EHQf/AJHrqv8Agnz4y8U/EP8AYh+Ffjnxzrtx&#10;qmsat4H0+61PUryTfNczPCpaR27sTXk//BWP4q+K/htY/COz0v4l+N/C+g658RfsXi6++HtnLcak&#10;9j9infZHHFBM7HzFj6RsaI4jEe0cedhLC4dU1LkOu/4Zj/4KBRHzYf8AgrX46Zl5US/D/Qip+uLc&#10;cfjXl/jP/gvBB+wP4z1T9mX9vLRJvEnjLRbhJLDxR4Y09LaDWNMlhjeC4eFifKl3GWN1Ulcx5GM4&#10;Hpn/AATx+Jn7P3xN0LxJdfAz9rLx58SpLHUFg1qx+IN6f7Q0SYA4ja3e2gkg3Dk7l5xweDX5A/8A&#10;ByXtX/gpPOPM/wCZF0r+c1dFHEYiNVpyvoc9bC0PZJqKWp+xH7DzZ+Lv7SRP/RftT/8ASS1ryn4M&#10;/Aj4w6J8H/2xtG1j4capb3XjX4ga/d+E7ea1IbVYJdLgjjkhH8as4Kj3FerfsPZHxf8A2kiP+i+a&#10;n/6SWtfQ2zuo9q48VJxxE/U7MLHmoxv2Pi3xf8L/ANrDw3/wRC8P/Cn4HaHrWk/EzTfhLoljNpNi&#10;4t9TiMcFut7bQsf9Xc+UsyKeCGPBzg183/Bb9mrwfqv7en7OPxb/AGW/2EPjF4N0Lwv4g1V/iB4y&#10;+Jk2o/aGabRbuONfLubqUbBIcNMFQFpEUZGa/WIR4wR1/l9P5/WgqzHO78u3+f61McR7O+m7/Q0l&#10;h+a2uy/U/OH4nfszfH/Vf2WP21PCWm/CPW5tT8cfGKTUvCNlHZHzNWtDZ6UgnhH8alopRn1RvSvT&#10;Pj0/xf8A2ev2zPhj+03pX7N3jbx94ej+EN14X1iDwPpsd3eadeG5gmRnhaRSVIDLkfdKc19pbD6j&#10;16fr/n1pu0HJ27uzHrnr/n1+tT9YlzarTX8kg9iuXft+Z+bf/BYbwj8ZtA+N3ge//ZjRNP8AEH7T&#10;Ghv8KfEiySGK4toZWSZdQwp3bra2a8VivKiTjnFfoN8LPhz4c+EHw30H4W+ELVYdN8O6Pb6fYxqo&#10;XEcMYjXj1IUk/wD164VP2Mvg7N+1Iv7XuvXWv6x4stLF7XQ4dX1qSfT9FDxiKV7O2I2QvIowzck5&#10;YcZNZv7QH7LHxS+MvjZfFPg79tH4gfD+1js0hbQ/C62Bti65Jl/0iB33nIHXGAMUSlGpGMW+moQj&#10;KMnJd9DD/wCCk2ifCPxV8FLHw38a/wBmLxx8TNDm1qJ/L+Hdg82qaLOqs0d7F5UiSoVIxujOfm6E&#10;cV8e6T+yz+1d+1D+yB+0N+zz4Pb4o2vw81TTdJn+Edn8dZmGuS6nZ3cd7PAXlLSraSNbxRL5pyPM&#10;boK+9P2cf2ePiF8DZdTn8cftS+NPiKt9FEtvH4sW0VbIqWJMf2eGP7+4Z3Z+6MV6qNwG5Pl7ZHH0&#10;ojWjT91ah7OVS8nofM3wW/bJ8TftRQp8BvFn7Hfxe8Ba1q3h67t/EWpeIvCot9J0mb7MyuEuxIVm&#10;3PhUKA7uDxXypb69+1D4N/4Jzal/wSai/Yk+IV58QBo934M07xRHoqt4ZubGWV401Zr4vtVBA4dl&#10;I3BxgZPA/UTG47guP+A/5/x5o8skZ/p/nvz9TRHER5np2fzQ/Yy5Vr5fI+SfhL+zf46+FP8AwUK8&#10;G6nB4f1C88L+Gf2b7bwtH4omtz5M91BdQgIX7uyR78en4V86/tKfsjWPwn/bx+Jnxk+Nvwc+O3iv&#10;wb8TGsNQ0LWvgfrl8r6dcwwGGazvbS0mjY5wrJLhhjIr9QAuMsTjuzetedeOP2uv2Wvhn8QbL4Sf&#10;EL9ovwXofijUriKDT/DepeJraK9nlk/1aLAzhyzZGMLznjrVRr1HL3V0SFKjT5dX1Zw//BN34UfD&#10;D4Ufs9Tj4W/CLx54JsfEXie+1m60n4l3Ty6xLcSlI2up/Md2UyrErhWYnkk8muY/4LN/Cj4ifG//&#10;AIJ1+Ovhr8JvBV94h17UJNLNnpOm2/mTT7NRt5H2jvhEYn2Br0D9q34I+KfiPb2vi7Sf2xvF3wm0&#10;vQLK4k1aTw/JYRW8ykhjNcPdROE2BTzlQATn1rzb9gDx18FvFHjzXoPhh/wVGvPjxdWtioutDuNa&#10;0y5/s0b/APXKtnEj/Mfk3HK1P/Ty+q/rcP7ltH/Wwf8ABTv4M/FPxd4A+Evxs+EHgm68Uat8G/il&#10;pvi268I6ft+06vZx21xb3ENuGIBnRLjzFBPOxh1Ncr4C8QfE/wDbk/b/APh9+0DY/s5eOvAHgX4S&#10;+EdcgOpfEDRf7OutX1LVEgiNvBAWLeXEsG5pD8rFlA+7XuT/APBQ39g6PxQfBEn7ZPw0/thb77E2&#10;lnxpZfaPtIfYYdnmbt+/5duMg5Fdd8cv2kPgF+zP4ag8Y/tCfGPw34L0u5m8q1vPEerRWiXEn9yP&#10;eRvYc8KCe9ONScY8vL3/AB3CVOPNfm7fhsfmG8f7VPw7/wCCSPjz/glhpn7D3xO1b4gafa+JdMt9&#10;atdFQ6Le2Nzqt3dpeQ3e/ErPDNtWJVLlyAQOcfVfwx+CXxY07/gpl8OfipqPw+1KHw/pv7KqaBf6&#10;1Jb/ALmDUhqMEhtHb/nptUsV9q+kfB37TP7PPxC+FFx8dvBHxw8K6t4Ls43e88VWOuwSWECoBvMk&#10;wbam3jO4jGRmsP4I/tufseftK+JLrwh+z/8AtMeCvGOrWUbSXWm+HfEUF1OkanG/YjFioz97BA9e&#10;lOVapKL931+ZMaMeZa7fofIPxd/Y4+P/AMT4P20bDw34AvIb3xP448N698PxfL5cGvNp+nWjmKNz&#10;wVaSBoj23cHim/Gv41/H39tf4s/s4W3gn9hr4peGdN8E/GLSdZ8e6r4x8Oizj0zyo3RhFlyZ41JZ&#10;mlACAbecnA+yvjl+2H+yv+zLqWn6N+0N+0P4P8F3mrZOm2viTXobSS4XcRuVZGB2bs5bG3NdR4r+&#10;LPww8DfD2b4teNPiJouleF4LNbqTxHqGqQw2K27gbZTOWCbGBXBzhgRjOaI1Km9vT5qwexjff+k7&#10;n5j+Pv2RdF+A37WPxa1j9oH4JftEeJNG8eeLn8Q+EPEfwP1zUHtGjmhRZLa6gtJ4/KmV0IDsNrKw&#10;54r0bxD8A779nrwX+zT+07+zp+y38Q28M/CrVvEH9ufDe8X7Z4khstYA8y6EZcmWVJUDmPcW2ynn&#10;IIr7O+Av7XP7MH7UtvfT/s5fH/wr40/s1lGoJ4d1uG6a23HALojFlzg4JHOOtc3Z/wDBRj9gvUfi&#10;YvwbtP2wPh1L4oa8+xrocfiu1M5uNxXydu//AFm7K7Oue3NVKtWlpyhGjTV9TxX9lXXfjL8df+Cm&#10;viz9p3XP2a/F/gfwNdfCGx0Pw3feMNLFnd300WoTSuZYgzGIkSfKjndtG4gBhX0l+1F+y/8ACP8A&#10;bG+B+tfs8fHXRZ9Q8M64sP263trx4JA0UqTRuroQQVkjRu4+XBBGRS/GX9q39mP9nW+s9M+PPx/8&#10;H+DLjUo3l0+HxN4ggsmuI1IDMglZdwGQMjgfSrfwX/aX/Z7/AGi7a+u/gH8bfCvjOPTJETUZPDGu&#10;wXq2rMDtVzEzbScHGeuKxnKUrSStY1jGMbxvufOPhz9kv9vb9jrS7Hw1+x58ePDvjTwbpsYjs/Av&#10;xL0tLWeCMdIotQs0Unj+KSNmz1Ne5fFn4dftAfGDwHoDeA/jnc/C3WhBHca7Hp+iWuq5keNS1v8A&#10;v8DCPnDgAnAzW58c/wBpL4Afs1eHYfFX7Qnxj8N+C9NupWitbzxJq8Vok7gAlE8wguwBGQATyPWr&#10;Hwa+PnwU/aL8I/8ACffAf4r6D4w0UzNEdS8O6pFdwrIBzGWjJww4+U4P4U5VKmkrCjCnrG55Don7&#10;KX7bOn6za6jqn/BSXWb23huEeazPw40yMTIDkx7lOV3DIyORmvo4Z71538Nv2r/2YvjH461D4XfC&#10;T9oDwb4n8RaTbtPqWi6D4jtrq5to1cIzvHG5ZVDEKSRwSB1NO+PH7Vn7Nn7Lem2eq/tFfHHwv4Jt&#10;9RkaPT28SazFaG5YdRGrkM+MjOAcZ5x3UvaVJar8gioU1o/6+8+L/wBqj48fFyX/AIKUfDT4weHv&#10;2EvjdrHh/wCF9j4i0rWNR0vwekkd69yIkiltT5w8yImNjuO04xxXv37fHxw8WWP7It9o/hL9mb4l&#10;eKdU+I3gu+srfSfDPh9bi40iaey+RL5fMHkkNLtON2GRh2Gfdvht8UPhz8Y/Blj8RPhN490nxJoO&#10;oJvsdY0PUEubadc4+SRCVOCCDg8HIPOa3Nr/AN6q9tyyV4/CTGnzJtPc+T/+CbHxX+I+i/sKaT4J&#10;8U/stfETw54i+GPgm0sptH8TaKtpJrVzHbNmOy+djJlo9uSF5ZeOa7jxz+2fr/w3+EPgf4qeL/2R&#10;/ilfSeLNNSbVtB8MeG/7Sv8Aw5I8Sv5V3CGDDBYoSueRXvAVgc5o2/h/u9uev1qJVIyqOTjuacso&#10;wUVLY+Mf2IdA+KHxi/b1+Kn7cGpfAXxJ8OPCPiLwjpOgaLY+LrFbPUtbntpJZHvpbcMxjADrGhb5&#10;jyK/L/8A4OUcf8PK7j5f+ZF0rt7zV/QcUJGc/N61/Pj/AMHJox/wUonH/Ui6V/OaunD1Oao9LaHN&#10;iIWpfM/Yj9h7/krv7SX/AGXzU/8A0kta+iK+d/2Hv+Su/tJf9l81P/0kta+iKyxX8SRpg/8AdYhR&#10;RRXMdIV8WfFfxv8Atl/HH/go542/ZE+EX7Qtv8P/AAhoPwv0bXG1S08OwXmoJd3FzcxlYjMCgVhE&#10;u7cDjbwMsTX2nXjvhP8AZhvPDP7b3jL9rh/FEM1v4p8CaV4eXR/s53W7Wc9xKZS+SCG88ADAI21r&#10;SlGLd+xnUjKUVbufFfhH41f8FM/in+x58VP2g5P2pdH0LWfgDq3ijSvsWm+FYJIPGE2gvN5kt55m&#10;TCsyw7dkW3aTu9AOg/bE/b3+MGm3/wAFdS8SfGrU/gd8LfH3wyTXtW+J+k+EDqyR65IYSmlyM0ci&#10;WkYhdpd7p8+MBsIcfQXgL9hTVPBv7MHxy/Z7m8fQzS/F7xN401SHUVtSF08a487qjLn5zF5wycjO&#10;OMVHffs+/tt/DjwR4L+G3wA+MHw/bQPD3gGx0LVdJ8ZeF5rj7Td26shu43jkUhWXYDGwIyg5rf2l&#10;Pme2/wCBz8lTlXp+J4t+1h/wUA1z9lP9kf4URaR+13oPiy6+JfimTS4/jdaaCt/b2unjzZWu1tbA&#10;SCaVIlWIKowXGWA5FJ/wTq/b51X4mfte3H7MOkftTah8bPDd94Nn1q38Wap4BudFvNJu4Z443s5f&#10;MtoY5UdZQ64GRtbJJroPC/8AwSC1bwT+zD4V8C+DvjXBY/Erwf8AEi/8d6D4qt9DH9m2+p3cshmt&#10;ks92BaNHIYzGrA9TnJr3r4B+D/21NN8bSax+0b8SvAF5oqaW0NvpPhHw7NbvJcFlPnPLLKx2gZGx&#10;R3BzRKVGNNqKTCMarqJybR1n7RXjv4nfDj4T33i/4Q+FdE1zXYZoVttP8Ra8NNtZFaQBy07K20hc&#10;sBjkjHevm5f20P8AgokRuX9mb4N/+Hqj/wDjNfUvxe+DHwr+P3ga6+GXxq8Aaf4m0C8kie60fVrc&#10;SwytG4dCVPUq4DD3Arx7/h0p/wAE0P8AoyL4e/8AggjrGnKnGOqNqkakndM9u+HWueIfEfgDQ/EH&#10;i7TrOx1a+0i2n1Sz06+FxBb3Dxq0kcU3HmorEgOPvAA9xXxT/wAFkPgN8FdF0n4bfHHSvhR4dt/G&#10;WpftAeELe+8WR6PCNRnhE7qIzcbfM2YA+XdtOBxxX2/4R8I+GfAPhXTPBHgvRbfS9H0XT4bLSdNs&#10;49kNrbxRiOOJFHRVQBQOwFfLP/BQb9jL9sP9sHXtJ0PwD8e/Bvh3wj4d8UaV4j0fT9S8Ly3F4L+y&#10;O5TJKsyq0bOT8oUHHfinh5R9pdvQmcZeztY4X/gvL498RaJ8Kvg/8ItJ8ATeKtO+IXxk03SNY8Lw&#10;3AhXV40jluIrWVyCFgeeKISZBGwNXb/s8ftC/Fbwh+1Hpf7Jv7Vf7Nngfwb4h1jwXcXnw/1rwPeC&#10;4tJ7G1ZBPYEvGkkJjyjBcbGAJHSuv/aC/ZD+K/7Tv7M3h3wd8SPixpNn8TvCviC21/QPG2iaMVtL&#10;bVLaYvEwt3cnyzGfLdd2SGas34R/se/tC6t+1LZ/taftafFnw7rWueGfCtxong3R/Cejy2llYC5K&#10;G5upPNdnklcIo6gKMjnNbe0jyW06/wDAM5Rl7TmV+n/BPlzwZ4K/af8A+CXvwm1r4lfHn9j/AOFf&#10;jH4e6b461LWte17TbxZvEFjYXmoySLc7ZbfY5iEikoHyADjpXon7dfjG7k/4KA/s8/F/4FfDqL4t&#10;eLLfwXrN1Z/DVriO3a10258g/wBtrPMDFbMGRYgX5f7qcoRXZ/HL9jr/AIKE/tT/AA4n/Z5+O37T&#10;PgG18C6xdLH4ovPDHhOeHU9S09ZA7WwMkzRwbwoVmAORnGM11Hx2/Yd+JqftC+C/2q/2QfiTo3hn&#10;xV4X8Dt4N1HT/E2myXdhq2irL58MTCNldHilZ2DqTnzOelONSPMpSavr+JMoS5Wo3tp+B5X/AMEw&#10;fAXgv4q+MP2nNI+Nfwc0nw1rHi74hWs3jT4IXthFNZ6PGLOMRSsMeTdi8VftLyINjs5J5zSfHfQf&#10;B37UP/BTv4NfDz9l3wjp9rcfs86xJrHxK8d6PYpHDpVnJayRQ+HVkiGGknL7ngziNFyRyRXofw2/&#10;Ya/aX8GeFPjR8TtR/aO0z/hdXxejhjj8XadoJj0/QYoIhBbRwW7OS+xCx3MxJY59qx/2Hv2If22f&#10;2PNG0P4b2Xx2+HN94Vh1Y3vih4vBtz/amtTSPunuJbp7g7riQ8lyDg9qPaR5nKLWyViuWXKotP1M&#10;X9hzwL4J/aH/AG2f2wPiX8Y/ClhrmpWvji38BWcerW6zfZdBttOib7LGGztjled5HAwGbk9q+S28&#10;rW/+CRnhT4Z3t+uvXPwy/asuPD3w38H31u1yvjaPT9dl+x6O3+w0bmMO3yIsQzwK+6viL+xR+034&#10;J/aR8eftB/sTfHLw94X/AOFpabZR+NNF8TaHJeQx6jaxGCLUrUxuuybyjtZWyrFFY89MXxD/AMEo&#10;00L9jb4W/AP4KfF6bRfGHwl8WQeLPD/jTUdPFwt7rH2iSe5muYsguk0k8pKg5AIAPFONSnpd9vwR&#10;Ps6ji0l3/NHm/wCz1rnivx9/wWQ034g/tA/Axfgl4uj+C93p/hzwmt1DeN4utTdQvNO93bYiYWxj&#10;QCE/OAQw4Wm/8FnX8Yaf+zP4u+AukfsW2em/C+Sayn1X4taZcWckfh1Wmjln1GPToVE/mRMXHmL3&#10;LN0zXtHwu/Yt/aM8S/te6T+2P+1v8YvDeqaz4R8JXuh+CtB8H6LLbWdm12U+0XUrTOzSyFV2hRxh&#10;iOwrI+OP7J//AAUa/aU+GGrfs8fFD9pvwDY+EfEW+01zVtB8JXEeq3GnM/zQoJJTFG7J8pcA+uO1&#10;L2kPbKTa0RpGnL2bVnqe8eObT4A2fwTX4t/FbSPDutaB4Z8ItqUmvazp0FwqWMVv5zzB5VPylF3G&#10;vBP+CLHwsn0v9l/Uf2lvEfg6HRdd+Nnia68X3VjDaLCttYzNtsIAigBUW1SPGB0Oerc+k/tkfsZ3&#10;n7SP7F8n7GPgDx0vhXRr+103Sb688lpGbR7d4hJbpgjl4o9mc4wTnINera54K1HT/hPcfDv4T6pF&#10;4furbQTYeHbz7MJI9PdIvLgfy+hCfL8vTjFc/tIxp2T3Zp7NyqarZEXxI8I/B28ez+KfxY8OeH5v&#10;+EPhnvLHXNetYn/sdSn76dJJR+5+VeWBBwvXFfJn/BMjRIPjF+1N8bv29vhZ4Ik8L/C34jSadp/h&#10;G3bT/sv/AAkktirRz655IAGyaTKo5G6VRvPU11P7bn7EH7U/7Wn7OfgX4HxftJ6Pavps0M/xIbUt&#10;DdrbxYY1QrFIkTo0cLSKzNGCNwwDxnPqf7L/AMP/ANrX4eibSP2gviT4H1nR7Wxht/D9h4P8Ly6d&#10;9k8vACnfK4KhQAAAMVS/d02lJXf+YpXqVE3F2R84/Bv4JfB/4Ff8Fv8AUPCvwY+F3h/wrps/7OLX&#10;FzY+HtKitY5ZjrMO6RxGo3uccs2SfWsD9q7UfFHgT/gsrofxL+BPwej+M3jKP4JyWWseAmuorN/D&#10;Nib5mi1JLu4HkoZ3LwmP75GT0Nds/wCw7/wUKi/bPuP2yLT9p/4drqUvhg+GV0+TwVOYxpX2wXIB&#10;/wBI/wBd8oG7p7V2nxq/Yt/aBs/2yJv22v2Tfi/4f0XXtc8Fw+GvF2g+LtHkurG/ht5mlgmRonV4&#10;5EMhB6ggD1ONvaR9ortPQy5Jcrsupwf/AAQ60zStO+GPxgvGt18P+JNS+NutX3jD4bxWZgTwZfSF&#10;P+Jev8Mg2Kj+anyPu44FfcVfP/7B37Hnif8AZW03x14r+KHxKh8WeOPiZ4yl8ReLtWs7H7LaiYos&#10;ccEEWSUjjRcDJLetfQFc1aUZVHY6KMZRppMKKKKyNAr+e3/g5S/5SVz/APYi6T/Oav6Eq/nt/wCD&#10;lL/lJXP/ANiLpP8AOaurD9TGt8J+xX7D3/JXf2kv+y+an/6SWtfRFfO/7D3/ACV39pL/ALL5qf8A&#10;6SWtfRFLFfxJEYP/AHWIUUUVzHSFGATkiiigAwMYxTSCo+Uf59adSP8AdoA8Q/aJ/wCCjn7EP7J/&#10;jSP4c/H/APaK0Hw3r01mt5/ZM/mzTx25JAmkWJG8tCc4Z8AgZHFXPjH/AMFBP2Nf2f8Awd4Z8ffF&#10;39oLQtH0nxlapdeFbppJJjqsLIriWFIlZpE2MrFgOhr5c/a5uD+zB+0t8YP2r/2Zf21vhLpHiq+0&#10;TTZPih8M/iRdQFn+waeptVidZVntjJbSIdpVlPmKwHPNXVf2+viP8ZPGPwJ8IaL418J/AGx+IHwZ&#10;Hi6+8QeKtNgeaNmMI/sqyNy0cS7QRIc5JQD5R2644eLs0jldaUU02fY/gz9r/wDZk+IPwHuP2nfB&#10;Hxs8P6l8P7O1lnvPFFrehrW2SI/vA5+8hX+JSAV7gVxXhn/gqV/wT18Y+LtW8DeHP2ufBtxqOh6b&#10;Pf6mp1LZFHbQAmaRZXAjkCY+bYxxg5r8/PhjrumeKv8Agnn/AMFBItE+J6eM9L/4SfUBb+JLfTor&#10;WHUi2lWxlnjjh/dhXcE7l4bG7vmvoz9sT4NfC2fTf2KfCDeBdNGm6f8AEzS7a1sxZqI44ho88vlg&#10;Y+4XjRivQlQTzTdGjGTT/rS5Ma1aUU1/Wtj6e/Z8/bb/AGU/2q9D1rxF+z58b9H8TWvhxtuuNYyO&#10;sll8pcM6OqsFKgsDjBAyOlcTpH/BWz/gnF4g8ZaT4E0L9rLwzdXmt3kVrptxbtMbN7iUExwNdeX5&#10;EcrAcRvIHPpXnfja3g0n/gqd8RjpkEcP9qfsziTUPLQL9peK8nWNnx1KhjgnnBxXx78Mf2gP2OtT&#10;/wCDd+1+Afh/xj4bk8eahop0zRfBcNxF/a8niSW8/wBGlS1B84t5vlyiQLjauc4FL6vT0dtyvrFS&#10;N1fY/RuD4/8Aj+T/AIKZXX7LrT2v/CLR/AmDxSqCH98L9tamtG+fP3PKRflAxnn2plt/wU6/YDvf&#10;jkn7Ndh+1b4PfxpJrH9kx6NHqAIbUN2z7J5oBhM+/wCTyg+8thcbuK8G8T6N8R5P+ChXiTw94deZ&#10;fF7fsGx29iwb5xqX9rXSRn6+cBz618lfs9eArr46f8ErNB/Z18Wf8FDPgf4D8Mw6TBa+JvDfiDw5&#10;HZ63oGswTBp/OMtysgvFuUYmXYGc8gc4q/YU+W7/AKuT7acZaH6d/tE/8FGf2I/2TvF8Pw//AGgv&#10;2jNB8N65cWa3X9l3DSTXEcBOBLIkSMY0/wBp8AgV634N8YeFviH4T07x34K1u31PR9YsY7vTdQtZ&#10;N0dzA67kkU9wQQRXwP8AHvS7n9mz44eNv2kv2bf28/hLpvjG68I6XF8SPBfxKubdheiytj5MkbiZ&#10;ZrYyK7cEOpLLgE19f/sc/GS7/aH/AGWfAXxv1DwZ/wAI/N4o8M2uoSaKqkLamRASq5A+TJypwMjF&#10;c9SnTjTUkaU6kpScWek7hy2cf7Q/+t+fbgil5c7WXPqDzx3/AFr4m/a0/Y61/wCKf7QPiDx5afsF&#10;aN4yjvmtiviW7+Omr6PJd7baJCTZ2/7uHbtKfL94JuPLGus/YO/Zd1j4JfFHVPEuo/sc6X8O1udF&#10;a3/tWy+L2peIGnJlRvJMF18iD5c+YPm4x0Y1XsY+z5rle0lz8tj6G+M7/F1fh5fn4FRaE3idlUae&#10;3iRpRZp8w3M/lfMcLkgDqe4r5z+Gf7TX7Yfwq/bF8I/so/tb6d4J1qP4gaJqGoeHfEXguOe3a0ks&#10;wpkhnhlLZRlbiQHrwRkgV9IfFn4k/C/4XeEJNe+LnxC0nwvo9xKtk2q6xqkdnCss3yInmuQqsxOB&#10;kjmvz9+GXg74AfAb/grD8L9H/ZI+PF58Srjxl4e1iD4iWuqeKl8RzaDpsVuZbe5juyXe0D3GyMx7&#10;wrhs4OKqjHmi7pE1nyySTep7F+2v+0T/AMFD/wBlL4Y+PP2hfL+Dz+DPDEMt1p9tfHUBfXUZcJb2&#10;5AO1ppJHjjAHBdwBxXs9p+0ZffCz9jaz/aU/ajtLHQdQtfCUGp+I9NsGZo47p4lcWsQb5ndnYRqv&#10;UsQK8E/4KPzz/tQftcfAz/gnJpqeZpeoaw3xB+JjRv8Ad0XSWBgt2H92e9eJcnp5a+tdh+378If2&#10;qfin8T/hgPhF8LvDni7wD4W1CbWfE3hvVvEZ05r/AFKLb9gVj5MgaGNi8pUgfOiE9BVckXGKaS/y&#10;JjKcZSaZT/4JrftnftL/ALXXhz4uWPxr+HGh+FvFngfxcdK0/R7WV5I7cyWiXEUdy2fmdPMRHK8f&#10;K2PWuD/aY/a6/wCCnX7Lur/Dvw94p8N/BnXNU+JXj6z8L+H9D0l9RW4lkmDSTT5c4WKKKNmZscZU&#10;H7wrM/4I/wDi3496z+1X+1Nb/EP4R6TotrcfFprjWJrPxJ9qNlqH2O3AtkXyk81NnzebleeNtdho&#10;Vna/tc/8Fi9Q8V6hA03hv9mfwn9g0nacxv4k1ZA00h/2orMbcdjIDwQKqUeWo/dVkrkxlKUFq73O&#10;r+P37WP7R/ij9rb/AIYg/Y10jwuvibQfBsPifx14n8XrM9lptvPM0VraRxQkM80hR3JJCqmDyeK7&#10;L/gn7+1xr/7Wvww8QXHxE8GQ+HfHHgLxtqHhPxzo9rcGWCPUbOTa0sLEBjDIpWRMjOG79a8H0fxn&#10;4O/Zb/4LZfFLxH8d/Fmm+F9F+K3wh0K58H694gvEtLO8m0yWaK7tEmlKp5qCRJDHncEcN0IroP8A&#10;gj9q0PxU1X9oj9qDw9E3/CLfEb46alN4QvNv7vUrGyjisvtsR/ijlkhkIYdcGpqQh7N6dncqnKXt&#10;Fq+uh9nhQBtApP3dOoIB6iuLzR1CbF9KWiimAUUUUAFfz2/8HKX/ACkrn/7EXSf5zV/QlX89v/By&#10;l/ykrn/7EXSf5zV1YfqY1vhP2K/Ye/5K7+0l/wBl81P/ANJLWvoivnf9h7/krv7SX/ZfNT/9JLWv&#10;oiliv4kiMH/usQooormOkKKKKAAnAyaa2cDPc8UrAkYFeHa3+1bq/gv9vfRf2RPG/hW1stH8aeAb&#10;rXPBPiQXB3ahf2UyLeWDKeN6QypMD3Xd6HFRjKWxMpKJ03xD/Y4/ZN+L3jhPiT8U/wBmnwL4j8QK&#10;0f8AxOtZ8LWlzdNsVQgaWSMs4UABQScDA4rX+Ln7PnwJ+POiWWgfHH4PeG/Flhp8wnsbTxBosN1H&#10;byYA3RiRTsJHHAHHHPArxz4Xftl/FT9oSw+OWufBLwP4c/sn4d+Mj4X8H6x4l1SS1tdYu7aKM6lP&#10;M4U+XBFLKyKyg7/LPTrXI/sz/wDBRfxj42/az0/9lT4q+LvhD4iuPEXh+91HQ9a+E3jQagsM9rta&#10;a0uoS7PE2xyyueG2N34raNOr9xj7Sn+J9IeGfhV+z03hfWfCXg34c+DpNH1SQ23iDTdM0m1NrdtG&#10;gi8q4jRNjlUVU2uCQAFxxit7UvA3gnWn0t9Z8H6Xef2JcLcaI1zp8cn2CZVMayQZU+U4UlQyYIDE&#10;A4JFfn1+zR+05qn7JP7JvxP+KejeGLfVpLj9q6/0VrS5kKKEvtahtWkyvdBIWHYkV9e/GL9pLVfh&#10;j+0x8J/gPZ+Gobq3+Iz6st3qEkjK1n9jthMoUdG3bsc+/WiVOfNp5/gio1IuN35fid14u+G3hXxI&#10;NW1S38P6bBrmpaDLpQ15rCM3K27qwWMygbzGGbOzOMnoDXkP7GX/AAT9+EX7MPwf+H/hnxf4F8I+&#10;I/HHgbQl06Hx4PDMKXpUMxzHK4aWMYfAG7gZHevIbr/got+1P8VLX4gfFv8AZg+HHw3u/APgPXtQ&#10;06x/4SzxVLb6p4nOnuyXctqqApChaORIjJneyjOAcj6s/Z2+N/hP9pP4FeFPjz4HWSPSfFmiwahZ&#10;x3Aw8SyJzG3+0rblPbg0SjWpw1CMqNSVzov+EQ8JjxW3jw+FtO/txtPGnvrP2GP7WbQSGT7MZcbz&#10;F5hL+Xu27jnGa4XxL+xr+yR4z+JH/C4fGH7M/gPVPFTTrM3iHUvCtpNdtIoG2RpHjLF1wMMTkYFc&#10;r8UP25X+F/j7UvAS/sb/AB28Rf2dMqf2z4X+H4utPucqDuhl89dw5weBgit74B/tVf8AC+vEV5oL&#10;fs2/FbwT9jtRN9s8f+ERptvcfNjZG4lfe467cDjvWfLUjG5XNTlLlZe+I/7HH7J3xg8WQ+P/AIq/&#10;s1+BvEWuW+0R6trXhW1uLjC/dzI6EkDHAJOMcdK9GsorO2tI7axijjhiUJHHCoVUUDhQBwAB2Fcz&#10;8ZfhH4Y+O3wz1T4VeMdQ1S30vWIBFfS6Hqstnc+WGVjsmiIdc4wSDyCRmvkv/gh34E8O/CzwH+0F&#10;8L/B8dxDo/hv9qDxNp2lW9xdvO8VvFbaeEUu5LNj1JyTz3NVGPNTbvsTL3Ki03Pt0zwrw8q/99Uk&#10;1zb28RuJp0RFXLMzAAD61+Sfin4N/Cr4S/GH47fHX9vz9hL4ta54TuPi9q+pWvxI0e+laz03Q2dB&#10;HMbWG8Sc26sHdpFiIC5bkCvv34sfsnfslft0eAfBPiX4kaTJ4s8Habpf2vw5Zx61cxaddwXEUTRz&#10;ypG6iYqka7GfJXe2OpqpUpRa10YRre69Fc9W8ffD34c/F7wnP4M+JXgvRvEuiXm03Gl61p8V3bTY&#10;OQTHICpwehx2rnvgz+zn+zh+z6bzT/gL8GvCfhFrzBvl8N6Lb2sk2Ohk8tQWAOcBjXwn+x5qfjP4&#10;efD/APbK1D9ie51a5+EvhkC3+CMFxcy3cMWs22mzf2sNPMpZntluvJCAEqXVgOd1fO/xA8W/sjfs&#10;nf8ABPn4Gf8ABRH9n74trcfHLVtc8O3PirXF8WS3WpeJLiZk/tmzvoWlbeisZUZWUeWVTocVpHDy&#10;fuqXW336mcq0V7zXS5+y7+D/AAHp3i6X4kP4V0e316axWwm142MSXklsG3LbmcgOY9w3BC23IzjP&#10;NbKMjKCjA+4718J+Lvgj8O/+CiH/AAUp+Jfws/aRsLvXvAfwf8E6HF4f8ItqE0Nk+p6mJ5Z76RI2&#10;XdKiQpGhP3Q7YGTXaf8ABI3xn4mi8C/Fj9m7xJ4gvtWh+DPxi1Twn4d1HUrpprh9JWK3urZJJHJZ&#10;2jFw0QJJwsa81jOj7r12s/kyqdSPMtN7/ej6e0jwj4D8E3mp6zofhnSNHuNavBdazdWdnFbyX1wQ&#10;F82dlAMsmMDexJ4HJqTw54M8FeFrvUtV8JeEtK02bW7z7Zq9xpunxQvfXBUL50zIAZX2hV3MS2Bj&#10;oBXlf7UP7Df7KH7UOr2vjz9qDwb/AMJBa+H9NkW3tdT1q4i0+1izvedokkVNwH/LRuQvcCvk/wDY&#10;8PxY8Qf8E4/2ij+zD8R7zS/BbaprsP7O/iDxNqzKLPTI7XYJVuJiSlsLkTmJ2OFjKnoMURp+0je+&#10;pUqns3sfdHxb+CfwI/aF0ePwh8a/hh4Z8YWdjdefDp/iDSoL1LebH3wsqttbB9M4JHeum0HRvD/h&#10;LRLXwx4e0yz03T9OtUt7Cws4Vhht4EG1I0RQAiKuAFAAAAr8b/2cNZ/ZM1X4wfszr+xV4R8YeBPi&#10;ZqniSOTx94t8TTXllZ+JrCK2f7fALm4kMGrvLMyuggL5Hz5A6+zftefAS0k/b++LXxx/aI/YS+K3&#10;xP8Ah+3h/QToureCLxttksFm32wxWy3cMly2duVjRiSCOvFbyov4OYz9t7vNy9bfhc/TiivOf2Rv&#10;HPwM+JP7Nfg3xn+zRqi3ngS60OEeGpFkdilug2CNjIS+9CpVgxLAqQa9GrilHlk0dUZc0UwooooA&#10;KKKKACv57f8Ag5S/5SVz/wDYi6T/ADmr+hKv57f+DlL/AJSVz/8AYi6T/OaurD9TGt8J+xX7Dpz8&#10;Xf2kTj/mvmpf+klrX0RXxX8Yv2s/gv8A8Ekv2rviVpv7Xer3ei+Dfi14q/4Szwj4ss7GS+iSR4IY&#10;bm0nhtg9wjLLFvVhGUZX6gjmE/8ABxX/AMEds8ftdP8A+G/1/wD+QK0xlGtLEScVoc+DrU44eKbP&#10;tnd/smk3H+7XxL/xEXf8Edv+juZP/Df6/wD/ACBTv+Iiv/gjt/0d3J/4b/X/AP5Arn9jU7P7jr9r&#10;T7r7z7Z3f7Jo3f7Jr4m/4iK/+COvf9rqT/w3+v8A/wAgU3/iIu/4I7f9Hcyf+G/1/wD+QKPq9Xt+&#10;Ae2j3R9tEs3AWvmT/gp5+zP8afjf8N/CfxQ/ZZi0/wD4Wt8MfFketeDf7RvPIhnWSJra6tpJP4Ue&#10;GTd7tEoNcD/xEWf8Edycf8Ncv/4b/X//AJApp/4OKf8Agjt2/a4k/wDCA1//AOQKqMK1OSaT+4iU&#10;qdSPK2vvIviV/wAE6viXpv8AwSl8N/smfDTT9P1bxNpOo6frvi7RbzUDDbeK7oXv27VLKacdEuZn&#10;mXJ+XG1T8o4xfgl+y7+0T4m/bt+E/wC0zd/sU+B/gn4L8GaLrtjqXh3Q7zTpL9prqzEcU0rWKiNk&#10;LfKqKWIwScdK6A/8HEv/AAR7J3n9reTd/wBiDr//AMg0f8RFH/BHjG3/AIa3k/8ACA1//wCQa0jK&#10;trvrfp3MXGnzLVaW6mDrX/BPL9ojWP2I/il8I4LbSrfxZqPxyuPHfg+3m1AeRdpDqsN9BFI4/wBU&#10;ZViMZJHyl/aui0bwH+3h+0f+2b8Gf2h/jD+zvpfw68L/AA9t9ag1HRJvFVvqN/JPdWyItwDb5QRE&#10;rtVQxbklsYAqP/iIo/4I8Y5/a5kPH/RP9f8A/kGj/iIp/wCCOucf8Nbyf+G/1/8A+QfT9aP33Z/d&#10;3K/c91955D4b/wCCbuvfst+JvFHw9t/+CVnw3+O2g6t4t1DVvCfjS6vtLtb6xtLudphZ34vF3yGF&#10;nZVkj3kqBxkYr9DPgj4RHgX4TeH/AAh/wr7RfCrWOlxpJ4b8Pc2Wntj5ooTtTcikkA7RnnjFfKI/&#10;4OKP+CPBbDftcSf+G/1//wCQaB/wcT/8EeByP2t5P/CA1/8A+Qamp9YqaNP7gp+yp7NfeetfFb/g&#10;nn4N+LnxC1P4i6l+0R8YtHm1SYSSab4d+I93Z2cBChcRQodqDAHA75NdF+zx+x14b/Zv8R33iPQ/&#10;jN8SvEjX1oIHtfGvjW51SGLDZ3xpKcK+f4hzjivBf+Iiv/gjp/0d1J/4b/X/AP5Aprf8HFf/AAR2&#10;b/m7iT/wgNf/APkCs+Svy2af3FKdHmumvvPrv4n63498N+AtS134Y+Co/EmvW9sX0vQ7jUls0u5M&#10;/c85gVTgnkg18hf8Ez/h5+3b8CfiF8SND+N/7MWj6R4f+JXxc1rxpNrlh46gu30xbyGAJamFUBkI&#10;MPLgj73Tinf8REv/AAR2H/N3DdMf8k/1/wD+QKa3/BxZ/wAEdG4P7XUnH/VP9f8A/kCrjTnGLjZ6&#10;+Q5SpykpXWnmaP7T/jf/AIKVfHD4f+Ov2XPCH7DWi6fD4r07UdAs/iJqHxCs5NLgsblXg+1tbY+0&#10;7/Kfd5ezG7jOBmue/a4/Zg/bn8IfsafCn9iX9kLSbPXNBsNJt9I+KGsL4kj0u/uNOt4oka3tXkDe&#10;X9ozIDJyyKMDk5Gl/wARFH/BHo8H9rmT/wAN/r//AMg0f8RE/wDwR627P+Gupsf9iDr/AP8AINax&#10;jVj0f3GUpU5dV956/wDsZr8cPB/wym+FniT9kHRfhho/hXR4bfwfpum+MIb+O8wrjyyY418vBC5Y&#10;5JLsT7/MHxB/Yf8Ain+2l4ysfBPjL/gnJ4E+B+gzeLrHVviJ42sbzTLzUPEVva3C3AsrY2abws0q&#10;JvklK8DO0mvQB/wcT/8ABHtev7XMnqf+KA1/nj/rxoP/AAcV/wDBHZx/ydxJ/wCG/wBf/wDkCpi6&#10;0ZNpPXyKk6copNr7ze+M3wr/AGr/ANnH9tHxB+19+y18ErD4laP8RfCNho/jHwm3iKDTLy0vrB5P&#10;sl5DJc4jeLy5pEkXcHyFIDdKsfsyfAT9qr9lL9lTxx408P8Ag/w34i+NHxG8fXvjHXtDuNWaPTY7&#10;u7aCP7Ms4AJWG2hjXOPmdWPQ1zP/ABESf8Ee/wDo7eT/AMIHX+f/ACRo/wCIiX/gj4/T9reRv97w&#10;Dr//AMg0fvH0fTp2Jj7OPVfeS/8ABUf4Rfty/tGaj4P+EHww+Ell4i+FNxF9r+J2j2/jOPSbrWpF&#10;I8vT/OdSVtyf9ZtwXHy8Amun8f8AwW/aA/a8/YB+In7Lfi/4H6L8H7zUvDv9jeEbHT/EEeoWiwqi&#10;GMMYUQRxEoI2TH3T+Fcl/wARFP8AwR3+6P2uJO//ADT/AF/1/wCvGlP/AAcT/wDBHknJ/a4k/wDD&#10;f6//APINH7zlSSenkPmp8zba18zl/EPwg/b8/astPhB8Bfip+ylofw20H4Z+LtI1nXPGg8YWl6t4&#10;unDCx6bBB+9TzWGCZAmELDvz7t8dvj5+3/4M+IOteCPgh+wlZ+L9MOxPDfjGf4gWdnaktChLXcD/&#10;AL9AkpZSI1fKqCOTgeY/8RFH/BHlRx+1vJ/4QGv/APyDQf8Ag4n/AOCPG7I/a3k/8IDX/wD5Bo/e&#10;aOz08u4/3euq1t17HtX/AATm/ZZ8QfsbfskeG/gf4x8Q2uqa5ayXV9rt5YKVtzeXU7zyrCDyI1Z9&#10;q5xwM8Zr3KviP/iIo/4I8jIb9riQ/wDcga//APINO/4iK/8Agjr2/a6k/wDDf6//APIFZzpVJy5t&#10;fuNIVacY2uvvPtjcf7tLu/2TXxN/xEV/8Edv+ju5P/Df6/8A/IFN/wCIi7/gjt/0dzJ/4b/X/wD5&#10;AqfY1uz+4r2sO6Ptvd/smk3H+7XxP/xEV/8ABHXt+11J/wCG/wBf/wDkCj/iIr/4I7f9Hdyf+G/1&#10;/wD+QKPY1Oz+4fto90fbVfz2/wDByeQ3/BSq4xt/5EXSR94f9Nvev00k/wCDir/gkAIHuIP2rJpm&#10;VcrHH4B10M/sN1kBk+5Ar53+M/8AwS5+In/BbL4hXn7fHhnxpD4M8L67HDp/g3T9XZmurrTLaNUW&#10;7kWB2WIySmYiMncFC7gCcDqw2Hrc2sehxYvEU1TST6n/2VBLAwQKAAAAAAAAACEANkWNWU6MAABO&#10;jAAAFQAAAGRycy9tZWRpYS9pbWFnZTEuanBlZ//Y/+AAEEpGSUYAAQEBANwA3AAA/9sAQwACAQEB&#10;AQECAQEBAgICAgIEAwICAgIFBAQDBAYFBgYGBQYGBgcJCAYHCQcGBggLCAkKCgoKCgYICwwLCgwJ&#10;CgoK/9sAQwECAgICAgIFAwMFCgcGBwoKCgoKCgoKCgoKCgoKCgoKCgoKCgoKCgoKCgoKCgoKCgoK&#10;CgoKCgoKCgoKCgoKCgoK/8AAEQgBkAH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psv3c06mv0oYGH448TW3grw5deKb22eWKzjUtHHjc2WAAGfc&#10;14fp/wDwUf8AgDqM1rawy3y3VxbRzzWcljMJrRZCwXzU2bkyVcZwQNvJFesftBf8kh1n/ch/9GpX&#10;mPjHwV/wkOh3GnaJqUej3M6lf7Qh023nZflYKCkyMjAMQxBBBxg8E15eMxVTDySj+Vz0sDhaeIi3&#10;L87G/qX7Znwo0Oa6h1O72tZ2sNzdeX5kgjilKeW+VQghvMTGPU+hxT1H9vD4IaVoC+KL7VJI7E6l&#10;NYG48mY7LmKQRSRsBEShVyFJYAZ78GvCtPu/Efw08XXvw61DTPGmuSQ3CXX9qaP8N9OitZVCpNIo&#10;kUBGZ1kQHIVi8TheSoPOXPw7u/iP47+1aFrPxM0H/hJJFvPttvorLb28TG6KpLN5+7dmRmB+8uY8&#10;bNqKnH9exPf8Ds+oYft+LPoOT/gor+zlHqUenTeJV3S3stnHJ5c22S4QkGNW8vDH5XwVJB2NgnBr&#10;rtK/ah8Ga3Lb2unaZdNJcLCyKsUm0echkTLbNoyoJPPHAONwz8ya58JvEXhsabqdv4v+IGrLa211&#10;df2fZWMu5kkMgCEPKNzRl/MVXYthMZISGOty2+F3inxvFP4a0Px/488Nqmg3dpb3lxNdZR5GciUO&#10;1wd0kf2jbGCCyiE7iQIiD+0MT3/BAsBhW9vxPZbP9srwFqu1LPRbyQ/2tHp7YlT93K9slyrNzwu1&#10;0UHu/wAo9R7hCwaFWBzlRz68V862fg3TfC/ga30qRY7660/T4YpNSuIVM1xIkYj8125O9hyTnOSf&#10;rX0Tbf8AHvH/ALg/lXoZfiKmIjJz6aLSxwY/D08POKh1Te9+o+iiivQOAKKKKACiiigAooooAKKK&#10;KACiiigAooooAKKKKACiiigAooooAKKKKACiiigAooooAKKKKACiiigAooooAKKKKACiiigAoooo&#10;AKKKKACiiigAooooAKKKKACiiigAooooAKKKKACiiigApsv3adTXdF++fegDnfiP4ck8Z+ENQ8Lr&#10;ciFrqNdkhXIBVlbnv27fz4rk5Php8RI4md5dFwF6faJefY/J0/zx1r0LVdb0nRbOTUtRu1jijxuO&#10;0sSScBQACSxJACgEkkAAkgVz39ha941xca9BNZaS20poz8SXABUhrggnC9vKHUffL52Lz1MNRrNO&#10;avY2o4itQvyO1z5+H7Gi+OvG8fi2x1nUvL0+3uobfUofGmopC/2jPmxRrjEqAH7w+RSqBSWRiO1g&#10;/ZW1iOKSE3dq4lgs4pPP1q6mULbDCbEkVkQkZ3Mqgv8AxE17nY2otlMawhE2jaqqMD/JqxgelZ/U&#10;cL/L+LNPr2K/m/BHzfof7EFp4b1Gw1bSrTT47jTbrz7ZhqMoBbaifOPKAkwsagbs42gjBANZvg39&#10;lW2+H/xCt/ETWOn2mrLHLb6XcyanO8FzEevHl7VkbcMpwzbARuCfL9RYHpVPWtKs9Z099OvrOOaG&#10;T70brn3yPQg9COQcGn9Rwv8AL+L/AMw+vYr+b8Eea3Pwr8eana/Y7u60mOKRdsjLNKzKu7PAKYz1&#10;7969UgBEKA/3R/KuRe+1fwCqw67NNeaSsJYX+zdLZhQSfOIOXjAH+sAzx82c5rqre5t3jVI5lb5V&#10;PynPXofxrWjh6OHvyKxnWr1q7Tm72JqKKK2MQooooAKKKKACiiigAooooAKKKKACiiigAooooAKK&#10;KKACiiigAooooAKKKKACiiigAooooAKKKKACiiigAooooAKKKKACiiigAooooAKKKKACiiigAooo&#10;oAKKKKACiiigAooooAKKKCcDNADZpPKjLkdKw/Efiq1s5I9PsLdrvUpB/o+nxsAxB/5aOf4EGD8x&#10;64IUMcA177xVqGt3M2heFAplibZcalJFmC3buo/56SAZ+UcA/eIxg3vDPhvT9JjmkjSSS4uJPMub&#10;y4IMs7YwCxHoAAAMAAAAYoAq6L4Qmnnj8QeJrmO7vwzGFdp8m0XkBYlPcLwZD8zZb7qkKvRDgYpF&#10;UKNopaACiiigAooooAhuLYTsGz0/Wubn0DU/CVxJqfg21+0W/wB640TzFRCQSS8BbASRs42sRGdo&#10;+4SWrqqjNvGTyO+aAKOheK9H8SWrXOk3G8xyeXcQt8skEmMmN16owyOD656EGtCKUSjIFYviLwmL&#10;q4TW9E1B9P1KPan2pIwyyx5z5cqcB19OjLn5SOcw6H4vnubhdF1m0Sx1VofMazMm5JgNoZ4XIHmx&#10;gkZbAYbl3KpYCgDoqKbG++NXz1p1ABRRRQAUUUUAFFFFABRRRQAUUUUAFFFFABRRRQAUUUUAFFFF&#10;ABRRRQAUUUUAFFFFABRRRQAUUUUAFFFFABRRRQAUUUUAFFFFABRRRQAUUUUAFFFFABRRRQAUUUUA&#10;FIzKgyxxSk4GcVi+J/GGmaFYLJMlxJPMwW0tLWEvPO/ZUX19ScKgBZyqgmgC9qmoWem27aheXccM&#10;MKFpJJJAqqPUk8VzYXxH48YCNriw0PdgOGMdzfKOOwBiiPXIIkYdNgxm1YeGNU16ddV8YSxN5VwJ&#10;bPS4WJhtyM7Wcn/WyDrkgBTjaMqGPSRqUQJuzjvQBU0rTLbSbaHT7C1WG3hjEccUafKqgcAegxj8&#10;quKqrwqgfSlooAKKKKACiiigAooooAKKKKAAgHqKy/EnhzTPEdt9i1OzaSPIKtDK0ckbc/MjoQyN&#10;z95SCOxrUooA5G11/W/Cd0ml+M7lZrXaq2+tYC7n7rOqgLGcYIcYRjuGE+UN1iTRP9yQGq91p0d3&#10;FJBMiNHKCHRl4YHqCO4Pf1zWC2m6v4Eb7ZpO690npLp6qTLarn70RJ+ZFH/LIjIH3CAAhAOoBB6U&#10;Vn6T4j0nWbCHU9JuPOhuF3IyqQRzjDA4KkHgqQCDwQCCKvowdQ470ALRRRQAUUUUAFFFFABRRRQA&#10;UUUUAFFFFABRRRQAUUUUAFFFFABRRRQAUUUUAFFFFABRRRQAUUUUAFFFFABRRRQAUUUUAFFFFABR&#10;RRQAUUUUAFFFBOBk0AFFV726ihg85pBtVsuQ3QVzLar4g8ZzLD4XupbXS47grd6p5X7y4VdwKQZP&#10;A37cykMNoYICWWRQC7rXi67/ALRfw74btI7q+U/6QJnKxWq9d0jLnBIIIQfOwOcBQzBfDfha1sbq&#10;TVdRn+26jdL/AKRfSZzgfwIuSI4weij6nJyx0tD8P6PoGnrYaVp0cMYdpG2r8zyO255GPVnZiWZj&#10;yzEkkk5q8AAcgUAMhgSAFY+n/wBan0UUAFFFFABRRRQAUUUUAFFFFABRRRQAUUUUAFNljEybCSPR&#10;l7H1p1FAHO6x4Tks799f8KzJb3kqkXFvIxFvddOXC9GAHDjnkghhgCx4e8Uxaov2OW3e1vIY1N5p&#10;9xjzYN2cE4OGUlWwy5BwcHg1ssiN95AfqKxPEvhWy16SOcJNbXlvu+x6laKqzW+4fNsJBBBwMqwK&#10;tgZBwKANyiuZ0bxNqGm6lb6B418uK6mLJa30OVt7xsE7VyxKSbRnYT2O0sASOk82PGfMX86AHUUK&#10;wYZU5+lFABRRRQAUUUUAFFFFABRRRQAUUUUAFFFFABRRRQAUUUUAFFFFABRRRQAUUUUAFFFFABRR&#10;RQAUUUUAFFFFABRRRQAUUUUAFFFRzymLGB1oAkrN1rxLo+i2T3Wq3Pkx7gisy8uxOAqgcsxJAAAy&#10;SeKr6z4wg0y9h0e0h+16hccxWcLDKp3kc9I0H949TwMkgGtofhWX7fF4i8Tzx3WqKG8uSP8A1VoH&#10;+9HCO3QAsfmbknAO0AFaz0XVfGpW88U2klnZhg8OjNICZF5wbnGQx6Hywdo7lug6i2gFvH5QAwOm&#10;KS3s4bY5hGPb0qWgAooooAKKKKACiiigAooooAKKKKACiiigAooooAKKKKACiiigAooooApX+jWu&#10;qWbWWo2sU0ci4ZJOQf8AJ5+vpXPP/bngCSGC4M2p6M25ftBJe6sum0MAuZowNw35Mg+XcJNzOvXV&#10;HPbpcLsk6UAVdL1rS77TYdR0+9juLe4RXhmhkDJIrDIKkEgg54I69qvA5Ga5O98N6h4Z1JtS8GKr&#10;QyM0l3pEjbY5mOSXjbpFIScnjaxznBO8bHh3xTp/iS3aWw3q0chjuIJomjkhYcEMrcj2PRhgqSCC&#10;QDUooooAKKKKACiiigAooooAKKKKACiiigAooooAKKKKACiiigAooooAKKKKACiiigAooooAKKKK&#10;ACiiigApsxIjJGfwp1NmcRxlyPyoA8q+OHxF+KfhB7y3+G+n2mpX8VnatY6TdXCwm5mkeZceYzAA&#10;DYhPU4DcHpXB+HPjf+17dWWn3/irwP4dt7WSxnl1S8sNUSWO1lWBnjQHPzhpAELcAD5iBXd/Fbwf&#10;4F8XeNprnxvoNrfQ6bptpcw/a4dywsHuDvGRjIAr5+0rULDQtVvdM8D3fwdsZNB1JGsY4ZJixW83&#10;QsWdZ1CzOvlqAS3DKThSpPm1K041GrnpUaNOVFSaudTZftcftQw30yeIfhj4dtIbe0uZLtm8Y2m6&#10;CQTRi3iZRuAzCzs8m4KGTAyGBHYXv7Rnjuz1mbR9audBs7dWkSPUZdcsygZYgwdo/MWTY0jKi4Bf&#10;JyyqMZ8n1TULDwPrGr+M/i9ZfDlrm+hu7CHVbGyv7tvNtxDJ9munj3/LHGs2VwpJjQjkNWV8SLP4&#10;deMrLVfDc+j+F7vRU0f+1F03UvDN1NFH5Mdu8crZgyi+ZAQYv9aQAVYMU2R7ab6mvsKPRI9Q+GHx&#10;Y8beGL/T/A2ta5o9nPNcEatLqWqR3GoPLKqtCzlpMvuZtoBPAZERdqivf/hn4guvFvw88P8AizUY&#10;41uNU0W1u7hYhhQ8kKuQOTxk8V8w/s3zfCj4reI9YfVbTw3rHifw6unNdXFrotzFJaEQGNdzXEaD&#10;iSCbZtzhQDwGUD6Q+Bh3fBbwe3P/ACK+n9f+vaOurD1JVGzixdONO1jrKKKK6zlCiiigAooooAKK&#10;KKACiiigAooooAKKKKACiiigAooooAKKKKACiiigAooooA5v4p67qPhbwB4g8UaSYxdabo1zdWvm&#10;JuUvHCzLkcZGR618ZzftR/tha7qdnrkHgnw3b6vp99sigsdYRftyFJ8B2DnzINmxtjKCHOV/1e4/&#10;X3x7SOX4NeMIpMFX8L34ZWHykfZnzn8K/Pf4vp8P/hN4sEPw8tfhXpdxd6pG2rN4kaQTx3ExzLIY&#10;43XJKSqwztH+0A2a+azrFYijWhGjJq6b0fn6n0mR4XC4inOVZJ2aWvoevaz+3V+1Z4c1V7TU/B3h&#10;oW/9k/a457jVIrclhbrI67XcttR0nDPgLsUMpY5WpI/+Cgvxph8PQ6vrFl4XtZZ2kkW2PiSy/wBS&#10;EHlyB3kUHzJNyKOg2/MVPyV4lBa+Otb8MrewWvwtvILGG/ijWwku5VbTo9ykwrFOW3ENLv28/MBh&#10;tozh+NvHP7O19pF5aaLH4VuLi31KRZLc6DfzLDGyzrbl4jGWMrSKxIXG9CxBXduHjf2hj/8An4/v&#10;Z739mZfHX2a+5H0i/wC3V8e7m81Z4Lbw9a2dnYRtZ3VxdW8kctzJGxWJzDO5jxMvlHg7uSmcEV9J&#10;fs/eOvEHxB8AReIfEN1bzXEkrL5lrxGy7VYd2H8WMgkGvgXwjqdroHjabSPiXb+EksdU15IPs2k6&#10;Vd/vrnzdsSEsgVwsl7a4ONu6Z3452/dP7LWn6do3w2Oj6TZR29ta3zR28EKgIiCOMADHFepk2MxV&#10;bGOFSTa5b/ijxs8weFo4OM6cEnzJaejPTYnLDmnU2Nt3SnV9UfLLYKKKKACiiigAooooAKKKKACi&#10;iigAooooAKKKKACiiigAooooAKKKKACiiigAooooAKR13rtzS0UAc54i+GXh7xFqba1eXeoQ3Mlu&#10;sEj2uoSRq6KXKgqDt6u3OMnPPQY43xL8Efh74dsVXS9Ou3vLmRYrGJblsPNjKk4xwu3cTkYC5zxX&#10;pt/I8ar5b7T/AHiuVH1rm/DcMviXU28bXcS+X5Zi0dNpytvnmUk95CAf9xU75qPZx6opTktEzPHw&#10;A8I3OmQWmuapqmoPEo3TXV8WLSbcF8dASCc465Oc1g678JfA/hnWLb+1ry6j0a+jjslMt8UWC4aQ&#10;CNSeMrIzLGAT98Ko5kwfWV5UBh2qlrul2+radJplyjGGdSkoU87SPzz6Y6Gj2cOw/aT7nKaV8D/A&#10;tgz3GlyajAzv+8aDUpF3kE9cEZ5J+nQYHFdbouj6b4d0iz8PaPbLDZ2NvHb2sIJPlxooVVycngAD&#10;msfwhql8I5vDGrsP7Q03akkirgXERB8qYcADcFO4YwrKwGRhj0SL8qll+bFNRUdkTKUpbjqKKKoQ&#10;UUUUAFFFFABRRRQAUUUUAFFFFABRRRQAUUUUAFFFFABRRRQAUUUUAFFFFAGX4m8P6b4o0i98O6xG&#10;0lnqFq9vdRK5QvG6lWG5cMMgkZBFec6r+yN8B7qN9Q1vQ7qQRx/vJbjVpm2qBySWfpgck16w2wcs&#10;RXK+IBc+KdZ/4QqNh9hjVZ9YdcfMm7KW+CCD5mCW7hBjGXBGNTD0a0lKcU7d0jSnXr0VaEmk3d2b&#10;OB8FfswfCbXLS41eXT9Uhsb1f9Bsf7cuV22+W+cgsGDSbtzA9BtHUElPFv7H3wfi037Rofhi+mmt&#10;28z7ONSlJuF53xAu/wApYFsHK89WClgfZYI0Q7AtPaCFjuaMGo+pYP8A59x+5G317Gf8/JfezyTR&#10;/wBmH4Ea5ZQ6vZaPqRW4/fxtJqlyjq3H3lZgyOpXBBAYFcHG3A9C8F+CPD/gDQl0DwzBNHbrI0n+&#10;kXUkzszHJJeRmY/n0qjGJPCXi7yJHiXStYuMwrtw0F4c7hu3YKyAAgbQQ4Y5bzAE6gKh4Aq6eHw9&#10;J3hFL0VjKpiMRVjacm/VtjYMYOBUlIqhelLWxkgooooAKKKKACiiigAooooAKKKKACiiigAooooA&#10;KKKKACiiigAooooAKKKKACiiigApHcIu5qUnAzWP4p8SLomjy3SW3nzMwjtbZZArTzN92MbiBknv&#10;ngZPY0AZvjAweNr5fAUVobiykQtr+9AYTAePszZ+80h4K4OED7sbkDdNaqyQKjgfLx8vSsfwd4fb&#10;R7CQXt1599cSGe/uduA8r5JCjqEUYVQSWCKoJJBJ20XYNtAC0UUUAc7400+8jvLfxRolq0l9p+Q0&#10;ayEefbsVMsWMHc2FDLwDuTG5QzE62i61p2tabb6jptx5sM8atHIF4II/Q+3Bqea1WdtzHtj7tczZ&#10;lvCPib+znnT+zdUmZ7PdkGG65Z4wcbdr/fAJ3Bt4GQVCgHV0VHFOZWxgYxmpKACiiigAooooAKKK&#10;KACiiigAooooAKKKKACiiigAooooAKKKKACiiigAooqO5naBQQo59T0oAyfGHiBfD9l5saia6uGE&#10;Gn2ufmnnYHao9gAzMR91EZjwpNHhTwu3hyxWJ7iSa4mmae9uZJS7SzOcsctztzwq9FUKigKABn+H&#10;yfF+uN43aT/Q0Uw6Oq5/eR5+ec84O8gBeOEXIJ38dUv3RQAUUUUAZ+vaFa6/pdxpWoJuimTB29VP&#10;UMPRgQCCOhGazvB2s3RSbSvEE3/EwsfkuJPLCLOuTsnABIAcc4z8rbh256FhuUqe/Fcz4x0e709o&#10;fF+jzT/abHi4ghUMbq253xYIOSP9YuPm3LgHDsGAOlVw/Slqro1/Z6pp0WpadcrNb3EayQzRtlXU&#10;qCGHsRVqgAooooAKKKKACiiigAooooAKKKKACiiigAooooAKKKKACiiigAooooAKKKKACiimySpG&#10;Mu2KAHMQBzXK+HceL/ETeJ7qBDZ2bPFo67g+84xJcZ/hJ5RR12hjn95hXeMZ7jXL+PwZp1zPG10q&#10;yahNbsFMFrkg/NjKtIQUBHzAb2UqVzXQWdlHZRR21rCscMKhI41UAKoGAB7dPyoAmjijiz5a4z1p&#10;1FFABRRRQAVQ8RaBp3iHSJ9Lv4jtlUFXX70bggq6n+FlYBgRyCoI5FX6bKpaNlHcUAYngvWbu/il&#10;07WF8vULHEN8gHys2ARIvqj/AHh6cqcMpA3c56Vy3jDT7nR7qPxnp9ozyW6hL6OPe5nts5YBFbDO&#10;h+dTtZsB1XBc539IvLXUNPjv7G5SaGZRJDNHIGWRSMhgRwQRg5HBoAtUUUUAFFFFABRRRQAUUUUA&#10;FFFFABRRRQAUUUUAFFFFABRRRQAUUUUANmZljLKelct4ruLjxHdDwRBHN5M8Zk1W4AKLFbcjywep&#10;eQjb8uMLubI+UNr+JfEVloujTX8hLMPlhhVSWlkJwqKMHLE4A4qHwXolxpFpLNqVyJ7+7k86+mUc&#10;Fz0ReB8iLhVHXaoJJYkkA1LWOMQKqphRwo9BU1FFABRRRQAVDfZMHTPPT1qaigDk9Nln8I+I20R3&#10;RNP1a4ebTyihfKuCWeWEgDHzcyKepPmA4wueqibMakt2rO8VeHovE2lyaXLJJEzLmG5h274JAcrI&#10;u4EblYAjIIyOQRkVQ8Ka9LqlvJY6rCsF/YXHkX0GekgHDryfkcbXXJzhsEAggAHRUUUUAFFFFABR&#10;RRQAUUUUAFFFFABRRRQAUUUUAFFFFABRRRQAUUUUAFFFFABWb4p1m10DTJNVvA5WNcIkf3pHJAVF&#10;HdmYgAepq9cu6RZjPOa5azdvG/iP+154w2m6TIy6cxwftFxyrzDr8qAtGpODu8w4xtYgF3wf4au7&#10;PTv7U1WZP7Sv2FxfNGd6q5UDYrEAsqKAqkgEgZIySB0FNgDLEqs2T6+tOoAKKKKACiiigAooooAZ&#10;PD56bA+3nOa53R3n8Ha4/haWLzLK+ke40qRVI8psbpIGHPfdIrcZDlcDy9zdLWP4w0K38Q6e1jIx&#10;jmjxLaXKfft5hnZIvuPTowLKcgkEA10beobHWlrF8L+ILzWrL/TLcW91bSeTfWq5/dyjGcZAypB3&#10;K38SsDxnFbVABRRRQAUUUUAFFFFABRRRQAUUUUAFFFFABRRRQAUUUUAFQy3YjYrgcf7VTVy/jS8u&#10;L+9XwXpcsy3OoLuuJ7dyrWltjDSblIKEnCJg7tzbgMIxUAj0mP8A4S7xL/b0q7bGxkkh00Mv+tmw&#10;Vkn64KhS0a8D/loeQwrqIIBAMA9eenvmo9P0rTtKtorPTrNIYoYwkMcYwqKBgACrFABRRRQAUUUU&#10;AFFFFABXK+L45dD1RPHFq37u1XZq0LdJbUZJYHIw0ZO8ZyCu9cZKleqqK4tbeVWMkQPegBtnfRXs&#10;aTQsrJIoaOSOQMrKRkEEeoqeuV8Lt/wiOuSeD7lPLtbjdNoz4+VV6vb+2wncoJ5RsKMIcdUM5oAK&#10;KKKACiiigAooooAKKKKACiiigAooooAKKKKACiiigBN69M0bl9aga4Al2CPmnNJuXk0BfsTbh601&#10;3XacHtUPy/5as/xT4r0LwhoN14g8R362tnarmaaU8DJCqPckkADqSwA60tQKPibUbqWa38KaFd7L&#10;y+OZJUZd8FsuPMmAPfnapwVDsMggEVtaJp8GkWKabbRbIYUVIgzljtAxyx5J9yST1J5rG8D6Zd2w&#10;l8QazbrHqOo4e5iV9/kIB8kIY9QoJ6AAszNgbq3Zbvbz5X60wuixmimwsXjViuKdQAUUUUAFFFFA&#10;BRRRQAUEgdTRUc9ysDYZev6+1AHM+Jw/hnWV8bwyKtuMR60nl53W4ztl4OQYycknI2bs9AR08dxD&#10;KMxyBs8jHeoJQkwbfyGGNu3tXK+F9X0/wj4oT4a6jcpE91HLceHo2kXM1uhHmRAZLZiLDtt2OmCS&#10;GAVxnZ7l9aNy+tMSQen50NMQcbfyNFwJKKhMpVQ2zr6UWlwtwrMn880xE1FFFABRRRQAUUUUAFFF&#10;FAAzBRlqTevrTLqTy4wwXPzYwDyaijuWYYC/+PfrU3sBZznpQSByaqmfJA9aDMP4WJ+lUBW8UaxZ&#10;6FpcusXzN5NvGS6ryzeigY+ZicAAcknFZ3g/Q9TsYZtV1qXdfahL5twsY+WFekcK8ncEXgsfvtuf&#10;C7sDP0/VNP8AiT4gN/YXUdxpWi3ckSNGysJb5GaNz64hIZevMhbjMYJ6ZJo4iEQE/jn8am/9bgXQ&#10;wPQ0tRxuSQDUlNAFFFFMAooooAKKKKAELAHBNKCD0NIQM7j6VWkutkojEbctjPp/n/PHNAFXxdoq&#10;67o5tY7p7e4jkElndRfegmAIVxwQeuCCCCCQQQSKh8G+I4td0xpbhRDdQSmG+tWfJt5l+8hyAcch&#10;lJA3IysOGBrRcpIu35vzIrkvHWoad8OpJviXqd3Bb6RDb48RTXDbFhgQErc5xgmMn5s4/dljnKKr&#10;IDtEkSRA6NlSMg07NVbaSJ7eOSKUsrLlWGOffihrlQcA5+bH3unGf5UAWSyr1NIZU65qr9pUkEI/&#10;plqDdg9FP/fX0pAXAc80UDpRVAFFFFABRRRQAUUUUAFFFFABRRRQB8j/ABs+Efivxd8YPEni6y+I&#10;cNrakR2q2F5oMN55TRyF3lV3BYbomMe0YAwD2xXntld6Te6rd+EYZVhuLy2XUdKmfwRHI1vaxwI8&#10;qyBIDv3+YGVQTICVXkiRR9AeINZ0m18ba9DPqdvHJ/a0h2STKp+6vODXmfxr16+1iaz8KeG7jxJb&#10;Y8yaXWvDt1boqqbedfLJkfJO7aQApwzIRwDj5GtUq/WJa6Xf5n11CFP6vHvZfkedCLUdGj1p5deu&#10;tZa606S90po/hvaWrabb3UMwt5GglVZZGhksrhjGyqWa4hQ5BBrP8XeM/DPhvS7K21XU72Rrs6hc&#10;w3Fr8ObaQT28RkUKSq7V2+USjbgX3rnrXRL8NLjxoLjWpfix8TtB+2bIrW2vPEkRNs0K5M/+uYx+&#10;dv2nHz7lGNnc1Dxd4sn8G29rf+BfFN/dfY4be6hPiKIuz28gnSYqdqs0rBUZsqxVsFRtNTzy7mnJ&#10;T6pGB4Z8YeHWjkhfWr6a9fUdNSM33w+s4pXjNxeRS7Ym8oxrI0PLMoaIGLflmNd58Pvh3/wnvhxr&#10;+XV3hu7W2s7K4a68K2tjILuGUXEs/khW2+ZHIkbKDgKh2nJ3DkvCWleI/Bmm+HvihYeCdWutS0jS&#10;5Gbwu2vxxmM3VnbmSF2MY+0NFJEYgzEtwDuIJA+h117Q0yZNYtF4y3+kJj+frUyqVFblbKjTpP4r&#10;fgepfs+X15qfwH8F6lqF1LPcXHhTT5Z5p5C7yO1tGSzMeSSTyT1NdhXF/s4hl/Z98DKwIZfCGmhg&#10;3UEWsYI/Ou0r7CHwI+NqfGwoooqiQooooAKKKKACvFfjn8K9b+J/xgt5NP8AFVvZ2+kaHC81ne6L&#10;DexXPnLqEYwJQfLKyCGQsvLCLaeDivaq4fWNS03T/itqgv76GHf4d07b50gXP7++9azqfCaUvj1P&#10;mbV7HQ/hDquqeDfGWv2uqXRUWlrfQ/DmE/Z9QlEMkbqwjZDGqyxIQSAzXGAylMjR1rwzp/hR5fF8&#10;0c2uWfhu1hbVdA0v4V2tpLfzLDLcyvDJdQqJI5I4tvlQb2XaVD+Y67fUPj/4xng0e00rwqviKe4v&#10;Lr/j+8J3NrutRwn7zzpVG0+Zu4VsbCQMgGuC8LRaj4kt5IrzVfijosukRyRR3Wo+ILeU31xcBg00&#10;Y89vkhAwuVQAMdq8ktzS5jpdlscN9sgvtO1jUdN1pl8yO2FnC3whsHlspIWvEnKj5RcCQ2ryMinf&#10;GipjbvIHTa7N4I8JnxZb6np0wa18ux0yY/D3T7pbe4muTbrcRlEVblFfbuVtpASRuBkRa+ra746s&#10;PCmpaZDomt61qFnZ3VjZNeeKU8u823V00U7Botu8x20BVwHIFwq/MQWOTqng6fwvp14dB0fxFq0m&#10;qah9nuPM12NmiUXfki7zICXcQSyXHBUB40A3ZaRF7xOho/Cr4TWfxk0W08ZjxHa/2f5l6ZLFfAun&#10;afMY7qzge1RsCYhrdXLjPLO43L8m1vbv2cdP1HRPA9x4d1PUlu5NN1KS1M6W/lK5ULuZUBIQFtzb&#10;RwM45p3hvxhpuq6BZ6vq0lvp9zdWqS3VjJeIxt3KjMZPG4qeM4FXPgwyS6brdzEwaOXxJdvHIvId&#10;SRgg9xW1Hm5tTOpbl0OyoooroMAooooAKKKKACiiigCO75iwR3r8s/j74l8n9pXxbqWtfE/xBDHp&#10;/iq9e805dFE0UkKXc4hhWZ0PVbd1IBOAVUbTtz+plwf3fI71+efxt8TjwrrXjK5i0W+1C4/4SvWQ&#10;tlpbRi42tfXBDp5jLzjBHOeeM55+T4uqVoYGCp31l0dujPrOEKdGpj5+0tpG+q80eV+JdY1iPT4t&#10;Y8P63dwqus2j6lat4Ybc0F04KxxtPGqsVQgHYSEIJbBJA8+1P4u634b1TT55PiP4kuLeaC61Geax&#10;+HMNxBLDEqMY9ykmJw0sfycNkOhAI+TpvCVj4m1vVGXXdV+KlrNcadBeyXV5q9sLa2MUpb7GEjmU&#10;GWRR8xCsMHG89K2r6+8WeD7u6XTB4k8RQ3N9DcW/n+IBD9n2xzTCIEKR5e8xQsMkMBnHysD8PCpi&#10;I+62/vf63PupU8PO0lFL5L/gFLQfiXbeJNUk/s/XNSWz1W1uX0u0uPA4tfsxdsRMzlg4MZRuSF3+&#10;dHyTXo37IviCMftWeFdMt/EOuyNdRNeRWt5pyJEIJIoXCyPGAyTAsTtbHytIuzEYZfH/APhBrzxZ&#10;5XiLUtK8Yafcf6TcLZza1FlpLm3vjJFOyKwKxG4ZIyuWBaMdsr9PfsveIodT+I3hk3sH2OZdTEH2&#10;eWcM2VBAbPU5HPIya6MHWrxx9JXlZyS/FGOKo4d5fW92OkZP8ND7qjGGAxUlRocsDUlfrUfhPx8K&#10;KKKoAooooAKKKKAGyV4r+1x4YufGNto3h1NWa1jmkluGbylkUNHLbdUcFTlTImSOPNJr2qSvKf2i&#10;rm3tNX8Pz3U6Rxi3vEZ5GCgMWtyBk/7p/KuPHuUcHNx3szrwHK8XBS2uj5b17wjqvw01PQ7rxTrl&#10;rqi3V1cG6trPwhAqXEar5giyEYRNwFVuAQWzk4IzdY8M315d3GuQeM1h09dPvL1dNX4cQ4W3hIjZ&#10;RcyxCPfvUkAtmRXyqEAFfbtZ8V6PpelzajFPHdmCNn+zWsyNJJgdFBIy3oM84rwCbTfFfizWbd9R&#10;134saatxqV3ZQR2fiK1jis4n8wC7m2zKWjQv8i7nbbHGSMlgPkYVqkldtn2M6VGOyRT8dfFzwvBf&#10;eIP7FstY094Zo7OO1j+G8VwLJ9zs0yF0XzFKQuTuOEDDOSRjDtPFMtn8TLzw5rHirX5Fm8Vae1tb&#10;L8PrDyIYI7eG4ltvORiCtxHFLhdyOrXKjaxID91pnhHxB4Mvre30bxv4y1ayvdLuzfDVvFIia3kN&#10;xbhixjR9shRp5UYHcSrKThsjjrvwv4m8c+JPEXjTxJ8PvFmn3B1nT/sdknixZI71bYWiR3HC4VCP&#10;MkeJ8K0lupYMSDWkalTu/wCvUy9nT/lR2nhmxa98RvoereJYtSWfVo7eEx+C7O3WNoL+Qys0iSMW&#10;SWKFogduCv7wDnaPXf2e/hrq3w++LugXx8T/AGqKSzawuI1so4zM6Q3MnnFo1XlgUDAghjEhG0g7&#10;sL4G6xDYeBrfw/q2nyaabCPYq6jfJIzEs5YI2cmNSdqlsNs255zXpnwy1PTLz4maClpfQzFLqYsI&#10;5A2B9knHb3q8LUq/XIJt2vqRjqdL6jN2W2n4bHvw6UUDpRX2Z8WFFFFABRRRQAUUUUAFFFFABRRR&#10;QBW8nDlgy/ezTwgbj5amwPSo5yET+H8amwHNeOLS31bWdF8OzRRyq959tmieFXBS3ZXVuT8pWYwM&#10;D13BfchNeJ0XxlpOtmJvIvN2nXUhJxEXG+JyTxjenl46lpl9Kd4eg/tfxbq/iS6PywNHp9sis+EW&#10;Mb3OGAAYySFSVyGEceTlRi54w0u91Pw1eW2kR7rwQ77PE3l7pUwyLvwdoLqBuwcdccUwNYxADPyn&#10;8KayMSNu1fzqn4W1618UaLZ+IdMmSS1vrWO4gkQHDI67gRkA857gH1ANaRQHrSsAQJ5cSoO3TFOo&#10;AwMCiqAKKKKACiiigAooooAKjlt1lbf36VJQRnvQAzygFya574i3F23h06Jpe5bvVpksrd4mTdF5&#10;n35Rv+VjHGJJdpBDeXjHNdFJ8kbOW+6ua5wH+1fiDBYtDKE0rTzcSSPAwRpJyY0CuflYhYpdygZU&#10;OhON3M8vkO5D4ztYNG0mx1a3xFHo99HcKocRrHGA0UmeQu0RO/Xgdewrp0QGPdx0qrq1hZX0Elje&#10;WqzRTwtHJDIoKup4IIPUY4OfX61m+AtQ1G48OQWep30l1d2LvaXVzMU33DRNt81tgChnADlVAALY&#10;HSi3kFzakUuhUGnW8fl7vm61JRVfIWoUUUUAFFFFABRRRQAUUUUAR3QDR4Pr3qFIQo/1a/jVllDj&#10;DCmrAqnIJqZINehl+I9Yh0HQrzV5IlZre3aQKzbVJAOAT2BOPzrGl8I3i/D4+GdPnA1CO0V4bq5b&#10;eWu1IkEkhGN+ZeX4AbJ4AOKteLoJ9W1nSvDaGQRSXwu7x1/55QEOq56jM3lZGCCocHqK6B4FRcoW&#10;7DFHLHy+4Ly7mf4b1O21/RbbWoLKaFbqBJRDPGFePKg7GAJwwzgjsQRVprZZJOAo/wCAmsnwPJHY&#10;32reFTAsf2G8863CwrGr28+ZFcKvGN/mx56kxMT1roDGp6Ucq6BqNRCGUtUlIFAxz0paaAKKKKYB&#10;RRRQAUUUUAISM7TUDwKX34HXn3qcoCdxoCgUMBmKhuSiDc/3duf1q1tX+7XO/EqSE+Hm0fzVWbVZ&#10;FsoFE2xn8w4fbggnbHvc45Cox7VPKg1Kvga2i8R+FpfEM4SSDxAz3SIyyYe1cYiysoDKTCIyyEDa&#10;xYY61Z+H13LceHLe1uQ/nWZktJvMjZSWhdot3zHJB27g38QYMOCK37dEW3VVUcLiud0e2stF+Il9&#10;bW1ssY1q1W+kPeWeJUgd+ev7v7OvGMbB60+VBqdAyg9WqNoFdgdq8etWCintQEA6UuVXuA5elFFF&#10;UAUUUUAFFFFABRRRQAUUUUAFFFFABWf4o1OHRdAutXnXcttC0m0NtLYBwo9yeB7mtBjtXdiuZ8b6&#10;h/aN9pXg+1TdJfXnnXWJkVorWHDu+1gd4MhhiKjBxPkEYoAveB9HudE8M2unajLHLdKpe8ljYlXu&#10;HJeVlzyFLsxA7DA7VrFVAztqOzBEWCwY9yKlbO049KAOe8Es1lqGq+Hn3f6JqDyQ72BzHN+9yO+3&#10;e0ijjHyYHAroq5e9ij0Hxtp+uKdq6hG+n3QWFB5mMywFmPzYT9+FUcfv2J6CumjkEgytADqKKKAC&#10;iiigAooooAKKKKACiiigBryoAwDcgdK534cNDeWV14iiWM/2vfSXSzR9Jo8LHE/U5zFHHhhgEYNH&#10;xBvbmLw/PZWVy1vcX0yWNvcCZo2RpnEe5GUEhlDFh7qBkckbmnadb6ZbR2VpCkcMMYSONFwFUDAH&#10;5AUAWCAwwwzXM2QuNH8f32ntGWs9UgF5AyxnEc8YWKZS3QAoYWVcZJ8w59OmrmPH6rpbWXjAQKx0&#10;u+Rp28vJW3k/dytnIwFDCUn0jI75oA6eio451lxtHWpKACiiigAooooAKKKKACiiigApGdF+82KW&#10;s3xTrdn4a0W68Q6gJjBY2slxOtvbtLIURSx2ooLOcA4VQSegoAyNCWfWPGureI5Bi3tZF06x3RJ8&#10;20bppAwy2GkdYypxg2uR94k9O4yuNuayfBWjX2l+GLO21PYt35XmXnlsWXznO98E8kbycE9RWxQB&#10;zWvyQ6J4z0u+3eWupLJYOVRzucKZYwdoIUYSX5mwAWABBbno4s+WvNYvxD0mXWfDVxb26lpoQtxa&#10;qGYZmicSx/d5xvRcjuODwa0tE1K11jR7XVrGUSQ3VussMisCGVhkHI68HrQBaooooAKKKKACiiig&#10;AooooAKKKKAGzNtTOe9c1fQHXPHlqAvmR6RYtOqZQqs8xMayEEbgwjWZQQQCJnBzxjo7nHl8j+IV&#10;h/D2zc2d94juBIJtY1B7kpJGV8uMARxIBk7f3aKSP7zMeNxoA3YAwgUN/d9/61zXji3ns0sfFcUz&#10;xnSb5ZZt0xjR4XBilVsKcgK/mBcYLxR5I5NdRVXWrCLVdIudMuCwjuIWikKNtYKwwcHsfftQBJal&#10;iWLfhU1Ynw/1K91Lw1AdVP8Ap1uDbaht+6Z4iUdgOysVLLnBKspIGcVt0AFFFFABRRRQAUUUUAFF&#10;FFABRRRQAUUUUANk/wBW3+7XO+H/APib+NNWv2ikWOxjjsUZkwrvgSyFT/EuHjXPHzKwP3eNrV9T&#10;tNJ0m61W8nVIba3kllcn7qqpJP6Vl/D7R20Tw9b2ktssc0itc3QW3Ee6eZzLKxUEgMZHcnk8k0Ab&#10;kcYj3bSfmOeaceRiiigDD8daNd33hqd9J2tfWrLdaf52dpmjYSIrbcHaSoU452k1f0HUrbVtOi1G&#10;0LeXPCske+Mq21hkZBAIOD0IyKtXGPL5Xdz0rnvh7JHpcWoeEZlEbaXessO7I8y3k/eRON3JADGP&#10;dnloX9KAOkooznpRQAUUUUAFFFFABRRRQAUUVHPIExlsf/roA52+STVfiNaWQc+Rpdu95MA+N08g&#10;MUfTqFTzsg8ZZDyQMdNXM+Bhdal9t8YSwso1W8L2yt5bf6Kg8uJgyfeVwvnDdyonKn7orpqACquq&#10;6Vaatp9xp92m6O4heORSM5VlIP6GrVDfdoA5/wAA6s2o6DaiWVZJoVktborIzBZoWMUoywDMd6sN&#10;2OcEjggnoK5vQ86X461KwklYLqEMd7CskxPzBRDJtB6DCQkheAXz/Fk9IrKwyrZ+lABRRRQAUUUU&#10;AFFFFABRRRQAVznjm4huNR0jw8xVnur5Z2TzCpWKD96X4IO0OIVz0y6g8Gt+5LCL5C2f9muc0nfr&#10;PjPVNVZvMXTlj0+HbOHEbFRLL8oGVY7owQSchFPGTQB0sJzEvNOpsY2xqoHSnUARXMfmfLk9PWuc&#10;8CyXGjfb/Bxn81dNvnNs0syswt5T5sSAKBsRN7QqpyQkKkkk5rqCoPVa5vVnvNK8eWN7GrNa6lbt&#10;Z3GBny5kzLE3bAK+epPOW8sUAdJRRRQAUUUUAFFFFABRRRQAUUUNnacUAYXxGvL638LyWelOFvNQ&#10;ljs7OQx7xHJK23zSuRuEYJkIyMhDWloun2mk6fHpmn26w29vGsVvCowERVAAHsAMfhWFeXaa98Qr&#10;Xw8soaPS7M315G27IaYtFB22sCEuc85UovGGrpwAOlAC0yfHktmn0EBhhhQBy2gzvonjjU9Fkj2x&#10;6jDHf2e5UXewAimUY+YlcQks3XzlA6HHTxsWXcRXP+OESwn0nXoYPmtdQWF/LhLN5U37ojgZC7mj&#10;Y/wgJuPC5G9bcRDB/H1oAkooooAKKKKACiiigAooooAKKKKACiiigDmPHCDVnsfChkwuoahGLgfM&#10;N8Mf7104BGGCBGBwCrsK6OGIxnJIrndOWXVviHfaq8n+j6ZbpY2qq55lciWdmAO1hgW6rkZUrIOA&#10;1dNQAUUUUAI4LDArmtYkj0Tx3p1xPcKqatbyWShpsGSeMGaNQuPmPlrcN14Ce/HTVg/ERJ28NXE9&#10;puM1qFuo1jY7naJhJtGOuduCO4JHQmgDatnSSBXjPysMg+tSVDp9xDd2MV1bOGjljDxsrZBU8g57&#10;1NQAUUUUAFFFFABRRRQAVh+P9RbTvDly8AYzzKtta7IXf99M4hjztGQN7rluijLEgAkblcz4hhh1&#10;nx7pWnFUk/syCS/dWQkxOytDG2QRgkNMBkHODjBXNAG9pFjDpelW2mWw/d29ukUecdFAA6cdqsU2&#10;P/Vrz2p1ABQRkYoooA5fxvaT6XPpvi2OXBsL5YrgLsG+3nxG6sz9FDmOU7SCTCoHHB6K1YsWYioP&#10;Eelwa3oV1o9y7LHdQNEzx43JkY3DIIyOo4PIqp4E1PUdY8N29/rMPl33l+XfRqpVROhKSbQSTt3q&#10;23JOVwaANiiiigAooooAKKKKACiig5xxQBU1zUYdI0m41S4DGO3haRljGWIAJwPf096ofD/TrzTP&#10;DMKajL5l1cO9zeNknE0rmR1Gf4QzFVHZQB2qn49kk1i3s/CKKD/ad4ouv3aOq20f7yXcGI+VwBDk&#10;ZKmZWxxx0FkNsZUdM0ATUUUUAFc78RbO/l8O3Go6ZYm6uNPZby2to4leSV4jv8tAxC7nAKAkjBYH&#10;tz0VMaIM24mgCLT9TstVtIb/AE+cSw3ESyQyr910IyGHsRzViuY+HUsVtBdeG4kC/wBkX0lqqqrK&#10;qxkLLEBkYOIpUHy5UdM5BA6egAooooAKKKKACiiigApHICEn0paw/HGr3OneHbtbSby551W2tZI5&#10;URlmlYRoVL5XducEAjk8c0AV/AEi6i2oeIon3R6hqEjwyK5ZXiTESMOwDCPcNuAQ2epNdJVPRNLs&#10;tG0630rT4Y44LW3SKCGNcKiKoVVA7AAcD0q5QAUUUUAZ/ifQ9O8TaLc+HtXtvOtb22kguIizLvjd&#10;SrDKkEHB6ggjqMHmq/gvWZtT8M2lxfNuuVj8u6ZV25mQlH4zx8ynjt0rWkjEgwTXM6R5fh/xlqvh&#10;9Jt0d2E1K1jM3Me/93MgTHA3qJc5O5rhuBtyQDqKKB0ooAKKKKACiiigAooooAKKZJOkZO/PAyTX&#10;FX37Q/wk02Ty7zxJNHnG1jpFztbJwCD5eCCemDz2pOSjuNRlLZHcZx1qjrWq2ujWNxqt/drDb2tu&#10;01xMzfLHGoJLH2Arkz+0L8KJI1kTXbwq03lRsuh3mHkJACD91ySSMDvuHqKx/Hfxk8L6nY2em6Da&#10;axdrealDDeTQ6Lcp9lt926V23xjcMLs2KGYlx8uAxC549/xRXs6nZ/czr/AFrq0Ph+1vfENjJbah&#10;fs15fWskqSG1klO8wF0wr+XkR7h94JnJzmujyD0NcXc/Hb4bWSK93qOoRqysVaTQb1QcDJ6w9hyf&#10;Qc9KteHvjL8OvEeqx6NpmuyfaZpmhgjurGeDzZlUu0SmVFDSBVZjGDuCoxxhSQcy/pidOa1af3M6&#10;qimo4cZApxOBmqJDNV7vJK7Rn2GazfF/j/wn4Hs4r7xRqn2aOaUxw7YXlaRgpYgLGGY4VSx4wAOa&#10;5X/hqP4Geatv/wAJq3mO+yOP+y7nc7YJwB5fPAJ49D6VnKrThK0ml80XGnUkrxTfyN74eiXTtMuP&#10;CjttXSLxra2CxrGq25w8KKqnhViZYwTydm49a6bNePy/tAfD60+JqSabdXU2n6lp/l6pOuk3C/Zb&#10;iJv3OUKbmMivIuQDjyVzxXVN+0D8LSMf2xqHP/Uv3vPt/qevt1qfb0f5l96H7Gt/K/uZ224etGc9&#10;K8+b9pT4LrP9lbxPcCQdYzo93uHzBeR5WRyQPqR6jPY+FvE2ieL9Fj17w7e/aLWVnVJPLZTuRijK&#10;QwBBDKQQRkEVUatObtFp/NEyp1I6yi18maFFFNkkWMZYflWhI6iuW1n4zfD7QL6bT9V1O6jkt/8A&#10;XMuk3MiLgHPzrGVOMHoex9DSxfF/wXNPJbRLrDSQ485F8N3xMf1/c8fjSugszpLlmEfy9S3auf8A&#10;AaR6tc6p4skmWZr2/eOF1fdshh/dogOBgbhI+3kBpHx1rF8b/GXT18Kak/gnStX1DVobc/Y7VdBu&#10;l/fHhSS0WAAfmIPOFbjIrQ0jx94O8M6JDpYj17ybK3WMST+H7+RiqqBuZjDljgZLfiaOZBZnWrwv&#10;FLXK6d8aPh5qt9Dp9lql2ZLiYxxtJpNyiFgQCN7RhRgsoOTwWGetdVTAKKKr3+pWWmWU2o383lw2&#10;8bPNI3RVAyT+VAEtxny+Fz7Vznh+c6V4t1bw61v5SXGy/tJBCVV9+UkXJJ3srqGboAJkGO9UT8fv&#10;his5tW1S+EiqC0Z0O73AHGMjyuM7l6+tYfif43+B5tb0XWdFS/ulSSSO8k/sm6RYrOWMM0vMXzLu&#10;WE4HXIPQVPNHuVyy7Hp0TBoww7+tOyPWuTg+MPgyOLYx1l9vBf8A4Rm+wTn/AK44/wDrc1E/xw+H&#10;kMzW013qKyJzJG2g3gZRyckeTwCFYg9CFJ6Amjmj3Dkk9kdjkdM0Vm+GfFWg+LrJtS0C6aSNX2SC&#10;SF43RsA4ZHAZcghhkDKsGGQQTpVRIhZR1agOpOA1c54++JPgj4aaZDrHjvXo9Otri6FvbvKjMZZS&#10;jvsUKCSdqO3A6Ka5WL9rT4BNeNZjx07SpF5jQLo92ZAp6Nt8rOPfFYyxFGnLlnJJ+q2NKdDEVFeE&#10;G15Jnp1NkdAjAnt0rzs/tU/Akf8AM33B5xgaLef/ABqmt+1J8D2yq+L5vm+6G0W7Gf8AyD+vSp+u&#10;YX/n5H70afU8X/z7l9z/AMjpNHcav49vrkJ+50u3W0VmiZSZpAssmCQMqEMPzLkElgeVNdGqKn3V&#10;xXjfw1/ac+Elt4WtbjxB4gmtNQulkur6zOn3crQSyuzmMsEYZG7GAcYxt+UrW7dftafASxtmvbvx&#10;w8cMYzJI+j3YVR7nyuPxo+uYX+dfeg+qYr/n3L7n/kej71/vUuRjOa8/8KftG/Bnxv4jt/DHhnxs&#10;lxqF4rNa2r2k0TTYVmO0ugBwqOeD0RvQ13W4EVpGpGpHmg015GMozpy5ZKz801+ZLvTGd1LuHrVG&#10;9vbXTbWa9vpljt4Y2kmlY4VFUZJPsBXmK/tt/suQy/ZH+LVr5mcbfsNwcnGccR+nPuORxUVcTQo/&#10;xJJdrtL13Lo0MRX/AIcG/RX/ACO4eO30r4iW+pK20atYNayb5GwXgLyR7RnaDtkmzjlgBnhK6QMD&#10;0NeD+Of2zf2btQ0KO+8N/E6G81CzuEvNPt7WKRHuGjb95ErPGVG+PzIz7OenWt62/bO/ZtMSsPif&#10;C25Qcrpt13Gf+ef69Ky/tDA7urH71/mb/wBn457Upfcz1nev96lDK33TXkdx+2z+zBZsFufirbxs&#10;/wB1ZLG5UnkDjMfPJH510Xw2/aI+DHxX1h9C+Hvjq31K7jhaYwRxSIxjVgrMN6rkBmUHGcFh6iqj&#10;jsHUkowqRbe1miJ4PGU4806ckvNPQ7qgkDqaKa7Ddhq6jmHZHrRuHrXPeMPiP4P8CJEfE+rG3Nxv&#10;8lUt5JWYLjc22NWIUZXLEYBIGeRXPL+0h8IXl8hPFNw0nH7saNd7uSAOPK7ll/MetRKpCLs3+KKj&#10;CpJXirnoW4E4Brmdbt31bxzpliwcW+nLJfzNt+V5CDFGhzwQN8j+oZEPqDl2v7QnwquFYw69eSYY&#10;qduh3nDDqp/dcEdweR3rnfBXxq8L3Gt674i8R2d9ZTXWqNb2Mf8AYNy0jWUA2RMxjV9wdjNMvCsF&#10;mVWAINL21H+ZfeivY1v5X9zPWwiA5C0tcFF+0d8Hblv9H8R3TnzFTC6Ldn5jnA/1XfDY9drehx1/&#10;h7XdN8SaXHrOj3HnW067opNpGR06HkEHIIIBBBBpxqRn8LT+ZMoyjun9xeoyPWg9KjDhF3GqbsSS&#10;bh61zPjh59L1XSvEsTt5MN2LW+Xd1gnKoGx0JWURZJxhPMNc/rP7UnwH0DU7nSdX8exwz2c7wXC/&#10;Yp3VZFcoy7lQqSHUqcHqCKx/FX7TvwC17w9eaXB8QU/0q3eKNjpVyQGKNjgxYOCpODx8hz0NZfWM&#10;OtHNfejaOGxElfkf3M9cV0xjePSnbh615T4S/at+E2q+HbHUdZ1G90+8kt4zd6fcaXcSTW0hUFo3&#10;MUbKSDwSrFfQkc1euv2q/gNZBWvPGske44UyaPdjJwTj/VdcAnHXAzU/XMLt7Rfeh/VcV/z7l9zP&#10;SMgdTRXCeHf2kPgx4t1mLQNC8aLJdTyeVHHLZTwgybdwTdIigMV5AzkjBHUV3StuUMO4zWkKkKnw&#10;tP0MpU6lN2kmvVWFooorQkKKKKAK+pDdZTZ/55N/Kvh344fCC08X3Ol+MvGX7PnhvxFa29vbpJq2&#10;reKGsksoY5SY3YM+1nGcqccF9mQMk/cV8pkglhX7zRkD8uK+dfG3hD486r4VtfCfh74V3Hl/Y2t9&#10;Rt9SGmzwzAphcKbrBG4YKsPmV26ECuDHRnJR5Uejl9SnTcud9jxv4i6b+zT8PvD7R6Dd+GbnTbXU&#10;pdbm02LxPaMLWVEVRfDzrqJ/MJh8slZCm5QQmQSbXgO3t5LRr/wn4Ks9Wj1m4vLLfD4utruJ4XmE&#10;5CMb85dk8t2KKGUvxgYLdR/wzd8V9SsF07xR8DPDt5Hb6LDZW66h4R0q6hJFzJIxaMXsWVaNh8mc&#10;LId4XOQy3Pwm+M2o6r/aPgfwPbabBb6xLJpdv/wjOkySQRwhLeURym5Bik3IU3bX+XAG7gjzvY1v&#10;5X9x6ftqL2kvvR5f4V8cWPj/AMP6L4Q+MPw90GzutQu7wraweJImSTUntUhjxL9s82RpBOFIIbG1&#10;2JBIJ9S+D/g3xZ4O+PfhK01PwDbaTp2rePbvUpLxdTM019qD6Lq8csjJ5j7Q0UUD8tkl/mAYMBT8&#10;T/s/ftJa2dGutO+F2j2l5Ypcy311/YekTeZeSRosc8YknZowpEhxvLOrbGduGHp/gXwZ8ZtR8Q/D&#10;q78beD7iG58N6hJea7rFxLaLFcMdMvLQmNIZ3YM0lypClcBQxzwAdqFKrGtFuL+5nPXrU5YeSUr/&#10;ADR73DwDTnPy9KZbn5TTpDhc17R4Z4l+2f8A8JDH4W8P/wDCMaPb6lfvq0iw2d1N5ccubSYNk/7p&#10;Y+5AHevke2+AvwX8P+ITZfEv4S+G/DcOizfatA1i/wDGjtPcTPJdRlnV5dw/chpVEhYEu4xlTX2z&#10;+0P4a8X+ILbw/deE/DFxqzafq0ktxbWs0CSCM20sYP750XG51zznB6Gvnrxh8Dv2qfFetX2oSfDK&#10;1uLf7L5Wk2upWOmTi3YSMUZyboGRQNj7Qcb8gYIDD5nNsPXq4q8Ytqy1Sf8AkfS5VWw9PCWnNJ3e&#10;ja8jxbxSPBGrfFHU9Ys7bwzcNb28yrq3/CdQWt1q17LvEabILlYzNIv3TIqEAjAUHaOo8X61rfhH&#10;TdFsdQ8CaJN9ns5rCRhrkbxRmFLq4jhJkuVZ5EMFozlwQomYhyQy1213+zX8UrK023fwP0n7RqUt&#10;h/aTNoekrJfXHmob0s5vWWTz4xMoURDbvzk5zVez/Z3+P2rXEPiKL4V2upWstxJdp52i6PBJFcSe&#10;XFNIreezb3gWaMuw3N5pBBXCjg+rYnbkl9z/AMj0frWG35196/zPPLKz8RfETWrrV9D+FGl6zpuq&#10;W63uqX+h+JA4djfyEeS0lxF/yyjRt4VA8kBzt2xkfb/7I9xrd18CtNufEunraajJfX7X1qkokEMx&#10;vJi6BgSGAbIznnrXzr4I+A37VHg7xump6b8N49P8Pyc3ui6Xb6RGzsHm2lZFmQnETQpznPlkgKCB&#10;X1B+z9omveH/AIZW+n+JdFm0+8bUb6Z7O4mikdFkupXXJidkyVYHhj155yK9PKaFaniG5xa07PyP&#10;Lzavh6mHShK7v3XZ9jtKjnTevJ6VJUV0ZQg8r8f8/wCf619EfOnzd+0R+zr4e+Jmn6tf/wDDPtj4&#10;yn1JryDUBNrjWMs6rJdKiK4kQDaHKjJHMxOQQTXIeMfC3gD4i/DG88a69d6PD40m0/UFg0+0+LAi&#10;W8ujiT7PugaOA+fCyFn2IyJNw0ed1e++Jbj4nafpt1pvgzwrOt8NUaSO7uo7eS3mhecyPgeerg7W&#10;KgkcMOQRjPmvg34TfGTT0/snxh8PfDV1Yx3c12kMPhOyVpJWiAjd9tygJWUFmKld6sVOOpzlFXNE&#10;9DyXwf4JXXotQ8Q+APhJoO21sJbDzZviiZI4/MkuGjiuPJv3GWaG2zuG8M+0EASAeh6v4+f+2tSn&#10;1P4f6fcXE0moW91a2OvR/ao5mimjl8ovdIi7wlqWClG/1jMoYoW1fE/hLx+YD4S8DeCdC09mhtYr&#10;60/4Qu0+xzXwbzhKYzO3lplZSoaRiHlDeZuX95Y8cfDr49+I3urnQvDul2txPrlpdQ3V14d06aWO&#10;1WVmnt8u7BtyiHaxBKurNk/IFXKgucz8H/gf/wAI9qs/iDWPgNaeHbW18SNq2hara6ku24uLyW1j&#10;ll8qO5mAMkQIbOAxiSUrvkKxfWVeT+HoPi9qGl3Wi+N9CuJp59btJbGSGO2jgsrVBblkO2XcwDpM&#10;w4Y4kC5OK9Yq4kyCuf8AiZHj4f6/jvot0fx8lq6CsXx5p97q/gzWtK06BpLi50y4it4wQNzNEVA5&#10;IHU+tUStz48u/h23hDxjDceM/wBnLwvFD4y1B/8AhKta1Px1+8gtjPLI+zzpC0oQLbERJtQJ5aDC&#10;wItct8Wfhv8ACfXdS0fT9D8NeE/E3h+60uzjuLqx+IS2cyW0dxHbi3heK6iDwpBHFsB4d4fLdyZD&#10;InuHxo8C/Hv4hX+lw+G/hrHDp9jMJLi31zSdMvGSXBHmRFroqh2kr06E/MMENi6L8PfjB4V0BvFf&#10;xQ+F+gr/AGTc+fJcW/hWwMdnpMQLtbxAagjRuDubzMMAST5bDAryvY1OzPY9rR/mORv9M8eeDfBt&#10;5Po/w40PU42VdVsv+KmaeWK5ukEW2ZnueYZSvBQlCrxrtI8xkfeQ6h4g1NtQ+B/wf0m+1LULz7Pd&#10;RXmvC3jFjbxxRW0jNHM+P9Hum+TaS6FicMNp63Q/CvxoudbvB4W+HUVu2n2lvpupxx6bpiutxGtt&#10;cREsZF3KsMh2qOFMoAwQQLHh/wCGf7R2kfEfQfFK/D+1jsLGGWHWI49I0wXV2jbiCky3KmNs7C2M&#10;BmDHGMAL2dS+1hOpTW0j0/8AZAh8W2/w1kt/H3h220nWo5rVdT02zuBLFbTDTbMNGrgncF+7nJzj&#10;qep9Xrj/AIR2Gt2sWs3+u+H7jTJL/VhPDa3UkTOEFtBFk+U7ry0bEfMfw6V2FenTVoK55U2nJ2Pn&#10;n/goNoun634J8G6TqkAlt7jxwUlRmIyP7I1LuCCK+MPH37O9l4L8YXHxP+C3wquNW8R31u8l1fXH&#10;i2aNzLFMj28Krcu8QXezSfd2gxKCCDivu/8Aa/8AAHjn4gaB4Xh8DeHJtUm0rxYL68tYpoo2EB0+&#10;9g3AyuikiSaPjdnB6GvFtd+Bn7R9xot5BoPwmv7e+ktZFsri5utPmjikKnazILtdyg4JXIyBjIr4&#10;PiTC46rmSdGm2rLZNrr2PvuGcZl9HK3CvUSfM3q1fptc+cdN/wCEMtfCM8Pj6LT9J1yT7ZPNoN18&#10;QFkm81ZGSN8+aqLuMYBCkIh+UYCnHIeP9G8Sa7rdrovh/wAL6PrkOl27XlrG3jr7FcW0MdnKIIzD&#10;BdKJQMKu6RihjfLMxLFPZrf9ib9tC58TnVtc+FPhWdNQj2a9cLoWnfaLtfO8zaH+1Z5AUfMzY2DH&#10;zEMNDxX+zb+0BpuoWWk3nwmsYJLhnfVHt9NsBHJatJFbpG4eaZeUnkUlnXcSSFKJKB5Cy3Hx2pt/&#10;J/5HsvMsvcf4sfvR4bLo2meBfEmnXGkfDaO31Am81Gz+2eNpTF5xjvpYhxdSB0cRDICsiq7nA8va&#10;OzHhC+8b3CWOl/CPT7/wjrlikd9fW+sHesZuVNxbtulB2YVmKRgxuQyEbSGPpml/skftYG+vLnV/&#10;hRZzRLatHosP2fS/9E/0W3iAyJR8vmC6bHGVn24wBXQ/Dr9mz9pzwppbaX4h+F89wseUtY9Pk0u3&#10;ijTe7ZCrcdSGQEA4JXOATUVMuzG2lKV/R/5F08wy1S1qxt6r/MT9m34U+CfBv7SPgfWtD02Rbr7Z&#10;d2nnS3UkhEX9n30m0bycZfLfVmPVjX3CRk5zXzB8IPg/8YdK+MfhXxJr3wzvtP0/Tb+5nvLy4vLR&#10;gitY3MK/LHO75LyIOFPUk19QhSWAZevU19rwzRxFDL3GsmnzPdW7dz4TirEYfE5ipUZKS5UtHfq+&#10;xg/Etdvw814n/oD3X8WM/umr8cNX8K61D8RD451n4N6PJbiGFbnxJN4gESxRbIkeQxk43IjSDdjJ&#10;8ocjIz+yfjnTb3VfBusaPp9vuuLrTbiG3T+8zRsAMngcnvX5sfE/9ir9vnxD4f8A7C8BfCL7B51r&#10;5M7ajdaVcJk4BAH2zlShfqMgqnQFlPz/ABtg8wxVSh9XpuVua9rtK9u3U+h4Dx2X4OnXeIqKF+Vp&#10;Oyva/R9D588QeHvhvo8+laV8PIPDuoS6ZdT28enx+JIYhpRnZElEREnm+Y0bOxVg2AvBXcKr+G9K&#10;mtP7Qj8BeBoJrW8sbWz3SeJ4pnimg2NHEMX7YYCSVvlKMSiks24FPdPC/wDwTw/bJ0u5nl1L9nrR&#10;ViXU7e6tY7Ww0ceXtiKS8rfRjzGB+VjuCDHynpWXB+xD+2n4gks9Q8BfC2zhl+yi+jtbiLRmCRyS&#10;N9lmX/SFkUiFXiOeWIzhSCp+HWT5vfl9jN+qkffPPMnl73t4L5x/zPItMu/D3xWsrC6bwppt1fQw&#10;T3Ph2zsdWCyN5ptjNKGWUKV5bf8APkAKVBLGvr//AIJOaZrOifHq60nUvCv9kxp4NvJUha5R980t&#10;zYSzsNsj/L5jNjJB46EHNeeQ/sIftz2MFncaR8FIrfUIbeZLjUEl0cNJJIybpAousqSq8jcQSEzk&#10;Ag/Sv7CXwB+PHw0+MDeKvix8PLvSLdPCdxYm8uNQspPPuHntHAVIJ5GHELnkAAYGa9jh/Ks0w+d0&#10;Z1KMoxTu207K1+tra39TyOIs2ynEZFXp060ZSaSSTWt2tldvS2tj6+qORdxOakqNjh8V+yPzPxY8&#10;B/bL0jVfEutaD4V07w3a6rDq2g6xZalZ3dyYVa0klsFlIYEHdt6YIOe4PNfOPhXwL8I9C12PVPjB&#10;4I8KeA/EFm9nHpNzdeOEuLqQCCPMn71yGkjaCNULhiyRhjjLLX1z8b/DPi/VfFmh+JPDXhK71aKz&#10;stQtLmGzuLeN0aV7Vkb9/JGCv7lgcNnJXg5OPnbxT+zt+1d4s1ObxHrHws0LUNWSaE6PqWpeH9Kl&#10;k0+MFi5UtdMxbazIuW6MSepU/O5hRryxTai38mz6LLa2HjhUpSXzt+p4/runaLq819png/wn4cub&#10;7XNQUabHb/EWKyGsMmoy5kQW97jzSkdtIdin94ZFcYCq3Ual4/8AFPhm9gvfG/gHw3DHYLDLBdS+&#10;IoDHBYwP5KSc3bb5I5ZQrMQDh5FAYxoZfQtT/Zy+KOieHrix8MfAjRrC88zzdBkh8N6WgsJQHuN7&#10;br2XzQl3suEVRFsMYAIbBqloH7Of7QGq3dtqWu/BvS9R0qPVILzT7P8AsnR/KS1aNWljAaTfvM2+&#10;ZXDgq7jPC7TyxwuIe8H9z/yOx4jDLaa+9f5nB+A/h/4X1e4uvHHwU+FGn6rd3Gq6feeKJ7PxEPJi&#10;vrZZbqJEVrkBniaVAQViVvMwcqz7PvH4HPdP8OLE39r5Nxum+0RCTcEkMzllBPUAnGcDI56EV84/&#10;Cf4RftN+BYbG28QfD+WSNI/+JpDpdnpcP2qT7NbxK/yXSqpDxyMcDaVdFG0Lx9L/AAksNT0vwNZ2&#10;WsaRJYXWZJJrORkZod8ruFJRmUnB52sRnvXoZXRq06z5o203s11PMzStRqUo8kr67X8jpT0qvJhl&#10;wPyqwelVZQUgJI/Kval0PCZ+Y/7S/wAOU17xlrXjLVfgpoPiW30jVtam+26t4g+xpGIdQuJlWbcw&#10;R4twJ+cFV3NuwGY1zPjrw/8AAjwp4cjvPDNt4WuJpJ47u40geKYPJHki533LGWZWYo800YMZ5Mnz&#10;KduV+lPiR8Bv2mdSl17T/B/wuuFjvvEGqSC9luNOkjmt57i4eNgr3QPIkRirryMgivPNM/Yn/aKf&#10;TYdO1r9nXw+wtbKeKzX+w9IkhSRym0mMXseUC+Ypj3gNkHOen5pUweYSrSbpytd7J66+h+pUswy+&#10;NGKVWN7LdrTQ8m0mDVNU1Obxd4A8H6JrUcl1JaQ3zeMIrhJhcIwlAj+1mNpHRFCqxXcQn+rDSeXl&#10;2+r3viC3Xwn8Ufhn4YtbeC8e7vPsviYyNFLDHc/Z90kkiSFiPIQ4GGWYhjjcq+8J+zB+0BBr0Nl4&#10;Q+BNrY2On30aWunxw6QgieEWzr5f7/AZYhcKpVsKJhg/Lxh3P7Ev7ZOpwW0Piv4V6Xqyw6hcTlbz&#10;SdFbCmKQQLgzkZjlldt4AJVmzks2VHL8Y1/Cf3P/ACHLMcv/AOfsfvX+ZofsqeE/Gnhf41eF49b+&#10;G8ekR6jqUE+sXMerfaAbyOJIooVJlZyFjEikkADywASMbv0Wjx5a4H8NfInwW+Cv7Qtt4v8AC914&#10;7+HNxatp+sNc3moSXlj5EcQMmxAsVwzthSicL8xG7gE19eITsXI7V9fw7TrUcHKNWLT5nurdu+p8&#10;dxJWw9bHKVGSa5Vs0+/YWiiivfPnwooooAKKKKAINRnhtbR7q4k2xxqWdvRQOf0rhNChsNKPgfWY&#10;buaVryG4skZfuTLcQG8aVh/eLWqnJ/vt611HxCv9S03wTql3omnR3l8unzCws5m2rcXBQiOInsGc&#10;qufeqPjO2t9M8LWsscX7uxvLN1WNcbVSaMHH/AePoSKAOoHAwKKB06UUAFFFFABRRRQBzvi+Cyvf&#10;EGg6fd6e9wzam00bKxHkNHBIfMPtkhfq4p3gOd0tLrSbjUYbi4stUuopVi6wKZDLFGw7MIZIT7gg&#10;96iuPtF78UFCNth03Q281P8Ans1zMu0+20Wj/XzB6Unhqy0nSPiD4gtdM0d4JNSS11S+uyflurho&#10;zbEj3WK0gB9tv4gHTUUUUAFFFFABTZD8hp1MuJUhgeaR1VVUlmY4AHrQBwUF8NR0nUPE1g8kaN4w&#10;RNrLhm+zzx2cg/3S8TkeoIPeu+h+5xXGR+HNX1X4MTaFfTx/2pf6JIZri16fbJIy7SJ6fvWLD0rp&#10;/DWt6d4l8P2XiPR7nzrPULWO5tZgPvxuoZT+IIoAvUUUUAFFFFABXO/FB9QfwwunaZokWoPqGoWl&#10;nPazH5Tay3EaXL++y3aV8Hg7MV0VYPi2NbrxB4ftDcvGVvpZ1CfxlIJBtPt8+fqBQBHpMeoweMNW&#10;iltYEspoba5t5I/vyzFWjk3ewWOLH4+groh0rmbk2dr8SrNyZPOvtEnXDZ2bYZoiP+Bfvz9QPaum&#10;HSgAooooAKKKKADA9K4nxHpF/wCK7jxhpdlOsTXOhpptt5i5CS+XM/mcc4zOg9flrtq5zwe8N/da&#10;xq1tqS3UU2szxoydEMIWB4/qskcg+oNAGl4b1SLW9Is9aggaNby0SdUf7yhwGAPuM1o1g/Dzzo/D&#10;VraT38V01qJLdpofugxyMmz6rjafcGt6gAooooAKKKKAKfiK4uLTQL66tJ44po7WRopJvuKwU4J9&#10;s9a5jSorzQvF+h2EuhLuvvDckOoanGMKk1u0Jig/4EJ7ll9o2q58VbqzfwZJpOpWUtxb6teWmmTw&#10;2+d5jubiOByPZUdmJ7BSe1O8YB0uND1Fbpo1ttaQyRqcCUSRSwbT9DKG+qCgDo4sbc07r1FNgG2M&#10;L/d4p1ABRRRQAUUU12KrkCgDA8Qhbrxzoti9wy+XaXdz5a9H2+VFg+377I9xSfDW9tLjwba2tvKZ&#10;Psck1lIzZ/1kErwyD8HjYehxxxUOlbdS+I+t6rDIWS1sbOwKsOEkHmzvt+qTwZI67R6VJ4Ti1m31&#10;fXLHUre3itYtY36T5ON0lvJBE7M/ubhrge4VfegDpKKKKACiiigAprOFODTqy/Fup3ejaBfarZWh&#10;uJrazklgt1bDSuEYhR7k8UAcjoY0yTTdC8Xz6k2o/bPFFxe6bfQt8jw3JnSBuOCgt5UQevynrXoI&#10;YE4Fcj4msbLwX8JVm03TvItfDtjbXS2MC8rb2hSQwr77Iyo98V1Ns2Sc9dooAmooooAKKKKACiii&#10;gAoopsoJjYKufb1oA574k2UWr2mlaJNcyQ/adetJFkibDbrd/tQX/dYwBW/2WNT+N7bUrvwnqFno&#10;Lot81jJ/Z7SruRZguULDuNwXPrVfV9l3400XTgGLrDdXI442KEjJ+uZl/An0rdMUrKVYe2BjigBb&#10;C8ttQsYb+yuUmhnhWSGaNtyyKRkMCOoI5qauX+E+n6ToXgew8KaFp0lrY6H5mlWNvISWjgtZGt4+&#10;e42RqQepBB711FABRRRQAUUVDcttZfm/8doAw9DNvceKtcv4L9Zm+1RWzbf+WISJD5f4GRm9t/vU&#10;jfaIPH1mWnLJcaXODH/dKSRHP/j9R+APtV9o9zq1zoaWMl5q94zRq27zY0neKKbP/TSGON/YMB2p&#10;njMx2Gs+HteudQ+yQ2us+VcSdpVnhkgSE/708kGPcL70AdLRSK6v900tABRRRQAVh/EG8t7XwRq0&#10;l3FJNGdPmVoYs75AUI2r/tHoK3K5vx19ou10vR7OUpJeeILP95t4VYH+1Pn/AHkgZB7stAGppljB&#10;pthDptqpWOCFY41Lc7VAUc+uB1/Gqnw7+2p4Tt7S/wBOhtGtZJbeO3t8bEijkZIsY45jVDgdM1sX&#10;GDHzWB4Ekt7e517SY7mWQ2uuOX83OVMsUU+PoPNwPpQB0VFAIIyKKACiiigBshITINc22oWuqfFF&#10;NKidjNpOhtNcK33Qt1NtiI9T/ok49h9a6SfBj+Yd6xfDFvfv4j13VL8Q7WuYbaxaP7xgjhVvn/2v&#10;Nkm/DbQBU8bq0Oo+H9X2/u7PXIxKV6lZYZYF/DzJYyfZc9q6cdKwvH63jeHriWxuobeSBo5hcXH3&#10;IwkiuSfYBT9K3FYEcUALRRRQAUUUUAQ3lx9mRpWkCqqFmZuwHOaw/hpDdnwJpd/qeg/2Xe39qL/U&#10;NPVs/Z7q4PnzofU+bI+T65qb4iyFPB2pBZ2iMljJGsy9Yyyldw9xmti3j8mzjh3ltsYG71wOtAHO&#10;+AGhs9T8QeHbbRpLOGw1x3hZ+lz9oijunmX2M00yn/aRq6asCya4h+ItzulPl3WiwbIv+ebRSy7j&#10;/wACEy/98Vv0AFFFFABRRRQBz+vO1z4q8P2MfRbye4k91W3kTH/fUqn/AICab8UX0+w8FXmt6jcC&#10;C303y764uP8AnlHBIsrt+CI1KGF18RreKLUI2+w6PI9xafxIZpFEch9AfJlA+h9K1NfsLbVtLn0i&#10;8hEkN3C8MqsuQysuCCO4IJoAtwjEeKdWR4B1DXtV8E6TqXirT4bTVJtPhfU7S3fdHBcFB5kanuFf&#10;cAfQVr0AFFFFABTZfu9e9OqO7KrAzO21V5Zj2HrQBk+EYtTaXVbrVoYVaTVZPsxh7wqqIpP+18vN&#10;VbZLO3+Jd6EM3nXWk27OGPyBY5JQCPfMjZ/4D7Unwga2uPh1per2sM0a6pB/abx3AIdZLpjcOCD0&#10;w8rcdhgdqTX7k6Z4/wBCuJY2aO++12C7f4ZGjW4Un/Z220g9csvagDpqKKKACiiigArn/iTk+F5r&#10;dZ2ja6uba1WReqedPHFuH0310Fcx40WK98V+G9K+0NuGoS3klv2kiit5FyfZZZYGH+0FPagDd1ew&#10;ttV0i50u8i8yG6t2imjzjcrDBHtkGs/wBcXF34Q024vdSjvLj7DEt1dRrhZZgoDt7fMDx2NbD5MX&#10;FYPw4a2TRZtPtNHaxSz1K7gW3Y9As74b6OuHHs4oA6CiiigAooooAKKKKACmzMEiZ26BcmnU2XBj&#10;OaAOf0pdcufiVqNxctbNpdro1rHY7D+9W6eWZrkP7bEsyP8AgVdFXO+BIrN73XdUtEkWS61l/tXm&#10;dGkjiig3L6DbEvtkepOeioAwfCcs0epazY3B3GHWG2t6q8UcgH4BsfhW9XM2MUlh8UdQjk1BVh1D&#10;SbWa1suPmliklSeYdz8slqp7DC+pz01ABRRRQAVQ8S6gNI0S81chf9FtJJvm/wBlSf6Vfrn/AImS&#10;wJ4SuLa4nKC6khtF2/xPNKkSr+LOB+PNAFzwPox8OeDNJ8PG/luvsOmw2/2qb782xAu9v9o4yfc1&#10;W+IkF2fB93cWWlLqFxatHc29o/SSSKVZU+hDKDnsRW3EFEahB8uOKq+ItNOtaBfaOLl4ftVrJD50&#10;f3o9ykbh7jOaAJrMhk3DvjB9amrJ8Cakut+DdK1xDxe6bbzjnP34w39a1qACiiigArntUVbjx1o9&#10;n9vX/R47m6Nrj5m+VYxJ9F8wj/gVdDXN2tyb/wCKF5E+iFV03R7cQ6pnh2nllMkA91EEDn2mFAHR&#10;uu6ucgj/ALO+J14CvGo6JA8YVeC0M0okJ98Twj3A9q6SsPWxfR+MNJuLd4VhaG4huN33myFZQv8A&#10;3wSfYUAbafcHFLTY87BmnUAFFFFADZT+7PNYPw4TTn0q+1TTFlC32s3ksnmE8sJmj3D/AGTsBHsc&#10;1p+I9Vh0Hw/fa7cxM8djaSXDpGPmYIpYge5xVTwBo994e8F6ToOpzLJdWWmwQXEqdHkWMBm/Egmg&#10;Cx4n8N6b4t8P3/hjWUL2epWclrdxg43xyIUYZ7ZBNU/h94jk8W+CdF8Tz2U1rJqWmQXM1rcLiSBn&#10;jUmNx2ZSSD7g1uVz/gZ7lYbyzuJN5h1i8HmeqtM0ij8FkC/8BJ7igDoKKKKACiiigDmviTd2f2fS&#10;9AuJSs2ra1bQ20f/AD0MbG6kU+3k28ufpjvXR4Hl7cfw4rF12C9vfGWjw/YoXs7eG4upJn/1kU4V&#10;Y4wo9Cks2T22j1rbX7gHtQBzmsXVtpXjjQ7q8vhH9ujubGFG/wCW0uwTBfqEhmb6A10SPvzxWD8Q&#10;Y7q2sdP1rS9Cjvrmx1u1dI5Djyo5ZBbzzD0KQTTPx12471t2pyhOO9AEtFFFABRRRQBzPhQQ3/jb&#10;xFrcmgNbzx3Fvpsd8x/4/LeKETKy8fdWW6uE/wB5W9q6K5VWA3GsPwBufS5rl7lpDNqV3IN38Kmd&#10;wF+gxj8K32VX+8KAMD4fNbWuj3Gm2s8ky2urXcbSStltxndyPwLce2K6AHIzXNaBcJa+NvEXh8qV&#10;dpLXUEx90xzReUP+Bb7WXP1B710q/dFABRRRQAVifEed4fAuqCLd5k1m8MRXqHkGxT+BYVt1h+Pi&#10;8+m2elQ38MMl7q1rGqytzMiyCSWNfVjFHIeOgBPagDYtkEcXloFCr8qqq4Ax2rD8cQTG2s9StrmG&#10;3kstXtZvOmI2hDII5Rz3aJ5FHuRW5b/6vJ61i/Ea1spfBGrTX2kSX6QWUlx9jizunaNd6ouD94lR&#10;j3oA3qKgsrpbuKO4imDpJGrKw6MCOtT0AFFFFABWDdjUJ/H0W6zi+x2+kv8A6Qcb1keRfl/3SEP1&#10;IrdOeua5bw/c2ureOvE2qQTTGSzms9KljbiPEcAugw9yb0gkf3FHY0AdRKdsJPbHP0rnfCSXNj40&#10;8R2FxetMLmW11CFW/wCWCPCLfyx7brV3+shHauifHl81z8r29l8RLdhMI5LzSZF8vH+tEcqnOf8A&#10;Z8z/AMfNAHRUU2Jiy5J706gAooooAKKKKACmzHETHdt4+96U6sfx9eXtl4K1a40y+S1uhp8os7iT&#10;G1JipEZwevzleO/SgCv8L719U8F2WtOrKNSV76OORcMkcztKit/tBHVT7iugqloem2mjWMOlWEWy&#10;C1gSKFck4RRtUfkKu0Ac7rKiHxzod9Ho4mZlurVrzdg20bqkhH0ZoEH4D0roq5vxvI9ium6wLxo1&#10;tddtVZF/5a+c/wBn2H8Zg31Qeproo5d5xt7UAOooooAK53xwutXGqeHrDTbWCS1m1rdq/mn5o7eO&#10;3mlRk9/tCWwP+yxroXbYM4rnbz7He/Eizd2mFxZaLceWgJ8tkmlhBJ/2gYQB7FvWgDoYs+WM/Sif&#10;PlHFETbo1bHUZolIEZ3DigDnfhkqWmkXujKNv2DWLuLZ2RWmaWNR/siKSPA6Acdq6SsPwwuoQ69r&#10;cNzBCkDXUUtqY2+Zw0Shi3/AlIHsK3KACiiigArnvBkUz3+t6pJfNMt5rkhhjb/lgsUUUBQexaFn&#10;+shrekl8vsOmfvVgfDeWC68JWerWsvnQ3xe8huP+eiTSM6t+KsD+NAHRVy/xQfTdPg0fxNqFlPM2&#10;meILM2vkc7HuH+wl2H91UunYn+EDd2rqKxvHttcXfhLVLa0ZVkk0+YRs3QNtODQBsJ9wcUtQ6ddr&#10;fafDeopVZoVdVbsCM1NQAUUUHpQBh/ENJLnwnc6fDeRwvdNHb7pejB5FQr9WBKj3NbMRByVFc542&#10;lgutW8PeH7nRpLyO/wBbUyPH0tfIhluVmb/ZEsMSf70i10kaFOC2aAHVzvheS2tfFWvaML+Nphcw&#10;3i2g+9DDLEEVv91pIZsHuVb0roq5kI9h8UYZ7fRAy6ro0i3mpdChtplMMB9c/arhh6eW3rQB01FF&#10;FABQWC9aKjnfaASO/wCfFAGAVsbr4lXU0MsrXVnodujID+72SzTH/vrMX4Aj1rok+4PpXN+BoJry&#10;98Qa25/c3muMtru67IYYrdh9PNilI9jnvXSqCqgE0AYvxFgS58DarFLdSQL9hkZpofvJtUtkflWn&#10;ps6XNlHcIOJEDfmM0+8jjmtnimVWRhtdWXIKngj8qwvhXeJdeA9OiDMZLOE2V1uzkT27GCUZPXEk&#10;bjPcc0AdDRRRQAVR8Qa7pnhzR7zXtYuRBaWFrJc3c5/5ZxopZmOOwAJ/Cr1c/wDES3u7vw1dadaa&#10;bDefbmitLi2m+68Msixyn3xGztjuQKAJPAGk3WieEdL02+Um4hsYlunbq0uwbyfctuJPcknvW5Qo&#10;wOlFAGBdw3dt8QobuJ4Vt7zSZI7lW/1jyRyo0W32Akmz9RW+Olc54uj02Hxb4c1K7tpGm+3TWtvM&#10;pO2LzLeVyW9iYQo/2itdGOnSgAooooARvun6Vy2v2un618QvD2nX2kSTNp6Xeq2d0OFt5kjFrg+7&#10;R3kwHsreldS+dpx6VhaW88/ju+Juv3cGlwJ5P+00kh3fkMfhQBtwqVXBGPbHSnMMqRS0HpQBzfwo&#10;W+t/Aml6XqVwZrjTbc2F1cY/10luxgaT/gTRlv8AgVdJWB4IWK3udY0+K6D+TrErNF/zx8xUl2/j&#10;v3f8CrfoAKKKKAIbvGzkdj/Ksf4fET+HWv8AZ/x9X11MpxglGuJCn0O3FamrXcNjYy3tzMsccMLy&#10;SSSNhVUDJJJ7AVV8D2d9p/g7S7TVNn2pbGP7UY/umUqC5HtuJoA1B06Vz/i9tRtvEPh680/SIriO&#10;S/mtdQuHbDWlu9tK+9fXM0UEeP8AppntXQVzvxRghl8Hy3FxfTW62V1a33mQ/eJt7iOcIf8AZYx7&#10;D6hiKAN63XbHjJ6nrUlNhbdEDinUAFFFFABRUZwi53VgP8TvA8NzNaya9HvgkeOYBWO1kYqw6diC&#10;KiVSMPidioxnPSKudHXO/ECaObSINOudJa9jvNUtITCv8IMyHf8ARAC59kqtqnxo+F2iWwvda8ZW&#10;VnCzbVmupDGhb0y2BmuM139oD4cax458OR+HfiFpE2m2WoXU2tXlvq0RETraypHbsmdxLb3kyPui&#10;3OetT7ej/MvvX+ZfsK/8r+5/5HrcQwScU+uLtPj58G766SytPiPpc00jMscMNyGdmG7IAHJI2t/3&#10;yfQ1sR+PfCTr5q6uu0rnd5bdPXpTVanLZr70KVGtHeL+5jviDpX9p+B9WtIUYzGwle2I6pMqlo2H&#10;oyuFYHsQKvaLf2+qWEGp2MvmW9zAssL4+8rcg/kawdd+LPw00tf7P1vxfY2clxGRHHdTeWz5ITgN&#10;1+ZlH1YDuK5n4aftA/DW68D6fda94u0PT7mO2SK6tIdWiljt5MDEe9CVPHv69RzVe0hvcXs6nZnq&#10;FFcYvx6+DjqrQ/EbTJPMXcix3AfK8cgDPHI59x61OPjV8MlXnxhb/wDfLf4VlLE4eDs5L71/mVGh&#10;iJ6qDfyf+R1M/wBz/gQrA8N3aat428QSxA+Xp/2Wwfd/z2EZuGI9tlzF+INYuqftH/A2yc2N98Ut&#10;It5vMMflzXIVg4AO3BH3huXjHG4eorl/hj+0t8Gzp2pX/iD4oeH4L681i7neOHVo5QbdZRDbvlOA&#10;DALbrzlxnBOAlisM/tr71/mV9VxP8j+5/wCR7IAFGBTZuYyK43Svj/8ABzXLmO10f4h6fdyTQGaN&#10;bdy+6MbMsMDp+9j/AO+19a0n+JvgY/KfEEef9qJ/8KpYii9pL70R7Cv1g/uZVMunaL8WkRTP9q1z&#10;w+27vGsdncDb7Bib9vchfRa6qJmZNzV5T48/aG+FFjqPh6/tPHuiyW51CY31xJqsMPk2v2aUNKC5&#10;G9VcxAhckbge1bcH7SXwEaAyr8WtCKooLMuoJhQcYPXvkfmKftqX8y+8PY1v5X9zO9ormdD+K3w8&#10;8T3U1p4d8WWt7JbwxSzJbMX2pLu8tjgdG2Pj121oSeK/D8UbTSX+1FXLO0bbQPc49KtTi9mTyyW6&#10;GePdR13R/B2rat4V02O91S306aTTLOaTak9wIyYoy3YM4VSe2av6PpNtouk2ukWa7YbW3SKNVGAF&#10;VQBx9BXnfxF+LPgHUdKtbXSPGOnzrNqVhNNJBq0UTRW4njkMuWOGXAHAzuVsDqM9NH8ZfhabiLTl&#10;8faW1xKUWKEXi75Gb7oAzk57etHNEXLI6iq99bw3UbW9wMpJGyuvqDVDS/HPhbWYDc6TrCXMatta&#10;SFSy52huoHow/On33i/w3ptv9t1LUkt4dyr506lV3MwVRk9yxAHqSB1NUIq/Du/ku/Bumq9/HcyQ&#10;2q291NH0M8X7uVfYiRXUjsVrerzLwb8S/h/4dutY0m+vdM0Wzg16aexZ9Wif7et20dwboANlA89y&#10;y7WwS3IBDIW6SX4z/CmPSbrxAfH2ltY2MLy3d1HdqyRIiq7EkE9FdD9HX1GQDqaD0rEXx/4TDbV1&#10;P2/1b/4VS1D4yfDPTJ1s9S8ZWNvM8ZkWKebYxUAktg84AB59qz9rT7lezqdiwEuJ/iNasl4yxWei&#10;zCaDtI0ssWxv+AiFx/wOugryvRPjl8N7XxxrWra5410e209VtbXTLxtVjYXHEhcYzlCJCy7TySmR&#10;6Don/aA+DG7YnxG0t2W8itGWO5DFZ5ZxBHGQM4ZpiIwP73HWj2lPuh+zqdjsq5/XQYNf0G5F2yKu&#10;oPE0S9JS0EnX6YyKuN4r0RR+8vCPrE3+FcX8XPiT4Z03QSNL1WzuNWs9S0+eOwk1CO2k2/aVY8yE&#10;BcxLN1+8qsBk8VXMiLPsekUVxifG/wCEiXKWcnxI0cTSybIomv03O3oBnk+2KZL8f/g4kkSJ8RdN&#10;k8+1+0QmGfzA8W9k3grkbdyMAe5VvQ1Mq1OEbyaXzKjTqVJcsItvyV/yO2qK6wUG71rkH+PvwjSJ&#10;i/ji0Xb95mVuP0rl/HH7W3wU0/whfaj4T8e6TrepR2crabo9rqkMcuoTBMpbxvKVjDuSigsyqC65&#10;IBzWX1zCf8/F96/zNvqeM/59y/8AAX/kehfDxLxPCVrJf3Ec00zSTSSwnKuZJGfcPY7s/jW1Xk/h&#10;j9pj9mbw14X03Q7b4y6BDBaWkdtbo2qB8KiKoUMcFiBjnqep61eX9rL9nVpHhHxa0tjHtDbZGYcq&#10;GHIGOVYH6EUpY7BwV5VIr5r/ADCODxknaNOT/wC3X/kejzuFjyRxnFY3gmK/tW1ayu0iWJNYle0W&#10;P72yQLK2738x5PwArjb39rP9nC2tmubj4u6THEi7nklkYKo9SSOB/SuT0L9sP9maz8f6xKvxe0Nb&#10;O/htZYdQbWEZLicb4nhVPvAoqRliRtJkXBJ3BZ/tDAf8/Y/+BR/zNHl2YR3oz/8AAX/ke9UV5Nb/&#10;ALbH7J7y/Y/+F9+HTNwPL+3gsc7ccdTnev13D1qO2/be/ZQvraO+tPjlorwyKrxyLI+GVhlT93uK&#10;mWZ5dTV5VoL/ALej/mOOW5lUdoUZv/t2X+R67XN+OGt59T0LTZ7ySE3Gtp5flZ+Yxwyz7T7ERc/4&#10;kVwN/wDt1/sh6WY21P4/+H7XzMiL7RdFN5AyQNw545rlr79vL9lW9+KunOPjh4bOk22iX3mamdUj&#10;wl159uoiCff3BY5stjaMFSQeKn+1sr/5/wAP/A1/mP8AsvNL2+rz/wDAJf5H0XRXjtj+3x+xrqV6&#10;un6d+0T4buLhm2rbwXm+Qn02gZ710w/aR+Bu7I+I1ifwf/4mtI5ll8tY1ov/ALeX+ZLy/MIuzoy/&#10;8Bf+Rr/E5b8+GJr2wuRG2n3dpfS/L96K3uI55EHuyI6g+rCulGcc15D48/al/Z4TR9Q0i5+LGiia&#10;40yby7Oa9EbSqYn5+bGBgNyTt4JyME0nhj9sD4ByeHtPl8SfF/QYL5rOM3sQ1ISKsuPnXcBgkMGB&#10;xxlT6VX17BWv7SP/AIEv8yfqWN/59S/8Bf8Akev0V57on7UX7P3iXUG0rw98VtHvbmM4kgtbjzGQ&#10;+hABweD19K2h8W/h1jJ8Uw/98v8A4U44zCy2mn81/mZvC4qO8Gvk/wDI6dzhGPtXOeBHW/1fxBri&#10;XguI59XMFtIP4EgijheL/gM6XH4k1l337QnwT08tFefEvSYXxJ8st0FPyEB+v90kA+hPOK5v4bft&#10;GfBuy8IW134i8aaFod1OZbnUNNGqRSLb3E0kkzgup2sxJkY4JBw3Jxmr+sYf+Zfev8w+r4j+R/c/&#10;8j1yhvuniuQ0X46fCnxLPPb+HPHVjfNaqDcfZWL+XlnXkgYHzRuPYqc1fm+JPg2KB5bjXY41VC0j&#10;OrLtUDknjgU/bUXtJfeifY1v5X9zI9CnvLX4ja1pP9grDaT2NpfR6kD/AMfVwxlhkjx6xpBbnPfz&#10;R6V0leXaj8aPh+PiJ4e1ix8bWM1hJp97bXEi6hGsYMpt3jfaTukJMW1doOBISe1b938evg5bt/pH&#10;xF0qMhgv7y7VeShkA/74Bb/dBPQGn7an3QvZ1OzOyorhb39oP4OWOoz6RdfEGwS6tWVLi3Zm3RsV&#10;DBTgcEgg464NQ3H7S/wKsbeS7vfiXpsMUUZeSSZ2VUUdSSRwPesXjcJGTTqRuvNf5mscHjJRUlTl&#10;Z+T/AMja+L9jous+AL7wt4i0+a6sNeEekXlvBnc8N3Its/TkALKxJHQAntXSQqFj2g5xXjHjP9rr&#10;4Evf6NDo3xa0CWGPVw2qzf2pGotYVimJZgxyctHt45BBJGFbG6P2uv2aLeENN8aNBVecM14BnGc/&#10;+gt/3yfSj69g/wDn5H71/mP6njf+fUvuf+R6ZWf4p0+TVfD17psMatJPaSxxq3TcUIH61z8Xxv8A&#10;hTLGs0fjS3ZXXK4V+f0qrrP7QXwb01FTUPiJp1q0isV8+QplQMkjI5xjJ7YHNV9cwv8AOvvX+ZP1&#10;XFfyP7n/AJHU+ENSt9a8K6brNozNFeWMM8ZkGGKsgYZ98GtGvG/hN+0/8KX8LR6Z4m+Ivh+zuodR&#10;vLbT7WHVI5TJZJdmK0k+QkZkha2bGc5mUEBm2jpl/af+ALQtMvxa0UqsLSs63gwsahSzn0UBlyeg&#10;3L6in9aw386+9D+q4n+R/czvqK5XwX8a/hR8QdROl+CfHum6pcbSzR2dwHI6+n+635H0NdTuX1rW&#10;M4zV4u/oYyhOm7SVn5kFwT5DZU/d/hNfHvxm+B/wD8Qa1rfjnx74V0Ea1darqNpY6jq1yYPNk+0S&#10;tHDu3rkfugSFOdqN2zX2PIEKYI96838Sfs1+E/FF7eNeeJ9Yjtby6e4k04JZywLI7l2IE1u55Yk8&#10;k4zxgVx47D1MTGKj3/A7MvxNPC1HKXVWPivw1r6eP/BN9c2GtfCOaxudNWa4s7XWLgxXH2G4MBkb&#10;Nyqi3ijDkNggPGkg3YUVf0pfhh4CjT4eeNvDnheK88QXULjTtPk1OSG6RnO6VWEcolURSW+CAIyy&#10;yksqqQn1hpH7G3w28Pp5eg67qVkvltHttdP0yP5G6rxZ9D6fj1qxefskeBtRvY9S1DxTq89xCymK&#10;aaz01mQgYBBNpwQO45/HmvP/ALLrd/x/4B6n9rYfs/u/4J8g6N4i8E2V1P8AEvwFoWix6fpMtxBa&#10;Xn9h6m9xbzCK5vLkSQgBgzWr2zEsMs5K4LKFPpnxe+FP7N3wjs5fid4b8MeDNL8aaZZJqdj/AGxe&#10;SR74oXBeYxxuHkIBcKwBO5zgEsc+3j9kLwEIGtk8S6osbszOq2OmAEtGI2PFn1KAKfVRjpkVd1j9&#10;mXQPESRxeIvHGsagscZSMX1hpcuFOMj5rM8cD8h6VtRwFWO7Rz1sxoz2TPl7R31jxV8P9N0gal8H&#10;9QtWgtk02107xFO1q93NJFMkIk+1Oz+bPCGj2qWxGcZIzVtfE/wi8C6XD8K/GOnaDY6trOm3EzaV&#10;I2qW4uliRvs/7uWF98axworM8gEZVFAyUU/S2j/sxeGPD1utpoPi/VLKFXVljtdP0uNQy/dOFsxy&#10;M8elNl/Zb8I3Fwt5deLNTklj3bJJNM0pmG77wybLoe/r161t9Tqd0Y/XqXZnyNcWpms9L8Aa54f8&#10;K/2Pr18LcW1jp2pw+ZpjQXUDIftIIjlY26iSJiDH5QVshkeuT+Knhf4T/CG6vofg1o3w7s9cudOl&#10;ttWsdc1xrfZExgbD+U+6CMxw8sQMBYuSBg/b9/8AspeEdREBuPGeuA2sm+3aK206Nozlm4K2gOCW&#10;YkZwdxz1rJ1H9h34S6xczXus6xq11PcKVuJri0052kUqqkEm06FUQY9FFebjMpxGIrKSlZW7npYP&#10;OsLh6Ti4vfsfGGsajrOu6Nd6tq+o/D3VpLaCPUtHfTr65l+0WMcBE1xFDFPLK4Xy41VYxj5CQWLK&#10;RQ8QeJ/glp1pZ6rFb+Ho9YjuI0srqWTUZWX7PHL9qIjKKy+W1rKq7WfG9XJzMN/3JB+xd8M4LL+z&#10;LfxHrUdv5LQ+RHDp6oI26oFFrgLyeAAB2xTG/Yg+FEjB5NX1ZmVWVSbXTuFYsWX/AI9MYJZifUsa&#10;5f7BxfSS+/8A4B1f6wYT+V/d/wAE+UPhb4R+GXxH+MGofCDxL4W0O50jT9AkdtBjt5ylsUnsRFln&#10;OwrsjjCrHgIIyGzkBbHiy88L+AfFt7p/wduvhZZ2Nn9i1NrzW9elVrZklW38+TZKqlRkxRoWAZ++&#10;Bsr6u0r9jbwDoeuf8JLo/jDxBa3/ANle2a6hWxDNEzIzK3+i4bmNOSCRjgjJyk37F/wuuZ5p7jVL&#10;6SS4CieRtK0omTb93cfsXOM8Z6fgK6qOU4iCs2vv/wCAcdTN8PKV0n93/BPlCYv4O8TSfEb4g6X4&#10;Ct7PQNcvH1TUbXUL26n0+1kcXDO0aSP5LPbxGU7uHYou1TtVsS38RfB43Xh7SfgtoHhOIa3afZb6&#10;J7HVJY7iFd5t4op/KiH+rG9kkUhhMvaWJn+2b/8AZU8I6pbyWeo+M9buIZMeZDNa6c6N8u3lTaEH&#10;5cr9CR3NVoP2Q/h/a2yWFt4l1aOGJsxRJp+mBUOMDAFn9fz+mNpZXWasmvvJWaYe+z+7/gnhv7OP&#10;hf4U/EfRNWv/AIz6F4eks9H0Xw7PJ51jPaW9pMIJnU/6UAwwzkKOoBCn5uBB4W1TxT4W8TXnh/4b&#10;Q/B+1Gh+JmisFbXLn7UzTQbP4rhVeZ4fs0QbJXcXxzGVH0JpH7L/AIb0I30ekeN9chj1O2ht7+H7&#10;HphiniiDhFZDZlcAOw6cjAOcDFq1/Zp8O2V7/adn4t1CG583zPtEej6Qr7853ZFjnOSTnrXoU8PU&#10;p01Fnl1sRGpVckfLeteFPBfijRtU1X9o3wZ8LtW8M3nh28Vb+3vtRlsZdPt5Y1jV7pRJDFDCscqy&#10;hQSh2MdodgzbXxn8JtW8QapffBdfClxpWj2NprdmZ9O1m7lstSaW3hFyQirmNdqZSNVcBA7lEB2/&#10;VV/+zvpeqxLDqfjvVrhFhaJVm0zSmAjYgsgzZcKSASo4JA44qGH9mfw1aoyW/izUI1d1Z1TR9JAL&#10;KVKkj7FgkFVIz0IGOgrT2UjH2sTzDw58JvhR49+Da+N/Gvgvw2uvWvOl3WpNNb28N81uiohMhjmW&#10;MyuR5Z2su4qMEDHJ6FqnjjWbOPwzBbfBv7Hc3Mui6zZwa9cO9vY2MbTRMA9woJxFtbauYlQy5kUF&#10;V+iLP4FwWOnyaPa/EzXltJJVka1ay0to9yqoBCmyIGAi9McjPXmotM/Z40jRbn7Zo/jXUrWUZxJb&#10;aLo6NyCDyLHPIJB9ifU11L4bGEpczufO+on4MR+Ex4d/ae8K+Cr+ObTbGaW18Ptq15aPpDJ5kUkR&#10;himE+DZxBANqkqoyC8anjvjIPD3grwX4kl1fQfA+nnxTZ3sS3E1lqsGoanexSHcBDKxKlbtBMrsS&#10;h80tgiBpJfsOX4JpNOt3cfETWJJI1UI76XpOQFDBQD9i4ADvj03N6ms/xN+zhonjDTrjSvE3jjVr&#10;2K8t5Irgy6bpQdlcENh1sgynknKkEHkc1Mo8ysOLtY8R+Jvwz+Enw4Frf/Drw54P03xINWS7sIdZ&#10;umijMzPIrTCNHVpG3TMuRxmTqMgHzu40/wCJ+sTaJoc/h/4R+TbwanpUFunii5ka1vWZcaapMweW&#10;TaGZ/kDNt24jxk/V19+zbouq3Md3q/j3WruWBlMMlxZaW7IVJKkE2eeNzY+p9TRp/wCzR4e0mIQ6&#10;V431q1VZzMFt7PTI/wB4er/LZj5j69a8z6jU7o9L6/S7M+T734i/B/TPhxJoHjIeBrbWvENnEY7S&#10;6fUzZSanPKTp8MsJiJj3xfvsM6ygq77Nqu64F43giDxv4Z0/QdF8NtpmsfEHwxc6LdRW+oSSXUL6&#10;w77knk/cs2I4+/ylpARl0z9jXH7J3ga7aN7nxBqEhj2+WW0rSTt2/dx/oXG3Ax6VFffsieAr5bdZ&#10;fFGrR/Zb62vLZobPTY2jmt5hNCwZbQN8sg3Yzg5YHIYg1HA1E9yXjqbWiPL/AB78P/h74B8daDY/&#10;CLw34As2a3u9OWLUNQljkt5WUiVESJ1VVMTS7iQp3sg3AuA3D6xefFOdVv8AXdH+Ds2k6Z4NW6vF&#10;sdWvbq4SGAOsEyRxyPJJbQvNdL5hAyWdvlIyPp6b9nbRru+bVbzx3q011IxZ7iTS9JZy2FGcmyzn&#10;CIPooHQCnL+z7YLpx0hfH2sfZGtzA1r/AGbpXlmEkkx7fsWNvP3en610+xlY5faps+XPiTZ/s56F&#10;LY31n8PfDtj4kfxBDc+H7jV9N1hoWeaKaOWUM9ugSbyzOFRHIX5iSNjCuKf4d/D/AMQeOtQ8C6v4&#10;H8INpnh/Q49Nhh0PT71IYXiv9SV4/MugN5RnfJQnazyEkB0Nfal1+zno9wIPtPjbVJPs8m6AyaXp&#10;LeWx3ZIzZcHDsMjnDEdCQcfV/wBkTwRrOp/2vdeMteW4EBhaS3isId8e4thhHagNySQTyMn1rizD&#10;BVsXhJ0YOzaW/k7nbluPo4PGwq1FdJv8VY+DG0D/AIRHXbrSvhXa+AYdJjkfVfDst5qU/mSXHlQK&#10;S22UBgSrjcMhVCnacGsbTdQ1/wAG6nD4u+KGkeC7Xw9oche8m0Sa9vbzT7iO3WeaOUQNL8yLboWL&#10;5L7VOAxVT96j9gz4MqQRqWrfKSc/Z7DqRj/n19OOOwx04qe+/Ya+E2rQSWmp69rlxFLvMkcwsmVt&#10;yFG623dSV+hxXz3+rmO6yX4n0/8ArNgf5Zfcv8z4P8X+BPhZr6lZ/A2kQ3tnp8098+oW9+bWEKzL&#10;Mu9oolbMcDDJG4ON20hTnifAOhfDj4jeGLvxf4ms/Dt5FCywQ6npDSrbQ2sEURRY3mPmIqYwcsCG&#10;Rs8rhf0kP7CPwfLs7avrLM2dzNHY/NndnP8AovOd7df7xrJT/gnH8AoluYrfUdehiupMz28NxbLG&#10;3yhThBBtGQoyAADiuXMOF8yxOHVOE1unu+nyOvL+LstwmI9pOm3o1suvzPzU1nSNZSO98NeGNM8E&#10;y2VnpccGj2suqTo09oJyY4tyyjbzyWGckEHh8jKsIYNP1CW38f6V4Om0fUryeK3bSLq7mWe6IxIs&#10;zR+bHG5lk6NuIV5cbhuI/TuL/gmf+zlE6tG2sBlHyMHtBtGQf+ff1AP1p9x/wTV/Z7uipurvXJPL&#10;3bWaa1ONxBb/AJd+5AJ9cc15MeCczsk5R+93/Jo9WXHWVuTkoT+drfmfmDdeJvhBquqXOv6Q+hi6&#10;h0eSe7mmtb5pFt4CJ5EDEI21Z7mJwQFOXkwpIJXn4fBXwqvvh/Y634l0vTY0vtNtLie4vpPJWdkt&#10;wqF2JGQEOOc8HkHBr9WF/wCCZP7NglaTZq27y2jzutfuHGV/49+hx0/DpWX/AMOlv2TzpNvoMkOv&#10;yWlrGsdvbzahEyoqrtAGYT24rjx/h9muK5IwqpWvu3tbyXc7Mu8RsnwspupTk7pLRLf5vsfkr4hT&#10;xM9vJra2fgdriC5juJpJtSljMIuQsUtwd0vyAoSgQ8sD97GVZmi3nhnwl/aeh+NtO0exjspiVW2k&#10;v0hEId3lZ3KMrkLPwAcMHcDAJ2/rjF/wSd/ZShkkkitdcVpceZtvoRvAORn9zyAe1MuP+CTP7J1x&#10;NJNcWetSNJxIz3kJ3ex/c8j2ORXKvDnOuXkc429X/kdj8S8kUudQmn6L/M/KD4fDwRq/xe0PxjY6&#10;Voc02o63b2xvLFbhrloBcDYpQrlRtuYmZiAqiVm+6wI+pvGPw8+Bvw2DeKtH0jw7pOpWskeWvrpo&#10;o4kmcq7lFYYZkaTBwO/OAa+ubD/gkx+ydp11Fd2FtrlvJA6vDJDfQqY2VgykYi4IIH5D0FdRqf8A&#10;wT7+B+rOJNV1bWrxsAbrkWUnA3YB3Wxz95uvTJxivYwPBGaYaFp1F97/AMjx8w48ynFSvGnL7l/m&#10;fnZ4p8F+LdSudEgn0H4dzy2csunW9u2oXSvHEIczwKvnM00jK7/JtYouCclt1O0vWPh9c+Gl0bxZ&#10;oGjR3EelPJH9n03VPKhtxFD9lARo/nAW4t9y+ZGV2g/KyAp+ilt+wJ8GbVNtprGuRruZtqGzAyRg&#10;nH2fBJHGTz+QxGP+CfHwSULjUta+VVAG2yxhcbePs3bAx6fSvRfCmZNW5o/e/wDI8tcXZbzX5Jfc&#10;v8z4b/Zy074ffFb4y33hzxP4b0S+t9Y0u11PV7K3t7sCWQMl1aPK8wEboUVDjauDEykfMET0zxP4&#10;F+GHgXxHJYfCi08B2MWvahDZ67JqWoTbopIpJZNm2OZQpV8MI8x7nyG5cV9QaF+wd8IPC+rx694d&#10;13XrK8jh8mOaBrMMIwCAv/HtyACeuavz/sZfDe6nkurjX9WkmkkEksslppzM7g5DEm05b3616eEy&#10;HGUKfK5L7/8AgHk4riDA4irzKL+5f5nxp4j0G/1LxtF481/Sfh9ea7ZybFuLbU76Sf7JPOiQy/Z4&#10;JmIRrgoWZhtQO24gIXaz4n8Y/CPULLUtL8GWvhuLULi+iRU1CHUUhdXjRrRZ18hGRy0sbeUCcAM+&#10;cRvj7J/4ZD8EG0WwbxZrXkhEQR/ZtOxtUhlX/j06AgEDoMCo2/Y1+HbSGU+JNW3NtDH7Lp3O3bjP&#10;+ic42LjPTaPSuv8AsfFdWvvOf+2sJ0T+7/gnzT+zh4E+G/xJ+Ini601/wVod5Bo89te2kdrZ3SrB&#10;qMl3rEU8itcKN7DpuUYLFmGAwNXNN0bwl8NfF1pofwtuvhrpOirrd3eWN1Pq07TGRoY45gcThXnd&#10;gVwzfKq5CNsOPpLQv2SvCXhjU7zWfD3jzxDZ3GoQpFeSQrYfvVRpGXINrjIaWQ7sbju5JwKbJ+yF&#10;4BmdpJvEOoOzS+azPpelNl+fm5s+vJ5/rXXTy7ERildHDUzKhKo3ZnzFoXgzSL3WLN/iR4e+Hlxt&#10;0q1sdfjsb+6uLi0iWK6mto32ySeXCVG4M/DfvOW3qEyNX1T4TvrFpF4I0Lw/Z3Ws31vHM2p2GrCK&#10;XVJEJ2pNLHENrQLkSfIPmxgqzh/sCb9mTQLmPybnx5rUiblbbJaaYwJUYU82fYcD0HSoj+yz4TKQ&#10;wt4y1bbbuHgX+z9L/dsCSGA+x8EEkg9s8UPL63LqzP8AtGkrNHwlrunfAT4261rfxC8R2eg6hZ/2&#10;hcQ2Ooss0KiOa3hjcD7QEYO0ccanAG3aq5yCTxPh+60WeM6F8MNT+Hv9kWltq1nDB/aEzyT4mlkn&#10;hA89QMq0bvKd+NzMMq2F/Qa//YU+E1/JK82u63tmkWSSGNbFI2ZSCrbFtQuQVBzjORnrk1T03/gn&#10;h8B9Hkjm0i41S1aJWWNreOyQqGHzYxbd+/r3r57FcN46tiZzU1Zu616aeR9PhOKsvo4WnScHeKs9&#10;OvzZ+eeo6z4G0FbrWfiRpHhGSzbw/Jc6hqFjBqEkUqy21y+5Z40kUwhI7nLAuQoVT/CWueP7zwXJ&#10;HDchPD0mki8W2Wzmt757iK/ZrsOqhQGcmTz8L5YIUM2MMpr9A77/AIJ9fA7UYpINRvtWmjmi8uWO&#10;SKxZXXaV2kG15G1mXB4wxHeib/gn78Drldk+o60/7zf832M/Mc/N/wAe3Xk89eTWH+q2YfzL73/k&#10;a/63Zd/I/uX+Z8xeK/gx+zJo7W/ivWfDnh2y1y4hm1HTZtTvPszXE6N5rMQXDMoklDNnIXK8ZUAc&#10;f5un/EX4dzXg1f4Y3Wn3EaXsMR1a4EL309zHiRy1yvl5jAULy+/OAQSh+3r79ij4a6naQ2Oq+J9e&#10;u4bfH2eO6jsZdnGOC1qT04yeTTNL/Yf+E+jxtBpWt6taIwUMtrbafGDgkjhbQYwSTx3OetelHh/G&#10;cusk/n/wDz5cRYOT0i0vT/gnxXput/DzwZcx6D480TR7fUotV3WdjYw6qWKxXTzyFFEUhmZWtIpE&#10;RQEOE2lVmjDvsj8I7G903XL1fDs/h/UGutOhmsLO9NwIDcSwyRoihm2ic2aFuF3PKwCjaa+07n9i&#10;D4TXrvJe69rExkLGQyW+nsX3Z3ZP2XJzubPrnnNPf9ij4XyQpBJ4j1lo493lq0NgQuW3HH+i9259&#10;zyc01kGM/mX3/wDABcRYNP4X93/BPM/2P/Cnwx0nx1pfjX4aaXHFa+IrP7X9qjR0NzG0M0yuyvgg&#10;kzu3IDEu27JHH1UZHB/1bfnXC/DX9nfwd8NdWh1XSNb1S6+y2xhs7a8a3WKBcBcqsUSYIX5R1ABP&#10;Gea77yFHAZh+VfQ5ZhamDwqpzd3dnzua4unjcY6tNWVkf//ZUEsDBAoAAAAAAAAAIQAKmJv7yDcA&#10;AMg3AAAVAAAAZHJzL21lZGlhL2ltYWdlNS5qcGVn/9j/4AAQSkZJRgABAQEA3ADcAAD/2wBDAAIB&#10;AQEBAQIBAQECAgICAgQDAgICAgUEBAMEBgUGBgYFBgYGBwkIBgcJBwYGCAsICQoKCgoKBggLDAsK&#10;DAkKCgr/2wBDAQICAgICAgUDAwUKBwYHCgoKCgoKCgoKCgoKCgoKCgoKCgoKCgoKCgoKCgoKCgoK&#10;CgoKCgoKCgoKCgoKCgoKCgr/wAARCABVAP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r+FHw+8Uftv6brX7QHxs+OnxHt11LxlrNr4a8P8A&#10;hHx9qGh2Wk6ba30tpBFssJYfNkKwGR5ZCxLOQMKABQ+F3wb/AGK/jn4i1zwj8Iv2xfiZ4o1DwzMs&#10;evW2i/tEeIbk2LksArlL4gHKsMZ6g1sfsiaH4v8AEv7Clxo/gPx7J4Y1i413xKLHXodPjumsnGuX&#10;p3iKX5H6EYbjmvkr9lTxT+19+zf/AMEu/wBn/WPg/wDHDS9T1L4m+MPDOgaVZ6/4TgFrolreSXC3&#10;BYxMJLnqshZiHPlYDDdkfM1KladSbVRqzskfU06dCFOmnBP3btn2p/w79+Eo5/4XB8av/D6eJP8A&#10;5OrG8f8A7If7N3wr8MyeMviL+0V8XdH0qO6t7aS/v/j14jjjWaeZIIULG++88siIo7s4HeuI/ai+&#10;IvxJ/Zz8JeEfhf4u/bx8VN4u1aa+uB/winwjg1bWtZhDIcpbQK6wQQbirPsO7eoLAgk+Pad+3/8A&#10;FT4xf8E5PiF4s8e+HtN1fxJ8O/jtoPg+a78WeCFgXVYG8QaQsd3PplyrC1uRFdfd/wCWcsSSIVO0&#10;LjCWMkk+d6vu/wBTWUcHFtKmvuX6H0pD+yZ+zLP4q1jwTF+0j8Wf7W8P2cF3rdi3x88RiSxgm3eV&#10;JJm++RW2Pgng7TW5F+wL8IriNZoPjJ8aHV13Iy/HXxIQw9R/p1fKv7cWma1q/jH9uKy8P+IX0q5H&#10;wG8OSLeR26zHy0hv2kj2tx86B489VD5HIFeiTeKv2nv2Nf2Wvhb8c/FX7R8vjPwpZazoI8cWN34V&#10;s7VrTw/d2qWx8toeS1vPJbyFyQSgkz0AqubE8qkqj1tpr2TCMMP7Szpr107ntH/Dv/4UDk/GD41f&#10;X/heniT/AOTqT/hgH4Tbdx+MPxq/8Pp4k/8Ak6q3wN+OPxH+Nf7ZnxW0LStXjj+HXw5tdP8ADtpa&#10;x2aMdQ16RTdXsxmxuCwRtbwhASpaV88qM9l+2B46+Mvw0/Zd8efEH9nnwWviLxto/hq5uvDGitGZ&#10;PtV2qHYuwEGQjqFBBcgKOtYyrYuM1FzevmbRoYOUXJQX3HLn9gD4TIdp+MPxqHfn46eJP/k2kP8A&#10;wT/+E69PjD8av/D6eJP/AJOrwX4Cft06Z4L+E/xI+NPiv9t/Uvihe+Avh3d+Ite+GeufD+Hw7q9n&#10;JBEZdyxkLLGjFGjwwkVSyndxz6n+ynov7ZGueDvDf7T/AMdf2qrW+s9c8O/2zrHw70vwZbRWFvHN&#10;bmWK3gud3n7otyfvWLeYUI2rnIvmxkZazf3syUcHJXVNd9kdQf8Agn/8KB1+MXxo/wDD6eJP/k6j&#10;/h3/APCf/osXxq/8Pl4k9M/8/wBXy9P+1V+3nZ/sbW//AAVOX4yaHN4dm1WHUJvg7/wjMS2kfh19&#10;RW1CC93+ebwQsJ95wu75NhGM+t2HxE/a3/aB/br+Ifwa8EfHKz8GfD/wPo/hvUrf7H4Zgu9RvZry&#10;3aaS2aSU4SIhCSdpfO3aVwcjljIptzenmwUcG5JKmtfI9G/4YA+ExGR8YvjTz/1XTxJ/8nUD/gn/&#10;APCgnP8AwuD41f8Ah9PEn/ydXxJqX/BVD4+/EzSvHvx3+Hnxj1XRJ/DPijVbDwN8LdP+Ed3qllrt&#10;vYXLW/8ApeoJExEty0UnMTARZXO4gg/pn8N/Fcvj34d6D45uNIuNPfWNFtb17G7QrLbNLCshicEA&#10;hl3bSCMgipqVMZRS5pv7yqccFV0UF9x5N/w79+ExP/JYPjVn/suniT/5OpP+HfvwmI+X4wfGr/w+&#10;niT/AOTa89+PPxJ/a3+IX/BRy1/Y3+CvxjsfBPhN/gqvivWNZHh6G+vorr+1pbQLB5p2jeuwHcGU&#10;KrEDcQRzNn45/by/ac8S/F7V/gf+0bpfg2x+EfiCXwx4Y0e68I294vifVLSxguJ57+SRwYIZZJkj&#10;Ah27BubkqAbVTFP/AJePo9312F7PB/8APvy2XQ9o/wCHf3wp6n4xfGr/AMPp4k/+TaB+wB8J/wDo&#10;sXxq/wDD5+JP/k6vOv2bf27fiD+0Z8Tv2f7i1tbPTdD+KXwV1bxRrulR24dor6CbT418uQ/MEBnm&#10;475UnOK88/aM/wCCgH7Tnw//AGef2rPH/grxBpMet/Cv4yaV4b8DyXWlRyRwWdxHoxdJl/5bEtfT&#10;/MefmGMYFEXjnLlc394OOB5ebkVvTyufRX/Dv74Vd/i/8av/AA+XiT/5OrI8c/sdfs6/DTwvdeNf&#10;H37Q3xe0nSbPYbrUL748+I0ii3uqLkm+4yzKB7kVxmi/Fv8Aad/Zo/bC8J/CL47/ABtt/H2hfELw&#10;PrmrtHH4Zg099Ev9NjinaO3MTEyQPE7oFkJcMqncckV84/tB+Ov24f2h/wDgmNqH7Z/ij416Ovhv&#10;xxf6fc/8Ksh8Oxrb6bokmtQxQNHehhM90irHK7ONjfOm0fKwqLxUpL947PbUmUcJFO1NXW+np/mj&#10;7XX9gD4TyKrp8YfjVhhkf8X08Sc/+TtL/wAMAfCgkAfGH40/N0/4vn4k5/8AJ6vnf9pv9ufxzN+1&#10;j4j/AGcfD3x/1b4Y6D4B8P6XLc6n4f8AhdP4jvNW1K8iM2xiI3it4IognGN8jSHkBaj8J/t3ftYf&#10;H34a/BH4K6DPD4H+IXxO8V6/pmveMbvwvIipp2jIXlv7Sxu9u1rpTAyLLkIHbg4FTfGaPndvVh/s&#10;W3Ir+h7fpP7Jf7NGu+PNX+F+jftG/Fy48Q6Da21zrOjxfHrxGZ7OG4DGF3X7b8ocI231wa3T/wAE&#10;/vhQB/yWH41f+H08Sf8AydXhP7AXh/4r+Fv+CpP7Svh34xeP7fxVqln4Q8Fx2+vx6YlpJe2/lXpj&#10;aWKMlBLj5WKgA7QcDOB7t+3b+3X4K/YP+HWn+P8Axl8OPEviFdVvjaWa6FaJ9mtpcZV725kIjs4M&#10;kZmfIAyQCRiplUxaqckZt/MunSwsqfPKCXyA/wDBP/4UAf8AJYfjV6/8l08Sf/JtH/Dv/wCE4P8A&#10;yWH40/8Ah9PEn/ydXD/sxeKP23/2rdT0f46+NPjd8M/CvgWHUEuLfwb8LbgeIpdTiA3GG81aTZGg&#10;yRlIIckH746VR/aU/b6/aB+C/wAbNc+Gngj4X/BPUNL0xrcWt54t/aEt9D1CTfbxSt5tk1jIYMM7&#10;BQXbcgV+N2AKpjHLlVR/eDp4Pk5vZq3oejH/AIJ//CgDP/C4fjV/4fTxJ/8AJ1U9d/Ye+BXhfSLj&#10;xB4l+Pfxe0+wtIzJdXt98fPEMUMKDqzO1+FUD1JxTv2LP2qfiv8AtITa8vxK8FfDXSV0tYTat8P/&#10;AItReJmkLlgwm8u2h8j7vGd27LdMV89f8FkPGfxK8R/tIfs3/so+Efhbp/jjSfHGvazqGo+Dda1D&#10;7JputXVhaxPapfSbHP2SFpXuHjCPvMaDB4NFOpjJVeRzf3inTwkaPOoL7j274c/stfspfGDSZNf+&#10;E37VfxK8UWMM3lTXnh/9ovXryJJMZ2lotQYA47E1J42/ZQ/Zc+GkdvL8Rv2o/idoC3jMto2tftFa&#10;9aicrjcE83UF3YyM4zjIql+wD8Rpm8c/En9nzx/+zL4H+GPxA8HS6Xe+Irf4eusml6zZ3sM32O9i&#10;fyIXJxbTRlZF3L5a84IAw/8AgpP+yF8Zv2jfi98IfiP8Kvgn8LfH9p4Fj8RDWPDHxakb+zJjewWk&#10;cDbBbz+Y6mF2HyDGByMinGriFW5JVGl3uHscP7HmVNN+h2XhT9j74MeLdDHi34Q/tTfFydSXWw1z&#10;R/jtrOoQxzDjIEl3LDIVbGVdGHqD0r1b9h79q34heOP2Y/D+p/GCSLVvE1jdanpGsatGBEL+Ww1G&#10;5sftBRRhWkFuHIHALHHFeV/8E5Pij4Q8cfCTXvAej/s6eHfhNrnw/wDGV14e8YeBfCscC6faaisc&#10;U5mt2gjiWSKaKeKRX2KTlgRlck/Yb/5N8X/sdvFn/qRajXo5fUxEqs4t3t3PNzKjQ9lCcVa/Y0P+&#10;CekC3X7KFnbSOVWTxN4kVmXqAdbvhVXwz+wF4C8Nfs/fB/8AZ6g8datJYfB3xLpOtaRfSRxedfyW&#10;DOyJMMYCtvIO0A8cYq9/wTrUN+yvp+f+ho8Sf+ny+r3EZ6bj+B968jEVJRxE7d3/AJHtYeEJYeF+&#10;y/Rnh/7Qn7Ivij4pfGzwz+0Z8JfjvfeAvF/h3Q7vRWvY9Dg1K3vdPuZI5XieGYqA4eNWRw3HcEcV&#10;554O/wCCT/gXw18BfiB8Dda+OXinW/8AhYnxQsPHOteINSjtzdi+tr2xu/LG1Qmx5LFAeOFkIGMD&#10;H1ntXOQtJyGzn8aj29a1kyvY0ubmaPF/GP7E3w58feNviv4u8Va5qE8Pxc8GWfhvXtNXYqW9tbxX&#10;EYeJsZ3sLhic5HA46588+M3wz1z9nL9hvxR8Gvidqfjr46WeuaKfDfh/Q7PwnBJdxq1lJHDFIbVF&#10;AjzGu64kGFYqSckVu65/wVX/AGMNBv8AXbW68c6xcWvhXxFNoni7WLPwrfTWOg3kUoicXlykRjgU&#10;PxuZguOc4GT03w3/AG+f2Zvit8VtP+DXhXxRqS6trljPeeGbjUfD93a2WvwxKDJJYXM0ax3ahWD5&#10;jYgoQwyuCdL146tX/r/gGdqL0vb/AIJxP7F/w807/gm5+wb4T0D49avql74gc/2j471Sw0251S4u&#10;tcvmM1y7fZ0kkkxITH5hXBCKeM111n+1F8Mf2mba++DvwU+Jvi7w34k1KydtO14eBb63ayZMOZFa&#10;9tlhY4GNrH5gSB607wZ+3/8As+fEr4gr8Pvh+nizWUk1ibSo/EWm+C9Qm0Y3UbmN4xfCEwEK6sm7&#10;dtDLjPpV+KP/AAUf/ZX+E/i/XPB/ibxRrFyfC8iw+LdW0jwve3mm6DIVD7L26hieK3Kqys25sopB&#10;YYOaUk5ScnG8twjKMYqKlpsYuhf8E+p/FnxS1L4r/tZ/Gub4oX994DvvB0enTeF7XSrGPSb1gbqN&#10;44CzSvIAFLM2APuqpJJ1v2eP2RPjN8A20bwPP+2BrfiX4f8Ah+1e00nwnq3hmzFw1r5bRxQz3y/v&#10;JUjUjbhVY7FyW5z7ppWq6Vr2k22uaHqEN5Y3luk1ncW0gaOaJ1DK6sMggqQQRkEGuJvv2pv2YNJv&#10;p9K1X9o3wDa3FvK0VxbXHjCySSJ1JBVlMoIYHqDyDU+2rSdr7Fezoxsz5+f/AIJQyT+CIf2dbv8A&#10;ao8USfBWDxIurw/DNtJtVfal4L1bA34/emzE43eVt3Y+XfgYr3r4f/s8eG/h18ePHXx50vW7qW88&#10;dWek215p8ioIbRbCFoozGQAx3buck+2K6vwR8RPh78TNLk174a+O9G8QWMM5gmvND1OG6hWUBWMZ&#10;eJmUOFZTgnIDDjkGvnL/AIKf/Gr9tz9nH4T33x2/Zt1H4ew+F/C+lfbPE8fiixurjULpjOiLHbLG&#10;wiClX5ZzkHpTjOrWlyX3CUaNGLnbbUu6B+wH8Sfg9rPiSx/Zc/a61rwD4T8VeILvWtQ8Kt4Ws9SW&#10;xvLpzJcPZTTkNbq8haTYyuoZuAOldj4k/be+AHwo1y4+HPjLXfFlxq2jbbW/uI/Aeq3AkkVRlvMg&#10;tTG+euUJXJ4rq/ivafH7xZ8KbOT9nnxr4b8P+J7hredtQ8TaLLfWnklMyJ5UU0TbiSuG3EAA5Bzx&#10;4D+yR8ef22vEX7YnxQ+Afx28ZeBPEnhv4b+E7GS71jwn4XuNPYazeYmitv3txKCqWyu7jg5ni6DO&#10;bhzVouUne3QlyjRklHS56v8ADX4afDj4qftEQft8+DPE+sNJqXw3/wCEPh0vUNKktI/s0eoyXZnK&#10;TIkySb2ZcMACuCPWuG+IP/BO/wAVXfjHx/rXwG/av8SfDnQ/ipcG68daDpuj2t2sl41utvLd2U0v&#10;zWc8kSIrON+dikAEZryP/gmn+3J+0z+2jc+GfF3iv9rL4G/6bJdz678L9H0eQa/b20UssQG43p2t&#10;8qOSYiArds5r2T9pqP8A4KPeH5PGnxU+Enxv+FHh3wv4b0yW/wBC0HXvCN3dzanHBB5kgvLz7VEt&#10;qCwcbkR9owT3qpRq06vLzW6f5E89OpS57Pv/AJlrxZ/wT40nSNL+F0n7NHxavvhzrHwl8P3GheG9&#10;SXSYNSjn0y4SBZre4hmKiQsbeKQOCCrrkZBIPLR/8EnvA918Afip8CvFPx28VaxJ8XPHlp4t8R+I&#10;r6O3+1JewtYsVjCpsEbNYr8uDtDlVwAMch8df+Ck3xSH7J37Pnx5+HviHwb8OZvjJqVtDrOr+PoZ&#10;LjTtEjfT57lmY+bCSC8QRWLDIYV6/wDDn9o7xN8LP2OvFn7UX7RHx28CfETSdBsb3WbXX/hnp7Q2&#10;U1jBAD5Chp5hJN5qyLkOOWVcAg0f7VGKk31/ULYVtq3Rfl/kdv8AET9mHwn8Sv2hvA37Q+ta5drd&#10;+B9J1fT7XTBGht72PUIUik8zI3fKE4wQOTnNeA6x/wAEjLjU/hBP+y3D+194vs/hHHriapofgmHS&#10;7QS2LJeC8jtWvSDJNapMAVjYAgBQWYDFXP2Kv2iv2k/2gfiLp+u+M/2t/grerNave+Jvg74TsDPq&#10;2g27x5hRr37YzPLG7RLLut1UHcAc4rzn4q/t6/tlXa/tA/GX4dfEb4Z+EfDvwE8W3Gjx/D/xVoU0&#10;2oeIltoo3M0l2LlDa/at5+z7IJN2VHJ5LpxxEJcsWtLfmTOWGlG7W/8Al/wEfRnxH/Yz8ZXnxwvf&#10;2h/2df2jdU+HniTXNGtdM8UQroNvqlhrEVtu8iWS3lKlZ0V2USK4ypAYHAqt8Uf2H/FHxR8IeCb7&#10;Vv2k9eT4kfD3XrjVfDvxGGi2hlSS4Ro57eS0ULE9s8TBDFxwindkZrT+PP7VGt+AP2bPDvjnwv4U&#10;8vx98QraxsfA3hLVlbe2sXkIkSGdR82yBTJJMR0SF+nFcT+xJ8fv2o/2y/8Agm74V+N2keJPCeg/&#10;EbxFHcq+pXWiy3GmWzQ6hNAzi2WVGb93FwPMA3dTWa9uqabei0NP9n9o0lurnV/svfsRz/s/fHL4&#10;gftG+LfjtrvjjxV8SLHTINfuNUsYLeGH7GJVj8iKEYiQiXGzc2NoOSck+8yxpJE0MoDJICGVhwwP&#10;UEdDXyl+zx+0R+094b/bn1L9iT9oH4geD/iGn/Cv18T2vizwboEmlzaQ4uhAbS/tTcXCp5gO+JhI&#10;GYI3y46db/wUk/ak+I37KfwH0zxb8K7LRU1rxJ430fw1b6z4mD/2bof2+6SA391sKkxRBskblGcZ&#10;PYzKFSVZK+rWhUalNUbpaI09G/4J2/sreCvi9a/HP4ReApPAfiCPUFutTk8D30mmWus4JzHe2sJE&#10;Fyh3HIdCcnOc810/jn9jf9kP4o+Krrx18Tf2V/hv4i1y+2fbtY13wPYXd3cbEWNN8ssLO+1FVRkn&#10;CqoHAFeJ/s6ftEftVL+1l4z/AGLvi78RvA/jq8034e2/iTR/HfhPQZLGPTbieWSFbK+tPtEyhiVW&#10;VMSgtHzj5vl474lfGr/gp38Dv2lPg38EfEvxa+FPi2T4leLHt9Q0/RfAd7ZzWWkWsRnvbzzHvJAN&#10;sa7RlcF3UZ5wa9nWctZK6X4EqpR5VaL1/M+tfhX+zv8As/8AwLkvJPgn8DvB/g9tQCDUG8LeGbXT&#10;zc7Pu+Z5Ea78c43Zxk1yn7VX7J+j/tKr4T8Tad42vfCPjLwDrzav4K8ZaXaxzT6bM8TRTRmOQbZY&#10;JY2KSRkgMApyCoNcJ+2Hf/tz/Dmx8XfG74Y/tMfC7wv4P8M6O1/p/h/xV4LmuGvPKh3Spc3322IQ&#10;bnVlUpE+AR1Neufsv/F7Vf2gf2cvAvxv13wbceHr3xb4TsNWvNDuiS9jLPAkjRZIBIUsQCQpIwSq&#10;k4rO04RVW9+hp7tSTp8tup538L/2J/EPgKx+JnivX/2i9f1X4jfFKxt7bWPiBb6bb2k2nxW0UiWi&#10;WduoaOFYTNM4BLkvIxYmtvxz8Bf2itR0jwza/Cj9sjU/D9zougx6dqlxqnhGy1VdYkULm8lV9myZ&#10;iuSUYKST8teyBVzkDnufWlPPU1LqScrlexhy2PKf2Tv2XNF/ZX8Ha1o9v441TxRrfizxRceIPF3i&#10;jWti3GqajMkcbSFYwERFjhijSNRhVQd8k8h+w5/yb4v/AGO3iv8A9SLUa+hdozk189fsOcfs+qP+&#10;p38Wf+pHqVetlc3KpKT7HkZtBRowiu5qf8E6v+TV9P8A+xp8Sf8Ap8vq9wHWvD/+CdX/ACavp/8A&#10;2NPiT/0+X1e4DrXl4r/eZ+r/ADPUwv8Au8PRfkhaaSKdQeRisTc/OXwp8APinB/wTa/bE8B3Pwp1&#10;Zdb8XfErx7daHpj6awn1WGeb/R5YlxmRXAG0jr2r1b46fCjx5e/G39jDVdA8DahJZeEdXvV8QT29&#10;mxTSom8PvCvnHH7sFwqckZPFfYXln/Pb/Ck8og7l2g7cfd/T6f4d66PrUr3/AK7HN9Vja3p+Dufn&#10;R4A1PVvg18UfC/g7/gn3ffGbT7HVPiLC/ib4R+NPh/cJoGkabdXLvqUsd3cW6fZTHvZ0EdxJGWyq&#10;qwcMMCx+F+qfCvxX8avgv+0R8TPj74a0/wAa/EjxBqdjY+A/Bo1bSNe0nVJWdSssWnzsj+XIYHSR&#10;1I8vgBcV+m5U4wDUNzeWljC1xeXSxRr96SSQKF/Emrjin2/zFLDd3/kcf+zh4G8OfDT4AeC/h/4Q&#10;t9Yh0rRfDNjZ6dDrw230UKQqESccYlCgBh2IIr5Y8df8Ezvjb4o8bav4lsE/Zj8nUNSmuYf7U/Z1&#10;iurra7lh5sv2sebJj7z4GTzX2u95aC3+2yXcfl7d3nNINu31znpTre4guIlmt5VkVxlHjbIYev0r&#10;KNSpFtpbmkqMZxSb2PJ/2Nv2f/F37OXwzv8AwX4xHw/+1XWuSX0f/CufA6+H7Eo0MMY326ySb5sx&#10;tmXOSuxcfLmvK/8AgsL4xuJ/2MPGnwQ8OeAPF3iDxF4u0PytFtfDfhW71CMulxExWSWGNliOASN5&#10;GQDivqxb+yklkt0uo2khAMyrIMpn1Hb8aSC4tryJbm3nSSNslJEYMD2PP6URnKNRTktgcYypOEXa&#10;5518M/jvoPir4Cz/ABQ0Pwh4qWHRdNl8zStT8M3VnfzyQQ7jHHbzoruWI2qQMMa8r/4JkfCj4jfC&#10;n9lTUPjB8ftAvI/H3xO13UfHHjTTTGz3EEt2xeGxwcEvDbLBCE/hKlBwBX0tBqOnXlxNZ2V/DJNb&#10;4FxFFMC8WegYDkfjj9K87/Zl/aX8MftO+HvFHiPwz4dvdNi8L+PNY8LXS3zJmafTrlreSZdhOEZl&#10;LDPODyAaOZ+zaS0ugcY86betrHx3+0FH8Ff2kNf+FfhH9ib9lHX/AA9478P/ABQ0fVv+Em/4VTc+&#10;HYfDumwzh9QaW5lghVlkhDRGFC/mFx8uASNv9vX4x+Jvjx+0HcfsdfET4Y/EnRfgnpNnHP4+13w9&#10;4L1G9l8bSuAy6VbyWkbiOzVRmdiVaQt5agDcx+77S9t72AXFpdRzR9N8bhl+nBx+tJBf2V5M8Vpf&#10;xySQtiRY5AzRn0IHQ8H64q/bJaW26kew/vbnh3xM+KH7LHhP4PeCtS8dfAHVr/wrJEqeG9Jh+Fl1&#10;qH9kLHFsRXs0t3ktfkOxcxjgYyOBXyX4K/Y+8Z/tH/DD9svRfgv8JdU+Hvw5+L2j29v8NPDeuaY2&#10;lrd6vFYFLjUFsmAazinuFiBJVWfbuKgjA/Sxh9P6fjTevB+b/e9KUcQ4/P8AzuEsOpW/rpY/M3wH&#10;8OfCXj7xv+yj4M/Zc/ZK8ReAfF3wu8TWt18RtevPA0ukRaVpMWnyxahYS3TRol61zMyhfLaUNjfn&#10;nJ4/4t/BrwVq938fLr9rf9ljx54q/aA1Dx1q0nwg8YaP4TvrrZpysDoR0y+t1MNkkQ2b1d0IcMZM&#10;5JH6uahqVho+nz6tqVysNtbQtLcTO3yoijLMfoBXzV4X/wCCrn7OviaXw7rreBviBpvg3xhrkej+&#10;F/iPqnhXytC1O8kkaOJEl8wyqsjoyrJJEiMRw3IJ2p16k5XjH5/j/SMKmHpxSUpf1ZI5G+/Y4/b3&#10;8ZeP/hj+0gP2kPCGm+MvDPwptNE1DS/FHg2XVIbLVp4ozqV5bmO6iVZJWQRltpOxMA4Yiuc/4JQW&#10;fxX/AGS/+CWGiWv7W3hfVLq2hvLyKHwvpHge6k1HTrOe+nVluLdDJJOGd2kLLGAI5FG04JP0F46/&#10;bg8C+Dvi9rnwQ0b4RfEXxXrXhu0s7jWv+ER8Km9t7VbpWaEM/mKMsEbp0xW98WP2mrD4UaN4dvl+&#10;DHxC8TX/AIlhaWw0Hwr4Z+03cCoqM4uN8kcVuV8xRh5FyQQMkGp9pUlTUXHez3saclGNTmUttD5R&#10;/Y3+FPgHw9/wUFt/Gn7AnwB8QfDn4QzeBLuL4nrqHhm60TS9Y1XzY/7PFraXKo/2iJfOMkqoqlHC&#10;5JzXWf8ABQPxF47/AGmf2R/C+u6J8EPiIvgqb4nWcHxY8EtpZh1q+8N293JFdAQQSM0kL7FkKRtv&#10;khOAATivavAX7d/7PnjT4PeNPjTqmp6l4XsPhq1xH4+03xVpptb7QJIYRM6TxZbkxsrKULK4YbSa&#10;xfhL/wAFEvhL8UfiD4W+Hd78LviH4PuPHdvNP4Fv/GfhcWlr4gWKHz2EEiyyFWEI8wJKI3KAkDg4&#10;Oeq587j8IctNR5FL4jw/9gv4deA/Cn7c+va5+xF8C/EXw/8Agnd/D2NfFNlqHhm70fT7/wASLcfu&#10;pLa0u1RxKlt8skiKFIKgkkGvTPgX4P8AH3xc/wCCkHxR/aX8ceEtS0vw/wCB9BtfAXw5/tS1aI3y&#10;tsvNTv4gw/1bzmKEOM7xbg9OK+pACSCp+nbHvQVJ7/8AjxrOeIcpO3VWNI4eyV+jufG3/BRDUf2I&#10;vjGdY+F37Q/7Kvi/xp4s8P2EsXhS70/4aajdyLcTQpLG9hfwxeXG28oC/mKFZDkgLXtv7Buh/Hnw&#10;3+xz8OdD/adv5Ljx5a+FrePxJJPKJJhMB8qSspIaVU2LIwJ3OGPvXraxkfdbA/iA/wA/SlAOdx9M&#10;VMq3NTUEVGjy1Odgue9OoorE2Cvnr9hz/k31f+x38Wf+pHqVfQtfPX7Dn/Jvq/8AY7+LP/Uj1KvW&#10;yr4pHj5t8MTU/wCCdX/Jq+n/APY0+JP/AE+X1e4DrXh//BOr/k1fT/8AsafEn/p8vq9wHWvPxX+8&#10;z9X+Z6OF/wB3h6L8kLRRRWJuB5pMH1paKAEAI718ff8ABUr9l74o/tGa58PdW8E+BfDfxM0fwrJq&#10;Vx4h+C/ijxhNo1vr4lSBIb5ZY1YNLbFJAiyKUxcscqQA32FXk/7SH7EX7LH7XF1pOpftDfBzTPEt&#10;5oKyLot9cSSxXFmshUyKkkTqwDbVyM4OBWlGfs6nMzKtCVSnyo+JPEfjn9nX4tfsc/C/9mX4KfsQ&#10;adcXXiP4oav4e074X+OvG09po2h6vYJNNfefdWxla6gQ7/KVFIk3AhFK7R5V8PdS+KHww/Zw/b4/&#10;ZS1mTwrouk+Cfh7De6R4Y+H/AIovtU0nw/dXmm3JuYrWe9ijmTJjjd4tuxJN23lmJ/Rjxl+wv+wx&#10;4j+Dfh39lTxb8DvCa+EtNvDceFPDGwW/k3KAu0tvtZZPNwzM7KxY7iWzk1e8AfsB/safC/wb4j+H&#10;vw+/Z48N6Tovi/Ro9K8UafZWpWPUrRFkVYpufn/1sh3feJckknmuuOIoRVuXqvzOT6vWlJO6/pHx&#10;f40/YX+BvgD9oH9l3w94KbxBpafF7T9W034tXVr4ovBceLrWLRft3lXshlLSK08Q3YKkoWThWK1m&#10;/FDwL4c/Zo+Af7f37PfwdkvNB8E+F/ClhqnhnRbe8lki0aa80JJbk2+9iUVpVMm0HAYnFfo7qXwc&#10;+F+r694V8T6p4LsZtQ8EGY+E7p0O/S/Nt/s8nlc8bofkPXivOP2sv2R9H+M3wH+L3g74W6Ro+k+M&#10;vip4ZOnahrt60iJczJB5Nu07IrNiNPlBVSQvY1McRF2Uv61/yNJYWWrX9af5nyLrnwZ/Z3/Za+Ov&#10;7J/xM/Ytmht/FXxK8ULp/i6807VpLmbxhoU2mzXF3d3xLt55SZIpfOYEq56jpXlnj7xj8WtC/Y08&#10;QeBvhtosV9p/jb9ujxPoHjK3ufEcmjwT6ZLqOoSfZpr5FZrWKeaKCJpMch9nG/Nfop+z/wDsB/si&#10;fs2eNbj4s/CH9nrwp4d8XalY+Rq2vaPpojll3FWlVD/yzV3UMwQKGI5HGK6W9/ZV/Zy1H4a+Ivg1&#10;qXwc0G48LeLtTu9R8SaDc2YkttQu7mXzZ55EbOZHkO8twQ3IwaaxVNWVr+pH1epyuT03/L/gHw7+&#10;z1+x5+198LvGfxF8K+Evh54I/Z18GeNPhDqVhHpvhn4ozaxHZ6/lY7TW4opIomtiiyFJGjI3fu8n&#10;cFq5/wAE5fhp4H/ZC/ac8M/AL40/sN6H8O/ih4g8G3p0H4geCfHE2s2Hiy3tBb/bZJ1m2TQOWkik&#10;XzUfcWbDAjB+nvhZ/wAEx/2DPgvp3iHS/hx+zN4dsYfFegvoniASLJcNe6a5UtaM0zMwhJRCUBAy&#10;inHyjGj+zv8A8E9v2Mv2TvFd146/Z+/Z+0Pw7rN1Z/ZJNUt1eW4S2znyUeVmaOPOCVUgHAyOKKmI&#10;pyjJDp4WVOUX29f8iz+2tfeONP8AhLDN8P8AxD8SdMvv7UjBuPhb4dstS1IptbKmK8Vo/LJxlsZB&#10;x718s+F9a/aW/wCEn05Lz4v/ALZkkP2+Hzo9R+FPh9Ldl3jPmMsW5Ux1I5x09v0CE8Hn/ZfPXzNu&#10;7Zv5x64604Ko+UflWMK0qcOWxvKhGUue5zvxd1XT9A+FHibXNW0Y6la2fh+8nudOQ/8AH1GsLs0Q&#10;x/eAx+NflLoPgr4geCf2Af2ff2iPF/x2s/FXwruvHnhu+0f4Fi2VY7GO8vgLSyiv1Yz3Mtg0qu0U&#10;i7SYJAQAgr9ep1gaJknClCpDh8EEd857V8/+A/8Agl7/AME8/APxVtfjr4B/ZX8H2fiK1v3v9Ovr&#10;ezLRWl0xyZ4YSxhikzyGRQQeRggVWHrRpxadyK1GVRq39dfn6HMftNfsqrZ658Tf2sfhl+2Z4p+G&#10;/iC40C3fVJrO6s30y1fT7WQwNdRSxMzLtkO5dyna/FVPhl/wUmh0f/gm58Mf2s/jn4Zlm8bfEDwz&#10;ZjRvBekqFuvEOryriOG1RjkLKcSFj8scb7mOBz23xV/4Jk/sA/tA/FDUPjL8Vf2b/DviHxFqU8L6&#10;xe3jSsl9JEixp58Qfy5dqIi4dTwoBFdV8f8A9iL9kv8Aam0fQfD/AO0F8BfD/iix8LrInh6z1G1P&#10;l6erqissSoVCgrGgx0AUYxVe0oySU7v/ACEqdZXlDT59T5Q+Knw5uv2bv+CZf7Rn7SX7WngzTfHH&#10;jP4naTPrPxE8K6LqDLZ2iyQpaWmnRzIN4itYyu6YDcWWRx2rM8IfDz4wfAz9oX9k/Vfjx+05D8YN&#10;P1i5utN8K6XHpsVodEuX0adhqcLwuzXqJArW7PKMhJt+ckg/YHwP/Yd/ZG/Zw8I+IfAXwS/Z/wDD&#10;nh/Q/FkYj8TaVa2e+31OMRvHsmSQsrqUkdSpGCGIOc1i/AT/AIJufsN/sx+P/wDhaPwL/Zu8PeH9&#10;fW2e3t9Ut43kktYXPzRw+YzCBTzlYwoIJHQmq+sw5WtfwI+r1OZbfjutz2+McdKdg5yTQBg5FLmu&#10;E7gxRRRQAUUUUAFfPX7Dn/Jvq/8AY7+LP/Uj1KvoWvnr9hz/AJN9X/sd/Fn/AKkepV62VfFI8fNv&#10;hian/BOr/k1fT/8AsafEn/p8vq9wHWvDv+CdTf8AGLGn8f8AM1eJB/5W72vcRxXn4r/eZ+r/ADPR&#10;wv8Au8PRfkLRRRWNzcKhvRc/ZpRZGNZjG3ktJkqGxxkDt/SpjntTSu7rSDqfG8P/AAUX+LEH7Dt3&#10;8S9X8AaPD8YrP4hN8Pp/CKvI1mviL+0PsqDrvMJixcZzny+Qcc079t39s34wfAX4nan4X8GftLfA&#10;vQZNN0OK+03wb4wt7241XVX2FnEpgdVtI3YbUbY+QQTjpWxe/wDBNrXbr/gobH+1mPi5GvgX+1E8&#10;SXHw8Onk+Z4nSwbT49R83djC27N8u3O7mofGf7D/AO1Jo3x4+JXjT9n742+D9H8O/F2a3uPE11rv&#10;h2a51rR5Y7VbRvsMqyCNl8tQyCUYjck4fpXfGWG5lZ6b6/kcMvrPs3f00/M5uf4+WP7T3xW/Yt/a&#10;I0zRn0+HxhZa9qf2Fpi/kNJou5o92Pm2tkZwM10Vt+378R5v+Cb3xI/bMbwppA1zwbeeJIbDTf3n&#10;2WZdO1Ga1i3c7vmWMFsEcsccYrW+Bv8AwT58R/CXwn+zb4cv/iNYXr/AnSb+z1CWHT3T+1jcWRtw&#10;0eWJiAOGw27OO1eZ/EP/AIJkftc6x8FPiT+x58Pf2k/B+k/Cvxxq+qapZT3Xhm4l1u0a+uTdSWbu&#10;JRE0Pns2ZMeYYyVwOtK+HlJK60/zf6B/tEU3Z6/5L9S5+05/wU21nwl8ddJ/Zx8B/Gf4UfD3UIPA&#10;Nj4l8UeJPidcSmBZLvd9nsbSCOSNpXIRpJHLgIjx4DEkV7N/wTp/bNtP23fgDcfEOU6R/bXh3xRq&#10;HhvxNJ4evDcabPfWjDM9pKwBkglieGVCQCBJtOSpNcj8V/2G/jNo3xhsf2iP2XfGHgWHxHc+C7Dw&#10;34u0fx/4dlu9O1WOz3G3ukaFhJBOnmOvAYMm0HBXJ9w/Z88GfFbwV8OY9L+NGt+F7/xBJdSzXUng&#10;/Q30+wjVmGyNI3d2O1QAXJBYjoAABFaWH9ilDcul9Y9s3PY5T42ftO/FT4UeOG8KeEf2KviN46sx&#10;axzDXvC82lralmJzH/pN3FJuXAz8uOepq/8AAP8AaG+I3xl12/0nxr+yb47+HcNnarLDfeLptOaO&#10;7YuF8tPsl1M24DLfMAMd81R+Nf8AwT+/Y+/aN8bH4j/G74GaX4g1xrSO2bUbq4uEcxJnYuI5FHGT&#10;2zzV/wCAf7E37L37LuuX3iL4A/B+w8NXmp2i21/cWd1O5mjDBgpEkjDGeeADxWfNR5LJa/15mqVf&#10;2mr0/ryNP9pL9nj4Y/tP/DK4+F/xgsdQvNDeZbi6sdP1q6sftJQHCSPbSI7RnPKbgGIHpXyJ/wAE&#10;7/i9qv7PH/BATTPjf4ds47i/8G/C/W9W0+Gdsq01ubqSMN6jcoyO49OtfZfxw0b42634BuNP+APi&#10;nw7o/iKSZPLvPE2mzXlqsWfnUxxSRtuIzg7hivn/APYa/YJ+NHwF/ZRvv2Kf2k/iX4R8ZeA28MT6&#10;LYQ6DoNxZXRiuDN9o855JpA2Vlwu0KQRmqpzj7C0n1WhFSMnWvFdHr9x8w/sF6/+z74Ruvgj+0T+&#10;0f8AsTeLLPxZ8S761i0X9ofxNrkFzdav4gvIDtW4ijuTNa28xLxQq6eVtCfIgwR61+3L+zn8MvBn&#10;/BSn9mX9oXSrfVn8VeKfitc2upXl3r11PDHbx6HcBYYLd5PJgTMasQiqSxYnJOK3/Bn/AATg/ab1&#10;C1+FvwQ+Nvx98L6n8KPg34l0/WfC9vomgz2+s6tJp+fsEd67SGFBHkFjGuZCvRcmuh/bK/Y4/bU/&#10;aD/aJ8C/Fn4X/HX4e6Fovw18Rf214U03WPCd3c3DXD2TW0q3Ekdwiuh8yRl2hSBtHOK6JVqftrqS&#10;2d/0RzRpzVFrle6t+rPO/wDgqn8SNc8W/tc/Bn9jW7+Gfifx14Z8WaPrOs6t8PfDOppYr4nuLbyk&#10;gtb25kkjWKyjDyzyBn2N5SghyQpwdV8W/BbTv+Cb3x++FX7Mfwwm/Z38UeD76O18aeEdQ1RYPsN5&#10;L9mfZb3EMkkYW9t2EUMsPVp1baDjP0V+0T+yV8cviP4r+Gv7R/wt+JnhrSfi58O7G6tJLrVNFll0&#10;bWLe8hVLu3kiR/OiUuqyIysxUrgg5zXB3P8AwS88c/Er4L/Fq1+OPxvs7j4mfFzxJpOvah4j0DSH&#10;j0/SbrSjbHTYoYJJC8sMYtYg+9gzgtjbkYI1KSpxTe1r+t97FTp1JVJO2+33bXPD/wBiDTvhHoP/&#10;AAUY+H1l+zX+zv4r/Z80W7+GeqSeLPCPjSF7FvHc4WDyDb24lkS5ktD5kslwzCQLIvykEmv0N+M/&#10;wf8ABnx7+HGofCv4hf2g2jaoka30el6tPYyyxqwbZ50DpIqtjDYYblJB9K8C8Afsf/tZfED9qHwF&#10;+0f+2R8XvBGoJ8LLDU4vB+g+AdBuLaO5ur6Bbea7upLiRm4iXCxINoLZLHGD61aeEf2r7L4U+I9L&#10;f4s+Fbzxlda1dTeGNWuvDsq2VlYtNmCCaFJQ8rpF8rSKy7m5x2rGtOM5pqWq879TWhH2cGnHdvy6&#10;I8J/4IueDfDvhH9lHxh8OfD2ntDo+k/Gnxppun2ZmeTyrWLV54o49zkscIFXLHJ7nPNeS/tL/wDB&#10;Pv8AY3tv22vgT+zd8DPg/F4f1i712bxt4x1LT9WvGli0XTCGSFg8zKq3N2YoyccqkuOQK98/4J7f&#10;sj/tafsl/wBveFfi38ZvA/ibwzrniLWPEMlvofhm5s7tNR1C8N1J+8kndfJVnkAXbn7vPFdt8H/2&#10;TdZ8F/th/E/9r3x/41h1rVPGWn6Zovhe1jtmj/sDRbRWf7KrFjkyXEjzMRgZxxnmrlWhGtOSl6WI&#10;jSlKjCLj11ufN/8AwV08U3/7UXwq+LH7NngTXr2Hwr8M/hxqPiP4oatpdz5Ym1KO0km0zRS68nLo&#10;l1MueEWJW4lNfW37HT7v2TfhmzNknwHpJJPf/RI68j/av/4JG/sc/tLeGfiFqi/BnQ9P8deONLvF&#10;/wCEvk+0FotQltzFHdvGkqq5Q7TjHO3HFeufsnfs3eDP2Tf2f/DPwI8B6dbW9roenxx3TWquEuLk&#10;qPPnAdmI3vubGcAnjFZVKlOWHUY9H+hrTp1I4hyl1X6npFFAornudIUUUUXAK+ev2HP+TfV/7Hfx&#10;Z/6kepV9Ck4r55/YcZz+z6pWJmH/AAm3izkEf9DFqPvXrZV8Ujx84fuxPlT9v7/go14u/wCCHfxq&#10;1D4AeFvhvp/xC8KeJNWvfEWg215fPptzoYvJ2uJbTzVWZbiJZZJCh2Iyq2CWwDXhX/EWj4vzz+w3&#10;p3/hwZP/AJBoor0p4TDzqSco9TlwuIrexiuboH/EWj4u/wCjG9O/8OC//wAg0f8AEWj4u/6Mb07/&#10;AMOC/wD8g0UVP1LC/wAp0fWK38wf8RaPi7/oxvTv/Dgv/wDINH/EWj4u/wCjG9O/8OC//wAg0UUf&#10;UsL/ACh9YrfzB/xFo+Lv+jG9O/8ADgv/APINH/EWj4u/6Mb07/w4L/8AyDRRR9Swv8ofWK38wf8A&#10;EWj4u/6Mb07/AMOC/wD8g0f8RaPi7/oxvTv/AA4L/wDyDRRR9Swv8ofWK38wf8RaPi7/AKMb07/w&#10;4L//ACDR/wARaPi7/oxvTv8Aw4L/APyDRRR9Swv8ofWK38wf8RaPi7/oxvTv/Dgv/wDINH/EWj4u&#10;/wCjG9O/8OC//wAg0UUfUsL/ACh9YrfzB/xFo+Lv+jG9O/8ADgv/APINH/EWj4u/6Mb07/w4L/8A&#10;yDRRR9Swv8ofWK38wf8AEWj4u/6Mb07/AMOC/wD8g0f8RaPi7/oxvTv/AA4L/wDyDRRR9Swv8ofW&#10;K38wf8RaPi7/AKMb07/w4L//ACDR/wARaPi7/oxvTv8Aw4L/APyDRRR9Swv8ofWK38wf8RaPi7/o&#10;xvTv/Dgv/wDINH/EWj4u/wCjG9O/8OC//wAg0UUfUsL/ACh9YrfzB/xFo+Lv+jG9O/8ADgv/APIN&#10;H/EWj4u/6Mb07/w4L/8AyDRRR9Swv8ofWK38wf8AEWj4u/6Mb07/AMOC/wD8g0f8RaPi7/oxvTv/&#10;AA4L/wDyDRRR9Swv8ofWK38wf8RaPi7/AKMb07/w4L//ACDR/wARaPi7/oxvTv8Aw4L/APyDRRR9&#10;Swv8ofWK38wf8RaPi7/oxvTv/Dgv/wDINH/EWj4u/wCjG9O/8OC//wAg0UUfUsL/ACh9YrfzGv4B&#10;/wCDn/4ofGrxlpvwp8KfsmaH4f1DXrtbO11q+8VS38Vm78CRrcW8JlAPO3zFz61+y/7Jn7Jvgv4G&#10;/s8eGfhvc6pNr91b2013qWt3kCxyX15dzyXdxMUBIQNNPIQoJCggZOKKK6MNh6NOTUYnm5hWqStd&#10;n//ZUEsBAi0AFAAGAAgAAAAhAIoVP5gMAQAAFQIAABMAAAAAAAAAAAAAAAAAAAAAAFtDb250ZW50&#10;X1R5cGVzXS54bWxQSwECLQAUAAYACAAAACEAOP0h/9YAAACUAQAACwAAAAAAAAAAAAAAAAA9AQAA&#10;X3JlbHMvLnJlbHNQSwECLQAUAAYACAAAACEABfEUGIASAACcpQAADgAAAAAAAAAAAAAAAAA8AgAA&#10;ZHJzL2Uyb0RvYy54bWxQSwECLQAKAAAAAAAAACEAeLBibVg0AABYNAAAFQAAAAAAAAAAAAAAAADo&#10;FAAAZHJzL21lZGlhL2ltYWdlNy5qcGVnUEsBAi0AFAAGAAgAAAAhAHRqO37cAAAABQEAAA8AAAAA&#10;AAAAAAAAAAAAc0kAAGRycy9kb3ducmV2LnhtbFBLAQItABQABgAIAAAAIQBv28he7AAAAMUEAAAZ&#10;AAAAAAAAAAAAAAAAAHxKAABkcnMvX3JlbHMvZTJvRG9jLnhtbC5yZWxzUEsBAi0ACgAAAAAAAAAh&#10;AIJYIpY9OgAAPToAABUAAAAAAAAAAAAAAAAAn0sAAGRycy9tZWRpYS9pbWFnZTguanBlZ1BLAQIt&#10;AAoAAAAAAAAAIQDHnKF61TUAANU1AAAVAAAAAAAAAAAAAAAAAA+GAABkcnMvbWVkaWEvaW1hZ2U2&#10;LmpwZWdQSwECLQAKAAAAAAAAACEAqfCZ69I0AADSNAAAFQAAAAAAAAAAAAAAAAAXvAAAZHJzL21l&#10;ZGlhL2ltYWdlNC5qcGVnUEsBAi0ACgAAAAAAAAAhABX+lmP4LQAA+C0AABUAAAAAAAAAAAAAAAAA&#10;HPEAAGRycy9tZWRpYS9pbWFnZTMuanBlZ1BLAQItAAoAAAAAAAAAIQCUImkjAkAAAAJAAAAVAAAA&#10;AAAAAAAAAAAAAEcfAQBkcnMvbWVkaWEvaW1hZ2UyLmpwZWdQSwECLQAKAAAAAAAAACEANkWNWU6M&#10;AABOjAAAFQAAAAAAAAAAAAAAAAB8XwEAZHJzL21lZGlhL2ltYWdlMS5qcGVnUEsBAi0ACgAAAAAA&#10;AAAhAAqYm/vINwAAyDcAABUAAAAAAAAAAAAAAAAA/esBAGRycy9tZWRpYS9pbWFnZTUuanBlZ1BL&#10;BQYAAAAADQANAFIDAAD4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3;width:3320;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UrwAAAANoAAAAPAAAAZHJzL2Rvd25yZXYueG1sRE9Na8JA&#10;EL0X/A/LFHopdaOlUlJXEUEtXoJR2uuQnSah2dmwu2r8952D0OPjfc+Xg+vUhUJsPRuYjDNQxJW3&#10;LdcGTsfNyzuomJAtdp7JwI0iLBejhznm1l/5QJcy1UpCOOZooEmpz7WOVUMO49j3xML9+OAwCQy1&#10;tgGvEu46Pc2ymXbYsjQ02NO6oeq3PDvpLdyObfG2L77Wu1V4LtvX7+3NmKfHYfUBKtGQ/sV396c1&#10;IFvlitwAvfgDAAD//wMAUEsBAi0AFAAGAAgAAAAhANvh9svuAAAAhQEAABMAAAAAAAAAAAAAAAAA&#10;AAAAAFtDb250ZW50X1R5cGVzXS54bWxQSwECLQAUAAYACAAAACEAWvQsW78AAAAVAQAACwAAAAAA&#10;AAAAAAAAAAAfAQAAX3JlbHMvLnJlbHNQSwECLQAUAAYACAAAACEAbwaVK8AAAADaAAAADwAAAAAA&#10;AAAAAAAAAAAHAgAAZHJzL2Rvd25yZXYueG1sUEsFBgAAAAADAAMAtwAAAPQCAAAAAA==&#10;">
                  <v:imagedata r:id="rId40" o:title=""/>
                </v:shape>
                <v:shape id="Freeform 4" o:spid="_x0000_s1028" style="position:absolute;left:118;top:5;width:3158;height:1628;visibility:visible;mso-wrap-style:square;v-text-anchor:top" coordsize="315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tbxAAAANoAAAAPAAAAZHJzL2Rvd25yZXYueG1sRI9Pa8JA&#10;FMTvBb/D8oTemo0exEZX8Q9KKeSgFfX4yD43wezbkF1j+u27hUKPw8z8hpkve1uLjlpfOVYwSlIQ&#10;xIXTFRsFp6/d2xSED8gaa8ek4Js8LBeDlzlm2j35QN0xGBEh7DNUUIbQZFL6oiSLPnENcfRurrUY&#10;omyN1C0+I9zWcpymE2mx4rhQYkObkor78WEV7K9m61aXLv8c5WdzqaeHfLJZK/U67FczEIH68B/+&#10;a39oBe/weyXeALn4AQAA//8DAFBLAQItABQABgAIAAAAIQDb4fbL7gAAAIUBAAATAAAAAAAAAAAA&#10;AAAAAAAAAABbQ29udGVudF9UeXBlc10ueG1sUEsBAi0AFAAGAAgAAAAhAFr0LFu/AAAAFQEAAAsA&#10;AAAAAAAAAAAAAAAAHwEAAF9yZWxzLy5yZWxzUEsBAi0AFAAGAAgAAAAhAHwlu1vEAAAA2gAAAA8A&#10;AAAAAAAAAAAAAAAABwIAAGRycy9kb3ducmV2LnhtbFBLBQYAAAAAAwADALcAAAD4AgAAAAA=&#10;" path="m,l3157,r,1627l,1627,,xe" filled="f" strokecolor="#ec7c30" strokeweight=".19944mm">
                  <v:path arrowok="t" o:connecttype="custom" o:connectlocs="0,0;3157,0;3157,1627;0,1627;0,0" o:connectangles="0,0,0,0,0"/>
                </v:shape>
                <v:shape id="Freeform 5" o:spid="_x0000_s1029" style="position:absolute;top:1627;width:3339;height:1131;visibility:visible;mso-wrap-style:square;v-text-anchor:top" coordsize="3339,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HewQAAANsAAAAPAAAAZHJzL2Rvd25yZXYueG1sRE9LawIx&#10;EL4L/ocwgreaVbC0W6MUQdR6kKpgj8Nm9kE3k7CJ6/rvjSB4m4/vObNFZ2rRUuMrywrGowQEcWZ1&#10;xYWC03H19gHCB2SNtWVScCMPi3m/N8NU2yv/UnsIhYgh7FNUUIbgUil9VpJBP7KOOHK5bQyGCJtC&#10;6gavMdzUcpIk79JgxbGhREfLkrL/w8UoaPOT3E53/sc5237us7/9+tzlSg0H3fcXiEBdeImf7o2O&#10;8yfw+CUeIOd3AAAA//8DAFBLAQItABQABgAIAAAAIQDb4fbL7gAAAIUBAAATAAAAAAAAAAAAAAAA&#10;AAAAAABbQ29udGVudF9UeXBlc10ueG1sUEsBAi0AFAAGAAgAAAAhAFr0LFu/AAAAFQEAAAsAAAAA&#10;AAAAAAAAAAAAHwEAAF9yZWxzLy5yZWxzUEsBAi0AFAAGAAgAAAAhAIi8od7BAAAA2wAAAA8AAAAA&#10;AAAAAAAAAAAABwIAAGRycy9kb3ducmV2LnhtbFBLBQYAAAAAAwADALcAAAD1AgAAAAA=&#10;" path="m3338,1130l,1130,,,3338,r,1130xe" stroked="f">
                  <v:fill opacity="46003f"/>
                  <v:path arrowok="t" o:connecttype="custom" o:connectlocs="3338,1130;0,1130;0,0;3338,0;3338,1130" o:connectangles="0,0,0,0,0"/>
                </v:shape>
                <v:shape id="Freeform 6" o:spid="_x0000_s1030" style="position:absolute;left:2914;top:2526;width:1487;height:214;visibility:visible;mso-wrap-style:square;v-text-anchor:top" coordsize="148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NGwgAAANsAAAAPAAAAZHJzL2Rvd25yZXYueG1sRE9Na8JA&#10;EL0L/Q/LFHozm4YikrqKWBrbgoJJeh+yYxLMzobs1qT/vlsQvM3jfc5qM5lOXGlwrWUFz1EMgriy&#10;uuVaQVm8z5cgnEfW2FkmBb/kYLN+mK0w1XbkE11zX4sQwi5FBY33fSqlqxoy6CLbEwfubAeDPsCh&#10;lnrAMYSbTiZxvJAGWw4NDfa0a6i65D9Gwedid/wu3zArvvZ9ku3HpDpcMqWeHqftKwhPk7+Lb+4P&#10;Hea/wP8v4QC5/gMAAP//AwBQSwECLQAUAAYACAAAACEA2+H2y+4AAACFAQAAEwAAAAAAAAAAAAAA&#10;AAAAAAAAW0NvbnRlbnRfVHlwZXNdLnhtbFBLAQItABQABgAIAAAAIQBa9CxbvwAAABUBAAALAAAA&#10;AAAAAAAAAAAAAB8BAABfcmVscy8ucmVsc1BLAQItABQABgAIAAAAIQAztWNGwgAAANsAAAAPAAAA&#10;AAAAAAAAAAAAAAcCAABkcnMvZG93bnJldi54bWxQSwUGAAAAAAMAAwC3AAAA9gIAAAAA&#10;" path="m1486,r,144l,144r,69e" filled="f" strokeweight=".19961mm">
                  <v:path arrowok="t" o:connecttype="custom" o:connectlocs="1486,0;1486,144;0,144;0,213" o:connectangles="0,0,0,0"/>
                </v:shape>
                <v:shape id="Freeform 7" o:spid="_x0000_s1031" style="position:absolute;left:2869;top:272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pSwgAAANsAAAAPAAAAZHJzL2Rvd25yZXYueG1sRE9LawIx&#10;EL4L/ocwQm+ardAqW6Oo0KKgB18Ub8Nm3N26mSxJXLf/3giF3ubje85k1ppKNOR8aVnB6yABQZxZ&#10;XXKu4Hj47I9B+ICssbJMCn7Jw2za7Uww1fbOO2r2IRcxhH2KCooQ6lRKnxVk0A9sTRy5i3UGQ4Qu&#10;l9rhPYabSg6T5F0aLDk2FFjTsqDsur8ZBafmvFmb+fcKTzs32m6/fppycVDqpdfOP0AEasO/+M+9&#10;0nH+Gzx/iQfI6QMAAP//AwBQSwECLQAUAAYACAAAACEA2+H2y+4AAACFAQAAEwAAAAAAAAAAAAAA&#10;AAAAAAAAW0NvbnRlbnRfVHlwZXNdLnhtbFBLAQItABQABgAIAAAAIQBa9CxbvwAAABUBAAALAAAA&#10;AAAAAAAAAAAAAB8BAABfcmVscy8ucmVsc1BLAQItABQABgAIAAAAIQD0xrpSwgAAANsAAAAPAAAA&#10;AAAAAAAAAAAAAAcCAABkcnMvZG93bnJldi54bWxQSwUGAAAAAAMAAwC3AAAA9gIAAAAA&#10;" path="m,l90,,45,90,,xe" fillcolor="black" stroked="f">
                  <v:path arrowok="t" o:connecttype="custom" o:connectlocs="0,0;90,0;45,90;0,0" o:connectangles="0,0,0,0"/>
                </v:shape>
                <v:shape id="Freeform 8" o:spid="_x0000_s1032" style="position:absolute;left:4408;top:2526;width:1882;height:215;visibility:visible;mso-wrap-style:square;v-text-anchor:top" coordsize="188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uwQAAANsAAAAPAAAAZHJzL2Rvd25yZXYueG1sRE9Na8JA&#10;EL0L/Q/LFHozm0pIbXSVUluxR2MhHofsNAlmZ0N2m8R/7xYK3ubxPme9nUwrBupdY1nBcxSDIC6t&#10;brhS8H36nC9BOI+ssbVMCq7kYLt5mK0x03bkIw25r0QIYZehgtr7LpPSlTUZdJHtiAP3Y3uDPsC+&#10;krrHMYSbVi7iOJUGGw4NNXb0XlN5yX+Ngo8xMRV/FbQ/v3KRupcpueyOSj09Tm8rEJ4mfxf/uw86&#10;zE/h75dwgNzcAAAA//8DAFBLAQItABQABgAIAAAAIQDb4fbL7gAAAIUBAAATAAAAAAAAAAAAAAAA&#10;AAAAAABbQ29udGVudF9UeXBlc10ueG1sUEsBAi0AFAAGAAgAAAAhAFr0LFu/AAAAFQEAAAsAAAAA&#10;AAAAAAAAAAAAHwEAAF9yZWxzLy5yZWxzUEsBAi0AFAAGAAgAAAAhAL9nUm7BAAAA2wAAAA8AAAAA&#10;AAAAAAAAAAAABwIAAGRycy9kb3ducmV2LnhtbFBLBQYAAAAAAwADALcAAAD1AgAAAAA=&#10;" path="m,l,144r1881,l1881,214e" filled="f" strokeweight=".19961mm">
                  <v:path arrowok="t" o:connecttype="custom" o:connectlocs="0,0;0,144;1881,144;1881,214" o:connectangles="0,0,0,0"/>
                </v:shape>
                <v:shape id="Freeform 9" o:spid="_x0000_s1033" style="position:absolute;left:6244;top:272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G+wwAAANsAAAAPAAAAZHJzL2Rvd25yZXYueG1sRE9Na8JA&#10;EL0X/A/LCL3VjT3UEl1DKrRYqAeNIt6G7JjEZmfD7jam/75bELzN433OIhtMK3pyvrGsYDpJQBCX&#10;VjdcKdgX70+vIHxA1thaJgW/5CFbjh4WmGp75S31u1CJGMI+RQV1CF0qpS9rMugntiOO3Nk6gyFC&#10;V0nt8BrDTSufk+RFGmw4NtTY0aqm8nv3YxQc+tPXp8mPazxs3Wyz+bj0zVuh1ON4yOcgAg3hLr65&#10;1zrOn8H/L/EAufwDAAD//wMAUEsBAi0AFAAGAAgAAAAhANvh9svuAAAAhQEAABMAAAAAAAAAAAAA&#10;AAAAAAAAAFtDb250ZW50X1R5cGVzXS54bWxQSwECLQAUAAYACAAAACEAWvQsW78AAAAVAQAACwAA&#10;AAAAAAAAAAAAAAAfAQAAX3JlbHMvLnJlbHNQSwECLQAUAAYACAAAACEAa1iBvsMAAADbAAAADwAA&#10;AAAAAAAAAAAAAAAHAgAAZHJzL2Rvd25yZXYueG1sUEsFBgAAAAADAAMAtwAAAPcCAAAAAA==&#10;" path="m90,l,,45,90,90,xe" fillcolor="black" stroked="f">
                  <v:path arrowok="t" o:connecttype="custom" o:connectlocs="90,0;0,0;45,90;90,0" o:connectangles="0,0,0,0"/>
                </v:shape>
                <v:shape id="Freeform 10" o:spid="_x0000_s1034" style="position:absolute;left:1963;top:3419;width:954;height:270;visibility:visible;mso-wrap-style:square;v-text-anchor:top" coordsize="9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kxAAAANsAAAAPAAAAZHJzL2Rvd25yZXYueG1sRI9Pb8Iw&#10;DMXvk/YdIk/iNtIhbYxCQOPPpJ4mUcbdakxT0ThVk0G3T48PSLvZes/v/bxYDb5VF+pjE9jAyzgD&#10;RVwF23Bt4Pvw+fwOKiZki21gMvBLEVbLx4cF5jZceU+XMtVKQjjmaMCl1OVax8qRxzgOHbFop9B7&#10;TLL2tbY9XiXct3qSZW/aY8PS4LCjjaPqXP54A0OcFa6avrribz09bnflYTb52hozeho+5qASDenf&#10;fL8urOALrPwiA+jlDQAA//8DAFBLAQItABQABgAIAAAAIQDb4fbL7gAAAIUBAAATAAAAAAAAAAAA&#10;AAAAAAAAAABbQ29udGVudF9UeXBlc10ueG1sUEsBAi0AFAAGAAgAAAAhAFr0LFu/AAAAFQEAAAsA&#10;AAAAAAAAAAAAAAAAHwEAAF9yZWxzLy5yZWxzUEsBAi0AFAAGAAgAAAAhAO4oH+TEAAAA2wAAAA8A&#10;AAAAAAAAAAAAAAAABwIAAGRycy9kb3ducmV2LnhtbFBLBQYAAAAAAwADALcAAAD4AgAAAAA=&#10;" path="m953,r,172l,172r,97e" filled="f" strokeweight=".19961mm">
                  <v:path arrowok="t" o:connecttype="custom" o:connectlocs="953,0;953,172;0,172;0,269" o:connectangles="0,0,0,0"/>
                </v:shape>
                <v:shape id="Freeform 11" o:spid="_x0000_s1035" style="position:absolute;left:1918;top:367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BXwwAAANsAAAAPAAAAZHJzL2Rvd25yZXYueG1sRE9LawIx&#10;EL4L/ocwQm+arYdWt0ZRoUVBD74o3obNuLt1M1mSuG7/vREKvc3H95zJrDWVaMj50rKC10ECgjiz&#10;uuRcwfHw2R+B8AFZY2WZFPySh9m025lgqu2dd9TsQy5iCPsUFRQh1KmUPivIoB/YmjhyF+sMhghd&#10;LrXDeww3lRwmyZs0WHJsKLCmZUHZdX8zCk7NebM28+8Vnnbufbv9+mnKxUGpl147/wARqA3/4j/3&#10;Ssf5Y3j+Eg+Q0wcAAAD//wMAUEsBAi0AFAAGAAgAAAAhANvh9svuAAAAhQEAABMAAAAAAAAAAAAA&#10;AAAAAAAAAFtDb250ZW50X1R5cGVzXS54bWxQSwECLQAUAAYACAAAACEAWvQsW78AAAAVAQAACwAA&#10;AAAAAAAAAAAAAAAfAQAAX3JlbHMvLnJlbHNQSwECLQAUAAYACAAAACEAdYuwV8MAAADbAAAADwAA&#10;AAAAAAAAAAAAAAAHAgAAZHJzL2Rvd25yZXYueG1sUEsFBgAAAAADAAMAtwAAAPcCAAAAAA==&#10;" path="m,l90,,45,90,,xe" fillcolor="black" stroked="f">
                  <v:path arrowok="t" o:connecttype="custom" o:connectlocs="0,0;90,0;45,90;0,0" o:connectangles="0,0,0,0"/>
                </v:shape>
                <v:shape id="Freeform 12" o:spid="_x0000_s1036" style="position:absolute;left:2914;top:3419;width:817;height:264;visibility:visible;mso-wrap-style:square;v-text-anchor:top" coordsize="81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jUvAAAANsAAAAPAAAAZHJzL2Rvd25yZXYueG1sRE+9CsIw&#10;EN4F3yGc4KapDiLVKKIIopNVULejOdva5lKaqPXtzSA4fnz/82VrKvGixhWWFYyGEQji1OqCMwXn&#10;03YwBeE8ssbKMin4kIPlotuZY6ztm4/0SnwmQgi7GBXk3texlC7NyaAb2po4cHfbGPQBNpnUDb5D&#10;uKnkOIom0mDBoSHHmtY5pWXyNArKw/UWrffF1tDjdC9TeUk2LSvV77WrGQhPrf+Lf+6dVjAO68OX&#10;8APk4gsAAP//AwBQSwECLQAUAAYACAAAACEA2+H2y+4AAACFAQAAEwAAAAAAAAAAAAAAAAAAAAAA&#10;W0NvbnRlbnRfVHlwZXNdLnhtbFBLAQItABQABgAIAAAAIQBa9CxbvwAAABUBAAALAAAAAAAAAAAA&#10;AAAAAB8BAABfcmVscy8ucmVsc1BLAQItABQABgAIAAAAIQDLRLjUvAAAANsAAAAPAAAAAAAAAAAA&#10;AAAAAAcCAABkcnMvZG93bnJldi54bWxQSwUGAAAAAAMAAwC3AAAA8AIAAAAA&#10;" path="m,l,169r816,l816,263e" filled="f" strokeweight=".19961mm">
                  <v:path arrowok="t" o:connecttype="custom" o:connectlocs="0,0;0,169;816,169;816,263" o:connectangles="0,0,0,0"/>
                </v:shape>
                <v:shape id="Freeform 13" o:spid="_x0000_s1037" style="position:absolute;left:3686;top:366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bsxQAAANsAAAAPAAAAZHJzL2Rvd25yZXYueG1sRI9Ba8JA&#10;FITvhf6H5RW81Y0eVKJrSAstFvSgVsTbI/tM0mbfht1tjP/eFYQeh5n5hllkvWlER87XlhWMhgkI&#10;4sLqmksF3/uP1xkIH5A1NpZJwZU8ZMvnpwWm2l54S90ulCJC2KeooAqhTaX0RUUG/dC2xNE7W2cw&#10;ROlKqR1eItw0cpwkE2mw5rhQYUvvFRW/uz+j4NCd1l8mP67wsHXTzebzp6vf9koNXvp8DiJQH/7D&#10;j/ZKKxiP4P4l/gC5vAEAAP//AwBQSwECLQAUAAYACAAAACEA2+H2y+4AAACFAQAAEwAAAAAAAAAA&#10;AAAAAAAAAAAAW0NvbnRlbnRfVHlwZXNdLnhtbFBLAQItABQABgAIAAAAIQBa9CxbvwAAABUBAAAL&#10;AAAAAAAAAAAAAAAAAB8BAABfcmVscy8ucmVsc1BLAQItABQABgAIAAAAIQBFkXbsxQAAANsAAAAP&#10;AAAAAAAAAAAAAAAAAAcCAABkcnMvZG93bnJldi54bWxQSwUGAAAAAAMAAwC3AAAA+QIAAAAA&#10;" path="m90,l,,45,90,90,xe" fillcolor="black" stroked="f">
                  <v:path arrowok="t" o:connecttype="custom" o:connectlocs="90,0;0,0;45,90;90,0" o:connectangles="0,0,0,0"/>
                </v:shape>
                <v:shape id="Freeform 14" o:spid="_x0000_s1038" style="position:absolute;left:5460;top:3476;width:821;height:199;visibility:visible;mso-wrap-style:square;v-text-anchor:top" coordsize="8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sqwgAAANsAAAAPAAAAZHJzL2Rvd25yZXYueG1sRI9Bi8Iw&#10;FITvC/6H8IS9iKZWWKQaiwqCiJdVDx4fzbMtNi8libX995uFhT0OM/MNs85704iOnK8tK5jPEhDE&#10;hdU1lwpu18N0CcIHZI2NZVIwkId8M/pYY6btm7+pu4RSRAj7DBVUIbSZlL6oyKCf2ZY4eg/rDIYo&#10;XSm1w3eEm0amSfIlDdYcFypsaV9R8by8jILmfGonQzmhbrk474J2dnFK7kp9jvvtCkSgPvyH/9pH&#10;rSBN4fdL/AFy8wMAAP//AwBQSwECLQAUAAYACAAAACEA2+H2y+4AAACFAQAAEwAAAAAAAAAAAAAA&#10;AAAAAAAAW0NvbnRlbnRfVHlwZXNdLnhtbFBLAQItABQABgAIAAAAIQBa9CxbvwAAABUBAAALAAAA&#10;AAAAAAAAAAAAAB8BAABfcmVscy8ucmVsc1BLAQItABQABgAIAAAAIQBGfhsqwgAAANsAAAAPAAAA&#10;AAAAAAAAAAAAAAcCAABkcnMvZG93bnJldi54bWxQSwUGAAAAAAMAAwC3AAAA9gIAAAAA&#10;" path="m820,r,136l,136r,62e" filled="f" strokeweight=".19961mm">
                  <v:path arrowok="t" o:connecttype="custom" o:connectlocs="820,0;820,136;0,136;0,198" o:connectangles="0,0,0,0"/>
                </v:shape>
                <v:shape id="Freeform 15" o:spid="_x0000_s1039" style="position:absolute;left:5415;top:365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0AxQAAANsAAAAPAAAAZHJzL2Rvd25yZXYueG1sRI9BawIx&#10;FITvgv8hPMGbZlWosjWKLbRY0INaKb09Ns/d1c3LkqTr9t8bQfA4zMw3zHzZmko05HxpWcFomIAg&#10;zqwuOVfwffgYzED4gKyxskwK/snDctHtzDHV9so7avYhFxHCPkUFRQh1KqXPCjLoh7Ymjt7JOoMh&#10;SpdL7fAa4aaS4yR5kQZLjgsF1vReUHbZ/xkFx+Z382VWP2s87tx0u/08N+XbQal+r129ggjUhmf4&#10;0V5rBeMJ3L/EHyAXNwAAAP//AwBQSwECLQAUAAYACAAAACEA2+H2y+4AAACFAQAAEwAAAAAAAAAA&#10;AAAAAAAAAAAAW0NvbnRlbnRfVHlwZXNdLnhtbFBLAQItABQABgAIAAAAIQBa9CxbvwAAABUBAAAL&#10;AAAAAAAAAAAAAAAAAB8BAABfcmVscy8ucmVsc1BLAQItABQABgAIAAAAIQDaD00AxQAAANsAAAAP&#10;AAAAAAAAAAAAAAAAAAcCAABkcnMvZG93bnJldi54bWxQSwUGAAAAAAMAAwC3AAAA+QIAAAAA&#10;" path="m,l90,,45,90,,xe" fillcolor="black" stroked="f">
                  <v:path arrowok="t" o:connecttype="custom" o:connectlocs="0,0;90,0;45,90;0,0" o:connectangles="0,0,0,0"/>
                </v:shape>
                <v:shape id="Freeform 16" o:spid="_x0000_s1040" style="position:absolute;left:6287;top:3476;width:881;height:179;visibility:visible;mso-wrap-style:square;v-text-anchor:top" coordsize="88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iqxAAAANsAAAAPAAAAZHJzL2Rvd25yZXYueG1sRI9PawIx&#10;FMTvhX6H8ITeNKuVIqtRpMU/SA+til4fm+dmcfOybFI3/faNIPQ4zMxvmNki2lrcqPWVYwXDQQaC&#10;uHC64lLB8bDqT0D4gKyxdkwKfsnDYv78NMNcu46/6bYPpUgQ9jkqMCE0uZS+MGTRD1xDnLyLay2G&#10;JNtS6ha7BLe1HGXZm7RYcVow2NC7oeK6/7EKNiZm2+582H2+xq+PchXsyazXSr304nIKIlAM/+FH&#10;e6sVjMZw/5J+gJz/AQAA//8DAFBLAQItABQABgAIAAAAIQDb4fbL7gAAAIUBAAATAAAAAAAAAAAA&#10;AAAAAAAAAABbQ29udGVudF9UeXBlc10ueG1sUEsBAi0AFAAGAAgAAAAhAFr0LFu/AAAAFQEAAAsA&#10;AAAAAAAAAAAAAAAAHwEAAF9yZWxzLy5yZWxzUEsBAi0AFAAGAAgAAAAhAPGaSKrEAAAA2wAAAA8A&#10;AAAAAAAAAAAAAAAABwIAAGRycy9kb3ducmV2LnhtbFBLBQYAAAAAAwADALcAAAD4AgAAAAA=&#10;" path="m,l,134r880,l880,178e" filled="f" strokeweight=".19961mm">
                  <v:path arrowok="t" o:connecttype="custom" o:connectlocs="0,0;0,134;880,134;880,178" o:connectangles="0,0,0,0"/>
                </v:shape>
                <v:shape id="Freeform 17" o:spid="_x0000_s1041" style="position:absolute;left:7122;top:363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DvxQAAANsAAAAPAAAAZHJzL2Rvd25yZXYueG1sRI9BawIx&#10;FITvgv8hPMGbZhWssjWKLbRY0INaKb09Ns/d1c3LkqTr9t8bQfA4zMw3zHzZmko05HxpWcFomIAg&#10;zqwuOVfwffgYzED4gKyxskwK/snDctHtzDHV9so7avYhFxHCPkUFRQh1KqXPCjLoh7Ymjt7JOoMh&#10;SpdL7fAa4aaS4yR5kQZLjgsF1vReUHbZ/xkFx+Z382VWP2s87tx0u/08N+XbQal+r129ggjUhmf4&#10;0V5rBeMJ3L/EHyAXNwAAAP//AwBQSwECLQAUAAYACAAAACEA2+H2y+4AAACFAQAAEwAAAAAAAAAA&#10;AAAAAAAAAAAAW0NvbnRlbnRfVHlwZXNdLnhtbFBLAQItABQABgAIAAAAIQBa9CxbvwAAABUBAAAL&#10;AAAAAAAAAAAAAAAAAB8BAABfcmVscy8ucmVsc1BLAQItABQABgAIAAAAIQA6qnDvxQAAANsAAAAP&#10;AAAAAAAAAAAAAAAAAAcCAABkcnMvZG93bnJldi54bWxQSwUGAAAAAAMAAwC3AAAA+QIAAAAA&#10;" path="m90,l,,45,90,90,xe" fillcolor="black" stroked="f">
                  <v:path arrowok="t" o:connecttype="custom" o:connectlocs="90,0;0,0;45,90;90,0" o:connectangles="0,0,0,0"/>
                </v:shape>
                <v:shape id="Freeform 18" o:spid="_x0000_s1042" style="position:absolute;left:1069;top:1757;width:6938;height:2770;visibility:visible;mso-wrap-style:square;v-text-anchor:top" coordsize="693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nbwgAAANsAAAAPAAAAZHJzL2Rvd25yZXYueG1sRI9Bi8Iw&#10;FITvC/6H8ARva2pxy1KNIoJSPK2uiMdn82yLzUtpotZ/bwTB4zAz3zDTeWdqcaPWVZYVjIYRCOLc&#10;6ooLBfv/1fcvCOeRNdaWScGDHMxnva8pptreeUu3nS9EgLBLUUHpfZNK6fKSDLqhbYiDd7atQR9k&#10;W0jd4j3ATS3jKEqkwYrDQokNLUvKL7urUbCJN2OiU5ZZm/zsx9GqOKyPf0oN+t1iAsJT5z/hdzvT&#10;CuIEXl/CD5CzJwAAAP//AwBQSwECLQAUAAYACAAAACEA2+H2y+4AAACFAQAAEwAAAAAAAAAAAAAA&#10;AAAAAAAAW0NvbnRlbnRfVHlwZXNdLnhtbFBLAQItABQABgAIAAAAIQBa9CxbvwAAABUBAAALAAAA&#10;AAAAAAAAAAAAAB8BAABfcmVscy8ucmVsc1BLAQItABQABgAIAAAAIQDgvsnbwgAAANsAAAAPAAAA&#10;AAAAAAAAAAAAAAcCAABkcnMvZG93bnJldi54bWxQSwUGAAAAAAMAAwC3AAAA9gIAAAAA&#10;" path="m,l6937,r,2769l,2769,,xe" filled="f" strokecolor="#ec7c30" strokeweight=".19942mm">
                  <v:path arrowok="t" o:connecttype="custom" o:connectlocs="0,0;6937,0;6937,2769;0,2769;0,0" o:connectangles="0,0,0,0,0"/>
                </v:shape>
                <v:shape id="Picture 19" o:spid="_x0000_s1043" type="#_x0000_t75" style="position:absolute;left:3475;top:1922;width:186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RxQAAANsAAAAPAAAAZHJzL2Rvd25yZXYueG1sRI9Ba8JA&#10;FITvhf6H5Qm9FLPRQFpjVilCsXiL9dLbI/tMgtm3Ibsm0V/fFQo9DjPzDZNvJ9OKgXrXWFawiGIQ&#10;xKXVDVcKTt+f83cQziNrbC2Tghs52G6en3LMtB25oOHoKxEg7DJUUHvfZVK6siaDLrIdcfDOtjfo&#10;g+wrqXscA9y0chnHqTTYcFiosaNdTeXleDUKktXisC8uvE9Pze7ndZVc70lCSr3Mpo81CE+T/w//&#10;tb+0guUbPL6EHyA3vwAAAP//AwBQSwECLQAUAAYACAAAACEA2+H2y+4AAACFAQAAEwAAAAAAAAAA&#10;AAAAAAAAAAAAW0NvbnRlbnRfVHlwZXNdLnhtbFBLAQItABQABgAIAAAAIQBa9CxbvwAAABUBAAAL&#10;AAAAAAAAAAAAAAAAAB8BAABfcmVscy8ucmVsc1BLAQItABQABgAIAAAAIQBEK/SRxQAAANsAAAAP&#10;AAAAAAAAAAAAAAAAAAcCAABkcnMvZG93bnJldi54bWxQSwUGAAAAAAMAAwC3AAAA+QIAAAAA&#10;">
                  <v:imagedata r:id="rId41" o:title=""/>
                </v:shape>
                <v:shape id="Picture 20" o:spid="_x0000_s1044" type="#_x0000_t75" style="position:absolute;left:2162;top:2826;width:15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eAwQAAANsAAAAPAAAAZHJzL2Rvd25yZXYueG1sRE9La8JA&#10;EL4L/Q/LFHrTjbaIplmlCIUi7cHoweOQnTzazGzMbmP677sHwePH9862I7dqoN43TgzMZwkoksLZ&#10;RioDp+P7dAXKBxSLrRMy8EcetpuHSYapdVc50JCHSsUQ8SkaqEPoUq19UROjn7mOJHKl6xlDhH2l&#10;bY/XGM6tXiTJUjM2Ehtq7GhXU/GT/7KBozzvcW4vn3t2L+eh/OZ18sXGPD2Ob6+gAo3hLr65P6yB&#10;RRwbv8QfoDf/AAAA//8DAFBLAQItABQABgAIAAAAIQDb4fbL7gAAAIUBAAATAAAAAAAAAAAAAAAA&#10;AAAAAABbQ29udGVudF9UeXBlc10ueG1sUEsBAi0AFAAGAAgAAAAhAFr0LFu/AAAAFQEAAAsAAAAA&#10;AAAAAAAAAAAAHwEAAF9yZWxzLy5yZWxzUEsBAi0AFAAGAAgAAAAhABPEN4DBAAAA2wAAAA8AAAAA&#10;AAAAAAAAAAAABwIAAGRycy9kb3ducmV2LnhtbFBLBQYAAAAAAwADALcAAAD1AgAAAAA=&#10;">
                  <v:imagedata r:id="rId42" o:title=""/>
                </v:shape>
                <v:shape id="Picture 21" o:spid="_x0000_s1045" type="#_x0000_t75" style="position:absolute;left:5546;top:2826;width:146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dOxAAAANsAAAAPAAAAZHJzL2Rvd25yZXYueG1sRI9Ra8JA&#10;EITfC/6HY4W+1YuhFZt6ShBEKba00R+w5LZJMLcXc1tN/71XKPRxmJlvmMVqcK26UB8azwamkwQU&#10;celtw5WB42HzMAcVBNli65kM/FCA1XJ0t8DM+it/0qWQSkUIhwwN1CJdpnUoa3IYJr4jjt6X7x1K&#10;lH2lbY/XCHetTpNkph02HBdq7GhdU3kqvp2B3fY1/ygkfXx6277r2WbYyzmfG3M/HvIXUEKD/If/&#10;2jtrIH2G3y/xB+jlDQAA//8DAFBLAQItABQABgAIAAAAIQDb4fbL7gAAAIUBAAATAAAAAAAAAAAA&#10;AAAAAAAAAABbQ29udGVudF9UeXBlc10ueG1sUEsBAi0AFAAGAAgAAAAhAFr0LFu/AAAAFQEAAAsA&#10;AAAAAAAAAAAAAAAAHwEAAF9yZWxzLy5yZWxzUEsBAi0AFAAGAAgAAAAhAO7A907EAAAA2wAAAA8A&#10;AAAAAAAAAAAAAAAABwIAAGRycy9kb3ducmV2LnhtbFBLBQYAAAAAAwADALcAAAD4AgAAAAA=&#10;">
                  <v:imagedata r:id="rId43" o:title=""/>
                </v:shape>
                <v:shape id="Picture 22" o:spid="_x0000_s1046" type="#_x0000_t75" style="position:absolute;left:1137;top:3764;width:16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8avwAAANsAAAAPAAAAZHJzL2Rvd25yZXYueG1sRE9Ni8Iw&#10;EL0v+B/CCN7WVEWRahQRBVEUdBe8Ds3YFJtJbaLWf28OgsfH+57OG1uKB9W+cKyg101AEGdOF5wr&#10;+P9b/45B+ICssXRMCl7kYT5r/Uwx1e7JR3qcQi5iCPsUFZgQqlRKnxmy6LuuIo7cxdUWQ4R1LnWN&#10;zxhuS9lPkpG0WHBsMFjR0lB2Pd2tgt1wuToYIzfHs7/fLv397WzGW6U67WYxARGoCV/xx73RCgZx&#10;ffwSf4CcvQEAAP//AwBQSwECLQAUAAYACAAAACEA2+H2y+4AAACFAQAAEwAAAAAAAAAAAAAAAAAA&#10;AAAAW0NvbnRlbnRfVHlwZXNdLnhtbFBLAQItABQABgAIAAAAIQBa9CxbvwAAABUBAAALAAAAAAAA&#10;AAAAAAAAAB8BAABfcmVscy8ucmVsc1BLAQItABQABgAIAAAAIQC3pW8avwAAANsAAAAPAAAAAAAA&#10;AAAAAAAAAAcCAABkcnMvZG93bnJldi54bWxQSwUGAAAAAAMAAwC3AAAA8wIAAAAA&#10;">
                  <v:imagedata r:id="rId44" o:title=""/>
                </v:shape>
                <v:shape id="Picture 23" o:spid="_x0000_s1047" type="#_x0000_t75" style="position:absolute;left:2863;top:3753;width:17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iOxwAAANsAAAAPAAAAZHJzL2Rvd25yZXYueG1sRI9Ba8JA&#10;FITvhf6H5RV6Ed1YUWp0E7TQInqQqgePj+xrkpp9G7Nbjf56VxB6HGbmG2aatqYSJ2pcaVlBvxeB&#10;IM6sLjlXsNt+dt9BOI+ssbJMCi7kIE2en6YYa3vmbzptfC4ChF2MCgrv61hKlxVk0PVsTRy8H9sY&#10;9EE2udQNngPcVPItikbSYMlhocCaPgrKDps/o2B+nXXKYeWWX4PVcD1e7tvf1XGu1OtLO5uA8NT6&#10;//CjvdAKBn24fwk/QCY3AAAA//8DAFBLAQItABQABgAIAAAAIQDb4fbL7gAAAIUBAAATAAAAAAAA&#10;AAAAAAAAAAAAAABbQ29udGVudF9UeXBlc10ueG1sUEsBAi0AFAAGAAgAAAAhAFr0LFu/AAAAFQEA&#10;AAsAAAAAAAAAAAAAAAAAHwEAAF9yZWxzLy5yZWxzUEsBAi0AFAAGAAgAAAAhAMj22I7HAAAA2wAA&#10;AA8AAAAAAAAAAAAAAAAABwIAAGRycy9kb3ducmV2LnhtbFBLBQYAAAAAAwADALcAAAD7AgAAAAA=&#10;">
                  <v:imagedata r:id="rId45" o:title=""/>
                </v:shape>
                <v:shape id="Picture 24" o:spid="_x0000_s1048" type="#_x0000_t75" style="position:absolute;left:4788;top:3753;width:13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jixQAAANsAAAAPAAAAZHJzL2Rvd25yZXYueG1sRI9Ba8JA&#10;FITvgv9heUJvutGKltRVRCmUgmhT0esj+5oEs29jdmuiv94VhB6HmfmGmS1aU4oL1a6wrGA4iEAQ&#10;p1YXnCnY/3z030A4j6yxtEwKruRgMe92Zhhr2/A3XRKfiQBhF6OC3PsqltKlORl0A1sRB+/X1gZ9&#10;kHUmdY1NgJtSjqJoIg0WHBZyrGiVU3pK/oyC7XQ53mya4/R2XZ+jdfF1PEx2rNRLr12+g/DU+v/w&#10;s/2pFbyO4PEl/AA5vwMAAP//AwBQSwECLQAUAAYACAAAACEA2+H2y+4AAACFAQAAEwAAAAAAAAAA&#10;AAAAAAAAAAAAW0NvbnRlbnRfVHlwZXNdLnhtbFBLAQItABQABgAIAAAAIQBa9CxbvwAAABUBAAAL&#10;AAAAAAAAAAAAAAAAAB8BAABfcmVscy8ucmVsc1BLAQItABQABgAIAAAAIQAfH6jixQAAANsAAAAP&#10;AAAAAAAAAAAAAAAAAAcCAABkcnMvZG93bnJldi54bWxQSwUGAAAAAAMAAwC3AAAA+QIAAAAA&#10;">
                  <v:imagedata r:id="rId46" o:title=""/>
                </v:shape>
                <v:shape id="Picture 25" o:spid="_x0000_s1049" type="#_x0000_t75" style="position:absolute;left:6191;top:3764;width:17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PGwwAAANsAAAAPAAAAZHJzL2Rvd25yZXYueG1sRI9PawIx&#10;FMTvhX6H8ITealYF0a1RpCJ4avHPocdH8twsu3lZkrhuv31TEDwOM/MbZrUZXCt6CrH2rGAyLkAQ&#10;a29qrhRczvv3BYiYkA22nknBL0XYrF9fVlgaf+cj9adUiQzhWKICm1JXShm1JYdx7Dvi7F19cJiy&#10;DJU0Ae8Z7lo5LYq5dFhzXrDY0acl3ZxuTsGRhkabsN/Z8/brRze3a79bfiv1Nhq2HyASDekZfrQP&#10;RsFsBv9f8g+Q6z8AAAD//wMAUEsBAi0AFAAGAAgAAAAhANvh9svuAAAAhQEAABMAAAAAAAAAAAAA&#10;AAAAAAAAAFtDb250ZW50X1R5cGVzXS54bWxQSwECLQAUAAYACAAAACEAWvQsW78AAAAVAQAACwAA&#10;AAAAAAAAAAAAAAAfAQAAX3JlbHMvLnJlbHNQSwECLQAUAAYACAAAACEA/WFDxsMAAADbAAAADwAA&#10;AAAAAAAAAAAAAAAHAgAAZHJzL2Rvd25yZXYueG1sUEsFBgAAAAADAAMAtwAAAPcCAAAAAA==&#10;">
                  <v:imagedata r:id="rId47" o:title=""/>
                </v:shape>
                <v:shape id="Freeform 26" o:spid="_x0000_s1050" style="position:absolute;left:3276;top:819;width:1258;height:863;visibility:visible;mso-wrap-style:square;v-text-anchor:top" coordsize="125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ghxAAAANsAAAAPAAAAZHJzL2Rvd25yZXYueG1sRI9BawIx&#10;FITvgv8hPMGbZtVq261RSqHFgxe19PxInrurm5c1Sddtf31TEDwOM/MNs1x3thYt+VA5VjAZZyCI&#10;tTMVFwo+D++jJxAhIhusHZOCHwqwXvV7S8yNu/KO2n0sRIJwyFFBGWOTSxl0SRbD2DXEyTs6bzEm&#10;6QtpPF4T3NZymmULabHitFBiQ28l6fP+2yqYHx8v22fzZZnnrf7w+lRvfk9KDQfd6wuISF28h2/t&#10;jVEwe4D/L+kHyNUfAAAA//8DAFBLAQItABQABgAIAAAAIQDb4fbL7gAAAIUBAAATAAAAAAAAAAAA&#10;AAAAAAAAAABbQ29udGVudF9UeXBlc10ueG1sUEsBAi0AFAAGAAgAAAAhAFr0LFu/AAAAFQEAAAsA&#10;AAAAAAAAAAAAAAAAHwEAAF9yZWxzLy5yZWxzUEsBAi0AFAAGAAgAAAAhAMV2CCHEAAAA2wAAAA8A&#10;AAAAAAAAAAAAAAAABwIAAGRycy9kb3ducmV2LnhtbFBLBQYAAAAAAwADALcAAAD4AgAAAAA=&#10;" path="m,l81,2r81,8l243,22r79,17l401,60r76,25l553,114r73,33l696,183r68,39l829,265r61,45l948,357r54,50l1052,459r45,54l1138,568r35,57l1203,683r24,59l1245,801r12,61e" filled="f" strokecolor="#ec7c30" strokeweight=".19947mm">
                  <v:path arrowok="t" o:connecttype="custom" o:connectlocs="0,0;81,2;162,10;243,22;322,39;401,60;477,85;553,114;626,147;696,183;764,222;829,265;890,310;948,357;1002,407;1052,459;1097,513;1138,568;1173,625;1203,683;1227,742;1245,801;1257,862" o:connectangles="0,0,0,0,0,0,0,0,0,0,0,0,0,0,0,0,0,0,0,0,0,0,0"/>
                </v:shape>
                <v:shape id="Freeform 27" o:spid="_x0000_s1051" style="position:absolute;left:4488;top:1664;width:91;height:94;visibility:visible;mso-wrap-style:square;v-text-anchor:top" coordsize="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VzxAAAANsAAAAPAAAAZHJzL2Rvd25yZXYueG1sRI9Pa8JA&#10;FMTvBb/D8gRvdaPS1qauIqWtufTgn+L1kX1Ngtm3Yfep6bd3C4Ueh5n5DbNY9a5VFwqx8WxgMs5A&#10;EZfeNlwZOOzf7+egoiBbbD2TgR+KsFoO7haYW3/lLV12UqkE4ZijgVqky7WOZU0O49h3xMn79sGh&#10;JBkqbQNeE9y1epplj9phw2mhxo5eaypPu7Mz8DaX4mMzo2P/9VmEZ/GBt8cnY0bDfv0CSqiX//Bf&#10;u7AGZg/w+yX9AL28AQAA//8DAFBLAQItABQABgAIAAAAIQDb4fbL7gAAAIUBAAATAAAAAAAAAAAA&#10;AAAAAAAAAABbQ29udGVudF9UeXBlc10ueG1sUEsBAi0AFAAGAAgAAAAhAFr0LFu/AAAAFQEAAAsA&#10;AAAAAAAAAAAAAAAAHwEAAF9yZWxzLy5yZWxzUEsBAi0AFAAGAAgAAAAhAPqu1XPEAAAA2wAAAA8A&#10;AAAAAAAAAAAAAAAABwIAAGRycy9kb3ducmV2LnhtbFBLBQYAAAAAAwADALcAAAD4AgAAAAA=&#10;" path="m51,93l,6,90,,51,93xe" fillcolor="#ec7c30" stroked="f">
                  <v:path arrowok="t" o:connecttype="custom" o:connectlocs="51,93;0,6;90,0;51,93" o:connectangles="0,0,0,0"/>
                </v:shape>
                <w10:anchorlock/>
              </v:group>
            </w:pict>
          </mc:Fallback>
        </mc:AlternateContent>
      </w:r>
      <w:r w:rsidR="00AB3A1C" w:rsidRPr="000104C0">
        <w:t xml:space="preserve"> </w:t>
      </w:r>
    </w:p>
    <w:p w14:paraId="526C957F" w14:textId="65C8F851" w:rsidR="00AB3A1C" w:rsidRPr="000104C0" w:rsidRDefault="00AB3A1C" w:rsidP="00352697">
      <w:r w:rsidRPr="000104C0">
        <w:t xml:space="preserve">As demonstrated in the example, of those variables considered for the Reconditioning impairment type, the Frailty </w:t>
      </w:r>
      <w:r w:rsidR="00056099" w:rsidRPr="000104C0">
        <w:t xml:space="preserve">Related Index of Comorbidities (FRIC) </w:t>
      </w:r>
      <w:r w:rsidRPr="000104C0">
        <w:t xml:space="preserve">was identified as the variable with the highest explanatory power for cost, followed by the </w:t>
      </w:r>
      <w:r w:rsidR="001B1512">
        <w:t xml:space="preserve">weighted </w:t>
      </w:r>
      <w:r w:rsidRPr="000104C0">
        <w:t>Functional Impairment Measure</w:t>
      </w:r>
      <w:r w:rsidRPr="000104C0">
        <w:rPr>
          <w:vertAlign w:val="superscript"/>
        </w:rPr>
        <w:t>TM</w:t>
      </w:r>
      <w:r w:rsidRPr="000104C0">
        <w:t xml:space="preserve"> </w:t>
      </w:r>
      <w:r w:rsidR="001B1512">
        <w:t>(FIM</w:t>
      </w:r>
      <w:r w:rsidR="001B1512" w:rsidRPr="001B1512">
        <w:rPr>
          <w:vertAlign w:val="superscript"/>
        </w:rPr>
        <w:t>TM</w:t>
      </w:r>
      <w:r w:rsidR="001B1512">
        <w:t xml:space="preserve">) </w:t>
      </w:r>
      <w:r w:rsidRPr="000104C0">
        <w:t>Motor score –</w:t>
      </w:r>
      <w:r w:rsidR="00056099" w:rsidRPr="000104C0">
        <w:t xml:space="preserve"> </w:t>
      </w:r>
      <w:r w:rsidRPr="000104C0">
        <w:t>WFIM</w:t>
      </w:r>
      <w:r w:rsidRPr="000104C0">
        <w:rPr>
          <w:vertAlign w:val="superscript"/>
        </w:rPr>
        <w:t>TM</w:t>
      </w:r>
      <w:r w:rsidRPr="000104C0">
        <w:t xml:space="preserve">. After the first </w:t>
      </w:r>
      <w:r w:rsidR="00056099" w:rsidRPr="000104C0">
        <w:t>FRIC</w:t>
      </w:r>
      <w:r w:rsidRPr="000104C0">
        <w:t xml:space="preserve"> split, the second level splits both adopted WFIM</w:t>
      </w:r>
      <w:r w:rsidRPr="000104C0">
        <w:rPr>
          <w:vertAlign w:val="superscript"/>
        </w:rPr>
        <w:t>TM</w:t>
      </w:r>
      <w:r w:rsidRPr="000104C0">
        <w:t xml:space="preserve"> Motor. Therefore, the CART algorithm helps determine the </w:t>
      </w:r>
      <w:r w:rsidR="001B1512">
        <w:t>order and interaction of the best</w:t>
      </w:r>
      <w:r w:rsidRPr="000104C0">
        <w:t xml:space="preserve"> performing variables (</w:t>
      </w:r>
      <w:r w:rsidR="0055198F">
        <w:t>that is,</w:t>
      </w:r>
      <w:r w:rsidR="00056099" w:rsidRPr="000104C0">
        <w:t>FRIC</w:t>
      </w:r>
      <w:r w:rsidRPr="000104C0">
        <w:t xml:space="preserve"> and WFIM</w:t>
      </w:r>
      <w:r w:rsidRPr="000104C0">
        <w:rPr>
          <w:vertAlign w:val="superscript"/>
        </w:rPr>
        <w:t>TM</w:t>
      </w:r>
      <w:r w:rsidRPr="000104C0">
        <w:t xml:space="preserve"> Motor for the Reconditioning impairment type).</w:t>
      </w:r>
    </w:p>
    <w:p w14:paraId="2AB012A3" w14:textId="7B45DF2E" w:rsidR="00AB3A1C" w:rsidRPr="000104C0" w:rsidRDefault="00AB3A1C" w:rsidP="00AB3A1C">
      <w:pPr>
        <w:rPr>
          <w:b/>
        </w:rPr>
      </w:pPr>
      <w:r w:rsidRPr="000104C0">
        <w:rPr>
          <w:b/>
        </w:rPr>
        <w:t xml:space="preserve">Step 3 – </w:t>
      </w:r>
      <w:r w:rsidR="00352697" w:rsidRPr="000104C0">
        <w:rPr>
          <w:b/>
        </w:rPr>
        <w:t>Split threshold simulations</w:t>
      </w:r>
    </w:p>
    <w:p w14:paraId="3387F7FE" w14:textId="32ED601D" w:rsidR="005E2475" w:rsidRPr="000104C0" w:rsidRDefault="005E2475" w:rsidP="00AB3A1C">
      <w:r w:rsidRPr="000104C0">
        <w:t xml:space="preserve">The third step in this process was to identify the optimal threshold split simulations that achieved the highest </w:t>
      </w:r>
      <w:r w:rsidR="001B1512">
        <w:t>Reduction in Deviance (</w:t>
      </w:r>
      <w:r w:rsidRPr="000104C0">
        <w:t>RID</w:t>
      </w:r>
      <w:r w:rsidR="001B1512">
        <w:t>)</w:t>
      </w:r>
      <w:r w:rsidRPr="000104C0">
        <w:t xml:space="preserve"> while satisfying seven decision criteria set out in </w:t>
      </w:r>
      <w:r w:rsidRPr="000104C0">
        <w:fldChar w:fldCharType="begin"/>
      </w:r>
      <w:r w:rsidRPr="000104C0">
        <w:instrText xml:space="preserve"> REF _Ref73185785 \h </w:instrText>
      </w:r>
      <w:r w:rsidR="000104C0">
        <w:instrText xml:space="preserve"> \* MERGEFORMAT </w:instrText>
      </w:r>
      <w:r w:rsidRPr="000104C0">
        <w:fldChar w:fldCharType="separate"/>
      </w:r>
      <w:r w:rsidR="00E55670" w:rsidRPr="000104C0">
        <w:t xml:space="preserve">Table </w:t>
      </w:r>
      <w:r w:rsidR="00E55670">
        <w:rPr>
          <w:noProof/>
        </w:rPr>
        <w:t>42</w:t>
      </w:r>
      <w:r w:rsidRPr="000104C0">
        <w:fldChar w:fldCharType="end"/>
      </w:r>
      <w:r w:rsidRPr="000104C0">
        <w:t xml:space="preserve">. </w:t>
      </w:r>
    </w:p>
    <w:p w14:paraId="3FC7C777" w14:textId="37F4868C" w:rsidR="00AB3A1C" w:rsidRPr="000104C0" w:rsidRDefault="005E2475" w:rsidP="00AB3A1C">
      <w:r w:rsidRPr="000104C0">
        <w:t>For example, continuing</w:t>
      </w:r>
      <w:r w:rsidR="00056099" w:rsidRPr="000104C0">
        <w:t xml:space="preserve"> the Reconditioning impairment scenario, </w:t>
      </w:r>
      <w:r w:rsidR="00AB3A1C" w:rsidRPr="000104C0">
        <w:t>with the potential variables Frailty and WFIM</w:t>
      </w:r>
      <w:r w:rsidR="00AB3A1C" w:rsidRPr="000104C0">
        <w:rPr>
          <w:vertAlign w:val="superscript"/>
        </w:rPr>
        <w:t xml:space="preserve">TM </w:t>
      </w:r>
      <w:r w:rsidR="00AB3A1C" w:rsidRPr="000104C0">
        <w:t>Motor identified, the threshold criteria outlined in Table 7 are applied to identify the optimal threshold split simulations that achieved the highest RID.</w:t>
      </w:r>
    </w:p>
    <w:p w14:paraId="2D9A40E8" w14:textId="29F7C61D" w:rsidR="005E2475" w:rsidRPr="000104C0" w:rsidRDefault="005E2475" w:rsidP="005E2475">
      <w:pPr>
        <w:pStyle w:val="Caption"/>
      </w:pPr>
      <w:bookmarkStart w:id="194" w:name="_Ref73185785"/>
      <w:bookmarkStart w:id="195" w:name="_Toc88819358"/>
      <w:r w:rsidRPr="000104C0">
        <w:t xml:space="preserve">Table </w:t>
      </w:r>
      <w:r w:rsidR="00391226">
        <w:fldChar w:fldCharType="begin"/>
      </w:r>
      <w:r w:rsidR="00391226">
        <w:instrText xml:space="preserve"> SEQ Table \* ARABIC </w:instrText>
      </w:r>
      <w:r w:rsidR="00391226">
        <w:fldChar w:fldCharType="separate"/>
      </w:r>
      <w:r w:rsidR="00E55670">
        <w:rPr>
          <w:noProof/>
        </w:rPr>
        <w:t>42</w:t>
      </w:r>
      <w:r w:rsidR="00391226">
        <w:rPr>
          <w:noProof/>
        </w:rPr>
        <w:fldChar w:fldCharType="end"/>
      </w:r>
      <w:bookmarkEnd w:id="194"/>
      <w:r w:rsidRPr="000104C0">
        <w:t>. Decision criteria for split threshold simulations</w:t>
      </w:r>
      <w:bookmarkEnd w:id="195"/>
    </w:p>
    <w:tbl>
      <w:tblPr>
        <w:tblStyle w:val="TableGrid"/>
        <w:tblW w:w="0" w:type="auto"/>
        <w:tblLook w:val="04A0" w:firstRow="1" w:lastRow="0" w:firstColumn="1" w:lastColumn="0" w:noHBand="0" w:noVBand="1"/>
      </w:tblPr>
      <w:tblGrid>
        <w:gridCol w:w="403"/>
        <w:gridCol w:w="3987"/>
        <w:gridCol w:w="1417"/>
        <w:gridCol w:w="3628"/>
      </w:tblGrid>
      <w:tr w:rsidR="00352697" w:rsidRPr="000104C0" w14:paraId="5C43E95F" w14:textId="77777777" w:rsidTr="006149D2">
        <w:trPr>
          <w:tblHeader/>
        </w:trPr>
        <w:tc>
          <w:tcPr>
            <w:tcW w:w="4390" w:type="dxa"/>
            <w:gridSpan w:val="2"/>
            <w:shd w:val="clear" w:color="auto" w:fill="004200" w:themeFill="accent1"/>
          </w:tcPr>
          <w:p w14:paraId="4292E506" w14:textId="77777777" w:rsidR="00352697" w:rsidRPr="000104C0" w:rsidRDefault="00352697" w:rsidP="00D543A2">
            <w:pPr>
              <w:pStyle w:val="TableText"/>
            </w:pPr>
            <w:r w:rsidRPr="000104C0">
              <w:t>Criteria</w:t>
            </w:r>
          </w:p>
        </w:tc>
        <w:tc>
          <w:tcPr>
            <w:tcW w:w="1417" w:type="dxa"/>
            <w:shd w:val="clear" w:color="auto" w:fill="004200" w:themeFill="accent1"/>
          </w:tcPr>
          <w:p w14:paraId="1868E868" w14:textId="77777777" w:rsidR="00352697" w:rsidRPr="000104C0" w:rsidRDefault="00352697" w:rsidP="00D543A2">
            <w:pPr>
              <w:pStyle w:val="TableText"/>
            </w:pPr>
            <w:r w:rsidRPr="000104C0">
              <w:t>Optimum Threshold</w:t>
            </w:r>
          </w:p>
        </w:tc>
        <w:tc>
          <w:tcPr>
            <w:tcW w:w="3628" w:type="dxa"/>
            <w:shd w:val="clear" w:color="auto" w:fill="004200" w:themeFill="accent1"/>
          </w:tcPr>
          <w:p w14:paraId="0BA88D5D" w14:textId="77777777" w:rsidR="00352697" w:rsidRPr="000104C0" w:rsidRDefault="00352697" w:rsidP="00D543A2">
            <w:pPr>
              <w:pStyle w:val="TableText"/>
            </w:pPr>
            <w:r w:rsidRPr="000104C0">
              <w:t>Principle</w:t>
            </w:r>
          </w:p>
        </w:tc>
      </w:tr>
      <w:tr w:rsidR="00352697" w:rsidRPr="000104C0" w14:paraId="5461CFA8" w14:textId="77777777" w:rsidTr="006149D2">
        <w:tc>
          <w:tcPr>
            <w:tcW w:w="403" w:type="dxa"/>
          </w:tcPr>
          <w:p w14:paraId="345CD161" w14:textId="77777777" w:rsidR="00352697" w:rsidRPr="000104C0" w:rsidRDefault="00352697" w:rsidP="00D543A2">
            <w:pPr>
              <w:pStyle w:val="TableText"/>
            </w:pPr>
            <w:r w:rsidRPr="000104C0">
              <w:t>1</w:t>
            </w:r>
          </w:p>
        </w:tc>
        <w:tc>
          <w:tcPr>
            <w:tcW w:w="3987" w:type="dxa"/>
          </w:tcPr>
          <w:p w14:paraId="67D95758" w14:textId="77777777" w:rsidR="00352697" w:rsidRPr="000104C0" w:rsidRDefault="00352697" w:rsidP="00D543A2">
            <w:pPr>
              <w:pStyle w:val="TableText"/>
            </w:pPr>
            <w:r w:rsidRPr="000104C0">
              <w:t>Minimum episodes per category of 200 per year</w:t>
            </w:r>
          </w:p>
        </w:tc>
        <w:tc>
          <w:tcPr>
            <w:tcW w:w="1417" w:type="dxa"/>
            <w:vAlign w:val="center"/>
          </w:tcPr>
          <w:p w14:paraId="17F8B465" w14:textId="77777777" w:rsidR="00352697" w:rsidRPr="000104C0" w:rsidRDefault="00352697" w:rsidP="00D543A2">
            <w:pPr>
              <w:pStyle w:val="TableText"/>
            </w:pPr>
            <w:r w:rsidRPr="000104C0">
              <w:sym w:font="Wingdings" w:char="F0FC"/>
            </w:r>
          </w:p>
        </w:tc>
        <w:tc>
          <w:tcPr>
            <w:tcW w:w="3628" w:type="dxa"/>
            <w:vMerge w:val="restart"/>
          </w:tcPr>
          <w:p w14:paraId="3B2D4FF9" w14:textId="77777777" w:rsidR="00352697" w:rsidRPr="000104C0" w:rsidRDefault="00352697" w:rsidP="00D543A2">
            <w:pPr>
              <w:pStyle w:val="TableText"/>
            </w:pPr>
            <w:r w:rsidRPr="000104C0">
              <w:t>Robust episode volume and total aggregated cost per end class for stability</w:t>
            </w:r>
          </w:p>
        </w:tc>
      </w:tr>
      <w:tr w:rsidR="00352697" w:rsidRPr="000104C0" w14:paraId="176E1365" w14:textId="77777777" w:rsidTr="006149D2">
        <w:tc>
          <w:tcPr>
            <w:tcW w:w="403" w:type="dxa"/>
          </w:tcPr>
          <w:p w14:paraId="476855D2" w14:textId="77777777" w:rsidR="00352697" w:rsidRPr="000104C0" w:rsidRDefault="00352697" w:rsidP="00D543A2">
            <w:pPr>
              <w:pStyle w:val="TableText"/>
            </w:pPr>
            <w:r w:rsidRPr="000104C0">
              <w:t>2</w:t>
            </w:r>
          </w:p>
        </w:tc>
        <w:tc>
          <w:tcPr>
            <w:tcW w:w="3987" w:type="dxa"/>
          </w:tcPr>
          <w:p w14:paraId="08B12173" w14:textId="77777777" w:rsidR="00352697" w:rsidRPr="000104C0" w:rsidRDefault="00352697" w:rsidP="00D543A2">
            <w:pPr>
              <w:pStyle w:val="TableText"/>
            </w:pPr>
            <w:r w:rsidRPr="000104C0">
              <w:t>Minimum cost per category of $1m per year</w:t>
            </w:r>
          </w:p>
        </w:tc>
        <w:tc>
          <w:tcPr>
            <w:tcW w:w="1417" w:type="dxa"/>
            <w:vAlign w:val="center"/>
          </w:tcPr>
          <w:p w14:paraId="0E5CE92F" w14:textId="77777777" w:rsidR="00352697" w:rsidRPr="000104C0" w:rsidRDefault="00352697" w:rsidP="00D543A2">
            <w:pPr>
              <w:pStyle w:val="TableText"/>
            </w:pPr>
            <w:r w:rsidRPr="000104C0">
              <w:sym w:font="Wingdings" w:char="F0FC"/>
            </w:r>
          </w:p>
        </w:tc>
        <w:tc>
          <w:tcPr>
            <w:tcW w:w="3628" w:type="dxa"/>
            <w:vMerge/>
          </w:tcPr>
          <w:p w14:paraId="1D6A7097" w14:textId="77777777" w:rsidR="00352697" w:rsidRPr="000104C0" w:rsidRDefault="00352697" w:rsidP="00D543A2">
            <w:pPr>
              <w:pStyle w:val="TableText"/>
            </w:pPr>
          </w:p>
        </w:tc>
      </w:tr>
      <w:tr w:rsidR="00352697" w:rsidRPr="000104C0" w14:paraId="15049F8C" w14:textId="77777777" w:rsidTr="006149D2">
        <w:tc>
          <w:tcPr>
            <w:tcW w:w="403" w:type="dxa"/>
          </w:tcPr>
          <w:p w14:paraId="74EAC88E" w14:textId="77777777" w:rsidR="00352697" w:rsidRPr="000104C0" w:rsidRDefault="00352697" w:rsidP="00D543A2">
            <w:pPr>
              <w:pStyle w:val="TableText"/>
            </w:pPr>
            <w:r w:rsidRPr="000104C0">
              <w:t>3</w:t>
            </w:r>
          </w:p>
        </w:tc>
        <w:tc>
          <w:tcPr>
            <w:tcW w:w="3987" w:type="dxa"/>
          </w:tcPr>
          <w:p w14:paraId="6E1CD8A2" w14:textId="77777777" w:rsidR="00352697" w:rsidRPr="000104C0" w:rsidRDefault="00352697" w:rsidP="00D543A2">
            <w:pPr>
              <w:pStyle w:val="TableText"/>
            </w:pPr>
            <w:r w:rsidRPr="000104C0">
              <w:t>Minimum percentage per category of 10% per year</w:t>
            </w:r>
          </w:p>
        </w:tc>
        <w:tc>
          <w:tcPr>
            <w:tcW w:w="1417" w:type="dxa"/>
            <w:vAlign w:val="center"/>
          </w:tcPr>
          <w:p w14:paraId="63AFB22A" w14:textId="77777777" w:rsidR="00352697" w:rsidRPr="000104C0" w:rsidRDefault="00352697" w:rsidP="00D543A2">
            <w:pPr>
              <w:pStyle w:val="TableText"/>
            </w:pPr>
            <w:r w:rsidRPr="000104C0">
              <w:sym w:font="Wingdings" w:char="F0FC"/>
            </w:r>
          </w:p>
        </w:tc>
        <w:tc>
          <w:tcPr>
            <w:tcW w:w="3628" w:type="dxa"/>
            <w:vMerge/>
          </w:tcPr>
          <w:p w14:paraId="6652E413" w14:textId="77777777" w:rsidR="00352697" w:rsidRPr="000104C0" w:rsidRDefault="00352697" w:rsidP="00D543A2">
            <w:pPr>
              <w:pStyle w:val="TableText"/>
            </w:pPr>
          </w:p>
        </w:tc>
      </w:tr>
      <w:tr w:rsidR="00352697" w:rsidRPr="000104C0" w14:paraId="14DCC870" w14:textId="77777777" w:rsidTr="006149D2">
        <w:tc>
          <w:tcPr>
            <w:tcW w:w="403" w:type="dxa"/>
          </w:tcPr>
          <w:p w14:paraId="6D696DE3" w14:textId="77777777" w:rsidR="00352697" w:rsidRPr="000104C0" w:rsidRDefault="00352697" w:rsidP="00D543A2">
            <w:pPr>
              <w:pStyle w:val="TableText"/>
            </w:pPr>
            <w:r w:rsidRPr="000104C0">
              <w:t>4</w:t>
            </w:r>
          </w:p>
        </w:tc>
        <w:tc>
          <w:tcPr>
            <w:tcW w:w="3987" w:type="dxa"/>
          </w:tcPr>
          <w:p w14:paraId="00A987DE" w14:textId="77777777" w:rsidR="00352697" w:rsidRPr="000104C0" w:rsidRDefault="00352697" w:rsidP="00D543A2">
            <w:pPr>
              <w:pStyle w:val="TableText"/>
            </w:pPr>
            <w:r w:rsidRPr="000104C0">
              <w:t>Minimum absolute change in mean cost of $2,000 between consecutive categories</w:t>
            </w:r>
          </w:p>
        </w:tc>
        <w:tc>
          <w:tcPr>
            <w:tcW w:w="1417" w:type="dxa"/>
            <w:vMerge w:val="restart"/>
            <w:vAlign w:val="center"/>
          </w:tcPr>
          <w:p w14:paraId="02CE006E" w14:textId="77777777" w:rsidR="00352697" w:rsidRPr="000104C0" w:rsidRDefault="00352697" w:rsidP="00D543A2">
            <w:pPr>
              <w:pStyle w:val="TableText"/>
            </w:pPr>
            <w:r w:rsidRPr="000104C0">
              <w:t>Either Criteria 4 or Criteria 5</w:t>
            </w:r>
          </w:p>
        </w:tc>
        <w:tc>
          <w:tcPr>
            <w:tcW w:w="3628" w:type="dxa"/>
            <w:vMerge w:val="restart"/>
          </w:tcPr>
          <w:p w14:paraId="33F338F4" w14:textId="77777777" w:rsidR="00352697" w:rsidRPr="000104C0" w:rsidRDefault="00352697" w:rsidP="00D543A2">
            <w:pPr>
              <w:pStyle w:val="TableText"/>
            </w:pPr>
            <w:r w:rsidRPr="000104C0">
              <w:t>Significant difference in average cost between end-classes</w:t>
            </w:r>
          </w:p>
        </w:tc>
      </w:tr>
      <w:tr w:rsidR="00352697" w:rsidRPr="000104C0" w14:paraId="772DEA78" w14:textId="77777777" w:rsidTr="006149D2">
        <w:tc>
          <w:tcPr>
            <w:tcW w:w="403" w:type="dxa"/>
          </w:tcPr>
          <w:p w14:paraId="75022911" w14:textId="77777777" w:rsidR="00352697" w:rsidRPr="000104C0" w:rsidRDefault="00352697" w:rsidP="00D543A2">
            <w:pPr>
              <w:pStyle w:val="TableText"/>
            </w:pPr>
            <w:r w:rsidRPr="000104C0">
              <w:t>5</w:t>
            </w:r>
          </w:p>
        </w:tc>
        <w:tc>
          <w:tcPr>
            <w:tcW w:w="3987" w:type="dxa"/>
          </w:tcPr>
          <w:p w14:paraId="6EEE7875" w14:textId="77777777" w:rsidR="00352697" w:rsidRPr="000104C0" w:rsidRDefault="00352697" w:rsidP="00D543A2">
            <w:pPr>
              <w:pStyle w:val="TableText"/>
            </w:pPr>
            <w:r w:rsidRPr="000104C0">
              <w:t>Minimum relative change in mean cost of 1.5 (or 1.5</w:t>
            </w:r>
            <w:r w:rsidRPr="000104C0">
              <w:rPr>
                <w:vertAlign w:val="superscript"/>
              </w:rPr>
              <w:t>-1</w:t>
            </w:r>
            <w:r w:rsidRPr="000104C0">
              <w:t>) between consecutive categories</w:t>
            </w:r>
          </w:p>
        </w:tc>
        <w:tc>
          <w:tcPr>
            <w:tcW w:w="1417" w:type="dxa"/>
            <w:vMerge/>
            <w:vAlign w:val="center"/>
          </w:tcPr>
          <w:p w14:paraId="4D900BBA" w14:textId="77777777" w:rsidR="00352697" w:rsidRPr="000104C0" w:rsidRDefault="00352697" w:rsidP="00D543A2">
            <w:pPr>
              <w:pStyle w:val="TableText"/>
            </w:pPr>
          </w:p>
        </w:tc>
        <w:tc>
          <w:tcPr>
            <w:tcW w:w="3628" w:type="dxa"/>
            <w:vMerge/>
          </w:tcPr>
          <w:p w14:paraId="2A1EB5B7" w14:textId="77777777" w:rsidR="00352697" w:rsidRPr="000104C0" w:rsidRDefault="00352697" w:rsidP="00D543A2">
            <w:pPr>
              <w:pStyle w:val="TableText"/>
            </w:pPr>
          </w:p>
        </w:tc>
      </w:tr>
      <w:tr w:rsidR="00352697" w:rsidRPr="000104C0" w14:paraId="6D96A524" w14:textId="77777777" w:rsidTr="006149D2">
        <w:tc>
          <w:tcPr>
            <w:tcW w:w="403" w:type="dxa"/>
          </w:tcPr>
          <w:p w14:paraId="3788F841" w14:textId="77777777" w:rsidR="00352697" w:rsidRPr="000104C0" w:rsidRDefault="00352697" w:rsidP="00D543A2">
            <w:pPr>
              <w:pStyle w:val="TableText"/>
            </w:pPr>
            <w:r w:rsidRPr="000104C0">
              <w:t>6</w:t>
            </w:r>
          </w:p>
        </w:tc>
        <w:tc>
          <w:tcPr>
            <w:tcW w:w="3987" w:type="dxa"/>
          </w:tcPr>
          <w:p w14:paraId="1CA8966E" w14:textId="77777777" w:rsidR="00352697" w:rsidRPr="000104C0" w:rsidRDefault="00352697" w:rsidP="00D543A2">
            <w:pPr>
              <w:pStyle w:val="TableText"/>
            </w:pPr>
            <w:r w:rsidRPr="000104C0">
              <w:t>Maximum coefficient of variation of 1.5</w:t>
            </w:r>
          </w:p>
        </w:tc>
        <w:tc>
          <w:tcPr>
            <w:tcW w:w="1417" w:type="dxa"/>
            <w:vAlign w:val="center"/>
          </w:tcPr>
          <w:p w14:paraId="0A9FB203" w14:textId="77777777" w:rsidR="00352697" w:rsidRPr="000104C0" w:rsidRDefault="00352697" w:rsidP="00D543A2">
            <w:pPr>
              <w:pStyle w:val="TableText"/>
            </w:pPr>
            <w:r w:rsidRPr="000104C0">
              <w:sym w:font="Wingdings" w:char="F0FC"/>
            </w:r>
          </w:p>
        </w:tc>
        <w:tc>
          <w:tcPr>
            <w:tcW w:w="3628" w:type="dxa"/>
          </w:tcPr>
          <w:p w14:paraId="2B7CCB79" w14:textId="77777777" w:rsidR="00352697" w:rsidRPr="000104C0" w:rsidRDefault="00352697" w:rsidP="00D543A2">
            <w:pPr>
              <w:pStyle w:val="TableText"/>
            </w:pPr>
            <w:r w:rsidRPr="000104C0">
              <w:t>Satisfactory homogeneity of each end-class</w:t>
            </w:r>
          </w:p>
        </w:tc>
      </w:tr>
      <w:tr w:rsidR="00352697" w:rsidRPr="000104C0" w14:paraId="0D977C1C" w14:textId="77777777" w:rsidTr="006149D2">
        <w:tc>
          <w:tcPr>
            <w:tcW w:w="403" w:type="dxa"/>
          </w:tcPr>
          <w:p w14:paraId="474A3B28" w14:textId="77777777" w:rsidR="00352697" w:rsidRPr="000104C0" w:rsidRDefault="00352697" w:rsidP="00D543A2">
            <w:pPr>
              <w:pStyle w:val="TableText"/>
            </w:pPr>
            <w:r w:rsidRPr="000104C0">
              <w:t>7</w:t>
            </w:r>
          </w:p>
        </w:tc>
        <w:tc>
          <w:tcPr>
            <w:tcW w:w="3987" w:type="dxa"/>
          </w:tcPr>
          <w:p w14:paraId="05CC48B9" w14:textId="77777777" w:rsidR="00352697" w:rsidRPr="000104C0" w:rsidRDefault="00352697" w:rsidP="00D543A2">
            <w:pPr>
              <w:pStyle w:val="TableText"/>
            </w:pPr>
            <w:r w:rsidRPr="000104C0">
              <w:t>Number of splits determined by the subsequent increase in RID. The minimum increase in RID must be greater than 1% to warrant an extra split.</w:t>
            </w:r>
          </w:p>
        </w:tc>
        <w:tc>
          <w:tcPr>
            <w:tcW w:w="1417" w:type="dxa"/>
            <w:vAlign w:val="center"/>
          </w:tcPr>
          <w:p w14:paraId="090E96DC" w14:textId="77777777" w:rsidR="00352697" w:rsidRPr="000104C0" w:rsidRDefault="00352697" w:rsidP="00D543A2">
            <w:pPr>
              <w:pStyle w:val="TableText"/>
            </w:pPr>
            <w:r w:rsidRPr="000104C0">
              <w:sym w:font="Wingdings" w:char="F0FC"/>
            </w:r>
          </w:p>
        </w:tc>
        <w:tc>
          <w:tcPr>
            <w:tcW w:w="3628" w:type="dxa"/>
          </w:tcPr>
          <w:p w14:paraId="0FBE2B80" w14:textId="77777777" w:rsidR="00352697" w:rsidRPr="000104C0" w:rsidRDefault="00352697" w:rsidP="00D543A2">
            <w:pPr>
              <w:pStyle w:val="TableText"/>
            </w:pPr>
            <w:r w:rsidRPr="000104C0">
              <w:t>Significant RID improvement (i.e. 1%) to warrant an increase in the number of end classes.</w:t>
            </w:r>
          </w:p>
        </w:tc>
      </w:tr>
    </w:tbl>
    <w:p w14:paraId="41F79148" w14:textId="77777777" w:rsidR="0085351B" w:rsidRPr="000104C0" w:rsidRDefault="0085351B">
      <w:pPr>
        <w:spacing w:before="0" w:after="0" w:line="240" w:lineRule="auto"/>
        <w:rPr>
          <w:b/>
        </w:rPr>
      </w:pPr>
      <w:r w:rsidRPr="000104C0">
        <w:rPr>
          <w:b/>
        </w:rPr>
        <w:br w:type="page"/>
      </w:r>
    </w:p>
    <w:p w14:paraId="5AAA79F6" w14:textId="62751D72" w:rsidR="006149D2" w:rsidRPr="000104C0" w:rsidRDefault="006149D2" w:rsidP="006149D2">
      <w:pPr>
        <w:rPr>
          <w:b/>
        </w:rPr>
      </w:pPr>
      <w:r w:rsidRPr="000104C0">
        <w:rPr>
          <w:b/>
        </w:rPr>
        <w:lastRenderedPageBreak/>
        <w:t>Step 4 – Final end class selection</w:t>
      </w:r>
    </w:p>
    <w:p w14:paraId="5915B9B1" w14:textId="77777777" w:rsidR="006149D2" w:rsidRPr="000104C0" w:rsidRDefault="006149D2" w:rsidP="006149D2">
      <w:r w:rsidRPr="000104C0">
        <w:t>Based on the simulations that met the threshold criteria outlined in Table 7, the following additional factors were considered for final end class selection:</w:t>
      </w:r>
    </w:p>
    <w:p w14:paraId="3181A7A6" w14:textId="6AE2E5D7" w:rsidR="006149D2" w:rsidRPr="000104C0" w:rsidRDefault="006149D2" w:rsidP="006149D2">
      <w:pPr>
        <w:pStyle w:val="Listlevel1"/>
      </w:pPr>
      <w:r w:rsidRPr="000104C0">
        <w:t>RID performance: From all simulations that met the threshold criteria, the simulations with the highest RID was proposed</w:t>
      </w:r>
    </w:p>
    <w:p w14:paraId="560957CE" w14:textId="69EB334F" w:rsidR="006149D2" w:rsidRPr="000104C0" w:rsidRDefault="006149D2" w:rsidP="006149D2">
      <w:pPr>
        <w:pStyle w:val="Listlevel1"/>
      </w:pPr>
      <w:r w:rsidRPr="000104C0">
        <w:t>Clinically Coherence: The proposed selection was also assessed with respects to clinically coherency (</w:t>
      </w:r>
      <w:r w:rsidR="0055198F">
        <w:t>that is,</w:t>
      </w:r>
      <w:r w:rsidRPr="000104C0">
        <w:t xml:space="preserve"> do the proposed measures make clinical sense?)</w:t>
      </w:r>
    </w:p>
    <w:p w14:paraId="4816E0F3" w14:textId="7F1C4F83" w:rsidR="00352697" w:rsidRPr="000104C0" w:rsidRDefault="006149D2" w:rsidP="006149D2">
      <w:pPr>
        <w:pStyle w:val="Listlevel1"/>
      </w:pPr>
      <w:r w:rsidRPr="000104C0">
        <w:t>Stability: the relatively stable to the previous classification (</w:t>
      </w:r>
      <w:r w:rsidR="0055198F">
        <w:t xml:space="preserve">that is, </w:t>
      </w:r>
      <w:r w:rsidRPr="000104C0">
        <w:t>do the proposed changes create potential instability within the classification?).</w:t>
      </w:r>
    </w:p>
    <w:p w14:paraId="388F19DD" w14:textId="130F1AAA" w:rsidR="00E411CE" w:rsidRPr="000104C0" w:rsidRDefault="00E411CE" w:rsidP="00D04736">
      <w:pPr>
        <w:pStyle w:val="AppendixHeading1"/>
        <w:spacing w:after="360"/>
      </w:pPr>
      <w:bookmarkStart w:id="196" w:name="_Toc88819311"/>
      <w:bookmarkStart w:id="197" w:name="APPENDIX_D"/>
      <w:r w:rsidRPr="000104C0">
        <w:lastRenderedPageBreak/>
        <w:t>Appendix D</w:t>
      </w:r>
      <w:r w:rsidR="00256516" w:rsidRPr="000104C0">
        <w:t xml:space="preserve"> </w:t>
      </w:r>
      <w:r w:rsidRPr="000104C0">
        <w:t>—</w:t>
      </w:r>
      <w:r w:rsidR="00256516" w:rsidRPr="000104C0">
        <w:t xml:space="preserve"> </w:t>
      </w:r>
      <w:r w:rsidRPr="000104C0">
        <w:t xml:space="preserve">Incorporating </w:t>
      </w:r>
      <w:r w:rsidR="00AA04E8" w:rsidRPr="000104C0">
        <w:t xml:space="preserve">a measure related to </w:t>
      </w:r>
      <w:r w:rsidRPr="000104C0">
        <w:t>frailty</w:t>
      </w:r>
      <w:bookmarkEnd w:id="196"/>
    </w:p>
    <w:bookmarkEnd w:id="197"/>
    <w:p w14:paraId="60D19040" w14:textId="29AA0AB6" w:rsidR="00F9759A" w:rsidRPr="000104C0" w:rsidRDefault="00F9759A" w:rsidP="00DD4268">
      <w:pPr>
        <w:rPr>
          <w:b/>
          <w:sz w:val="28"/>
          <w:szCs w:val="28"/>
        </w:rPr>
      </w:pPr>
      <w:r w:rsidRPr="000104C0">
        <w:rPr>
          <w:b/>
          <w:sz w:val="28"/>
          <w:szCs w:val="28"/>
        </w:rPr>
        <w:t>Background</w:t>
      </w:r>
    </w:p>
    <w:p w14:paraId="5E2EC119" w14:textId="60494BD7" w:rsidR="00F9759A" w:rsidRPr="000104C0" w:rsidRDefault="00AA04E8" w:rsidP="00DD4268">
      <w:pPr>
        <w:rPr>
          <w:b/>
          <w:color w:val="004200" w:themeColor="accent1"/>
          <w:sz w:val="24"/>
        </w:rPr>
      </w:pPr>
      <w:r w:rsidRPr="000104C0">
        <w:rPr>
          <w:b/>
          <w:color w:val="004200" w:themeColor="accent1"/>
          <w:sz w:val="24"/>
        </w:rPr>
        <w:t xml:space="preserve">The challenge of </w:t>
      </w:r>
      <w:r w:rsidR="00F9759A" w:rsidRPr="000104C0">
        <w:rPr>
          <w:b/>
          <w:color w:val="004200" w:themeColor="accent1"/>
          <w:sz w:val="24"/>
        </w:rPr>
        <w:t>frailty</w:t>
      </w:r>
    </w:p>
    <w:p w14:paraId="3BA83710" w14:textId="01C643FF" w:rsidR="00F9759A" w:rsidRPr="000104C0" w:rsidRDefault="00AA04E8" w:rsidP="00F9759A">
      <w:r w:rsidRPr="000104C0">
        <w:t xml:space="preserve">Frailty is a decline in multiple physiological systems that makes a person more vulnerable to poor outcomes from minor stressor events. </w:t>
      </w:r>
      <w:r w:rsidRPr="000104C0">
        <w:rPr>
          <w:rStyle w:val="FootnoteReference"/>
        </w:rPr>
        <w:footnoteReference w:id="22"/>
      </w:r>
      <w:r w:rsidRPr="000104C0">
        <w:t xml:space="preserve">  Early in the project to develop the fifth version</w:t>
      </w:r>
      <w:r w:rsidR="0055198F">
        <w:t xml:space="preserve"> (V5)</w:t>
      </w:r>
      <w:r w:rsidRPr="000104C0">
        <w:t xml:space="preserve"> of the Australian National Subacute and Non-Acute Patient </w:t>
      </w:r>
      <w:r w:rsidR="0055198F">
        <w:t>C</w:t>
      </w:r>
      <w:r w:rsidRPr="000104C0">
        <w:t xml:space="preserve">lassification (AN-SNAP), clinicians noted that subacute care had an increasing proportion of patients with frailty; they were complex, which was likely to be a significant cost driver; and that the current classification variables did not capture this well. In particular, </w:t>
      </w:r>
      <w:r w:rsidR="00F9759A" w:rsidRPr="000104C0">
        <w:t>the</w:t>
      </w:r>
      <w:r w:rsidR="000931D9">
        <w:t xml:space="preserve"> Independent Hospital Pricing Authority (IHPA)</w:t>
      </w:r>
      <w:r w:rsidR="00F9759A" w:rsidRPr="000104C0">
        <w:t xml:space="preserve"> Subacute Care Working Group </w:t>
      </w:r>
      <w:r w:rsidRPr="000104C0">
        <w:t>proposed</w:t>
      </w:r>
      <w:r w:rsidR="00F9759A" w:rsidRPr="000104C0">
        <w:t xml:space="preserve"> that measures of frailty be explored for</w:t>
      </w:r>
      <w:r w:rsidR="000931D9">
        <w:t xml:space="preserve"> potential inclusion in AN</w:t>
      </w:r>
      <w:r w:rsidR="000931D9">
        <w:noBreakHyphen/>
      </w:r>
      <w:r w:rsidR="00F9759A" w:rsidRPr="000104C0">
        <w:t xml:space="preserve">SNAP, particularly in the Geriatric evaluation and management </w:t>
      </w:r>
      <w:r w:rsidR="000931D9">
        <w:t>(GEM) and R</w:t>
      </w:r>
      <w:r w:rsidR="00F9759A" w:rsidRPr="000104C0">
        <w:t xml:space="preserve">ehabilitation, reconditioning impairment type. </w:t>
      </w:r>
    </w:p>
    <w:p w14:paraId="3F5547B0" w14:textId="0055234A" w:rsidR="00610AA8" w:rsidRPr="000104C0" w:rsidRDefault="000931D9" w:rsidP="00610AA8">
      <w:r w:rsidRPr="000931D9">
        <w:t>Notwithstanding considerable interest across all Australian jurisdictions, clinicians acknowledge that frailty is difficult to conceptualise and measure consistently.  Further, and most importantly for this project, there is no clinical frailty tool currently reported in the Australian admitted care national data sets.</w:t>
      </w:r>
      <w:r>
        <w:t xml:space="preserve"> </w:t>
      </w:r>
      <w:r w:rsidR="00F9759A" w:rsidRPr="000104C0">
        <w:t xml:space="preserve">Accordingly, </w:t>
      </w:r>
      <w:r>
        <w:t xml:space="preserve">IHPA </w:t>
      </w:r>
      <w:r w:rsidR="00F9759A" w:rsidRPr="000104C0">
        <w:t xml:space="preserve">considered </w:t>
      </w:r>
      <w:r w:rsidR="00610AA8" w:rsidRPr="000104C0">
        <w:t xml:space="preserve">approaches that could use data already collected as a proxy for frailty. </w:t>
      </w:r>
    </w:p>
    <w:p w14:paraId="792605BA" w14:textId="04A9E9AA" w:rsidR="00F9759A" w:rsidRPr="000104C0" w:rsidRDefault="00F9759A" w:rsidP="00DD4268">
      <w:pPr>
        <w:rPr>
          <w:b/>
          <w:color w:val="004200" w:themeColor="accent1"/>
          <w:sz w:val="24"/>
        </w:rPr>
      </w:pPr>
      <w:r w:rsidRPr="000104C0">
        <w:rPr>
          <w:b/>
          <w:color w:val="004200" w:themeColor="accent1"/>
          <w:sz w:val="24"/>
        </w:rPr>
        <w:t>Literature review</w:t>
      </w:r>
    </w:p>
    <w:p w14:paraId="022F6485" w14:textId="77777777" w:rsidR="00610AA8" w:rsidRPr="000104C0" w:rsidRDefault="00610AA8" w:rsidP="00610AA8">
      <w:r w:rsidRPr="000104C0">
        <w:t xml:space="preserve">Following a literature search, IHPA proposed adapting a method that had been reported in a 2018 study by Gilbert and colleagues:  </w:t>
      </w:r>
      <w:r w:rsidRPr="000104C0">
        <w:rPr>
          <w:i/>
          <w:iCs/>
        </w:rPr>
        <w:t xml:space="preserve">Development and validation of a Hospital Frailty Risk Score focusing on older people in acute care settings using electronic hospital records: an observational study </w:t>
      </w:r>
      <w:r w:rsidRPr="000104C0">
        <w:t>(frailty study).</w:t>
      </w:r>
      <w:r w:rsidRPr="000104C0">
        <w:rPr>
          <w:vertAlign w:val="superscript"/>
        </w:rPr>
        <w:footnoteReference w:id="23"/>
      </w:r>
    </w:p>
    <w:p w14:paraId="6F2FE0F6" w14:textId="77777777" w:rsidR="00610AA8" w:rsidRPr="000104C0" w:rsidRDefault="00610AA8" w:rsidP="00610AA8">
      <w:r w:rsidRPr="000104C0">
        <w:t>The frailty study developed and validated a proxy approach of using International Statistical Classification of Diseases and Related Health Problems, Tenth Revision (ICD-10) codes as proxy markers of frailty by:</w:t>
      </w:r>
    </w:p>
    <w:p w14:paraId="1AD62260" w14:textId="77777777" w:rsidR="00610AA8" w:rsidRPr="000104C0" w:rsidRDefault="00610AA8" w:rsidP="00610AA8">
      <w:pPr>
        <w:pStyle w:val="ListParagraph"/>
        <w:numPr>
          <w:ilvl w:val="0"/>
          <w:numId w:val="16"/>
        </w:numPr>
      </w:pPr>
      <w:r w:rsidRPr="000104C0">
        <w:t>using cluster analysis to identify a distinct group of patients admitted to hospital with characteristics of frailty that could be identified on the basis of ICD-10 codes and resource use</w:t>
      </w:r>
    </w:p>
    <w:p w14:paraId="23F181BC" w14:textId="6231FEA6" w:rsidR="00610AA8" w:rsidRPr="000104C0" w:rsidRDefault="00610AA8" w:rsidP="00610AA8">
      <w:pPr>
        <w:pStyle w:val="ListParagraph"/>
        <w:numPr>
          <w:ilvl w:val="0"/>
          <w:numId w:val="16"/>
        </w:numPr>
      </w:pPr>
      <w:r w:rsidRPr="000104C0">
        <w:t>creating a Hospital Frailty Risk Score using ICD-10 codes that were overrepresented in that group (the codes were at least twice as more prevalent in frail group compared to the rest of the cohort)</w:t>
      </w:r>
    </w:p>
    <w:p w14:paraId="030AE05E" w14:textId="77777777" w:rsidR="00610AA8" w:rsidRPr="000104C0" w:rsidRDefault="00610AA8" w:rsidP="00610AA8">
      <w:pPr>
        <w:pStyle w:val="ListParagraph"/>
        <w:numPr>
          <w:ilvl w:val="0"/>
          <w:numId w:val="16"/>
        </w:numPr>
      </w:pPr>
      <w:r w:rsidRPr="000104C0">
        <w:t>demonstrating that the Hospital Frailty Risk Score predicted adverse outcomes after emergency admission; and had fair to moderate agreement with other frailty scores (which reflects the ‘normal’ sort of agreement between frailty measures).</w:t>
      </w:r>
    </w:p>
    <w:p w14:paraId="4B5E4160" w14:textId="713D866F" w:rsidR="00E411CE" w:rsidRPr="000104C0" w:rsidRDefault="00F9759A" w:rsidP="00DD4268">
      <w:pPr>
        <w:rPr>
          <w:b/>
          <w:color w:val="004200" w:themeColor="accent1"/>
          <w:sz w:val="24"/>
        </w:rPr>
      </w:pPr>
      <w:r w:rsidRPr="000104C0">
        <w:rPr>
          <w:b/>
          <w:color w:val="004200" w:themeColor="accent1"/>
          <w:sz w:val="24"/>
        </w:rPr>
        <w:lastRenderedPageBreak/>
        <w:t>Adapting the Hospital Frailty Risk Score for Aus</w:t>
      </w:r>
      <w:r w:rsidR="00F373F2">
        <w:rPr>
          <w:b/>
          <w:color w:val="004200" w:themeColor="accent1"/>
          <w:sz w:val="24"/>
        </w:rPr>
        <w:t>tralian subacute and n</w:t>
      </w:r>
      <w:r w:rsidRPr="000104C0">
        <w:rPr>
          <w:b/>
          <w:color w:val="004200" w:themeColor="accent1"/>
          <w:sz w:val="24"/>
        </w:rPr>
        <w:t>on-acute care</w:t>
      </w:r>
      <w:r w:rsidR="00F373F2">
        <w:rPr>
          <w:b/>
          <w:color w:val="004200" w:themeColor="accent1"/>
          <w:sz w:val="24"/>
        </w:rPr>
        <w:t xml:space="preserve"> activity based funding purposes</w:t>
      </w:r>
    </w:p>
    <w:p w14:paraId="772AD1B8" w14:textId="0997901E" w:rsidR="00F9759A" w:rsidRPr="000104C0" w:rsidRDefault="00F9759A" w:rsidP="00F9759A">
      <w:r w:rsidRPr="000104C0">
        <w:t xml:space="preserve">The Hospital Frailty Risk Score identified 109 ICD-10 code blocks as markers of frailty </w:t>
      </w:r>
      <w:r w:rsidR="00F373F2">
        <w:t>to calculate the</w:t>
      </w:r>
      <w:r w:rsidRPr="000104C0">
        <w:t xml:space="preserve"> associated frailty risk score.</w:t>
      </w:r>
      <w:r w:rsidR="00F373F2">
        <w:t xml:space="preserve"> To adapt this set of code blocks to be appropriate for Australian activity based funding purposes, </w:t>
      </w:r>
      <w:r w:rsidRPr="000104C0">
        <w:t>IHPA</w:t>
      </w:r>
      <w:r w:rsidR="00F373F2">
        <w:t xml:space="preserve"> first</w:t>
      </w:r>
      <w:r w:rsidRPr="000104C0">
        <w:t xml:space="preserve"> mappe</w:t>
      </w:r>
      <w:r w:rsidR="00F373F2">
        <w:t>d the ICD-10 code blocks to ICD</w:t>
      </w:r>
      <w:r w:rsidR="00F373F2">
        <w:noBreakHyphen/>
      </w:r>
      <w:r w:rsidRPr="000104C0">
        <w:t>10-AM, the Australian modification of ICD-10</w:t>
      </w:r>
      <w:r w:rsidR="00F373F2">
        <w:t>.</w:t>
      </w:r>
    </w:p>
    <w:p w14:paraId="40BC6512" w14:textId="53070D32" w:rsidR="00F9759A" w:rsidRPr="000104C0" w:rsidRDefault="00F373F2" w:rsidP="00F9759A">
      <w:r>
        <w:t>A</w:t>
      </w:r>
      <w:r w:rsidRPr="000104C0">
        <w:t xml:space="preserve">ll mappings </w:t>
      </w:r>
      <w:r>
        <w:t>(</w:t>
      </w:r>
      <w:r w:rsidRPr="000104C0">
        <w:t>and the respective individual frailty risk scores</w:t>
      </w:r>
      <w:r>
        <w:t>)</w:t>
      </w:r>
      <w:r w:rsidRPr="000104C0">
        <w:t xml:space="preserve"> of each code block remai</w:t>
      </w:r>
      <w:r>
        <w:t>ned the same except for t</w:t>
      </w:r>
      <w:r w:rsidR="00F9759A" w:rsidRPr="000104C0">
        <w:t xml:space="preserve">he substitution of </w:t>
      </w:r>
      <w:r w:rsidR="00F9759A" w:rsidRPr="000104C0">
        <w:rPr>
          <w:b/>
        </w:rPr>
        <w:t>U80</w:t>
      </w:r>
      <w:r w:rsidR="00F9759A" w:rsidRPr="000104C0">
        <w:t xml:space="preserve"> </w:t>
      </w:r>
      <w:r w:rsidR="00F9759A" w:rsidRPr="000104C0">
        <w:rPr>
          <w:i/>
        </w:rPr>
        <w:t>Agent resistant to penicillin and related antibiotics</w:t>
      </w:r>
      <w:r w:rsidR="00F9759A" w:rsidRPr="000104C0">
        <w:t xml:space="preserve"> to ICD-10-AM code </w:t>
      </w:r>
      <w:r w:rsidR="00F9759A" w:rsidRPr="000104C0">
        <w:rPr>
          <w:b/>
        </w:rPr>
        <w:t>Z06.51</w:t>
      </w:r>
      <w:r w:rsidR="00F9759A" w:rsidRPr="000104C0">
        <w:t xml:space="preserve"> </w:t>
      </w:r>
      <w:r w:rsidR="00F9759A" w:rsidRPr="000104C0">
        <w:rPr>
          <w:i/>
        </w:rPr>
        <w:t>Resistance to penicillin</w:t>
      </w:r>
      <w:r>
        <w:t>.</w:t>
      </w:r>
    </w:p>
    <w:p w14:paraId="167E4CAB" w14:textId="77777777" w:rsidR="00F9759A" w:rsidRPr="000104C0" w:rsidRDefault="00F9759A" w:rsidP="00F9759A">
      <w:r w:rsidRPr="000104C0">
        <w:t xml:space="preserve">The three character code blocks were then expanded to include all valid three, four and five character ICD-10-AM codes. For example </w:t>
      </w:r>
      <w:r w:rsidRPr="000104C0">
        <w:rPr>
          <w:b/>
        </w:rPr>
        <w:t>F00</w:t>
      </w:r>
      <w:r w:rsidRPr="000104C0">
        <w:t xml:space="preserve"> </w:t>
      </w:r>
      <w:r w:rsidRPr="000104C0">
        <w:rPr>
          <w:i/>
        </w:rPr>
        <w:t>Dementia in Alzheimer's disease</w:t>
      </w:r>
      <w:r w:rsidRPr="000104C0">
        <w:t xml:space="preserve"> includes; </w:t>
      </w:r>
      <w:r w:rsidRPr="000104C0">
        <w:rPr>
          <w:b/>
        </w:rPr>
        <w:t>F00.0</w:t>
      </w:r>
      <w:r w:rsidRPr="000104C0">
        <w:t xml:space="preserve"> </w:t>
      </w:r>
      <w:r w:rsidRPr="000104C0">
        <w:rPr>
          <w:i/>
        </w:rPr>
        <w:t>Dementia in Alzheimer's disease with early onset</w:t>
      </w:r>
      <w:r w:rsidRPr="000104C0">
        <w:t xml:space="preserve">, </w:t>
      </w:r>
      <w:r w:rsidRPr="000104C0">
        <w:rPr>
          <w:b/>
        </w:rPr>
        <w:t>F00.1</w:t>
      </w:r>
      <w:r w:rsidRPr="000104C0">
        <w:t xml:space="preserve"> </w:t>
      </w:r>
      <w:r w:rsidRPr="000104C0">
        <w:rPr>
          <w:i/>
        </w:rPr>
        <w:t>Dementia in Alzheimer's disease with late onset</w:t>
      </w:r>
      <w:r w:rsidRPr="000104C0">
        <w:t xml:space="preserve">, </w:t>
      </w:r>
      <w:r w:rsidRPr="000104C0">
        <w:rPr>
          <w:b/>
        </w:rPr>
        <w:t>F00.2</w:t>
      </w:r>
      <w:r w:rsidRPr="000104C0">
        <w:t xml:space="preserve"> </w:t>
      </w:r>
      <w:r w:rsidRPr="000104C0">
        <w:rPr>
          <w:i/>
        </w:rPr>
        <w:t>Dementia in Alzheimer's disease, atypical or mixed type</w:t>
      </w:r>
      <w:r w:rsidRPr="000104C0">
        <w:t xml:space="preserve"> and </w:t>
      </w:r>
      <w:r w:rsidRPr="000104C0">
        <w:rPr>
          <w:b/>
        </w:rPr>
        <w:t>F00.9</w:t>
      </w:r>
      <w:r w:rsidRPr="000104C0">
        <w:t xml:space="preserve"> </w:t>
      </w:r>
      <w:r w:rsidRPr="000104C0">
        <w:rPr>
          <w:i/>
        </w:rPr>
        <w:t>Dementia in Alzheimer's disease, unspecified</w:t>
      </w:r>
      <w:r w:rsidRPr="000104C0">
        <w:t>.</w:t>
      </w:r>
    </w:p>
    <w:p w14:paraId="064FE988" w14:textId="77CA417D" w:rsidR="00F9759A" w:rsidRPr="000104C0" w:rsidRDefault="00F9759A" w:rsidP="00F9759A">
      <w:r w:rsidRPr="000104C0">
        <w:t xml:space="preserve">The ICD-10-AM code blocks of the </w:t>
      </w:r>
      <w:r w:rsidR="00F373F2">
        <w:t xml:space="preserve">IHPA adaption of the Hospital Frailty Risk Score </w:t>
      </w:r>
      <w:r w:rsidRPr="000104C0">
        <w:t xml:space="preserve">are shown in </w:t>
      </w:r>
      <w:r w:rsidR="00F373F2">
        <w:fldChar w:fldCharType="begin"/>
      </w:r>
      <w:r w:rsidR="00F373F2">
        <w:instrText xml:space="preserve"> REF _Ref73657624 \h </w:instrText>
      </w:r>
      <w:r w:rsidR="00F373F2">
        <w:fldChar w:fldCharType="separate"/>
      </w:r>
      <w:r w:rsidR="00F373F2" w:rsidRPr="000104C0">
        <w:t xml:space="preserve">Table </w:t>
      </w:r>
      <w:r w:rsidR="00F373F2">
        <w:rPr>
          <w:noProof/>
        </w:rPr>
        <w:t>43</w:t>
      </w:r>
      <w:r w:rsidR="00F373F2">
        <w:fldChar w:fldCharType="end"/>
      </w:r>
      <w:r w:rsidR="00F373F2">
        <w:t>.</w:t>
      </w:r>
    </w:p>
    <w:p w14:paraId="71967809" w14:textId="77777777" w:rsidR="003B007C" w:rsidRPr="000104C0" w:rsidRDefault="003B007C" w:rsidP="003B007C">
      <w:pPr>
        <w:rPr>
          <w:b/>
          <w:color w:val="004200" w:themeColor="accent1"/>
          <w:sz w:val="24"/>
        </w:rPr>
      </w:pPr>
      <w:r w:rsidRPr="000104C0">
        <w:rPr>
          <w:b/>
          <w:color w:val="004200" w:themeColor="accent1"/>
          <w:sz w:val="24"/>
        </w:rPr>
        <w:t>Exclusion Review</w:t>
      </w:r>
    </w:p>
    <w:p w14:paraId="3487F54B" w14:textId="46D5472C" w:rsidR="003B007C" w:rsidRPr="000104C0" w:rsidRDefault="003B007C" w:rsidP="003B007C">
      <w:r w:rsidRPr="000104C0">
        <w:t xml:space="preserve">The second stage of adapting the </w:t>
      </w:r>
      <w:r w:rsidR="00610AA8" w:rsidRPr="000104C0">
        <w:t xml:space="preserve">original </w:t>
      </w:r>
      <w:r w:rsidRPr="000104C0">
        <w:t xml:space="preserve">codes </w:t>
      </w:r>
      <w:r w:rsidR="00F373F2">
        <w:t>to ensure they would be fit-for-</w:t>
      </w:r>
      <w:r w:rsidR="00610AA8" w:rsidRPr="000104C0">
        <w:t>purpose</w:t>
      </w:r>
      <w:r w:rsidRPr="000104C0">
        <w:t xml:space="preserve"> involved identifying and excluding:</w:t>
      </w:r>
    </w:p>
    <w:p w14:paraId="5EDA1A2E" w14:textId="2CF41E4F" w:rsidR="003B007C" w:rsidRPr="000104C0" w:rsidRDefault="003B007C" w:rsidP="003B007C">
      <w:pPr>
        <w:pStyle w:val="Listlevel1"/>
      </w:pPr>
      <w:r w:rsidRPr="000104C0">
        <w:t>codes considered to provide additional or supplementary information to another code already assigned</w:t>
      </w:r>
    </w:p>
    <w:p w14:paraId="702B520A" w14:textId="59ECEE90" w:rsidR="003B007C" w:rsidRPr="000104C0" w:rsidRDefault="003B007C" w:rsidP="003B007C">
      <w:pPr>
        <w:pStyle w:val="Listlevel1"/>
      </w:pPr>
      <w:r w:rsidRPr="000104C0">
        <w:t>codes describing an ill-defined and/or transient condition of symptoms</w:t>
      </w:r>
    </w:p>
    <w:p w14:paraId="48F74916" w14:textId="3DE86399" w:rsidR="003B007C" w:rsidRPr="000104C0" w:rsidRDefault="003B007C" w:rsidP="003B007C">
      <w:pPr>
        <w:pStyle w:val="Listlevel1"/>
      </w:pPr>
      <w:r w:rsidRPr="000104C0">
        <w:t>codes providing context rather than information critical to the clinical description of an episode of care.</w:t>
      </w:r>
    </w:p>
    <w:p w14:paraId="51BBA9C8" w14:textId="7DC12FCA" w:rsidR="003B007C" w:rsidRPr="000104C0" w:rsidRDefault="003B007C" w:rsidP="003B007C">
      <w:r w:rsidRPr="000104C0">
        <w:t xml:space="preserve">This process (the Exclusion Review), used guiding principles </w:t>
      </w:r>
      <w:r w:rsidR="00F373F2">
        <w:t xml:space="preserve">established and </w:t>
      </w:r>
      <w:r w:rsidRPr="000104C0">
        <w:t xml:space="preserve">used similarly </w:t>
      </w:r>
      <w:r w:rsidR="00F373F2">
        <w:t xml:space="preserve">for </w:t>
      </w:r>
      <w:r w:rsidRPr="000104C0">
        <w:t>the acute care classification to exclude certain codes from being assigned a higher complexity marker (Guiding principles for exclusion of the ICD-10-AM diagnosis codes).</w:t>
      </w:r>
      <w:r w:rsidR="00F373F2">
        <w:rPr>
          <w:rStyle w:val="FootnoteReference"/>
        </w:rPr>
        <w:footnoteReference w:id="24"/>
      </w:r>
      <w:r w:rsidRPr="000104C0">
        <w:t xml:space="preserve"> </w:t>
      </w:r>
    </w:p>
    <w:p w14:paraId="276D40DD" w14:textId="77777777" w:rsidR="003B007C" w:rsidRPr="000104C0" w:rsidRDefault="003B007C" w:rsidP="003B007C">
      <w:r w:rsidRPr="000104C0">
        <w:t>The full criteria for exclusions were:</w:t>
      </w:r>
    </w:p>
    <w:p w14:paraId="255E24A5" w14:textId="13284954" w:rsidR="003B007C" w:rsidRPr="000104C0" w:rsidRDefault="003B007C" w:rsidP="003B007C">
      <w:pPr>
        <w:pStyle w:val="Listlevel1"/>
      </w:pPr>
      <w:r w:rsidRPr="000104C0">
        <w:t>codes that represent undefined or ill-specified conditions that are better represented by other more specific codes within ICD-10-AM</w:t>
      </w:r>
    </w:p>
    <w:p w14:paraId="27B096EC" w14:textId="67BE16BE" w:rsidR="003B007C" w:rsidRPr="000104C0" w:rsidRDefault="003B007C" w:rsidP="003B007C">
      <w:pPr>
        <w:pStyle w:val="Listlevel1"/>
      </w:pPr>
      <w:r w:rsidRPr="000104C0">
        <w:t>codes that represent symptoms and findings or transient conditions that are better represented by other more specific codes within ICD-10-AM</w:t>
      </w:r>
    </w:p>
    <w:p w14:paraId="3C9AB26D" w14:textId="4BBBD5FB" w:rsidR="003B007C" w:rsidRPr="000104C0" w:rsidRDefault="003B007C" w:rsidP="003B007C">
      <w:pPr>
        <w:pStyle w:val="Listlevel1"/>
      </w:pPr>
      <w:r w:rsidRPr="000104C0">
        <w:t>codes that provide additional or contextual information to an already assigned            ICD-10-AM code</w:t>
      </w:r>
    </w:p>
    <w:p w14:paraId="15BBDF82" w14:textId="15C8115E" w:rsidR="003B007C" w:rsidRPr="000104C0" w:rsidRDefault="003B007C" w:rsidP="003B007C">
      <w:pPr>
        <w:pStyle w:val="Listlevel1"/>
      </w:pPr>
      <w:r w:rsidRPr="000104C0">
        <w:t>unacceptable principal diagnosis codes, unless deemed capable of providing information critical to the clinical description of an admitted acute episode of care</w:t>
      </w:r>
    </w:p>
    <w:p w14:paraId="637A44E2" w14:textId="2E2B2EFB" w:rsidR="003B007C" w:rsidRPr="000104C0" w:rsidRDefault="003B007C" w:rsidP="003B007C">
      <w:pPr>
        <w:pStyle w:val="Listlevel1"/>
      </w:pPr>
      <w:r w:rsidRPr="000104C0">
        <w:t xml:space="preserve">codes that represent asymptomatic or sub-clinical conditions </w:t>
      </w:r>
      <w:r w:rsidR="0055198F">
        <w:t>for example,</w:t>
      </w:r>
      <w:r w:rsidRPr="000104C0">
        <w:t xml:space="preserve"> latent conditions</w:t>
      </w:r>
    </w:p>
    <w:p w14:paraId="64B176F4" w14:textId="54A9403E" w:rsidR="003B007C" w:rsidRPr="000104C0" w:rsidRDefault="003B007C" w:rsidP="003B007C">
      <w:pPr>
        <w:pStyle w:val="Listlevel1"/>
      </w:pPr>
      <w:r w:rsidRPr="000104C0">
        <w:lastRenderedPageBreak/>
        <w:t>codes that represent markers of other diseases</w:t>
      </w:r>
    </w:p>
    <w:p w14:paraId="072D5B37" w14:textId="0B9FE4E6" w:rsidR="003B007C" w:rsidRPr="000104C0" w:rsidRDefault="003B007C" w:rsidP="003B007C">
      <w:pPr>
        <w:pStyle w:val="Listlevel1"/>
      </w:pPr>
      <w:r w:rsidRPr="000104C0">
        <w:t>codes that represent minor conditions that do not generally result in an admitted subacute episode of care</w:t>
      </w:r>
    </w:p>
    <w:p w14:paraId="72110805" w14:textId="63CB3BF4" w:rsidR="003B007C" w:rsidRPr="000104C0" w:rsidRDefault="003B007C" w:rsidP="003B007C">
      <w:pPr>
        <w:pStyle w:val="Listlevel1"/>
      </w:pPr>
      <w:r w:rsidRPr="000104C0">
        <w:t>codes that represent an underlying cause of disease but do not add to the complexity of a subacute episode of care in themselves.</w:t>
      </w:r>
    </w:p>
    <w:p w14:paraId="4EAFCAFC" w14:textId="3AD6DEFE" w:rsidR="00F373F2" w:rsidRDefault="003B007C" w:rsidP="00610AA8">
      <w:r w:rsidRPr="000104C0">
        <w:t xml:space="preserve">IHPA </w:t>
      </w:r>
      <w:r w:rsidR="00F373F2">
        <w:t xml:space="preserve">applied the criteria to the 109 codes as per </w:t>
      </w:r>
      <w:r w:rsidR="00F373F2">
        <w:fldChar w:fldCharType="begin"/>
      </w:r>
      <w:r w:rsidR="00F373F2">
        <w:instrText xml:space="preserve"> REF _Ref73657624 \h </w:instrText>
      </w:r>
      <w:r w:rsidR="00F373F2">
        <w:fldChar w:fldCharType="separate"/>
      </w:r>
      <w:r w:rsidR="00F373F2" w:rsidRPr="000104C0">
        <w:t xml:space="preserve">Table </w:t>
      </w:r>
      <w:r w:rsidR="00F373F2">
        <w:rPr>
          <w:noProof/>
        </w:rPr>
        <w:t>43</w:t>
      </w:r>
      <w:r w:rsidR="00F373F2">
        <w:fldChar w:fldCharType="end"/>
      </w:r>
      <w:r w:rsidR="00F373F2">
        <w:t xml:space="preserve">. </w:t>
      </w:r>
      <w:r w:rsidR="00F373F2" w:rsidRPr="00F373F2">
        <w:t xml:space="preserve">The ICD-10-AM codes remaining after the Exclusion Review </w:t>
      </w:r>
      <w:r w:rsidR="00F373F2">
        <w:t>and their weighting are I</w:t>
      </w:r>
      <w:r w:rsidR="00F373F2" w:rsidRPr="00F373F2">
        <w:t>HPA’s Frailty Related Index of Comorbidities (FRIC)</w:t>
      </w:r>
      <w:r w:rsidR="00F373F2">
        <w:t>.</w:t>
      </w:r>
    </w:p>
    <w:p w14:paraId="4E94F8BD" w14:textId="6BF0131A" w:rsidR="00610AA8" w:rsidRPr="000104C0" w:rsidRDefault="00610AA8" w:rsidP="00610AA8">
      <w:pPr>
        <w:pStyle w:val="Caption"/>
      </w:pPr>
      <w:bookmarkStart w:id="198" w:name="_Ref73657624"/>
      <w:bookmarkStart w:id="199" w:name="_Toc88819359"/>
      <w:r w:rsidRPr="000104C0">
        <w:t xml:space="preserve">Table </w:t>
      </w:r>
      <w:r w:rsidR="00391226">
        <w:fldChar w:fldCharType="begin"/>
      </w:r>
      <w:r w:rsidR="00391226">
        <w:instrText xml:space="preserve"> SEQ Table \</w:instrText>
      </w:r>
      <w:r w:rsidR="00391226">
        <w:instrText xml:space="preserve">* ARABIC </w:instrText>
      </w:r>
      <w:r w:rsidR="00391226">
        <w:fldChar w:fldCharType="separate"/>
      </w:r>
      <w:r w:rsidR="00E55670">
        <w:rPr>
          <w:noProof/>
        </w:rPr>
        <w:t>43</w:t>
      </w:r>
      <w:r w:rsidR="00391226">
        <w:rPr>
          <w:noProof/>
        </w:rPr>
        <w:fldChar w:fldCharType="end"/>
      </w:r>
      <w:bookmarkEnd w:id="198"/>
      <w:r w:rsidRPr="000104C0">
        <w:t xml:space="preserve">. Adapting the Hospital Frailty Risk Score for </w:t>
      </w:r>
      <w:r w:rsidR="0055198F">
        <w:t>activity based funding</w:t>
      </w:r>
      <w:r w:rsidR="0055198F" w:rsidRPr="000104C0">
        <w:t xml:space="preserve"> </w:t>
      </w:r>
      <w:r w:rsidRPr="000104C0">
        <w:t>purposes - the Exclusion Review</w:t>
      </w:r>
      <w:bookmarkEnd w:id="199"/>
    </w:p>
    <w:tbl>
      <w:tblPr>
        <w:tblW w:w="5000" w:type="pct"/>
        <w:tblLook w:val="04A0" w:firstRow="1" w:lastRow="0" w:firstColumn="1" w:lastColumn="0" w:noHBand="0" w:noVBand="1"/>
      </w:tblPr>
      <w:tblGrid>
        <w:gridCol w:w="1071"/>
        <w:gridCol w:w="2567"/>
        <w:gridCol w:w="1770"/>
        <w:gridCol w:w="2799"/>
        <w:gridCol w:w="1218"/>
      </w:tblGrid>
      <w:tr w:rsidR="00B76B86" w:rsidRPr="000104C0" w14:paraId="352B23AE" w14:textId="57849C6C" w:rsidTr="00534FDC">
        <w:trPr>
          <w:trHeight w:val="1580"/>
          <w:tblHeader/>
        </w:trPr>
        <w:tc>
          <w:tcPr>
            <w:tcW w:w="588" w:type="pct"/>
            <w:tcBorders>
              <w:top w:val="single" w:sz="8" w:space="0" w:color="auto"/>
              <w:left w:val="single" w:sz="8" w:space="0" w:color="auto"/>
              <w:right w:val="single" w:sz="8" w:space="0" w:color="auto"/>
            </w:tcBorders>
            <w:shd w:val="clear" w:color="auto" w:fill="008542" w:themeFill="accent2"/>
            <w:vAlign w:val="center"/>
            <w:hideMark/>
          </w:tcPr>
          <w:p w14:paraId="7B955B3E" w14:textId="77777777" w:rsidR="00B76B86" w:rsidRPr="000104C0" w:rsidRDefault="00B76B86" w:rsidP="00D543A2">
            <w:pPr>
              <w:pStyle w:val="TableHeadingIHPA"/>
            </w:pPr>
            <w:r w:rsidRPr="000104C0">
              <w:t>ICD-10-AM 3 character code</w:t>
            </w:r>
          </w:p>
        </w:tc>
        <w:tc>
          <w:tcPr>
            <w:tcW w:w="1381" w:type="pct"/>
            <w:tcBorders>
              <w:top w:val="single" w:sz="8" w:space="0" w:color="auto"/>
              <w:left w:val="single" w:sz="8" w:space="0" w:color="auto"/>
              <w:right w:val="single" w:sz="8" w:space="0" w:color="auto"/>
            </w:tcBorders>
            <w:shd w:val="clear" w:color="auto" w:fill="008542" w:themeFill="accent2"/>
            <w:vAlign w:val="center"/>
            <w:hideMark/>
          </w:tcPr>
          <w:p w14:paraId="2BDA5DC6" w14:textId="78DCF5C9" w:rsidR="00B76B86" w:rsidRPr="000104C0" w:rsidRDefault="00472572" w:rsidP="00D543A2">
            <w:pPr>
              <w:pStyle w:val="TableHeadingIHPA"/>
            </w:pPr>
            <w:r>
              <w:t>Code block d</w:t>
            </w:r>
            <w:r w:rsidR="00B76B86" w:rsidRPr="000104C0">
              <w:t>escription</w:t>
            </w:r>
          </w:p>
        </w:tc>
        <w:tc>
          <w:tcPr>
            <w:tcW w:w="958" w:type="pct"/>
            <w:tcBorders>
              <w:top w:val="single" w:sz="8" w:space="0" w:color="auto"/>
              <w:left w:val="single" w:sz="4" w:space="0" w:color="auto"/>
              <w:right w:val="single" w:sz="8" w:space="0" w:color="auto"/>
            </w:tcBorders>
            <w:shd w:val="clear" w:color="auto" w:fill="008542" w:themeFill="accent2"/>
            <w:vAlign w:val="center"/>
            <w:hideMark/>
          </w:tcPr>
          <w:p w14:paraId="4F2687E1" w14:textId="21F7C78D" w:rsidR="00B76B86" w:rsidRPr="000104C0" w:rsidRDefault="00B76B86" w:rsidP="00D543A2">
            <w:pPr>
              <w:pStyle w:val="TableHeadingIHPA"/>
            </w:pPr>
            <w:r w:rsidRPr="000104C0">
              <w:t>Exclusion Review</w:t>
            </w:r>
          </w:p>
        </w:tc>
        <w:tc>
          <w:tcPr>
            <w:tcW w:w="1504" w:type="pct"/>
            <w:tcBorders>
              <w:top w:val="single" w:sz="8" w:space="0" w:color="auto"/>
              <w:left w:val="single" w:sz="8" w:space="0" w:color="auto"/>
              <w:right w:val="single" w:sz="8" w:space="0" w:color="auto"/>
            </w:tcBorders>
            <w:shd w:val="clear" w:color="auto" w:fill="008542" w:themeFill="accent2"/>
            <w:vAlign w:val="center"/>
            <w:hideMark/>
          </w:tcPr>
          <w:p w14:paraId="1437A113" w14:textId="6ED32642" w:rsidR="00B76B86" w:rsidRPr="000104C0" w:rsidRDefault="00472572" w:rsidP="00D543A2">
            <w:pPr>
              <w:pStyle w:val="TableHeadingIHPA"/>
            </w:pPr>
            <w:r>
              <w:t>Rationale for e</w:t>
            </w:r>
            <w:r w:rsidR="00B76B86" w:rsidRPr="000104C0">
              <w:t>xclusion</w:t>
            </w:r>
          </w:p>
        </w:tc>
        <w:tc>
          <w:tcPr>
            <w:tcW w:w="568" w:type="pct"/>
            <w:tcBorders>
              <w:top w:val="single" w:sz="8" w:space="0" w:color="auto"/>
              <w:left w:val="single" w:sz="8" w:space="0" w:color="auto"/>
              <w:right w:val="single" w:sz="8" w:space="0" w:color="auto"/>
            </w:tcBorders>
            <w:shd w:val="clear" w:color="auto" w:fill="008542" w:themeFill="accent2"/>
            <w:vAlign w:val="center"/>
          </w:tcPr>
          <w:p w14:paraId="1571CF4D" w14:textId="0FDA082F" w:rsidR="00B76B86" w:rsidRPr="000104C0" w:rsidRDefault="00B76B86" w:rsidP="00D543A2">
            <w:pPr>
              <w:pStyle w:val="TableHeadingIHPA"/>
            </w:pPr>
            <w:r w:rsidRPr="000104C0">
              <w:t>Code weighting for Frailty Risk Comorbidity Index (FRIC)</w:t>
            </w:r>
          </w:p>
        </w:tc>
      </w:tr>
      <w:tr w:rsidR="00B76B86" w:rsidRPr="000104C0" w14:paraId="2FC4A2D3" w14:textId="4A2A7E4F" w:rsidTr="00534FDC">
        <w:trPr>
          <w:trHeight w:val="250"/>
        </w:trPr>
        <w:tc>
          <w:tcPr>
            <w:tcW w:w="588" w:type="pct"/>
            <w:tcBorders>
              <w:left w:val="single" w:sz="8" w:space="0" w:color="auto"/>
              <w:bottom w:val="single" w:sz="8" w:space="0" w:color="auto"/>
              <w:right w:val="single" w:sz="8" w:space="0" w:color="auto"/>
            </w:tcBorders>
            <w:shd w:val="clear" w:color="auto" w:fill="auto"/>
            <w:vAlign w:val="center"/>
            <w:hideMark/>
          </w:tcPr>
          <w:p w14:paraId="53049284" w14:textId="77777777" w:rsidR="00B76B86" w:rsidRPr="000104C0" w:rsidRDefault="00B76B86" w:rsidP="00D543A2">
            <w:pPr>
              <w:pStyle w:val="TableText"/>
            </w:pPr>
            <w:r w:rsidRPr="000104C0">
              <w:t>A04*</w:t>
            </w:r>
          </w:p>
        </w:tc>
        <w:tc>
          <w:tcPr>
            <w:tcW w:w="1381" w:type="pct"/>
            <w:tcBorders>
              <w:left w:val="nil"/>
              <w:bottom w:val="single" w:sz="8" w:space="0" w:color="auto"/>
              <w:right w:val="single" w:sz="8" w:space="0" w:color="auto"/>
            </w:tcBorders>
            <w:shd w:val="clear" w:color="auto" w:fill="auto"/>
            <w:vAlign w:val="center"/>
            <w:hideMark/>
          </w:tcPr>
          <w:p w14:paraId="7175B6A7" w14:textId="77777777" w:rsidR="00B76B86" w:rsidRPr="000104C0" w:rsidRDefault="00B76B86" w:rsidP="00D543A2">
            <w:pPr>
              <w:pStyle w:val="TableText"/>
            </w:pPr>
            <w:r w:rsidRPr="000104C0">
              <w:t>Other bacterial intestinal infection</w:t>
            </w:r>
          </w:p>
        </w:tc>
        <w:tc>
          <w:tcPr>
            <w:tcW w:w="958" w:type="pct"/>
            <w:tcBorders>
              <w:left w:val="single" w:sz="4" w:space="0" w:color="auto"/>
              <w:bottom w:val="single" w:sz="8" w:space="0" w:color="auto"/>
              <w:right w:val="single" w:sz="8" w:space="0" w:color="auto"/>
            </w:tcBorders>
            <w:shd w:val="clear" w:color="auto" w:fill="auto"/>
            <w:vAlign w:val="center"/>
            <w:hideMark/>
          </w:tcPr>
          <w:p w14:paraId="6464487B" w14:textId="1267D946" w:rsidR="00B76B86" w:rsidRPr="000104C0" w:rsidRDefault="00B76B86" w:rsidP="00D543A2">
            <w:pPr>
              <w:pStyle w:val="TableText"/>
            </w:pPr>
            <w:r w:rsidRPr="000104C0">
              <w:t>Not Excluded.</w:t>
            </w:r>
          </w:p>
        </w:tc>
        <w:tc>
          <w:tcPr>
            <w:tcW w:w="1504" w:type="pct"/>
            <w:tcBorders>
              <w:left w:val="nil"/>
              <w:bottom w:val="single" w:sz="8" w:space="0" w:color="auto"/>
              <w:right w:val="single" w:sz="8" w:space="0" w:color="auto"/>
            </w:tcBorders>
            <w:shd w:val="clear" w:color="auto" w:fill="auto"/>
            <w:vAlign w:val="center"/>
            <w:hideMark/>
          </w:tcPr>
          <w:p w14:paraId="763D7BD5" w14:textId="77777777" w:rsidR="00B76B86" w:rsidRPr="000104C0" w:rsidRDefault="00B76B86" w:rsidP="00D543A2">
            <w:pPr>
              <w:pStyle w:val="TableText"/>
            </w:pPr>
            <w:r w:rsidRPr="000104C0">
              <w:t>N/A</w:t>
            </w:r>
          </w:p>
        </w:tc>
        <w:tc>
          <w:tcPr>
            <w:tcW w:w="568" w:type="pct"/>
            <w:tcBorders>
              <w:left w:val="nil"/>
              <w:bottom w:val="single" w:sz="8" w:space="0" w:color="auto"/>
              <w:right w:val="single" w:sz="8" w:space="0" w:color="auto"/>
            </w:tcBorders>
            <w:vAlign w:val="center"/>
          </w:tcPr>
          <w:p w14:paraId="5B3C8586" w14:textId="3A78AFB1" w:rsidR="00B76B86" w:rsidRPr="000104C0" w:rsidRDefault="00B76B86" w:rsidP="00D543A2">
            <w:pPr>
              <w:pStyle w:val="TableText"/>
            </w:pPr>
            <w:r w:rsidRPr="000104C0">
              <w:t>1.1</w:t>
            </w:r>
          </w:p>
        </w:tc>
      </w:tr>
      <w:tr w:rsidR="00B76B86" w:rsidRPr="000104C0" w14:paraId="4A5904B1" w14:textId="3BDB43F1" w:rsidTr="00534FDC">
        <w:trPr>
          <w:trHeight w:val="279"/>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5A749A7" w14:textId="77777777" w:rsidR="00B76B86" w:rsidRPr="000104C0" w:rsidRDefault="00B76B86" w:rsidP="00D543A2">
            <w:pPr>
              <w:pStyle w:val="TableText"/>
            </w:pPr>
            <w:r w:rsidRPr="000104C0">
              <w:t>A09*</w:t>
            </w:r>
          </w:p>
        </w:tc>
        <w:tc>
          <w:tcPr>
            <w:tcW w:w="1381" w:type="pct"/>
            <w:tcBorders>
              <w:top w:val="nil"/>
              <w:left w:val="nil"/>
              <w:bottom w:val="single" w:sz="8" w:space="0" w:color="auto"/>
              <w:right w:val="single" w:sz="8" w:space="0" w:color="auto"/>
            </w:tcBorders>
            <w:shd w:val="clear" w:color="auto" w:fill="auto"/>
            <w:vAlign w:val="center"/>
            <w:hideMark/>
          </w:tcPr>
          <w:p w14:paraId="1DC14CB5" w14:textId="77777777" w:rsidR="00B76B86" w:rsidRPr="000104C0" w:rsidRDefault="00B76B86" w:rsidP="00D543A2">
            <w:pPr>
              <w:pStyle w:val="TableText"/>
            </w:pPr>
            <w:r w:rsidRPr="000104C0">
              <w:t>Other gastroenteritis and colitis of infectious origin</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B915023" w14:textId="6BEA2AE3"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00BC1407"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65CA3B5B" w14:textId="42F8F11E" w:rsidR="00B76B86" w:rsidRPr="000104C0" w:rsidRDefault="00B76B86" w:rsidP="00D543A2">
            <w:pPr>
              <w:pStyle w:val="TableText"/>
            </w:pPr>
            <w:r w:rsidRPr="000104C0">
              <w:t>1.1</w:t>
            </w:r>
          </w:p>
        </w:tc>
      </w:tr>
      <w:tr w:rsidR="00B76B86" w:rsidRPr="000104C0" w14:paraId="1E3D010C" w14:textId="1A5404DA" w:rsidTr="00534FDC">
        <w:trPr>
          <w:trHeight w:val="403"/>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415E453" w14:textId="77777777" w:rsidR="00B76B86" w:rsidRPr="000104C0" w:rsidRDefault="00B76B86" w:rsidP="00D543A2">
            <w:pPr>
              <w:pStyle w:val="TableText"/>
            </w:pPr>
            <w:r w:rsidRPr="000104C0">
              <w:t>A41*</w:t>
            </w:r>
          </w:p>
        </w:tc>
        <w:tc>
          <w:tcPr>
            <w:tcW w:w="1381" w:type="pct"/>
            <w:tcBorders>
              <w:top w:val="nil"/>
              <w:left w:val="nil"/>
              <w:bottom w:val="single" w:sz="8" w:space="0" w:color="auto"/>
              <w:right w:val="single" w:sz="8" w:space="0" w:color="auto"/>
            </w:tcBorders>
            <w:shd w:val="clear" w:color="auto" w:fill="auto"/>
            <w:vAlign w:val="center"/>
            <w:hideMark/>
          </w:tcPr>
          <w:p w14:paraId="66E52A47" w14:textId="77777777" w:rsidR="00B76B86" w:rsidRPr="000104C0" w:rsidRDefault="00B76B86" w:rsidP="00D543A2">
            <w:pPr>
              <w:pStyle w:val="TableText"/>
            </w:pPr>
            <w:r w:rsidRPr="000104C0">
              <w:t>Other sepsis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27B755F" w14:textId="65D59548"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1552A2D2"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244ADD2A" w14:textId="6346E13D" w:rsidR="00B76B86" w:rsidRPr="000104C0" w:rsidRDefault="00B76B86" w:rsidP="00D543A2">
            <w:pPr>
              <w:pStyle w:val="TableText"/>
            </w:pPr>
            <w:r w:rsidRPr="000104C0">
              <w:t>1.6</w:t>
            </w:r>
          </w:p>
        </w:tc>
      </w:tr>
      <w:tr w:rsidR="00B76B86" w:rsidRPr="000104C0" w14:paraId="19308EA8" w14:textId="6713500C" w:rsidTr="00534FDC">
        <w:trPr>
          <w:trHeight w:val="32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55DEA06" w14:textId="77777777" w:rsidR="00B76B86" w:rsidRPr="000104C0" w:rsidRDefault="00B76B86" w:rsidP="00D543A2">
            <w:pPr>
              <w:pStyle w:val="TableText"/>
            </w:pPr>
            <w:r w:rsidRPr="000104C0">
              <w:t>B95*</w:t>
            </w:r>
          </w:p>
        </w:tc>
        <w:tc>
          <w:tcPr>
            <w:tcW w:w="1381" w:type="pct"/>
            <w:tcBorders>
              <w:top w:val="nil"/>
              <w:left w:val="nil"/>
              <w:bottom w:val="single" w:sz="8" w:space="0" w:color="auto"/>
              <w:right w:val="single" w:sz="8" w:space="0" w:color="auto"/>
            </w:tcBorders>
            <w:shd w:val="clear" w:color="auto" w:fill="auto"/>
            <w:vAlign w:val="center"/>
            <w:hideMark/>
          </w:tcPr>
          <w:p w14:paraId="1EE7B8A8" w14:textId="77777777" w:rsidR="00B76B86" w:rsidRPr="000104C0" w:rsidRDefault="00B76B86" w:rsidP="00D543A2">
            <w:pPr>
              <w:pStyle w:val="TableText"/>
            </w:pPr>
            <w:r w:rsidRPr="000104C0">
              <w:t>Streptococcus and staphylococcus as the cause of diseases classified to other chapters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662DF78" w14:textId="441E5744"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0A23C45B" w14:textId="77777777" w:rsidR="00B76B86" w:rsidRPr="000104C0" w:rsidRDefault="00B76B86" w:rsidP="00D543A2">
            <w:pPr>
              <w:pStyle w:val="TableText"/>
            </w:pPr>
            <w:r w:rsidRPr="000104C0">
              <w:t>These codes provide additional specificity to already captured conditions.</w:t>
            </w:r>
          </w:p>
        </w:tc>
        <w:tc>
          <w:tcPr>
            <w:tcW w:w="568" w:type="pct"/>
            <w:tcBorders>
              <w:top w:val="nil"/>
              <w:left w:val="nil"/>
              <w:bottom w:val="single" w:sz="8" w:space="0" w:color="auto"/>
              <w:right w:val="single" w:sz="8" w:space="0" w:color="auto"/>
            </w:tcBorders>
            <w:vAlign w:val="center"/>
          </w:tcPr>
          <w:p w14:paraId="6AF2DA9C" w14:textId="724A8ED8" w:rsidR="00B76B86" w:rsidRPr="000104C0" w:rsidRDefault="00B76B86" w:rsidP="00D543A2">
            <w:pPr>
              <w:pStyle w:val="TableText"/>
            </w:pPr>
            <w:r w:rsidRPr="000104C0">
              <w:t>N/A</w:t>
            </w:r>
          </w:p>
        </w:tc>
      </w:tr>
      <w:tr w:rsidR="00B76B86" w:rsidRPr="000104C0" w14:paraId="28C2281F" w14:textId="01B9955A" w:rsidTr="00534FDC">
        <w:trPr>
          <w:trHeight w:val="107"/>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6DD9453" w14:textId="77777777" w:rsidR="00B76B86" w:rsidRPr="000104C0" w:rsidRDefault="00B76B86" w:rsidP="00D543A2">
            <w:pPr>
              <w:pStyle w:val="TableText"/>
            </w:pPr>
            <w:r w:rsidRPr="000104C0">
              <w:t>B96*</w:t>
            </w:r>
          </w:p>
        </w:tc>
        <w:tc>
          <w:tcPr>
            <w:tcW w:w="1381" w:type="pct"/>
            <w:tcBorders>
              <w:top w:val="nil"/>
              <w:left w:val="nil"/>
              <w:bottom w:val="single" w:sz="8" w:space="0" w:color="auto"/>
              <w:right w:val="single" w:sz="8" w:space="0" w:color="auto"/>
            </w:tcBorders>
            <w:shd w:val="clear" w:color="auto" w:fill="auto"/>
            <w:vAlign w:val="center"/>
            <w:hideMark/>
          </w:tcPr>
          <w:p w14:paraId="2D90376E" w14:textId="77777777" w:rsidR="00B76B86" w:rsidRPr="000104C0" w:rsidRDefault="00B76B86" w:rsidP="00D543A2">
            <w:pPr>
              <w:pStyle w:val="TableText"/>
            </w:pPr>
            <w:r w:rsidRPr="000104C0">
              <w:t xml:space="preserve">Other bacterial agents as the cause of diseases classified to other chapters </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2E0CCD8" w14:textId="27E1847E"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551F31B1" w14:textId="77777777" w:rsidR="00B76B86" w:rsidRPr="000104C0" w:rsidRDefault="00B76B86" w:rsidP="00D543A2">
            <w:pPr>
              <w:pStyle w:val="TableText"/>
            </w:pPr>
            <w:r w:rsidRPr="000104C0">
              <w:t>These codes provide additional specificity to already captured conditions.</w:t>
            </w:r>
          </w:p>
        </w:tc>
        <w:tc>
          <w:tcPr>
            <w:tcW w:w="568" w:type="pct"/>
            <w:tcBorders>
              <w:top w:val="nil"/>
              <w:left w:val="nil"/>
              <w:bottom w:val="single" w:sz="8" w:space="0" w:color="auto"/>
              <w:right w:val="single" w:sz="8" w:space="0" w:color="auto"/>
            </w:tcBorders>
            <w:vAlign w:val="center"/>
          </w:tcPr>
          <w:p w14:paraId="47A348C7" w14:textId="53CE4BA8" w:rsidR="00B76B86" w:rsidRPr="000104C0" w:rsidRDefault="00B76B86" w:rsidP="00D543A2">
            <w:pPr>
              <w:pStyle w:val="TableText"/>
            </w:pPr>
            <w:r w:rsidRPr="000104C0">
              <w:t>N/A</w:t>
            </w:r>
          </w:p>
        </w:tc>
      </w:tr>
      <w:tr w:rsidR="00B76B86" w:rsidRPr="000104C0" w14:paraId="58BC6669" w14:textId="5E2BE524" w:rsidTr="00534FDC">
        <w:trPr>
          <w:trHeight w:val="373"/>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B89F86A" w14:textId="77777777" w:rsidR="00B76B86" w:rsidRPr="000104C0" w:rsidRDefault="00B76B86" w:rsidP="00D543A2">
            <w:pPr>
              <w:pStyle w:val="TableText"/>
            </w:pPr>
            <w:r w:rsidRPr="000104C0">
              <w:t>D64*</w:t>
            </w:r>
          </w:p>
        </w:tc>
        <w:tc>
          <w:tcPr>
            <w:tcW w:w="1381" w:type="pct"/>
            <w:tcBorders>
              <w:top w:val="nil"/>
              <w:left w:val="nil"/>
              <w:bottom w:val="single" w:sz="8" w:space="0" w:color="auto"/>
              <w:right w:val="single" w:sz="8" w:space="0" w:color="auto"/>
            </w:tcBorders>
            <w:shd w:val="clear" w:color="auto" w:fill="auto"/>
            <w:vAlign w:val="center"/>
            <w:hideMark/>
          </w:tcPr>
          <w:p w14:paraId="370BDB77" w14:textId="77777777" w:rsidR="00B76B86" w:rsidRPr="000104C0" w:rsidRDefault="00B76B86" w:rsidP="00D543A2">
            <w:pPr>
              <w:pStyle w:val="TableText"/>
            </w:pPr>
            <w:r w:rsidRPr="000104C0">
              <w:t>Other anaemias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16C475D" w14:textId="707FCA6D"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11FAAC9B"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50287AB" w14:textId="1AEF9421" w:rsidR="00B76B86" w:rsidRPr="000104C0" w:rsidRDefault="00B76B86" w:rsidP="00D543A2">
            <w:pPr>
              <w:pStyle w:val="TableText"/>
            </w:pPr>
            <w:r w:rsidRPr="000104C0">
              <w:t>0.4</w:t>
            </w:r>
          </w:p>
        </w:tc>
      </w:tr>
      <w:tr w:rsidR="00B76B86" w:rsidRPr="000104C0" w14:paraId="6AF3E5EC" w14:textId="5D1B930C" w:rsidTr="00534FDC">
        <w:trPr>
          <w:trHeight w:val="393"/>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EB1BB83" w14:textId="77777777" w:rsidR="00B76B86" w:rsidRPr="000104C0" w:rsidRDefault="00B76B86" w:rsidP="00D543A2">
            <w:pPr>
              <w:pStyle w:val="TableText"/>
            </w:pPr>
            <w:r w:rsidRPr="000104C0">
              <w:t>E05*</w:t>
            </w:r>
          </w:p>
        </w:tc>
        <w:tc>
          <w:tcPr>
            <w:tcW w:w="1381" w:type="pct"/>
            <w:tcBorders>
              <w:top w:val="nil"/>
              <w:left w:val="nil"/>
              <w:bottom w:val="single" w:sz="8" w:space="0" w:color="auto"/>
              <w:right w:val="single" w:sz="8" w:space="0" w:color="auto"/>
            </w:tcBorders>
            <w:shd w:val="clear" w:color="auto" w:fill="auto"/>
            <w:vAlign w:val="center"/>
            <w:hideMark/>
          </w:tcPr>
          <w:p w14:paraId="1373639D" w14:textId="77777777" w:rsidR="00B76B86" w:rsidRPr="000104C0" w:rsidRDefault="00B76B86" w:rsidP="00D543A2">
            <w:pPr>
              <w:pStyle w:val="TableText"/>
            </w:pPr>
            <w:r w:rsidRPr="000104C0">
              <w:t>Thyrotoxicosis [hyperthyroidism]</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C10AF31" w14:textId="326A5F53"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171DBD4D"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05E50ABB" w14:textId="74126EDB" w:rsidR="00B76B86" w:rsidRPr="000104C0" w:rsidRDefault="00B76B86" w:rsidP="00D543A2">
            <w:pPr>
              <w:pStyle w:val="TableText"/>
            </w:pPr>
            <w:r w:rsidRPr="000104C0">
              <w:t>0.9</w:t>
            </w:r>
          </w:p>
        </w:tc>
      </w:tr>
      <w:tr w:rsidR="00B76B86" w:rsidRPr="000104C0" w14:paraId="4FB08FC3" w14:textId="3ED95378" w:rsidTr="00534FDC">
        <w:trPr>
          <w:trHeight w:val="726"/>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9C87C5B" w14:textId="77777777" w:rsidR="00B76B86" w:rsidRPr="000104C0" w:rsidRDefault="00B76B86" w:rsidP="00D543A2">
            <w:pPr>
              <w:pStyle w:val="TableText"/>
            </w:pPr>
            <w:r w:rsidRPr="000104C0">
              <w:t>E16*</w:t>
            </w:r>
          </w:p>
        </w:tc>
        <w:tc>
          <w:tcPr>
            <w:tcW w:w="1381" w:type="pct"/>
            <w:tcBorders>
              <w:top w:val="nil"/>
              <w:left w:val="nil"/>
              <w:bottom w:val="single" w:sz="8" w:space="0" w:color="auto"/>
              <w:right w:val="single" w:sz="8" w:space="0" w:color="auto"/>
            </w:tcBorders>
            <w:shd w:val="clear" w:color="auto" w:fill="auto"/>
            <w:vAlign w:val="center"/>
            <w:hideMark/>
          </w:tcPr>
          <w:p w14:paraId="0B577F03" w14:textId="77777777" w:rsidR="00B76B86" w:rsidRPr="000104C0" w:rsidRDefault="00B76B86" w:rsidP="00D543A2">
            <w:pPr>
              <w:pStyle w:val="TableText"/>
            </w:pPr>
            <w:r w:rsidRPr="000104C0">
              <w:t>Other disorders of pancreatic internal secretion</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2EC3DE5" w14:textId="33C5F39A" w:rsidR="00B76B86" w:rsidRPr="000104C0" w:rsidRDefault="00B76B86" w:rsidP="00D543A2">
            <w:pPr>
              <w:pStyle w:val="TableText"/>
            </w:pPr>
            <w:r w:rsidRPr="000104C0">
              <w:t>Code E16.2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5C0F3D53" w14:textId="77777777" w:rsidR="00B76B86" w:rsidRPr="000104C0" w:rsidRDefault="00B76B86" w:rsidP="00D543A2">
            <w:pPr>
              <w:pStyle w:val="TableText"/>
            </w:pPr>
            <w:r w:rsidRPr="000104C0">
              <w:t xml:space="preserve">This code is non-specific, reflects poor documentation practice and has been supported for exclusion in funding models as it is likely to be insignificant. </w:t>
            </w:r>
          </w:p>
        </w:tc>
        <w:tc>
          <w:tcPr>
            <w:tcW w:w="568" w:type="pct"/>
            <w:tcBorders>
              <w:top w:val="nil"/>
              <w:left w:val="nil"/>
              <w:bottom w:val="single" w:sz="8" w:space="0" w:color="auto"/>
              <w:right w:val="single" w:sz="8" w:space="0" w:color="auto"/>
            </w:tcBorders>
            <w:vAlign w:val="center"/>
          </w:tcPr>
          <w:p w14:paraId="3263EA87" w14:textId="0233C298" w:rsidR="00B76B86" w:rsidRPr="000104C0" w:rsidRDefault="00B76B86" w:rsidP="00D543A2">
            <w:pPr>
              <w:pStyle w:val="TableText"/>
            </w:pPr>
            <w:r w:rsidRPr="000104C0">
              <w:t>1.4</w:t>
            </w:r>
          </w:p>
        </w:tc>
      </w:tr>
      <w:tr w:rsidR="00B76B86" w:rsidRPr="000104C0" w14:paraId="1692DE5D" w14:textId="3E28FEE8" w:rsidTr="00534FDC">
        <w:trPr>
          <w:trHeight w:val="87"/>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3881A49" w14:textId="77777777" w:rsidR="00B76B86" w:rsidRPr="000104C0" w:rsidRDefault="00B76B86" w:rsidP="00D543A2">
            <w:pPr>
              <w:pStyle w:val="TableText"/>
            </w:pPr>
            <w:r w:rsidRPr="000104C0">
              <w:t>E53*</w:t>
            </w:r>
          </w:p>
        </w:tc>
        <w:tc>
          <w:tcPr>
            <w:tcW w:w="1381" w:type="pct"/>
            <w:tcBorders>
              <w:top w:val="nil"/>
              <w:left w:val="nil"/>
              <w:bottom w:val="single" w:sz="8" w:space="0" w:color="auto"/>
              <w:right w:val="single" w:sz="8" w:space="0" w:color="auto"/>
            </w:tcBorders>
            <w:shd w:val="clear" w:color="auto" w:fill="auto"/>
            <w:vAlign w:val="center"/>
            <w:hideMark/>
          </w:tcPr>
          <w:p w14:paraId="57653251" w14:textId="77777777" w:rsidR="00B76B86" w:rsidRPr="000104C0" w:rsidRDefault="00B76B86" w:rsidP="00D543A2">
            <w:pPr>
              <w:pStyle w:val="TableText"/>
            </w:pPr>
            <w:r w:rsidRPr="000104C0">
              <w:t>Deficiency of other B group vitamins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DA96FC2" w14:textId="60BDBCC8"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78314E39"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45C7D728" w14:textId="16BCFE96" w:rsidR="00B76B86" w:rsidRPr="000104C0" w:rsidRDefault="00B76B86" w:rsidP="00D543A2">
            <w:pPr>
              <w:pStyle w:val="TableText"/>
            </w:pPr>
            <w:r w:rsidRPr="000104C0">
              <w:t>1.9</w:t>
            </w:r>
          </w:p>
        </w:tc>
      </w:tr>
      <w:tr w:rsidR="00B76B86" w:rsidRPr="000104C0" w14:paraId="2B9A0CA8" w14:textId="1E96014F"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B6960CA" w14:textId="77777777" w:rsidR="00B76B86" w:rsidRPr="000104C0" w:rsidRDefault="00B76B86" w:rsidP="00D543A2">
            <w:pPr>
              <w:pStyle w:val="TableText"/>
            </w:pPr>
            <w:r w:rsidRPr="000104C0">
              <w:t>E55*</w:t>
            </w:r>
          </w:p>
        </w:tc>
        <w:tc>
          <w:tcPr>
            <w:tcW w:w="1381" w:type="pct"/>
            <w:tcBorders>
              <w:top w:val="nil"/>
              <w:left w:val="nil"/>
              <w:bottom w:val="single" w:sz="8" w:space="0" w:color="auto"/>
              <w:right w:val="single" w:sz="8" w:space="0" w:color="auto"/>
            </w:tcBorders>
            <w:shd w:val="clear" w:color="auto" w:fill="auto"/>
            <w:vAlign w:val="center"/>
            <w:hideMark/>
          </w:tcPr>
          <w:p w14:paraId="34B2F868" w14:textId="77777777" w:rsidR="00B76B86" w:rsidRPr="000104C0" w:rsidRDefault="00B76B86" w:rsidP="00D543A2">
            <w:pPr>
              <w:pStyle w:val="TableText"/>
            </w:pPr>
            <w:r w:rsidRPr="000104C0">
              <w:t>Vitamin D deficiency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24B6194" w14:textId="23482CAC" w:rsidR="00B76B86" w:rsidRPr="000104C0" w:rsidRDefault="00B76B86" w:rsidP="00D543A2">
            <w:pPr>
              <w:pStyle w:val="TableText"/>
            </w:pPr>
            <w:r w:rsidRPr="000104C0">
              <w:t>Code E55.9 excluded. Other code not excluded.</w:t>
            </w:r>
          </w:p>
        </w:tc>
        <w:tc>
          <w:tcPr>
            <w:tcW w:w="1504" w:type="pct"/>
            <w:tcBorders>
              <w:top w:val="nil"/>
              <w:left w:val="nil"/>
              <w:bottom w:val="single" w:sz="8" w:space="0" w:color="auto"/>
              <w:right w:val="single" w:sz="8" w:space="0" w:color="auto"/>
            </w:tcBorders>
            <w:shd w:val="clear" w:color="auto" w:fill="auto"/>
            <w:vAlign w:val="center"/>
            <w:hideMark/>
          </w:tcPr>
          <w:p w14:paraId="10EB3D44" w14:textId="77777777" w:rsidR="00B76B86" w:rsidRPr="000104C0" w:rsidRDefault="00B76B86" w:rsidP="00D543A2">
            <w:pPr>
              <w:pStyle w:val="TableText"/>
            </w:pPr>
            <w:r w:rsidRPr="000104C0">
              <w:t xml:space="preserve">This code is non-specific, reflects poor documentation practice and has been supported for exclusion in funding models as it is likely to be insignificant. </w:t>
            </w:r>
          </w:p>
        </w:tc>
        <w:tc>
          <w:tcPr>
            <w:tcW w:w="568" w:type="pct"/>
            <w:tcBorders>
              <w:top w:val="nil"/>
              <w:left w:val="nil"/>
              <w:bottom w:val="single" w:sz="8" w:space="0" w:color="auto"/>
              <w:right w:val="single" w:sz="8" w:space="0" w:color="auto"/>
            </w:tcBorders>
            <w:vAlign w:val="center"/>
          </w:tcPr>
          <w:p w14:paraId="7BBCFD20" w14:textId="6B7F9144" w:rsidR="00B76B86" w:rsidRPr="000104C0" w:rsidRDefault="00B76B86" w:rsidP="00D543A2">
            <w:pPr>
              <w:pStyle w:val="TableText"/>
            </w:pPr>
            <w:r w:rsidRPr="000104C0">
              <w:t>1.0</w:t>
            </w:r>
          </w:p>
        </w:tc>
      </w:tr>
      <w:tr w:rsidR="00B76B86" w:rsidRPr="000104C0" w14:paraId="3BE870A8" w14:textId="1C47B521"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FE4504A" w14:textId="77777777" w:rsidR="00B76B86" w:rsidRPr="000104C0" w:rsidRDefault="00B76B86" w:rsidP="00D543A2">
            <w:pPr>
              <w:pStyle w:val="TableText"/>
            </w:pPr>
            <w:r w:rsidRPr="000104C0">
              <w:t>E83*</w:t>
            </w:r>
          </w:p>
        </w:tc>
        <w:tc>
          <w:tcPr>
            <w:tcW w:w="1381" w:type="pct"/>
            <w:tcBorders>
              <w:top w:val="nil"/>
              <w:left w:val="nil"/>
              <w:bottom w:val="single" w:sz="8" w:space="0" w:color="auto"/>
              <w:right w:val="single" w:sz="8" w:space="0" w:color="auto"/>
            </w:tcBorders>
            <w:shd w:val="clear" w:color="auto" w:fill="auto"/>
            <w:vAlign w:val="center"/>
            <w:hideMark/>
          </w:tcPr>
          <w:p w14:paraId="04E8F6C3" w14:textId="77777777" w:rsidR="00B76B86" w:rsidRPr="000104C0" w:rsidRDefault="00B76B86" w:rsidP="00D543A2">
            <w:pPr>
              <w:pStyle w:val="TableText"/>
            </w:pPr>
            <w:r w:rsidRPr="000104C0">
              <w:t>Disorders of mineral metabolism</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2C0AFAC" w14:textId="7ECC6A16"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05201C40" w14:textId="77777777" w:rsidR="00B76B86" w:rsidRPr="000104C0" w:rsidRDefault="00B76B86" w:rsidP="00D543A2">
            <w:pPr>
              <w:pStyle w:val="TableText"/>
            </w:pPr>
            <w:r w:rsidRPr="000104C0">
              <w:t>These codes represent transient conditions or ill-specified conditions that are better represented by other more specific codes within ICD-10-AM.</w:t>
            </w:r>
          </w:p>
        </w:tc>
        <w:tc>
          <w:tcPr>
            <w:tcW w:w="568" w:type="pct"/>
            <w:tcBorders>
              <w:top w:val="nil"/>
              <w:left w:val="nil"/>
              <w:bottom w:val="single" w:sz="8" w:space="0" w:color="auto"/>
              <w:right w:val="single" w:sz="8" w:space="0" w:color="auto"/>
            </w:tcBorders>
            <w:vAlign w:val="center"/>
          </w:tcPr>
          <w:p w14:paraId="05FC7A40" w14:textId="747CC7ED" w:rsidR="00B76B86" w:rsidRPr="000104C0" w:rsidRDefault="00B76B86" w:rsidP="00D543A2">
            <w:pPr>
              <w:pStyle w:val="TableText"/>
            </w:pPr>
            <w:r w:rsidRPr="000104C0">
              <w:t>N/A</w:t>
            </w:r>
          </w:p>
        </w:tc>
      </w:tr>
      <w:tr w:rsidR="00B76B86" w:rsidRPr="000104C0" w14:paraId="5B0EF3E6" w14:textId="41EA92C3" w:rsidTr="00534FDC">
        <w:trPr>
          <w:trHeight w:val="263"/>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F36B9B7" w14:textId="77777777" w:rsidR="00B76B86" w:rsidRPr="000104C0" w:rsidRDefault="00B76B86" w:rsidP="00D543A2">
            <w:pPr>
              <w:pStyle w:val="TableText"/>
            </w:pPr>
            <w:r w:rsidRPr="000104C0">
              <w:t>E86</w:t>
            </w:r>
          </w:p>
        </w:tc>
        <w:tc>
          <w:tcPr>
            <w:tcW w:w="1381" w:type="pct"/>
            <w:tcBorders>
              <w:top w:val="nil"/>
              <w:left w:val="nil"/>
              <w:bottom w:val="single" w:sz="8" w:space="0" w:color="auto"/>
              <w:right w:val="single" w:sz="8" w:space="0" w:color="auto"/>
            </w:tcBorders>
            <w:shd w:val="clear" w:color="auto" w:fill="auto"/>
            <w:vAlign w:val="center"/>
            <w:hideMark/>
          </w:tcPr>
          <w:p w14:paraId="517F95C5" w14:textId="77777777" w:rsidR="00B76B86" w:rsidRPr="000104C0" w:rsidRDefault="00B76B86" w:rsidP="00D543A2">
            <w:pPr>
              <w:pStyle w:val="TableText"/>
            </w:pPr>
            <w:r w:rsidRPr="000104C0">
              <w:t>Volume depletion</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C3DEDAA" w14:textId="6A4E22CE"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0ED34BC8"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F0D0E71" w14:textId="248AE624" w:rsidR="00B76B86" w:rsidRPr="000104C0" w:rsidRDefault="00B76B86" w:rsidP="00D543A2">
            <w:pPr>
              <w:pStyle w:val="TableText"/>
            </w:pPr>
            <w:r w:rsidRPr="000104C0">
              <w:t>2.3</w:t>
            </w:r>
          </w:p>
        </w:tc>
      </w:tr>
      <w:tr w:rsidR="00B76B86" w:rsidRPr="000104C0" w14:paraId="307970A3" w14:textId="12EFE975"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7AF99E4" w14:textId="77777777" w:rsidR="00B76B86" w:rsidRPr="000104C0" w:rsidRDefault="00B76B86" w:rsidP="00D543A2">
            <w:pPr>
              <w:pStyle w:val="TableText"/>
            </w:pPr>
            <w:r w:rsidRPr="000104C0">
              <w:t>E87*</w:t>
            </w:r>
          </w:p>
        </w:tc>
        <w:tc>
          <w:tcPr>
            <w:tcW w:w="1381" w:type="pct"/>
            <w:tcBorders>
              <w:top w:val="nil"/>
              <w:left w:val="nil"/>
              <w:bottom w:val="single" w:sz="8" w:space="0" w:color="auto"/>
              <w:right w:val="single" w:sz="8" w:space="0" w:color="auto"/>
            </w:tcBorders>
            <w:shd w:val="clear" w:color="auto" w:fill="auto"/>
            <w:vAlign w:val="center"/>
            <w:hideMark/>
          </w:tcPr>
          <w:p w14:paraId="56AFA9C7" w14:textId="77777777" w:rsidR="00B76B86" w:rsidRPr="000104C0" w:rsidRDefault="00B76B86" w:rsidP="00D543A2">
            <w:pPr>
              <w:pStyle w:val="TableText"/>
            </w:pPr>
            <w:r w:rsidRPr="000104C0">
              <w:t>Other disorders of fluid, electrolyte and acid-base balance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4DF61A1" w14:textId="7F325855"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28B12F89" w14:textId="77777777" w:rsidR="00B76B86" w:rsidRPr="000104C0" w:rsidRDefault="00B76B86" w:rsidP="00D543A2">
            <w:pPr>
              <w:pStyle w:val="TableText"/>
            </w:pPr>
            <w:r w:rsidRPr="000104C0">
              <w:t xml:space="preserve">These codes represent transient conditions or ill-specified conditions that are better </w:t>
            </w:r>
            <w:r w:rsidRPr="000104C0">
              <w:lastRenderedPageBreak/>
              <w:t>represented by other more specific codes within ICD-10-AM.</w:t>
            </w:r>
          </w:p>
        </w:tc>
        <w:tc>
          <w:tcPr>
            <w:tcW w:w="568" w:type="pct"/>
            <w:tcBorders>
              <w:top w:val="nil"/>
              <w:left w:val="nil"/>
              <w:bottom w:val="single" w:sz="8" w:space="0" w:color="auto"/>
              <w:right w:val="single" w:sz="8" w:space="0" w:color="auto"/>
            </w:tcBorders>
            <w:vAlign w:val="center"/>
          </w:tcPr>
          <w:p w14:paraId="18DBF045" w14:textId="03D52761" w:rsidR="00B76B86" w:rsidRPr="000104C0" w:rsidRDefault="00B76B86" w:rsidP="00D543A2">
            <w:pPr>
              <w:pStyle w:val="TableText"/>
            </w:pPr>
            <w:r w:rsidRPr="000104C0">
              <w:lastRenderedPageBreak/>
              <w:t>N/A</w:t>
            </w:r>
          </w:p>
        </w:tc>
      </w:tr>
      <w:tr w:rsidR="00B76B86" w:rsidRPr="000104C0" w14:paraId="002E634C" w14:textId="489D3479" w:rsidTr="00534FDC">
        <w:trPr>
          <w:trHeight w:val="281"/>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DE2FD33" w14:textId="77777777" w:rsidR="00B76B86" w:rsidRPr="000104C0" w:rsidRDefault="00B76B86" w:rsidP="00D543A2">
            <w:pPr>
              <w:pStyle w:val="TableText"/>
            </w:pPr>
            <w:r w:rsidRPr="000104C0">
              <w:t>F00*</w:t>
            </w:r>
          </w:p>
        </w:tc>
        <w:tc>
          <w:tcPr>
            <w:tcW w:w="1381" w:type="pct"/>
            <w:tcBorders>
              <w:top w:val="nil"/>
              <w:left w:val="nil"/>
              <w:bottom w:val="single" w:sz="8" w:space="0" w:color="auto"/>
              <w:right w:val="single" w:sz="8" w:space="0" w:color="auto"/>
            </w:tcBorders>
            <w:shd w:val="clear" w:color="auto" w:fill="auto"/>
            <w:vAlign w:val="center"/>
            <w:hideMark/>
          </w:tcPr>
          <w:p w14:paraId="48185B27" w14:textId="77777777" w:rsidR="00B76B86" w:rsidRPr="000104C0" w:rsidRDefault="00B76B86" w:rsidP="00D543A2">
            <w:pPr>
              <w:pStyle w:val="TableText"/>
            </w:pPr>
            <w:r w:rsidRPr="000104C0">
              <w:t>Dementia in Alzheimer's disease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39AAF80" w14:textId="7821AAEC"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504B9F62"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1F2E2A4" w14:textId="7A37E3B1" w:rsidR="00B76B86" w:rsidRPr="000104C0" w:rsidRDefault="00B76B86" w:rsidP="00D543A2">
            <w:pPr>
              <w:pStyle w:val="TableText"/>
            </w:pPr>
            <w:r w:rsidRPr="000104C0">
              <w:t>7.1</w:t>
            </w:r>
          </w:p>
        </w:tc>
      </w:tr>
      <w:tr w:rsidR="00B76B86" w:rsidRPr="000104C0" w14:paraId="28DCEBBF" w14:textId="6DEDA1DD" w:rsidTr="00534FDC">
        <w:trPr>
          <w:trHeight w:val="317"/>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EA41548" w14:textId="77777777" w:rsidR="00B76B86" w:rsidRPr="000104C0" w:rsidRDefault="00B76B86" w:rsidP="00D543A2">
            <w:pPr>
              <w:pStyle w:val="TableText"/>
            </w:pPr>
            <w:r w:rsidRPr="000104C0">
              <w:t>F01*</w:t>
            </w:r>
          </w:p>
        </w:tc>
        <w:tc>
          <w:tcPr>
            <w:tcW w:w="1381" w:type="pct"/>
            <w:tcBorders>
              <w:top w:val="nil"/>
              <w:left w:val="nil"/>
              <w:bottom w:val="single" w:sz="8" w:space="0" w:color="auto"/>
              <w:right w:val="single" w:sz="8" w:space="0" w:color="auto"/>
            </w:tcBorders>
            <w:shd w:val="clear" w:color="auto" w:fill="auto"/>
            <w:vAlign w:val="center"/>
            <w:hideMark/>
          </w:tcPr>
          <w:p w14:paraId="47D12740" w14:textId="77777777" w:rsidR="00B76B86" w:rsidRPr="000104C0" w:rsidRDefault="00B76B86" w:rsidP="00D543A2">
            <w:pPr>
              <w:pStyle w:val="TableText"/>
            </w:pPr>
            <w:r w:rsidRPr="000104C0">
              <w:t>Vascular dementia</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D49F4B8" w14:textId="2C7E2C24"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093DF497"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06797E4" w14:textId="4D26E85F" w:rsidR="00B76B86" w:rsidRPr="000104C0" w:rsidRDefault="00B76B86" w:rsidP="00D543A2">
            <w:pPr>
              <w:pStyle w:val="TableText"/>
            </w:pPr>
            <w:r w:rsidRPr="000104C0">
              <w:t>2.0</w:t>
            </w:r>
          </w:p>
        </w:tc>
      </w:tr>
      <w:tr w:rsidR="00B76B86" w:rsidRPr="000104C0" w14:paraId="2DB73E99" w14:textId="313AE25E"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E4CBC47" w14:textId="77777777" w:rsidR="00B76B86" w:rsidRPr="000104C0" w:rsidRDefault="00B76B86" w:rsidP="00D543A2">
            <w:pPr>
              <w:pStyle w:val="TableText"/>
            </w:pPr>
            <w:r w:rsidRPr="000104C0">
              <w:t>F03</w:t>
            </w:r>
          </w:p>
        </w:tc>
        <w:tc>
          <w:tcPr>
            <w:tcW w:w="1381" w:type="pct"/>
            <w:tcBorders>
              <w:top w:val="nil"/>
              <w:left w:val="nil"/>
              <w:bottom w:val="single" w:sz="8" w:space="0" w:color="auto"/>
              <w:right w:val="single" w:sz="8" w:space="0" w:color="auto"/>
            </w:tcBorders>
            <w:shd w:val="clear" w:color="auto" w:fill="auto"/>
            <w:vAlign w:val="center"/>
            <w:hideMark/>
          </w:tcPr>
          <w:p w14:paraId="20DFCAFC" w14:textId="77777777" w:rsidR="00B76B86" w:rsidRPr="000104C0" w:rsidRDefault="00B76B86" w:rsidP="00D543A2">
            <w:pPr>
              <w:pStyle w:val="TableText"/>
            </w:pPr>
            <w:r w:rsidRPr="000104C0">
              <w:t>Unspecified dementia</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837E91A" w14:textId="0C74DEDF"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53F65F6A"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3B0AF023" w14:textId="68AD7414" w:rsidR="00B76B86" w:rsidRPr="000104C0" w:rsidRDefault="00B76B86" w:rsidP="00D543A2">
            <w:pPr>
              <w:pStyle w:val="TableText"/>
            </w:pPr>
            <w:r w:rsidRPr="000104C0">
              <w:t>2.1</w:t>
            </w:r>
          </w:p>
        </w:tc>
      </w:tr>
      <w:tr w:rsidR="00B76B86" w:rsidRPr="000104C0" w14:paraId="0C9E0665" w14:textId="2DAB4D33" w:rsidTr="00534FDC">
        <w:trPr>
          <w:trHeight w:val="35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9E94C4B" w14:textId="77777777" w:rsidR="00B76B86" w:rsidRPr="000104C0" w:rsidRDefault="00B76B86" w:rsidP="00D543A2">
            <w:pPr>
              <w:pStyle w:val="TableText"/>
            </w:pPr>
            <w:r w:rsidRPr="000104C0">
              <w:t>F05*</w:t>
            </w:r>
          </w:p>
        </w:tc>
        <w:tc>
          <w:tcPr>
            <w:tcW w:w="1381" w:type="pct"/>
            <w:tcBorders>
              <w:top w:val="nil"/>
              <w:left w:val="nil"/>
              <w:bottom w:val="single" w:sz="8" w:space="0" w:color="auto"/>
              <w:right w:val="single" w:sz="8" w:space="0" w:color="auto"/>
            </w:tcBorders>
            <w:shd w:val="clear" w:color="auto" w:fill="auto"/>
            <w:vAlign w:val="center"/>
            <w:hideMark/>
          </w:tcPr>
          <w:p w14:paraId="3620DBD9" w14:textId="77777777" w:rsidR="00B76B86" w:rsidRPr="000104C0" w:rsidRDefault="00B76B86" w:rsidP="00D543A2">
            <w:pPr>
              <w:pStyle w:val="TableText"/>
            </w:pPr>
            <w:r w:rsidRPr="000104C0">
              <w:t>Delirium, not induced by alcohol and other psychoactive substances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5AC36BAB" w14:textId="038711E6"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16065956"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1FBD793E" w14:textId="614B0EDC" w:rsidR="00B76B86" w:rsidRPr="000104C0" w:rsidRDefault="00B76B86" w:rsidP="00D543A2">
            <w:pPr>
              <w:pStyle w:val="TableText"/>
            </w:pPr>
            <w:r w:rsidRPr="000104C0">
              <w:t>3.2</w:t>
            </w:r>
          </w:p>
        </w:tc>
      </w:tr>
      <w:tr w:rsidR="00B76B86" w:rsidRPr="000104C0" w14:paraId="763AA412" w14:textId="42E0FF96"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568157A" w14:textId="77777777" w:rsidR="00B76B86" w:rsidRPr="000104C0" w:rsidRDefault="00B76B86" w:rsidP="00D543A2">
            <w:pPr>
              <w:pStyle w:val="TableText"/>
            </w:pPr>
            <w:r w:rsidRPr="000104C0">
              <w:t>F10*</w:t>
            </w:r>
          </w:p>
        </w:tc>
        <w:tc>
          <w:tcPr>
            <w:tcW w:w="1381" w:type="pct"/>
            <w:tcBorders>
              <w:top w:val="nil"/>
              <w:left w:val="nil"/>
              <w:bottom w:val="single" w:sz="8" w:space="0" w:color="auto"/>
              <w:right w:val="single" w:sz="8" w:space="0" w:color="auto"/>
            </w:tcBorders>
            <w:shd w:val="clear" w:color="auto" w:fill="auto"/>
            <w:vAlign w:val="center"/>
            <w:hideMark/>
          </w:tcPr>
          <w:p w14:paraId="250CB96C" w14:textId="77777777" w:rsidR="00B76B86" w:rsidRPr="000104C0" w:rsidRDefault="00B76B86" w:rsidP="00D543A2">
            <w:pPr>
              <w:pStyle w:val="TableText"/>
            </w:pPr>
            <w:r w:rsidRPr="000104C0">
              <w:t>Mental and behavioural disorders due to use of alcohol</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1C44747" w14:textId="26E6FFAF" w:rsidR="00B76B86" w:rsidRPr="000104C0" w:rsidRDefault="00B76B86" w:rsidP="00D543A2">
            <w:pPr>
              <w:pStyle w:val="TableText"/>
            </w:pPr>
            <w:r w:rsidRPr="000104C0">
              <w:t>Code F10.9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21EF591E" w14:textId="77777777" w:rsidR="00B76B86" w:rsidRPr="000104C0" w:rsidRDefault="00B76B86" w:rsidP="00D543A2">
            <w:pPr>
              <w:pStyle w:val="TableText"/>
            </w:pPr>
            <w:r w:rsidRPr="000104C0">
              <w:t xml:space="preserve">This code is non-specific, reflects poor documentation practice and has been supported for exclusion in funding models as it is likely to be insignificant. </w:t>
            </w:r>
          </w:p>
        </w:tc>
        <w:tc>
          <w:tcPr>
            <w:tcW w:w="568" w:type="pct"/>
            <w:tcBorders>
              <w:top w:val="nil"/>
              <w:left w:val="nil"/>
              <w:bottom w:val="single" w:sz="8" w:space="0" w:color="auto"/>
              <w:right w:val="single" w:sz="8" w:space="0" w:color="auto"/>
            </w:tcBorders>
            <w:vAlign w:val="center"/>
          </w:tcPr>
          <w:p w14:paraId="4CBA02F2" w14:textId="178607D5" w:rsidR="00B76B86" w:rsidRPr="000104C0" w:rsidRDefault="00B76B86" w:rsidP="00D543A2">
            <w:pPr>
              <w:pStyle w:val="TableText"/>
            </w:pPr>
            <w:r w:rsidRPr="000104C0">
              <w:t>0.7</w:t>
            </w:r>
          </w:p>
        </w:tc>
      </w:tr>
      <w:tr w:rsidR="00B76B86" w:rsidRPr="000104C0" w14:paraId="45149326" w14:textId="170FD582"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2B52E04" w14:textId="77777777" w:rsidR="00B76B86" w:rsidRPr="000104C0" w:rsidRDefault="00B76B86" w:rsidP="00D543A2">
            <w:pPr>
              <w:pStyle w:val="TableText"/>
            </w:pPr>
            <w:r w:rsidRPr="000104C0">
              <w:t>F32*</w:t>
            </w:r>
          </w:p>
        </w:tc>
        <w:tc>
          <w:tcPr>
            <w:tcW w:w="1381" w:type="pct"/>
            <w:tcBorders>
              <w:top w:val="nil"/>
              <w:left w:val="nil"/>
              <w:bottom w:val="single" w:sz="8" w:space="0" w:color="auto"/>
              <w:right w:val="single" w:sz="8" w:space="0" w:color="auto"/>
            </w:tcBorders>
            <w:shd w:val="clear" w:color="auto" w:fill="auto"/>
            <w:vAlign w:val="center"/>
            <w:hideMark/>
          </w:tcPr>
          <w:p w14:paraId="3BB32373" w14:textId="77777777" w:rsidR="00B76B86" w:rsidRPr="000104C0" w:rsidRDefault="00B76B86" w:rsidP="00D543A2">
            <w:pPr>
              <w:pStyle w:val="TableText"/>
            </w:pPr>
            <w:r w:rsidRPr="000104C0">
              <w:t>Depressive episode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77D144A" w14:textId="19496EA2"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04803241"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57E9CAA" w14:textId="0BE73E2A" w:rsidR="00B76B86" w:rsidRPr="000104C0" w:rsidRDefault="00B76B86" w:rsidP="00D543A2">
            <w:pPr>
              <w:pStyle w:val="TableText"/>
            </w:pPr>
            <w:r w:rsidRPr="000104C0">
              <w:t>0.5</w:t>
            </w:r>
          </w:p>
        </w:tc>
      </w:tr>
      <w:tr w:rsidR="00B76B86" w:rsidRPr="000104C0" w14:paraId="19344D1F" w14:textId="754D07B0"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15DE0BC" w14:textId="77777777" w:rsidR="00B76B86" w:rsidRPr="000104C0" w:rsidRDefault="00B76B86" w:rsidP="00D543A2">
            <w:pPr>
              <w:pStyle w:val="TableText"/>
            </w:pPr>
            <w:r w:rsidRPr="000104C0">
              <w:t>G20</w:t>
            </w:r>
          </w:p>
        </w:tc>
        <w:tc>
          <w:tcPr>
            <w:tcW w:w="1381" w:type="pct"/>
            <w:tcBorders>
              <w:top w:val="nil"/>
              <w:left w:val="nil"/>
              <w:bottom w:val="single" w:sz="8" w:space="0" w:color="auto"/>
              <w:right w:val="single" w:sz="8" w:space="0" w:color="auto"/>
            </w:tcBorders>
            <w:shd w:val="clear" w:color="auto" w:fill="auto"/>
            <w:vAlign w:val="center"/>
            <w:hideMark/>
          </w:tcPr>
          <w:p w14:paraId="49837486" w14:textId="77777777" w:rsidR="00B76B86" w:rsidRPr="000104C0" w:rsidRDefault="00B76B86" w:rsidP="00D543A2">
            <w:pPr>
              <w:pStyle w:val="TableText"/>
            </w:pPr>
            <w:r w:rsidRPr="000104C0">
              <w:t>Parkinson's disease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854005D" w14:textId="1B13AF10"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399EB937"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272CD44A" w14:textId="4148852F" w:rsidR="00B76B86" w:rsidRPr="000104C0" w:rsidRDefault="00B76B86" w:rsidP="00D543A2">
            <w:pPr>
              <w:pStyle w:val="TableText"/>
            </w:pPr>
            <w:r w:rsidRPr="000104C0">
              <w:t>1.8</w:t>
            </w:r>
          </w:p>
        </w:tc>
      </w:tr>
      <w:tr w:rsidR="00B76B86" w:rsidRPr="000104C0" w14:paraId="4DC6295F" w14:textId="7DD8DD57"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67F6573" w14:textId="77777777" w:rsidR="00B76B86" w:rsidRPr="000104C0" w:rsidRDefault="00B76B86" w:rsidP="00D543A2">
            <w:pPr>
              <w:pStyle w:val="TableText"/>
            </w:pPr>
            <w:r w:rsidRPr="000104C0">
              <w:t>G30*</w:t>
            </w:r>
          </w:p>
        </w:tc>
        <w:tc>
          <w:tcPr>
            <w:tcW w:w="1381" w:type="pct"/>
            <w:tcBorders>
              <w:top w:val="nil"/>
              <w:left w:val="nil"/>
              <w:bottom w:val="single" w:sz="8" w:space="0" w:color="auto"/>
              <w:right w:val="single" w:sz="8" w:space="0" w:color="auto"/>
            </w:tcBorders>
            <w:shd w:val="clear" w:color="auto" w:fill="auto"/>
            <w:vAlign w:val="center"/>
            <w:hideMark/>
          </w:tcPr>
          <w:p w14:paraId="60638F51" w14:textId="77777777" w:rsidR="00B76B86" w:rsidRPr="000104C0" w:rsidRDefault="00B76B86" w:rsidP="00D543A2">
            <w:pPr>
              <w:pStyle w:val="TableText"/>
            </w:pPr>
            <w:r w:rsidRPr="000104C0">
              <w:t>Alzheimer's disease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0CB2E19F" w14:textId="5E0EE991" w:rsidR="00B76B86" w:rsidRPr="000104C0" w:rsidRDefault="00B76B86" w:rsidP="00D543A2">
            <w:pPr>
              <w:pStyle w:val="TableText"/>
            </w:pPr>
            <w:r w:rsidRPr="000104C0">
              <w:t>Conditionally excluded when G30* code is used with any of F00* codes in the same episode. Otherwise, not excluded.</w:t>
            </w:r>
            <w:r w:rsidR="00534FDC" w:rsidRPr="00534FDC">
              <w:rPr>
                <w:vertAlign w:val="superscript"/>
              </w:rPr>
              <w:t>1</w:t>
            </w:r>
          </w:p>
        </w:tc>
        <w:tc>
          <w:tcPr>
            <w:tcW w:w="1504" w:type="pct"/>
            <w:tcBorders>
              <w:top w:val="nil"/>
              <w:left w:val="nil"/>
              <w:bottom w:val="single" w:sz="8" w:space="0" w:color="auto"/>
              <w:right w:val="single" w:sz="8" w:space="0" w:color="auto"/>
            </w:tcBorders>
            <w:shd w:val="clear" w:color="auto" w:fill="auto"/>
            <w:vAlign w:val="center"/>
            <w:hideMark/>
          </w:tcPr>
          <w:p w14:paraId="4586570B" w14:textId="77777777" w:rsidR="00B76B86" w:rsidRPr="000104C0" w:rsidRDefault="00B76B86" w:rsidP="00D543A2">
            <w:pPr>
              <w:pStyle w:val="TableText"/>
            </w:pPr>
            <w:r w:rsidRPr="000104C0">
              <w:t>This code is considered as a duplicate code when used with F00* code and hence, is excluded to avoid double counting.</w:t>
            </w:r>
          </w:p>
        </w:tc>
        <w:tc>
          <w:tcPr>
            <w:tcW w:w="568" w:type="pct"/>
            <w:tcBorders>
              <w:top w:val="nil"/>
              <w:left w:val="nil"/>
              <w:bottom w:val="single" w:sz="8" w:space="0" w:color="auto"/>
              <w:right w:val="single" w:sz="8" w:space="0" w:color="auto"/>
            </w:tcBorders>
            <w:vAlign w:val="center"/>
          </w:tcPr>
          <w:p w14:paraId="03B0573C" w14:textId="162A3132" w:rsidR="00B76B86" w:rsidRPr="000104C0" w:rsidRDefault="00B76B86" w:rsidP="00D543A2">
            <w:pPr>
              <w:pStyle w:val="TableText"/>
            </w:pPr>
            <w:r w:rsidRPr="000104C0">
              <w:t>4.0</w:t>
            </w:r>
          </w:p>
        </w:tc>
      </w:tr>
      <w:tr w:rsidR="00B76B86" w:rsidRPr="000104C0" w14:paraId="556DF8E4" w14:textId="1F0F3965" w:rsidTr="00534FDC">
        <w:trPr>
          <w:trHeight w:val="84"/>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62DFC53" w14:textId="77777777" w:rsidR="00B76B86" w:rsidRPr="000104C0" w:rsidRDefault="00B76B86" w:rsidP="00D543A2">
            <w:pPr>
              <w:pStyle w:val="TableText"/>
            </w:pPr>
            <w:r w:rsidRPr="000104C0">
              <w:t>G31*</w:t>
            </w:r>
          </w:p>
        </w:tc>
        <w:tc>
          <w:tcPr>
            <w:tcW w:w="1381" w:type="pct"/>
            <w:tcBorders>
              <w:top w:val="nil"/>
              <w:left w:val="nil"/>
              <w:bottom w:val="single" w:sz="8" w:space="0" w:color="auto"/>
              <w:right w:val="single" w:sz="8" w:space="0" w:color="auto"/>
            </w:tcBorders>
            <w:shd w:val="clear" w:color="auto" w:fill="auto"/>
            <w:vAlign w:val="center"/>
            <w:hideMark/>
          </w:tcPr>
          <w:p w14:paraId="6D35DBAF" w14:textId="77777777" w:rsidR="00B76B86" w:rsidRPr="000104C0" w:rsidRDefault="00B76B86" w:rsidP="00D543A2">
            <w:pPr>
              <w:pStyle w:val="TableText"/>
            </w:pPr>
            <w:r w:rsidRPr="000104C0">
              <w:t>Other degenerative diseases of nervous system, not elsewhere classified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F7F8725" w14:textId="56183F04"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4A7068B6"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26198BB2" w14:textId="6BAE0BD3" w:rsidR="00B76B86" w:rsidRPr="000104C0" w:rsidRDefault="00B76B86" w:rsidP="00D543A2">
            <w:pPr>
              <w:pStyle w:val="TableText"/>
            </w:pPr>
            <w:r w:rsidRPr="000104C0">
              <w:t>1.2</w:t>
            </w:r>
          </w:p>
        </w:tc>
      </w:tr>
      <w:tr w:rsidR="00B76B86" w:rsidRPr="000104C0" w14:paraId="39F27206" w14:textId="3D10E163"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6F21672" w14:textId="77777777" w:rsidR="00B76B86" w:rsidRPr="000104C0" w:rsidRDefault="00B76B86" w:rsidP="00D543A2">
            <w:pPr>
              <w:pStyle w:val="TableText"/>
            </w:pPr>
            <w:r w:rsidRPr="000104C0">
              <w:t>G40*</w:t>
            </w:r>
          </w:p>
        </w:tc>
        <w:tc>
          <w:tcPr>
            <w:tcW w:w="1381" w:type="pct"/>
            <w:tcBorders>
              <w:top w:val="nil"/>
              <w:left w:val="nil"/>
              <w:bottom w:val="single" w:sz="8" w:space="0" w:color="auto"/>
              <w:right w:val="single" w:sz="8" w:space="0" w:color="auto"/>
            </w:tcBorders>
            <w:shd w:val="clear" w:color="auto" w:fill="auto"/>
            <w:vAlign w:val="center"/>
            <w:hideMark/>
          </w:tcPr>
          <w:p w14:paraId="40540887" w14:textId="77777777" w:rsidR="00B76B86" w:rsidRPr="000104C0" w:rsidRDefault="00B76B86" w:rsidP="00D543A2">
            <w:pPr>
              <w:pStyle w:val="TableText"/>
            </w:pPr>
            <w:r w:rsidRPr="000104C0">
              <w:t>Epilepsy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28341FB" w14:textId="72AF9DD7"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608719B7"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4BA375DF" w14:textId="0F08947E" w:rsidR="00B76B86" w:rsidRPr="000104C0" w:rsidRDefault="00B76B86" w:rsidP="00D543A2">
            <w:pPr>
              <w:pStyle w:val="TableText"/>
            </w:pPr>
            <w:r w:rsidRPr="000104C0">
              <w:t>1.5</w:t>
            </w:r>
          </w:p>
        </w:tc>
      </w:tr>
      <w:tr w:rsidR="00B76B86" w:rsidRPr="000104C0" w14:paraId="35DA020E" w14:textId="58EDBCDC" w:rsidTr="00534FDC">
        <w:trPr>
          <w:trHeight w:val="141"/>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50D2347" w14:textId="77777777" w:rsidR="00B76B86" w:rsidRPr="000104C0" w:rsidRDefault="00B76B86" w:rsidP="00D543A2">
            <w:pPr>
              <w:pStyle w:val="TableText"/>
            </w:pPr>
            <w:r w:rsidRPr="000104C0">
              <w:t>G45*</w:t>
            </w:r>
          </w:p>
        </w:tc>
        <w:tc>
          <w:tcPr>
            <w:tcW w:w="1381" w:type="pct"/>
            <w:tcBorders>
              <w:top w:val="nil"/>
              <w:left w:val="nil"/>
              <w:bottom w:val="single" w:sz="8" w:space="0" w:color="auto"/>
              <w:right w:val="single" w:sz="8" w:space="0" w:color="auto"/>
            </w:tcBorders>
            <w:shd w:val="clear" w:color="auto" w:fill="auto"/>
            <w:vAlign w:val="center"/>
            <w:hideMark/>
          </w:tcPr>
          <w:p w14:paraId="040F1F22" w14:textId="77777777" w:rsidR="00B76B86" w:rsidRPr="000104C0" w:rsidRDefault="00B76B86" w:rsidP="00D543A2">
            <w:pPr>
              <w:pStyle w:val="TableText"/>
            </w:pPr>
            <w:r w:rsidRPr="000104C0">
              <w:t>Transient cerebral ischaemic attacks and related syndromes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0D8DC374" w14:textId="06004CB1"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128FE893"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33731D63" w14:textId="57355C8C" w:rsidR="00B76B86" w:rsidRPr="000104C0" w:rsidRDefault="00B76B86" w:rsidP="00D543A2">
            <w:pPr>
              <w:pStyle w:val="TableText"/>
            </w:pPr>
            <w:r w:rsidRPr="000104C0">
              <w:t>1.2</w:t>
            </w:r>
          </w:p>
        </w:tc>
      </w:tr>
      <w:tr w:rsidR="00B76B86" w:rsidRPr="000104C0" w14:paraId="1174DE86" w14:textId="623B3428"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78DA4D6" w14:textId="77777777" w:rsidR="00B76B86" w:rsidRPr="000104C0" w:rsidRDefault="00B76B86" w:rsidP="00D543A2">
            <w:pPr>
              <w:pStyle w:val="TableText"/>
            </w:pPr>
            <w:r w:rsidRPr="000104C0">
              <w:t>G81*</w:t>
            </w:r>
          </w:p>
        </w:tc>
        <w:tc>
          <w:tcPr>
            <w:tcW w:w="1381" w:type="pct"/>
            <w:tcBorders>
              <w:top w:val="nil"/>
              <w:left w:val="nil"/>
              <w:bottom w:val="single" w:sz="8" w:space="0" w:color="auto"/>
              <w:right w:val="single" w:sz="8" w:space="0" w:color="auto"/>
            </w:tcBorders>
            <w:shd w:val="clear" w:color="auto" w:fill="auto"/>
            <w:vAlign w:val="center"/>
            <w:hideMark/>
          </w:tcPr>
          <w:p w14:paraId="5FF95FBC" w14:textId="77777777" w:rsidR="00B76B86" w:rsidRPr="000104C0" w:rsidRDefault="00B76B86" w:rsidP="00D543A2">
            <w:pPr>
              <w:pStyle w:val="TableText"/>
            </w:pPr>
            <w:r w:rsidRPr="000104C0">
              <w:t>Hemiplegia</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A2FEE54" w14:textId="6E4918AD"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4BD6FB56"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144CD087" w14:textId="352C383C" w:rsidR="00B76B86" w:rsidRPr="000104C0" w:rsidRDefault="00B76B86" w:rsidP="00D543A2">
            <w:pPr>
              <w:pStyle w:val="TableText"/>
            </w:pPr>
            <w:r w:rsidRPr="000104C0">
              <w:t>4.4</w:t>
            </w:r>
          </w:p>
        </w:tc>
      </w:tr>
      <w:tr w:rsidR="00B76B86" w:rsidRPr="000104C0" w14:paraId="2B92B43B" w14:textId="61E89765"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B896AB5" w14:textId="77777777" w:rsidR="00B76B86" w:rsidRPr="000104C0" w:rsidRDefault="00B76B86" w:rsidP="00D543A2">
            <w:pPr>
              <w:pStyle w:val="TableText"/>
            </w:pPr>
            <w:r w:rsidRPr="000104C0">
              <w:t>H54*</w:t>
            </w:r>
          </w:p>
        </w:tc>
        <w:tc>
          <w:tcPr>
            <w:tcW w:w="1381" w:type="pct"/>
            <w:tcBorders>
              <w:top w:val="nil"/>
              <w:left w:val="nil"/>
              <w:bottom w:val="single" w:sz="8" w:space="0" w:color="auto"/>
              <w:right w:val="single" w:sz="8" w:space="0" w:color="auto"/>
            </w:tcBorders>
            <w:shd w:val="clear" w:color="auto" w:fill="auto"/>
            <w:vAlign w:val="center"/>
            <w:hideMark/>
          </w:tcPr>
          <w:p w14:paraId="71CF8C26" w14:textId="77777777" w:rsidR="00B76B86" w:rsidRPr="000104C0" w:rsidRDefault="00B76B86" w:rsidP="00D543A2">
            <w:pPr>
              <w:pStyle w:val="TableText"/>
            </w:pPr>
            <w:r w:rsidRPr="000104C0">
              <w:t>Visual impairment including binocular or monocular blindness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12D3921" w14:textId="343DA3C0" w:rsidR="00B76B86" w:rsidRPr="000104C0" w:rsidRDefault="00B76B86" w:rsidP="00D543A2">
            <w:pPr>
              <w:pStyle w:val="TableText"/>
            </w:pPr>
            <w:r w:rsidRPr="000104C0">
              <w:t>Codes H54.3 and H54.9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7EF5823F" w14:textId="77777777" w:rsidR="00B76B86" w:rsidRPr="000104C0" w:rsidRDefault="00B76B86" w:rsidP="00D543A2">
            <w:pPr>
              <w:pStyle w:val="TableText"/>
            </w:pPr>
            <w:r w:rsidRPr="000104C0">
              <w:t xml:space="preserve">These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3304DB0E" w14:textId="7C76134F" w:rsidR="00B76B86" w:rsidRPr="000104C0" w:rsidRDefault="00B76B86" w:rsidP="00D543A2">
            <w:pPr>
              <w:pStyle w:val="TableText"/>
            </w:pPr>
            <w:r w:rsidRPr="000104C0">
              <w:t>1.9</w:t>
            </w:r>
          </w:p>
        </w:tc>
      </w:tr>
      <w:tr w:rsidR="00B76B86" w:rsidRPr="000104C0" w14:paraId="2DABAD49" w14:textId="5C546800"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6191353" w14:textId="77777777" w:rsidR="00B76B86" w:rsidRPr="000104C0" w:rsidRDefault="00B76B86" w:rsidP="00D543A2">
            <w:pPr>
              <w:pStyle w:val="TableText"/>
            </w:pPr>
            <w:r w:rsidRPr="000104C0">
              <w:t>H91*</w:t>
            </w:r>
          </w:p>
        </w:tc>
        <w:tc>
          <w:tcPr>
            <w:tcW w:w="1381" w:type="pct"/>
            <w:tcBorders>
              <w:top w:val="nil"/>
              <w:left w:val="nil"/>
              <w:bottom w:val="single" w:sz="8" w:space="0" w:color="auto"/>
              <w:right w:val="single" w:sz="8" w:space="0" w:color="auto"/>
            </w:tcBorders>
            <w:shd w:val="clear" w:color="auto" w:fill="auto"/>
            <w:vAlign w:val="center"/>
            <w:hideMark/>
          </w:tcPr>
          <w:p w14:paraId="7B073376" w14:textId="77777777" w:rsidR="00B76B86" w:rsidRPr="000104C0" w:rsidRDefault="00B76B86" w:rsidP="00D543A2">
            <w:pPr>
              <w:pStyle w:val="TableText"/>
            </w:pPr>
            <w:r w:rsidRPr="000104C0">
              <w:t>Other hearing loss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83B30C4" w14:textId="4916D659"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11CAD720"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2D269F85" w14:textId="58CFC2C5" w:rsidR="00B76B86" w:rsidRPr="000104C0" w:rsidRDefault="00B76B86" w:rsidP="00D543A2">
            <w:pPr>
              <w:pStyle w:val="TableText"/>
            </w:pPr>
            <w:r w:rsidRPr="000104C0">
              <w:t>0.9</w:t>
            </w:r>
          </w:p>
        </w:tc>
      </w:tr>
      <w:tr w:rsidR="00B76B86" w:rsidRPr="000104C0" w14:paraId="6B0C5C53" w14:textId="3DC26AC9"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E238803" w14:textId="77777777" w:rsidR="00B76B86" w:rsidRPr="000104C0" w:rsidRDefault="00B76B86" w:rsidP="00D543A2">
            <w:pPr>
              <w:pStyle w:val="TableText"/>
            </w:pPr>
            <w:r w:rsidRPr="000104C0">
              <w:t>I63*</w:t>
            </w:r>
          </w:p>
        </w:tc>
        <w:tc>
          <w:tcPr>
            <w:tcW w:w="1381" w:type="pct"/>
            <w:tcBorders>
              <w:top w:val="nil"/>
              <w:left w:val="nil"/>
              <w:bottom w:val="single" w:sz="8" w:space="0" w:color="auto"/>
              <w:right w:val="single" w:sz="8" w:space="0" w:color="auto"/>
            </w:tcBorders>
            <w:shd w:val="clear" w:color="auto" w:fill="auto"/>
            <w:vAlign w:val="center"/>
            <w:hideMark/>
          </w:tcPr>
          <w:p w14:paraId="2425A14D" w14:textId="77777777" w:rsidR="00B76B86" w:rsidRPr="000104C0" w:rsidRDefault="00B76B86" w:rsidP="00D543A2">
            <w:pPr>
              <w:pStyle w:val="TableText"/>
            </w:pPr>
            <w:r w:rsidRPr="000104C0">
              <w:t>Cerebral Infarction</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5584F263" w14:textId="3E9D4B6D"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68539F1F"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66878712" w14:textId="356FF02F" w:rsidR="00B76B86" w:rsidRPr="000104C0" w:rsidRDefault="00B76B86" w:rsidP="00D543A2">
            <w:pPr>
              <w:pStyle w:val="TableText"/>
            </w:pPr>
            <w:r w:rsidRPr="000104C0">
              <w:t>0.9</w:t>
            </w:r>
          </w:p>
        </w:tc>
      </w:tr>
      <w:tr w:rsidR="00B76B86" w:rsidRPr="000104C0" w14:paraId="6B9B52D8" w14:textId="7855A683" w:rsidTr="00534FDC">
        <w:trPr>
          <w:trHeight w:val="409"/>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43EC3DA" w14:textId="77777777" w:rsidR="00B76B86" w:rsidRPr="000104C0" w:rsidRDefault="00B76B86" w:rsidP="00D543A2">
            <w:pPr>
              <w:pStyle w:val="TableText"/>
            </w:pPr>
            <w:r w:rsidRPr="000104C0">
              <w:t>I67*</w:t>
            </w:r>
          </w:p>
        </w:tc>
        <w:tc>
          <w:tcPr>
            <w:tcW w:w="1381" w:type="pct"/>
            <w:tcBorders>
              <w:top w:val="nil"/>
              <w:left w:val="nil"/>
              <w:bottom w:val="single" w:sz="8" w:space="0" w:color="auto"/>
              <w:right w:val="single" w:sz="8" w:space="0" w:color="auto"/>
            </w:tcBorders>
            <w:shd w:val="clear" w:color="auto" w:fill="auto"/>
            <w:vAlign w:val="center"/>
            <w:hideMark/>
          </w:tcPr>
          <w:p w14:paraId="06EC6B06" w14:textId="77777777" w:rsidR="00B76B86" w:rsidRPr="000104C0" w:rsidRDefault="00B76B86" w:rsidP="00D543A2">
            <w:pPr>
              <w:pStyle w:val="TableText"/>
            </w:pPr>
            <w:r w:rsidRPr="000104C0">
              <w:t>Other cerebrovascular diseases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4152F13" w14:textId="0734C003" w:rsidR="00B76B86" w:rsidRPr="000104C0" w:rsidRDefault="00B76B86" w:rsidP="00D543A2">
            <w:pPr>
              <w:pStyle w:val="TableText"/>
            </w:pPr>
            <w:r w:rsidRPr="000104C0">
              <w:t>Code I67.9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7BBBB853" w14:textId="77777777" w:rsidR="00B76B86" w:rsidRPr="000104C0" w:rsidRDefault="00B76B86" w:rsidP="00D543A2">
            <w:pPr>
              <w:pStyle w:val="TableText"/>
            </w:pPr>
            <w:r w:rsidRPr="000104C0">
              <w:t xml:space="preserve">This code is non-specific, reflects poor documentation practice and has been supported for exclusion in funding models as it is likely to be insignificant. </w:t>
            </w:r>
          </w:p>
        </w:tc>
        <w:tc>
          <w:tcPr>
            <w:tcW w:w="568" w:type="pct"/>
            <w:tcBorders>
              <w:top w:val="nil"/>
              <w:left w:val="nil"/>
              <w:bottom w:val="single" w:sz="8" w:space="0" w:color="auto"/>
              <w:right w:val="single" w:sz="8" w:space="0" w:color="auto"/>
            </w:tcBorders>
            <w:vAlign w:val="center"/>
          </w:tcPr>
          <w:p w14:paraId="08E1DBCA" w14:textId="225E1524" w:rsidR="00B76B86" w:rsidRPr="000104C0" w:rsidRDefault="00B76B86" w:rsidP="00D543A2">
            <w:pPr>
              <w:pStyle w:val="TableText"/>
            </w:pPr>
            <w:r w:rsidRPr="000104C0">
              <w:t>2.6</w:t>
            </w:r>
          </w:p>
        </w:tc>
      </w:tr>
      <w:tr w:rsidR="00B76B86" w:rsidRPr="000104C0" w14:paraId="126E3909" w14:textId="5BB992F2" w:rsidTr="00534FDC">
        <w:trPr>
          <w:trHeight w:val="67"/>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0C60AB3" w14:textId="77777777" w:rsidR="00B76B86" w:rsidRPr="000104C0" w:rsidRDefault="00B76B86" w:rsidP="00D543A2">
            <w:pPr>
              <w:pStyle w:val="TableText"/>
            </w:pPr>
            <w:r w:rsidRPr="000104C0">
              <w:t>I69*</w:t>
            </w:r>
          </w:p>
        </w:tc>
        <w:tc>
          <w:tcPr>
            <w:tcW w:w="1381" w:type="pct"/>
            <w:tcBorders>
              <w:top w:val="nil"/>
              <w:left w:val="nil"/>
              <w:bottom w:val="single" w:sz="8" w:space="0" w:color="auto"/>
              <w:right w:val="single" w:sz="8" w:space="0" w:color="auto"/>
            </w:tcBorders>
            <w:shd w:val="clear" w:color="auto" w:fill="auto"/>
            <w:vAlign w:val="center"/>
            <w:hideMark/>
          </w:tcPr>
          <w:p w14:paraId="089553F7" w14:textId="77777777" w:rsidR="00B76B86" w:rsidRPr="000104C0" w:rsidRDefault="00B76B86" w:rsidP="00D543A2">
            <w:pPr>
              <w:pStyle w:val="TableText"/>
            </w:pPr>
            <w:r w:rsidRPr="000104C0">
              <w:t xml:space="preserve">Sequelae of cerebrovascular disease </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69F7FBE" w14:textId="3CA3FB41"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hideMark/>
          </w:tcPr>
          <w:p w14:paraId="6FF483B9" w14:textId="77777777" w:rsidR="00B76B86" w:rsidRPr="000104C0" w:rsidRDefault="00B76B86" w:rsidP="00D543A2">
            <w:pPr>
              <w:pStyle w:val="TableText"/>
            </w:pPr>
            <w:r w:rsidRPr="000104C0">
              <w:t>These codes provide additional specificity to already captured conditions.</w:t>
            </w:r>
          </w:p>
        </w:tc>
        <w:tc>
          <w:tcPr>
            <w:tcW w:w="568" w:type="pct"/>
            <w:tcBorders>
              <w:top w:val="nil"/>
              <w:left w:val="nil"/>
              <w:bottom w:val="single" w:sz="8" w:space="0" w:color="auto"/>
              <w:right w:val="single" w:sz="8" w:space="0" w:color="auto"/>
            </w:tcBorders>
            <w:vAlign w:val="center"/>
          </w:tcPr>
          <w:p w14:paraId="79474173" w14:textId="3A33E8CB" w:rsidR="00B76B86" w:rsidRPr="000104C0" w:rsidRDefault="00B76B86" w:rsidP="00D543A2">
            <w:pPr>
              <w:pStyle w:val="TableText"/>
            </w:pPr>
            <w:r w:rsidRPr="000104C0">
              <w:t>N/A</w:t>
            </w:r>
          </w:p>
        </w:tc>
      </w:tr>
      <w:tr w:rsidR="00B76B86" w:rsidRPr="000104C0" w14:paraId="53974537" w14:textId="3DA6DC6D"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98EC63E" w14:textId="77777777" w:rsidR="00B76B86" w:rsidRPr="000104C0" w:rsidRDefault="00B76B86" w:rsidP="00D543A2">
            <w:pPr>
              <w:pStyle w:val="TableText"/>
            </w:pPr>
            <w:r w:rsidRPr="000104C0">
              <w:t>I95*</w:t>
            </w:r>
          </w:p>
        </w:tc>
        <w:tc>
          <w:tcPr>
            <w:tcW w:w="1381" w:type="pct"/>
            <w:tcBorders>
              <w:top w:val="nil"/>
              <w:left w:val="nil"/>
              <w:bottom w:val="single" w:sz="8" w:space="0" w:color="auto"/>
              <w:right w:val="single" w:sz="8" w:space="0" w:color="auto"/>
            </w:tcBorders>
            <w:shd w:val="clear" w:color="auto" w:fill="auto"/>
            <w:vAlign w:val="center"/>
            <w:hideMark/>
          </w:tcPr>
          <w:p w14:paraId="6558064C" w14:textId="77777777" w:rsidR="00B76B86" w:rsidRPr="000104C0" w:rsidRDefault="00B76B86" w:rsidP="00D543A2">
            <w:pPr>
              <w:pStyle w:val="TableText"/>
            </w:pPr>
            <w:r w:rsidRPr="000104C0">
              <w:t>Hypotension</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7A40880" w14:textId="3D4DD303"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0AE6CEC6"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456320FB" w14:textId="3E8CF846" w:rsidR="00B76B86" w:rsidRPr="000104C0" w:rsidRDefault="00B76B86" w:rsidP="00D543A2">
            <w:pPr>
              <w:pStyle w:val="TableText"/>
            </w:pPr>
            <w:r w:rsidRPr="000104C0">
              <w:t>1.6</w:t>
            </w:r>
          </w:p>
        </w:tc>
      </w:tr>
      <w:tr w:rsidR="00B76B86" w:rsidRPr="000104C0" w14:paraId="421E1FFE" w14:textId="06F51FCB"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D472D2A" w14:textId="77777777" w:rsidR="00B76B86" w:rsidRPr="000104C0" w:rsidRDefault="00B76B86" w:rsidP="00D543A2">
            <w:pPr>
              <w:pStyle w:val="TableText"/>
            </w:pPr>
            <w:r w:rsidRPr="000104C0">
              <w:t>J18*</w:t>
            </w:r>
          </w:p>
        </w:tc>
        <w:tc>
          <w:tcPr>
            <w:tcW w:w="1381" w:type="pct"/>
            <w:tcBorders>
              <w:top w:val="nil"/>
              <w:left w:val="nil"/>
              <w:bottom w:val="single" w:sz="8" w:space="0" w:color="auto"/>
              <w:right w:val="single" w:sz="8" w:space="0" w:color="auto"/>
            </w:tcBorders>
            <w:shd w:val="clear" w:color="auto" w:fill="auto"/>
            <w:vAlign w:val="center"/>
            <w:hideMark/>
          </w:tcPr>
          <w:p w14:paraId="5E9C8A75" w14:textId="77777777" w:rsidR="00B76B86" w:rsidRPr="000104C0" w:rsidRDefault="00B76B86" w:rsidP="00D543A2">
            <w:pPr>
              <w:pStyle w:val="TableText"/>
            </w:pPr>
            <w:r w:rsidRPr="000104C0">
              <w:t>Pneumonia, organism unspecified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CD54376" w14:textId="6DC6F0C4"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2C89EB8C"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04D163B9" w14:textId="411D64C7" w:rsidR="00B76B86" w:rsidRPr="000104C0" w:rsidRDefault="00B76B86" w:rsidP="00D543A2">
            <w:pPr>
              <w:pStyle w:val="TableText"/>
            </w:pPr>
            <w:r w:rsidRPr="000104C0">
              <w:t>1.1</w:t>
            </w:r>
          </w:p>
        </w:tc>
      </w:tr>
      <w:tr w:rsidR="00B76B86" w:rsidRPr="000104C0" w14:paraId="38751C1B" w14:textId="6FEB73CA"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8BE2DB7" w14:textId="77777777" w:rsidR="00B76B86" w:rsidRPr="000104C0" w:rsidRDefault="00B76B86" w:rsidP="00D543A2">
            <w:pPr>
              <w:pStyle w:val="TableText"/>
            </w:pPr>
            <w:r w:rsidRPr="000104C0">
              <w:lastRenderedPageBreak/>
              <w:t>J22</w:t>
            </w:r>
          </w:p>
        </w:tc>
        <w:tc>
          <w:tcPr>
            <w:tcW w:w="1381" w:type="pct"/>
            <w:tcBorders>
              <w:top w:val="nil"/>
              <w:left w:val="nil"/>
              <w:bottom w:val="single" w:sz="8" w:space="0" w:color="auto"/>
              <w:right w:val="single" w:sz="8" w:space="0" w:color="auto"/>
            </w:tcBorders>
            <w:shd w:val="clear" w:color="auto" w:fill="auto"/>
            <w:vAlign w:val="center"/>
            <w:hideMark/>
          </w:tcPr>
          <w:p w14:paraId="52EC822C" w14:textId="77777777" w:rsidR="00B76B86" w:rsidRPr="000104C0" w:rsidRDefault="00B76B86" w:rsidP="00D543A2">
            <w:pPr>
              <w:pStyle w:val="TableText"/>
            </w:pPr>
            <w:r w:rsidRPr="000104C0">
              <w:t>Unspecified acute lower respiratory infection</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0A6C46CB" w14:textId="62766C1D"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76E48953"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36C60671" w14:textId="1FB00DD9" w:rsidR="00B76B86" w:rsidRPr="000104C0" w:rsidRDefault="00B76B86" w:rsidP="00D543A2">
            <w:pPr>
              <w:pStyle w:val="TableText"/>
            </w:pPr>
            <w:r w:rsidRPr="000104C0">
              <w:t>0.7</w:t>
            </w:r>
          </w:p>
        </w:tc>
      </w:tr>
      <w:tr w:rsidR="00B76B86" w:rsidRPr="000104C0" w14:paraId="37FA604D" w14:textId="65F1F2D7" w:rsidTr="00534FDC">
        <w:trPr>
          <w:trHeight w:val="69"/>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FC40176" w14:textId="77777777" w:rsidR="00B76B86" w:rsidRPr="000104C0" w:rsidRDefault="00B76B86" w:rsidP="00D543A2">
            <w:pPr>
              <w:pStyle w:val="TableText"/>
            </w:pPr>
            <w:r w:rsidRPr="000104C0">
              <w:t>J69*</w:t>
            </w:r>
          </w:p>
        </w:tc>
        <w:tc>
          <w:tcPr>
            <w:tcW w:w="1381" w:type="pct"/>
            <w:tcBorders>
              <w:top w:val="nil"/>
              <w:left w:val="nil"/>
              <w:bottom w:val="single" w:sz="8" w:space="0" w:color="auto"/>
              <w:right w:val="single" w:sz="8" w:space="0" w:color="auto"/>
            </w:tcBorders>
            <w:shd w:val="clear" w:color="auto" w:fill="auto"/>
            <w:vAlign w:val="center"/>
            <w:hideMark/>
          </w:tcPr>
          <w:p w14:paraId="1D78FAEA" w14:textId="77777777" w:rsidR="00B76B86" w:rsidRPr="000104C0" w:rsidRDefault="00B76B86" w:rsidP="00D543A2">
            <w:pPr>
              <w:pStyle w:val="TableText"/>
            </w:pPr>
            <w:r w:rsidRPr="000104C0">
              <w:t>Pneumonitis due to solids and liquids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0E3F57CA" w14:textId="52F816F2"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2F179D4D"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0DFE217D" w14:textId="400FF25B" w:rsidR="00B76B86" w:rsidRPr="000104C0" w:rsidRDefault="00B76B86" w:rsidP="00D543A2">
            <w:pPr>
              <w:pStyle w:val="TableText"/>
            </w:pPr>
            <w:r w:rsidRPr="000104C0">
              <w:t>1.0</w:t>
            </w:r>
          </w:p>
        </w:tc>
      </w:tr>
      <w:tr w:rsidR="00B76B86" w:rsidRPr="000104C0" w14:paraId="077DB8A8" w14:textId="695763CB"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B4D2ED6" w14:textId="77777777" w:rsidR="00B76B86" w:rsidRPr="000104C0" w:rsidRDefault="00B76B86" w:rsidP="00D543A2">
            <w:pPr>
              <w:pStyle w:val="TableText"/>
            </w:pPr>
            <w:r w:rsidRPr="000104C0">
              <w:t>J96*</w:t>
            </w:r>
          </w:p>
        </w:tc>
        <w:tc>
          <w:tcPr>
            <w:tcW w:w="1381" w:type="pct"/>
            <w:tcBorders>
              <w:top w:val="nil"/>
              <w:left w:val="nil"/>
              <w:bottom w:val="single" w:sz="8" w:space="0" w:color="auto"/>
              <w:right w:val="single" w:sz="8" w:space="0" w:color="auto"/>
            </w:tcBorders>
            <w:shd w:val="clear" w:color="auto" w:fill="auto"/>
            <w:vAlign w:val="center"/>
            <w:hideMark/>
          </w:tcPr>
          <w:p w14:paraId="7B0A7871" w14:textId="77777777" w:rsidR="00B76B86" w:rsidRPr="000104C0" w:rsidRDefault="00B76B86" w:rsidP="00D543A2">
            <w:pPr>
              <w:pStyle w:val="TableText"/>
            </w:pPr>
            <w:r w:rsidRPr="000104C0">
              <w:t>Respiratory failure, not elsewhere classified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4A255F7" w14:textId="7E14443F"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22C8AC10"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89C431A" w14:textId="3ED17390" w:rsidR="00B76B86" w:rsidRPr="000104C0" w:rsidRDefault="00B76B86" w:rsidP="00D543A2">
            <w:pPr>
              <w:pStyle w:val="TableText"/>
            </w:pPr>
            <w:r w:rsidRPr="000104C0">
              <w:t>1.5</w:t>
            </w:r>
          </w:p>
        </w:tc>
      </w:tr>
      <w:tr w:rsidR="00B76B86" w:rsidRPr="000104C0" w14:paraId="69635594" w14:textId="7DC72CE9"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D21CC82" w14:textId="77777777" w:rsidR="00B76B86" w:rsidRPr="000104C0" w:rsidRDefault="00B76B86" w:rsidP="00D543A2">
            <w:pPr>
              <w:pStyle w:val="TableText"/>
            </w:pPr>
            <w:r w:rsidRPr="000104C0">
              <w:t>K26*</w:t>
            </w:r>
          </w:p>
        </w:tc>
        <w:tc>
          <w:tcPr>
            <w:tcW w:w="1381" w:type="pct"/>
            <w:tcBorders>
              <w:top w:val="nil"/>
              <w:left w:val="nil"/>
              <w:bottom w:val="single" w:sz="8" w:space="0" w:color="auto"/>
              <w:right w:val="single" w:sz="8" w:space="0" w:color="auto"/>
            </w:tcBorders>
            <w:shd w:val="clear" w:color="auto" w:fill="auto"/>
            <w:vAlign w:val="center"/>
            <w:hideMark/>
          </w:tcPr>
          <w:p w14:paraId="14AFA25F" w14:textId="77777777" w:rsidR="00B76B86" w:rsidRPr="000104C0" w:rsidRDefault="00B76B86" w:rsidP="00D543A2">
            <w:pPr>
              <w:pStyle w:val="TableText"/>
            </w:pPr>
            <w:r w:rsidRPr="000104C0">
              <w:t>Duodenal ulcer</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BBBEC26" w14:textId="76853BD3" w:rsidR="00B76B86" w:rsidRPr="000104C0" w:rsidRDefault="00B76B86" w:rsidP="00D543A2">
            <w:pPr>
              <w:pStyle w:val="TableText"/>
            </w:pPr>
            <w:r w:rsidRPr="000104C0">
              <w:t>Code K26.9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335F483F" w14:textId="77777777" w:rsidR="00B76B86" w:rsidRPr="000104C0" w:rsidRDefault="00B76B86" w:rsidP="00D543A2">
            <w:pPr>
              <w:pStyle w:val="TableText"/>
            </w:pPr>
            <w:r w:rsidRPr="000104C0">
              <w:t xml:space="preserve">This code is non-specific, reflects poor documentation practice and has been supported for exclusion in funding models as it is likely to be insignificant. </w:t>
            </w:r>
          </w:p>
        </w:tc>
        <w:tc>
          <w:tcPr>
            <w:tcW w:w="568" w:type="pct"/>
            <w:tcBorders>
              <w:top w:val="nil"/>
              <w:left w:val="nil"/>
              <w:bottom w:val="single" w:sz="8" w:space="0" w:color="auto"/>
              <w:right w:val="single" w:sz="8" w:space="0" w:color="auto"/>
            </w:tcBorders>
            <w:vAlign w:val="center"/>
          </w:tcPr>
          <w:p w14:paraId="5D12D922" w14:textId="044B2160" w:rsidR="00B76B86" w:rsidRPr="000104C0" w:rsidRDefault="00B76B86" w:rsidP="00D543A2">
            <w:pPr>
              <w:pStyle w:val="TableText"/>
            </w:pPr>
            <w:r w:rsidRPr="000104C0">
              <w:t>1.6</w:t>
            </w:r>
          </w:p>
        </w:tc>
      </w:tr>
      <w:tr w:rsidR="00B76B86" w:rsidRPr="000104C0" w14:paraId="0FDA6054" w14:textId="3720DC2C"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2D6ED8D" w14:textId="77777777" w:rsidR="00B76B86" w:rsidRPr="000104C0" w:rsidRDefault="00B76B86" w:rsidP="00D543A2">
            <w:pPr>
              <w:pStyle w:val="TableText"/>
            </w:pPr>
            <w:r w:rsidRPr="000104C0">
              <w:t>K52*</w:t>
            </w:r>
          </w:p>
        </w:tc>
        <w:tc>
          <w:tcPr>
            <w:tcW w:w="1381" w:type="pct"/>
            <w:tcBorders>
              <w:top w:val="nil"/>
              <w:left w:val="nil"/>
              <w:bottom w:val="single" w:sz="8" w:space="0" w:color="auto"/>
              <w:right w:val="single" w:sz="8" w:space="0" w:color="auto"/>
            </w:tcBorders>
            <w:shd w:val="clear" w:color="auto" w:fill="auto"/>
            <w:vAlign w:val="center"/>
            <w:hideMark/>
          </w:tcPr>
          <w:p w14:paraId="2A640B72" w14:textId="77777777" w:rsidR="00B76B86" w:rsidRPr="000104C0" w:rsidRDefault="00B76B86" w:rsidP="00D543A2">
            <w:pPr>
              <w:pStyle w:val="TableText"/>
            </w:pPr>
            <w:r w:rsidRPr="000104C0">
              <w:t>Other noninfective gastroenteritis and colitis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F868C03" w14:textId="089A0C8D"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27B61899"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02AB5044" w14:textId="514C0CFB" w:rsidR="00B76B86" w:rsidRPr="000104C0" w:rsidRDefault="00B76B86" w:rsidP="00D543A2">
            <w:pPr>
              <w:pStyle w:val="TableText"/>
            </w:pPr>
            <w:r w:rsidRPr="000104C0">
              <w:t>0.3</w:t>
            </w:r>
          </w:p>
        </w:tc>
      </w:tr>
      <w:tr w:rsidR="00B76B86" w:rsidRPr="000104C0" w14:paraId="7F9C3223" w14:textId="0132F0BC"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7AE3994" w14:textId="77777777" w:rsidR="00B76B86" w:rsidRPr="000104C0" w:rsidRDefault="00B76B86" w:rsidP="00D543A2">
            <w:pPr>
              <w:pStyle w:val="TableText"/>
            </w:pPr>
            <w:r w:rsidRPr="000104C0">
              <w:t>K59*</w:t>
            </w:r>
          </w:p>
        </w:tc>
        <w:tc>
          <w:tcPr>
            <w:tcW w:w="1381" w:type="pct"/>
            <w:tcBorders>
              <w:top w:val="nil"/>
              <w:left w:val="nil"/>
              <w:bottom w:val="single" w:sz="8" w:space="0" w:color="auto"/>
              <w:right w:val="single" w:sz="8" w:space="0" w:color="auto"/>
            </w:tcBorders>
            <w:shd w:val="clear" w:color="auto" w:fill="auto"/>
            <w:vAlign w:val="center"/>
            <w:hideMark/>
          </w:tcPr>
          <w:p w14:paraId="01E3AC0D" w14:textId="77777777" w:rsidR="00B76B86" w:rsidRPr="000104C0" w:rsidRDefault="00B76B86" w:rsidP="00D543A2">
            <w:pPr>
              <w:pStyle w:val="TableText"/>
            </w:pPr>
            <w:r w:rsidRPr="000104C0">
              <w:t>Other functional intestinal disorders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FBDA7BC" w14:textId="6A77232E" w:rsidR="00B76B86" w:rsidRPr="000104C0" w:rsidRDefault="00B76B86" w:rsidP="00D543A2">
            <w:pPr>
              <w:pStyle w:val="TableText"/>
            </w:pPr>
            <w:r w:rsidRPr="000104C0">
              <w:t>Codes K59.0, K59.1, K59.4 and K59.9 excluded. 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29D8DCD2" w14:textId="77777777" w:rsidR="00B76B86" w:rsidRPr="000104C0" w:rsidRDefault="00B76B86" w:rsidP="00D543A2">
            <w:pPr>
              <w:pStyle w:val="TableText"/>
            </w:pPr>
            <w:r w:rsidRPr="000104C0">
              <w:t>These codes represent transient conditions or ill-specified conditions that are better represented by other more specific codes within ICD-10-AM.</w:t>
            </w:r>
          </w:p>
        </w:tc>
        <w:tc>
          <w:tcPr>
            <w:tcW w:w="568" w:type="pct"/>
            <w:tcBorders>
              <w:top w:val="nil"/>
              <w:left w:val="nil"/>
              <w:bottom w:val="single" w:sz="8" w:space="0" w:color="auto"/>
              <w:right w:val="single" w:sz="8" w:space="0" w:color="auto"/>
            </w:tcBorders>
            <w:vAlign w:val="center"/>
          </w:tcPr>
          <w:p w14:paraId="1A4A2056" w14:textId="6D9AE05B" w:rsidR="00B76B86" w:rsidRPr="000104C0" w:rsidRDefault="00B76B86" w:rsidP="00D543A2">
            <w:pPr>
              <w:pStyle w:val="TableText"/>
            </w:pPr>
            <w:r w:rsidRPr="000104C0">
              <w:t>1.8</w:t>
            </w:r>
          </w:p>
        </w:tc>
      </w:tr>
      <w:tr w:rsidR="00B76B86" w:rsidRPr="000104C0" w14:paraId="248B5347" w14:textId="28C74B05" w:rsidTr="00534FDC">
        <w:trPr>
          <w:trHeight w:val="52"/>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63C5E5B" w14:textId="77777777" w:rsidR="00B76B86" w:rsidRPr="000104C0" w:rsidRDefault="00B76B86" w:rsidP="00D543A2">
            <w:pPr>
              <w:pStyle w:val="TableText"/>
            </w:pPr>
            <w:r w:rsidRPr="000104C0">
              <w:t>K92*</w:t>
            </w:r>
          </w:p>
        </w:tc>
        <w:tc>
          <w:tcPr>
            <w:tcW w:w="1381" w:type="pct"/>
            <w:tcBorders>
              <w:top w:val="nil"/>
              <w:left w:val="nil"/>
              <w:bottom w:val="single" w:sz="8" w:space="0" w:color="auto"/>
              <w:right w:val="single" w:sz="8" w:space="0" w:color="auto"/>
            </w:tcBorders>
            <w:shd w:val="clear" w:color="auto" w:fill="auto"/>
            <w:vAlign w:val="center"/>
            <w:hideMark/>
          </w:tcPr>
          <w:p w14:paraId="74FC836D" w14:textId="77777777" w:rsidR="00B76B86" w:rsidRPr="000104C0" w:rsidRDefault="00B76B86" w:rsidP="00D543A2">
            <w:pPr>
              <w:pStyle w:val="TableText"/>
            </w:pPr>
            <w:r w:rsidRPr="000104C0">
              <w:t>Other diseases of digestive system</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50888788" w14:textId="0EBFF064" w:rsidR="00B76B86" w:rsidRPr="000104C0" w:rsidRDefault="00B76B86" w:rsidP="00D543A2">
            <w:pPr>
              <w:pStyle w:val="TableText"/>
            </w:pPr>
            <w:r w:rsidRPr="000104C0">
              <w:t>Code K92.9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20C444AD" w14:textId="77777777" w:rsidR="00B76B86" w:rsidRPr="000104C0" w:rsidRDefault="00B76B86" w:rsidP="00D543A2">
            <w:pPr>
              <w:pStyle w:val="TableText"/>
            </w:pPr>
            <w:r w:rsidRPr="000104C0">
              <w:t xml:space="preserve">This code is non-specific, reflects poor documentation practice and has been supported for exclusion in funding models as it is likely to be insignificant. </w:t>
            </w:r>
          </w:p>
        </w:tc>
        <w:tc>
          <w:tcPr>
            <w:tcW w:w="568" w:type="pct"/>
            <w:tcBorders>
              <w:top w:val="nil"/>
              <w:left w:val="nil"/>
              <w:bottom w:val="single" w:sz="8" w:space="0" w:color="auto"/>
              <w:right w:val="single" w:sz="8" w:space="0" w:color="auto"/>
            </w:tcBorders>
            <w:vAlign w:val="center"/>
          </w:tcPr>
          <w:p w14:paraId="0095C5FC" w14:textId="699E07D4" w:rsidR="00B76B86" w:rsidRPr="000104C0" w:rsidRDefault="00B76B86" w:rsidP="00D543A2">
            <w:pPr>
              <w:pStyle w:val="TableText"/>
            </w:pPr>
            <w:r w:rsidRPr="000104C0">
              <w:t>0.8</w:t>
            </w:r>
          </w:p>
        </w:tc>
      </w:tr>
      <w:tr w:rsidR="00B76B86" w:rsidRPr="000104C0" w14:paraId="29EE3231" w14:textId="0CD8FEF6" w:rsidTr="00534FDC">
        <w:trPr>
          <w:trHeight w:val="13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00687A3" w14:textId="77777777" w:rsidR="00B76B86" w:rsidRPr="000104C0" w:rsidRDefault="00B76B86" w:rsidP="00D543A2">
            <w:pPr>
              <w:pStyle w:val="TableText"/>
            </w:pPr>
            <w:r w:rsidRPr="000104C0">
              <w:t>L03*</w:t>
            </w:r>
          </w:p>
        </w:tc>
        <w:tc>
          <w:tcPr>
            <w:tcW w:w="1381" w:type="pct"/>
            <w:tcBorders>
              <w:top w:val="nil"/>
              <w:left w:val="nil"/>
              <w:bottom w:val="single" w:sz="8" w:space="0" w:color="auto"/>
              <w:right w:val="single" w:sz="8" w:space="0" w:color="auto"/>
            </w:tcBorders>
            <w:shd w:val="clear" w:color="auto" w:fill="auto"/>
            <w:vAlign w:val="center"/>
            <w:hideMark/>
          </w:tcPr>
          <w:p w14:paraId="658E3E92" w14:textId="77777777" w:rsidR="00B76B86" w:rsidRPr="000104C0" w:rsidRDefault="00B76B86" w:rsidP="00D543A2">
            <w:pPr>
              <w:pStyle w:val="TableText"/>
            </w:pPr>
            <w:r w:rsidRPr="000104C0">
              <w:t>Cellulitis</w:t>
            </w:r>
          </w:p>
        </w:tc>
        <w:tc>
          <w:tcPr>
            <w:tcW w:w="958" w:type="pct"/>
            <w:tcBorders>
              <w:top w:val="nil"/>
              <w:left w:val="single" w:sz="4" w:space="0" w:color="auto"/>
              <w:bottom w:val="single" w:sz="8" w:space="0" w:color="auto"/>
              <w:right w:val="single" w:sz="8" w:space="0" w:color="auto"/>
            </w:tcBorders>
            <w:shd w:val="clear" w:color="000000" w:fill="FFFFFF"/>
            <w:vAlign w:val="center"/>
            <w:hideMark/>
          </w:tcPr>
          <w:p w14:paraId="2415C44C" w14:textId="68993932" w:rsidR="00B76B86" w:rsidRPr="000104C0" w:rsidRDefault="00B76B86" w:rsidP="00D543A2">
            <w:pPr>
              <w:pStyle w:val="TableText"/>
            </w:pPr>
            <w:r w:rsidRPr="000104C0">
              <w:t>Codes L03.19 and L03.9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72185127" w14:textId="77777777" w:rsidR="00B76B86" w:rsidRPr="000104C0" w:rsidRDefault="00B76B86" w:rsidP="00D543A2">
            <w:pPr>
              <w:pStyle w:val="TableText"/>
            </w:pPr>
            <w:r w:rsidRPr="000104C0">
              <w:t xml:space="preserve">These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7BB9CF7F" w14:textId="6E9F4B1F" w:rsidR="00B76B86" w:rsidRPr="000104C0" w:rsidRDefault="00B76B86" w:rsidP="00D543A2">
            <w:pPr>
              <w:pStyle w:val="TableText"/>
            </w:pPr>
            <w:r w:rsidRPr="000104C0">
              <w:t>2.0</w:t>
            </w:r>
          </w:p>
        </w:tc>
      </w:tr>
      <w:tr w:rsidR="00B76B86" w:rsidRPr="000104C0" w14:paraId="502F5613" w14:textId="225A4651" w:rsidTr="00534FDC">
        <w:trPr>
          <w:trHeight w:val="421"/>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208405E" w14:textId="77777777" w:rsidR="00B76B86" w:rsidRPr="000104C0" w:rsidRDefault="00B76B86" w:rsidP="00D543A2">
            <w:pPr>
              <w:pStyle w:val="TableText"/>
            </w:pPr>
            <w:r w:rsidRPr="000104C0">
              <w:t>L08*</w:t>
            </w:r>
          </w:p>
        </w:tc>
        <w:tc>
          <w:tcPr>
            <w:tcW w:w="1381" w:type="pct"/>
            <w:tcBorders>
              <w:top w:val="nil"/>
              <w:left w:val="nil"/>
              <w:bottom w:val="single" w:sz="8" w:space="0" w:color="auto"/>
              <w:right w:val="single" w:sz="8" w:space="0" w:color="auto"/>
            </w:tcBorders>
            <w:shd w:val="clear" w:color="auto" w:fill="auto"/>
            <w:vAlign w:val="center"/>
            <w:hideMark/>
          </w:tcPr>
          <w:p w14:paraId="019A2354" w14:textId="77777777" w:rsidR="00B76B86" w:rsidRPr="000104C0" w:rsidRDefault="00B76B86" w:rsidP="00D543A2">
            <w:pPr>
              <w:pStyle w:val="TableText"/>
            </w:pPr>
            <w:r w:rsidRPr="000104C0">
              <w:t>Other local infections of skin and subcutaneous tissue</w:t>
            </w:r>
          </w:p>
        </w:tc>
        <w:tc>
          <w:tcPr>
            <w:tcW w:w="958" w:type="pct"/>
            <w:tcBorders>
              <w:top w:val="nil"/>
              <w:left w:val="single" w:sz="4" w:space="0" w:color="auto"/>
              <w:bottom w:val="single" w:sz="8" w:space="0" w:color="auto"/>
              <w:right w:val="single" w:sz="8" w:space="0" w:color="auto"/>
            </w:tcBorders>
            <w:shd w:val="clear" w:color="000000" w:fill="FFFFFF"/>
            <w:vAlign w:val="center"/>
            <w:hideMark/>
          </w:tcPr>
          <w:p w14:paraId="5F991BFF" w14:textId="41058172" w:rsidR="00B76B86" w:rsidRPr="000104C0" w:rsidRDefault="00B76B86" w:rsidP="00D543A2">
            <w:pPr>
              <w:pStyle w:val="TableText"/>
            </w:pPr>
            <w:r w:rsidRPr="000104C0">
              <w:t>Codes L08.1, L08.8, and L08.9 excluded.</w:t>
            </w:r>
            <w:r w:rsidRPr="000104C0">
              <w:br/>
              <w:t>Code L08.0 not excluded.</w:t>
            </w:r>
          </w:p>
        </w:tc>
        <w:tc>
          <w:tcPr>
            <w:tcW w:w="1504" w:type="pct"/>
            <w:tcBorders>
              <w:top w:val="nil"/>
              <w:left w:val="nil"/>
              <w:bottom w:val="single" w:sz="8" w:space="0" w:color="auto"/>
              <w:right w:val="single" w:sz="8" w:space="0" w:color="auto"/>
            </w:tcBorders>
            <w:shd w:val="clear" w:color="auto" w:fill="auto"/>
            <w:vAlign w:val="center"/>
            <w:hideMark/>
          </w:tcPr>
          <w:p w14:paraId="0FD3ECC7" w14:textId="77777777" w:rsidR="00B76B86" w:rsidRPr="000104C0" w:rsidRDefault="00B76B86" w:rsidP="00D543A2">
            <w:pPr>
              <w:pStyle w:val="TableText"/>
            </w:pPr>
            <w:r w:rsidRPr="000104C0">
              <w:t xml:space="preserve">These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7C48675D" w14:textId="7011CECF" w:rsidR="00B76B86" w:rsidRPr="000104C0" w:rsidRDefault="00B76B86" w:rsidP="00D543A2">
            <w:pPr>
              <w:pStyle w:val="TableText"/>
            </w:pPr>
            <w:r w:rsidRPr="000104C0">
              <w:t>0.4</w:t>
            </w:r>
          </w:p>
        </w:tc>
      </w:tr>
      <w:tr w:rsidR="00B76B86" w:rsidRPr="000104C0" w14:paraId="5830EE57" w14:textId="00B2681B"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305F131" w14:textId="77777777" w:rsidR="00B76B86" w:rsidRPr="000104C0" w:rsidRDefault="00B76B86" w:rsidP="00D543A2">
            <w:pPr>
              <w:pStyle w:val="TableText"/>
            </w:pPr>
            <w:r w:rsidRPr="000104C0">
              <w:t>L89*</w:t>
            </w:r>
          </w:p>
        </w:tc>
        <w:tc>
          <w:tcPr>
            <w:tcW w:w="1381" w:type="pct"/>
            <w:tcBorders>
              <w:top w:val="nil"/>
              <w:left w:val="nil"/>
              <w:bottom w:val="single" w:sz="8" w:space="0" w:color="auto"/>
              <w:right w:val="single" w:sz="8" w:space="0" w:color="auto"/>
            </w:tcBorders>
            <w:shd w:val="clear" w:color="auto" w:fill="auto"/>
            <w:vAlign w:val="center"/>
            <w:hideMark/>
          </w:tcPr>
          <w:p w14:paraId="5602B9EB" w14:textId="77777777" w:rsidR="00B76B86" w:rsidRPr="000104C0" w:rsidRDefault="00B76B86" w:rsidP="00D543A2">
            <w:pPr>
              <w:pStyle w:val="TableText"/>
            </w:pPr>
            <w:r w:rsidRPr="000104C0">
              <w:t>Pressure injury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1C34087" w14:textId="3FE08F3D"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2A8F5808"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7507719" w14:textId="7637C06D" w:rsidR="00B76B86" w:rsidRPr="000104C0" w:rsidRDefault="00B76B86" w:rsidP="00D543A2">
            <w:pPr>
              <w:pStyle w:val="TableText"/>
            </w:pPr>
            <w:r w:rsidRPr="000104C0">
              <w:t>1.7</w:t>
            </w:r>
          </w:p>
        </w:tc>
      </w:tr>
      <w:tr w:rsidR="00B76B86" w:rsidRPr="000104C0" w14:paraId="067640CB" w14:textId="44F5E920"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8346BBA" w14:textId="77777777" w:rsidR="00B76B86" w:rsidRPr="000104C0" w:rsidRDefault="00B76B86" w:rsidP="00D543A2">
            <w:pPr>
              <w:pStyle w:val="TableText"/>
            </w:pPr>
            <w:r w:rsidRPr="000104C0">
              <w:t>L97*</w:t>
            </w:r>
          </w:p>
        </w:tc>
        <w:tc>
          <w:tcPr>
            <w:tcW w:w="1381" w:type="pct"/>
            <w:tcBorders>
              <w:top w:val="nil"/>
              <w:left w:val="nil"/>
              <w:bottom w:val="single" w:sz="8" w:space="0" w:color="auto"/>
              <w:right w:val="single" w:sz="8" w:space="0" w:color="auto"/>
            </w:tcBorders>
            <w:shd w:val="clear" w:color="auto" w:fill="auto"/>
            <w:vAlign w:val="center"/>
            <w:hideMark/>
          </w:tcPr>
          <w:p w14:paraId="3E159C88" w14:textId="77777777" w:rsidR="00B76B86" w:rsidRPr="000104C0" w:rsidRDefault="00B76B86" w:rsidP="00D543A2">
            <w:pPr>
              <w:pStyle w:val="TableText"/>
            </w:pPr>
            <w:r w:rsidRPr="000104C0">
              <w:t>Ulcer of lower limb, not elsewhere classified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AC67C4C" w14:textId="56C6E880"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2B9B78CE"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28FD5D46" w14:textId="53DDFEB9" w:rsidR="00B76B86" w:rsidRPr="000104C0" w:rsidRDefault="00B76B86" w:rsidP="00D543A2">
            <w:pPr>
              <w:pStyle w:val="TableText"/>
            </w:pPr>
            <w:r w:rsidRPr="000104C0">
              <w:t>1.6</w:t>
            </w:r>
          </w:p>
        </w:tc>
      </w:tr>
      <w:tr w:rsidR="00B76B86" w:rsidRPr="000104C0" w14:paraId="6366CE40" w14:textId="1AF00872"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1A069F1" w14:textId="77777777" w:rsidR="00B76B86" w:rsidRPr="000104C0" w:rsidRDefault="00B76B86" w:rsidP="00D543A2">
            <w:pPr>
              <w:pStyle w:val="TableText"/>
            </w:pPr>
            <w:r w:rsidRPr="000104C0">
              <w:t>M15*</w:t>
            </w:r>
          </w:p>
        </w:tc>
        <w:tc>
          <w:tcPr>
            <w:tcW w:w="1381" w:type="pct"/>
            <w:tcBorders>
              <w:top w:val="nil"/>
              <w:left w:val="nil"/>
              <w:bottom w:val="single" w:sz="8" w:space="0" w:color="auto"/>
              <w:right w:val="single" w:sz="8" w:space="0" w:color="auto"/>
            </w:tcBorders>
            <w:shd w:val="clear" w:color="auto" w:fill="auto"/>
            <w:vAlign w:val="center"/>
            <w:hideMark/>
          </w:tcPr>
          <w:p w14:paraId="020CECE4" w14:textId="77777777" w:rsidR="00B76B86" w:rsidRPr="000104C0" w:rsidRDefault="00B76B86" w:rsidP="00D543A2">
            <w:pPr>
              <w:pStyle w:val="TableText"/>
            </w:pPr>
            <w:r w:rsidRPr="000104C0">
              <w:t>Polyarthrosis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84F7836" w14:textId="4B412131" w:rsidR="00B76B86" w:rsidRPr="000104C0" w:rsidRDefault="00B76B86" w:rsidP="00D543A2">
            <w:pPr>
              <w:pStyle w:val="TableText"/>
            </w:pPr>
            <w:r w:rsidRPr="000104C0">
              <w:t>Code M15.9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hideMark/>
          </w:tcPr>
          <w:p w14:paraId="0BC36E30" w14:textId="48F62D5A" w:rsidR="00B76B86" w:rsidRPr="000104C0" w:rsidRDefault="00B76B86" w:rsidP="00D543A2">
            <w:pPr>
              <w:pStyle w:val="TableText"/>
            </w:pPr>
            <w:r w:rsidRPr="000104C0">
              <w:t xml:space="preserve">This code is not assigned in Australia for admitted patients as per </w:t>
            </w:r>
            <w:r w:rsidR="00E21BE6">
              <w:t>the Australian Coding Standards (ACS)</w:t>
            </w:r>
          </w:p>
        </w:tc>
        <w:tc>
          <w:tcPr>
            <w:tcW w:w="568" w:type="pct"/>
            <w:tcBorders>
              <w:top w:val="nil"/>
              <w:left w:val="nil"/>
              <w:bottom w:val="single" w:sz="8" w:space="0" w:color="auto"/>
              <w:right w:val="single" w:sz="8" w:space="0" w:color="auto"/>
            </w:tcBorders>
            <w:vAlign w:val="center"/>
          </w:tcPr>
          <w:p w14:paraId="0580B1DE" w14:textId="0681D30E" w:rsidR="00B76B86" w:rsidRPr="000104C0" w:rsidRDefault="00B76B86" w:rsidP="00D543A2">
            <w:pPr>
              <w:pStyle w:val="TableText"/>
            </w:pPr>
            <w:r w:rsidRPr="000104C0">
              <w:t>0.4</w:t>
            </w:r>
          </w:p>
        </w:tc>
      </w:tr>
      <w:tr w:rsidR="00B76B86" w:rsidRPr="000104C0" w14:paraId="53E218E2" w14:textId="35344AD2" w:rsidTr="00534FDC">
        <w:trPr>
          <w:trHeight w:val="632"/>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A034A88" w14:textId="77777777" w:rsidR="00B76B86" w:rsidRPr="000104C0" w:rsidRDefault="00B76B86" w:rsidP="00D543A2">
            <w:pPr>
              <w:pStyle w:val="TableText"/>
            </w:pPr>
            <w:r w:rsidRPr="000104C0">
              <w:t>M19*</w:t>
            </w:r>
          </w:p>
        </w:tc>
        <w:tc>
          <w:tcPr>
            <w:tcW w:w="1381" w:type="pct"/>
            <w:tcBorders>
              <w:top w:val="nil"/>
              <w:left w:val="nil"/>
              <w:bottom w:val="single" w:sz="8" w:space="0" w:color="auto"/>
              <w:right w:val="single" w:sz="8" w:space="0" w:color="auto"/>
            </w:tcBorders>
            <w:shd w:val="clear" w:color="auto" w:fill="auto"/>
            <w:vAlign w:val="center"/>
            <w:hideMark/>
          </w:tcPr>
          <w:p w14:paraId="6B4F4913" w14:textId="77777777" w:rsidR="00B76B86" w:rsidRPr="000104C0" w:rsidRDefault="00B76B86" w:rsidP="00D543A2">
            <w:pPr>
              <w:pStyle w:val="TableText"/>
            </w:pPr>
            <w:r w:rsidRPr="000104C0">
              <w:t>Other arthrosis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0B730074" w14:textId="3902351E" w:rsidR="00B76B86" w:rsidRPr="000104C0" w:rsidRDefault="00B76B86" w:rsidP="00D543A2">
            <w:pPr>
              <w:pStyle w:val="TableText"/>
            </w:pPr>
            <w:r w:rsidRPr="000104C0">
              <w:t>Codes M19.09, M19.19, M19.29, M19.89 and M19.9*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55E52C52" w14:textId="6C78CA80" w:rsidR="00B76B86" w:rsidRPr="000104C0" w:rsidRDefault="00B76B86" w:rsidP="00D543A2">
            <w:pPr>
              <w:pStyle w:val="TableText"/>
            </w:pPr>
            <w:r w:rsidRPr="000104C0">
              <w:t xml:space="preserve">M19.09, M19.19, M19.29 and M19.89 codes are non-specific, reflect poor documentation practice and have been supported for exclusion in funding models as they are likely to be insignificant. </w:t>
            </w:r>
            <w:r w:rsidRPr="000104C0">
              <w:br/>
              <w:t xml:space="preserve">M19.9* codes are not assigned in Australia for admitted patients as per </w:t>
            </w:r>
            <w:r w:rsidR="00E21BE6">
              <w:t>the Australian Coding Standards (ACS)</w:t>
            </w:r>
          </w:p>
        </w:tc>
        <w:tc>
          <w:tcPr>
            <w:tcW w:w="568" w:type="pct"/>
            <w:tcBorders>
              <w:top w:val="nil"/>
              <w:left w:val="nil"/>
              <w:bottom w:val="single" w:sz="8" w:space="0" w:color="auto"/>
              <w:right w:val="single" w:sz="8" w:space="0" w:color="auto"/>
            </w:tcBorders>
            <w:vAlign w:val="center"/>
          </w:tcPr>
          <w:p w14:paraId="32272478" w14:textId="3D8A7D61" w:rsidR="00B76B86" w:rsidRPr="000104C0" w:rsidRDefault="00B76B86" w:rsidP="00D543A2">
            <w:pPr>
              <w:pStyle w:val="TableText"/>
            </w:pPr>
            <w:r w:rsidRPr="000104C0">
              <w:t>1.5</w:t>
            </w:r>
          </w:p>
        </w:tc>
      </w:tr>
      <w:tr w:rsidR="00B76B86" w:rsidRPr="000104C0" w14:paraId="0BF46112" w14:textId="22AEE2B1" w:rsidTr="00534FDC">
        <w:trPr>
          <w:trHeight w:val="120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3E180CD" w14:textId="77777777" w:rsidR="00B76B86" w:rsidRPr="000104C0" w:rsidRDefault="00B76B86" w:rsidP="00D543A2">
            <w:pPr>
              <w:pStyle w:val="TableText"/>
            </w:pPr>
            <w:r w:rsidRPr="000104C0">
              <w:lastRenderedPageBreak/>
              <w:t>M25*</w:t>
            </w:r>
          </w:p>
        </w:tc>
        <w:tc>
          <w:tcPr>
            <w:tcW w:w="1381" w:type="pct"/>
            <w:tcBorders>
              <w:top w:val="nil"/>
              <w:left w:val="nil"/>
              <w:bottom w:val="single" w:sz="8" w:space="0" w:color="auto"/>
              <w:right w:val="single" w:sz="8" w:space="0" w:color="auto"/>
            </w:tcBorders>
            <w:shd w:val="clear" w:color="auto" w:fill="auto"/>
            <w:vAlign w:val="center"/>
            <w:hideMark/>
          </w:tcPr>
          <w:p w14:paraId="1D170520" w14:textId="77777777" w:rsidR="00B76B86" w:rsidRPr="000104C0" w:rsidRDefault="00B76B86" w:rsidP="00D543A2">
            <w:pPr>
              <w:pStyle w:val="TableText"/>
            </w:pPr>
            <w:r w:rsidRPr="000104C0">
              <w:t>Other joint disorders, not elsewhere classified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EBE30EF" w14:textId="6F5A9C3F" w:rsidR="00B76B86" w:rsidRPr="000104C0" w:rsidRDefault="00B76B86" w:rsidP="00D543A2">
            <w:pPr>
              <w:pStyle w:val="TableText"/>
            </w:pPr>
            <w:r w:rsidRPr="000104C0">
              <w:t>Codes M25.09, M25.19, M25.29, M25.39, M25.49, M25.5*, M25.6*, M25.79, M25.89 and M25.9*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0167F37B" w14:textId="77777777" w:rsidR="00B76B86" w:rsidRPr="000104C0" w:rsidRDefault="00B76B86" w:rsidP="00D543A2">
            <w:pPr>
              <w:pStyle w:val="TableText"/>
            </w:pPr>
            <w:r w:rsidRPr="000104C0">
              <w:t xml:space="preserve">These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2A3B64A3" w14:textId="04F8BC0C" w:rsidR="00B76B86" w:rsidRPr="000104C0" w:rsidRDefault="00B76B86" w:rsidP="00D543A2">
            <w:pPr>
              <w:pStyle w:val="TableText"/>
            </w:pPr>
            <w:r w:rsidRPr="000104C0">
              <w:t>2.3</w:t>
            </w:r>
          </w:p>
        </w:tc>
      </w:tr>
      <w:tr w:rsidR="00B76B86" w:rsidRPr="000104C0" w14:paraId="08C5D7D0" w14:textId="43908DDE" w:rsidTr="00534FDC">
        <w:trPr>
          <w:trHeight w:val="531"/>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93CA989" w14:textId="77777777" w:rsidR="00B76B86" w:rsidRPr="000104C0" w:rsidRDefault="00B76B86" w:rsidP="00D543A2">
            <w:pPr>
              <w:pStyle w:val="TableText"/>
            </w:pPr>
            <w:r w:rsidRPr="000104C0">
              <w:t>M41*</w:t>
            </w:r>
          </w:p>
        </w:tc>
        <w:tc>
          <w:tcPr>
            <w:tcW w:w="1381" w:type="pct"/>
            <w:tcBorders>
              <w:top w:val="nil"/>
              <w:left w:val="nil"/>
              <w:bottom w:val="single" w:sz="8" w:space="0" w:color="auto"/>
              <w:right w:val="single" w:sz="8" w:space="0" w:color="auto"/>
            </w:tcBorders>
            <w:shd w:val="clear" w:color="auto" w:fill="auto"/>
            <w:vAlign w:val="center"/>
            <w:hideMark/>
          </w:tcPr>
          <w:p w14:paraId="6740C25F" w14:textId="77777777" w:rsidR="00B76B86" w:rsidRPr="000104C0" w:rsidRDefault="00B76B86" w:rsidP="00D543A2">
            <w:pPr>
              <w:pStyle w:val="TableText"/>
            </w:pPr>
            <w:r w:rsidRPr="000104C0">
              <w:t>Scoliosis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E2CBA79" w14:textId="7E424D9E" w:rsidR="00B76B86" w:rsidRPr="000104C0" w:rsidRDefault="00B76B86" w:rsidP="00D543A2">
            <w:pPr>
              <w:pStyle w:val="TableText"/>
            </w:pPr>
            <w:r w:rsidRPr="000104C0">
              <w:t>Codes M41.09, M41.19, M41.29, M41.39, M41.49, M41.59 and M41.99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34FA7E23" w14:textId="77777777" w:rsidR="00B76B86" w:rsidRPr="000104C0" w:rsidRDefault="00B76B86" w:rsidP="00D543A2">
            <w:pPr>
              <w:pStyle w:val="TableText"/>
            </w:pPr>
            <w:r w:rsidRPr="000104C0">
              <w:t xml:space="preserve">These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1B9F5086" w14:textId="5552C89D" w:rsidR="00B76B86" w:rsidRPr="000104C0" w:rsidRDefault="00B76B86" w:rsidP="00D543A2">
            <w:pPr>
              <w:pStyle w:val="TableText"/>
            </w:pPr>
            <w:r w:rsidRPr="000104C0">
              <w:t>0.9</w:t>
            </w:r>
          </w:p>
        </w:tc>
      </w:tr>
      <w:tr w:rsidR="00B76B86" w:rsidRPr="000104C0" w14:paraId="4E739636" w14:textId="49E0D41C" w:rsidTr="00534FDC">
        <w:trPr>
          <w:trHeight w:val="106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8F50AE6" w14:textId="77777777" w:rsidR="00B76B86" w:rsidRPr="000104C0" w:rsidRDefault="00B76B86" w:rsidP="00D543A2">
            <w:pPr>
              <w:pStyle w:val="TableText"/>
            </w:pPr>
            <w:r w:rsidRPr="000104C0">
              <w:t>M48*</w:t>
            </w:r>
          </w:p>
        </w:tc>
        <w:tc>
          <w:tcPr>
            <w:tcW w:w="1381" w:type="pct"/>
            <w:tcBorders>
              <w:top w:val="nil"/>
              <w:left w:val="nil"/>
              <w:bottom w:val="single" w:sz="8" w:space="0" w:color="auto"/>
              <w:right w:val="single" w:sz="8" w:space="0" w:color="auto"/>
            </w:tcBorders>
            <w:shd w:val="clear" w:color="auto" w:fill="auto"/>
            <w:vAlign w:val="center"/>
            <w:hideMark/>
          </w:tcPr>
          <w:p w14:paraId="5BAFE634" w14:textId="77777777" w:rsidR="00B76B86" w:rsidRPr="000104C0" w:rsidRDefault="00B76B86" w:rsidP="00D543A2">
            <w:pPr>
              <w:pStyle w:val="TableText"/>
            </w:pPr>
            <w:r w:rsidRPr="000104C0">
              <w:t>Other spondylopathies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A9E6B6A" w14:textId="6EBF0534" w:rsidR="00B76B86" w:rsidRPr="000104C0" w:rsidRDefault="00B76B86" w:rsidP="00D543A2">
            <w:pPr>
              <w:pStyle w:val="TableText"/>
            </w:pPr>
            <w:r w:rsidRPr="000104C0">
              <w:t>Codes M48.09, M48.19, M48.29, M48.39, M48.49, M48.59, M48.89 and M48.99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2A8BC0E3" w14:textId="77777777" w:rsidR="00B76B86" w:rsidRPr="000104C0" w:rsidRDefault="00B76B86" w:rsidP="00D543A2">
            <w:pPr>
              <w:pStyle w:val="TableText"/>
            </w:pPr>
            <w:r w:rsidRPr="000104C0">
              <w:t xml:space="preserve">These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51360F30" w14:textId="63E707F9" w:rsidR="00B76B86" w:rsidRPr="000104C0" w:rsidRDefault="00B76B86" w:rsidP="00D543A2">
            <w:pPr>
              <w:pStyle w:val="TableText"/>
            </w:pPr>
            <w:r w:rsidRPr="000104C0">
              <w:t>0.5</w:t>
            </w:r>
          </w:p>
        </w:tc>
      </w:tr>
      <w:tr w:rsidR="00B76B86" w:rsidRPr="000104C0" w14:paraId="3F84AD0D" w14:textId="21F17630" w:rsidTr="00534FDC">
        <w:trPr>
          <w:trHeight w:val="268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35675FA" w14:textId="77777777" w:rsidR="00B76B86" w:rsidRPr="000104C0" w:rsidRDefault="00B76B86" w:rsidP="00D543A2">
            <w:pPr>
              <w:pStyle w:val="TableText"/>
            </w:pPr>
            <w:r w:rsidRPr="000104C0">
              <w:t>M79*</w:t>
            </w:r>
          </w:p>
        </w:tc>
        <w:tc>
          <w:tcPr>
            <w:tcW w:w="1381" w:type="pct"/>
            <w:tcBorders>
              <w:top w:val="nil"/>
              <w:left w:val="nil"/>
              <w:bottom w:val="single" w:sz="8" w:space="0" w:color="auto"/>
              <w:right w:val="single" w:sz="8" w:space="0" w:color="auto"/>
            </w:tcBorders>
            <w:shd w:val="clear" w:color="auto" w:fill="auto"/>
            <w:vAlign w:val="center"/>
            <w:hideMark/>
          </w:tcPr>
          <w:p w14:paraId="66F8C1EC" w14:textId="77777777" w:rsidR="00B76B86" w:rsidRPr="000104C0" w:rsidRDefault="00B76B86" w:rsidP="00D543A2">
            <w:pPr>
              <w:pStyle w:val="TableText"/>
            </w:pPr>
            <w:r w:rsidRPr="000104C0">
              <w:t>Other soft tissue disorders, not elsewhere classified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64F1287" w14:textId="3D29F95E" w:rsidR="00B76B86" w:rsidRPr="000104C0" w:rsidRDefault="00B76B86" w:rsidP="00D543A2">
            <w:pPr>
              <w:pStyle w:val="TableText"/>
            </w:pPr>
            <w:r w:rsidRPr="000104C0">
              <w:t>Codes M79.0*, M79.1*, M79.29, M79.3*, M79.49, M79.59, M79.6*, M79.79, M79.86, M79.89 and M79.9*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42869165" w14:textId="77777777" w:rsidR="00B76B86" w:rsidRPr="000104C0" w:rsidRDefault="00B76B86" w:rsidP="00D543A2">
            <w:pPr>
              <w:pStyle w:val="TableText"/>
            </w:pPr>
            <w:r w:rsidRPr="000104C0">
              <w:t>For M79.0* codes, clinical advice stated rheumatism is outdated terminology. Arthritis and osteoarthritis are captured in the frailty risk score.</w:t>
            </w:r>
            <w:r w:rsidRPr="000104C0">
              <w:br/>
              <w:t>M79.1* codes represent ill-specified conditions that are better represented by other more specific codes within ICD-10-AM.</w:t>
            </w:r>
            <w:r w:rsidRPr="000104C0">
              <w:br/>
              <w:t xml:space="preserve">M79.3*, M79.29, M79.49, M79.59, M79.6*, M79.79, M79.86, M79.89, M79.9*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474FC96F" w14:textId="3129CC9A" w:rsidR="00B76B86" w:rsidRPr="000104C0" w:rsidRDefault="00B76B86" w:rsidP="00D543A2">
            <w:pPr>
              <w:pStyle w:val="TableText"/>
            </w:pPr>
            <w:r w:rsidRPr="000104C0">
              <w:t>1.1</w:t>
            </w:r>
          </w:p>
        </w:tc>
      </w:tr>
      <w:tr w:rsidR="00B76B86" w:rsidRPr="000104C0" w14:paraId="36031D87" w14:textId="5AEF716D"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FEFB200" w14:textId="77777777" w:rsidR="00B76B86" w:rsidRPr="000104C0" w:rsidRDefault="00B76B86" w:rsidP="00D543A2">
            <w:pPr>
              <w:pStyle w:val="TableText"/>
            </w:pPr>
            <w:r w:rsidRPr="000104C0">
              <w:t>M80*</w:t>
            </w:r>
          </w:p>
        </w:tc>
        <w:tc>
          <w:tcPr>
            <w:tcW w:w="1381" w:type="pct"/>
            <w:tcBorders>
              <w:top w:val="nil"/>
              <w:left w:val="nil"/>
              <w:bottom w:val="single" w:sz="8" w:space="0" w:color="auto"/>
              <w:right w:val="single" w:sz="8" w:space="0" w:color="auto"/>
            </w:tcBorders>
            <w:shd w:val="clear" w:color="auto" w:fill="auto"/>
            <w:vAlign w:val="center"/>
            <w:hideMark/>
          </w:tcPr>
          <w:p w14:paraId="098C8185" w14:textId="77777777" w:rsidR="00B76B86" w:rsidRPr="000104C0" w:rsidRDefault="00B76B86" w:rsidP="00D543A2">
            <w:pPr>
              <w:pStyle w:val="TableText"/>
            </w:pPr>
            <w:r w:rsidRPr="000104C0">
              <w:t>Osteoporosis with pathological fracture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85FF912" w14:textId="3A22D368" w:rsidR="00B76B86" w:rsidRPr="000104C0" w:rsidRDefault="00B76B86" w:rsidP="00D543A2">
            <w:pPr>
              <w:pStyle w:val="TableText"/>
            </w:pPr>
            <w:r w:rsidRPr="000104C0">
              <w:t>Codes M80.09, M80.19, M80.29, M80.39, M80.49, M80.59 and M80.99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24E310AA" w14:textId="77777777" w:rsidR="00B76B86" w:rsidRPr="000104C0" w:rsidRDefault="00B76B86" w:rsidP="00D543A2">
            <w:pPr>
              <w:pStyle w:val="TableText"/>
            </w:pPr>
            <w:r w:rsidRPr="000104C0">
              <w:t xml:space="preserve">These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2EDF5517" w14:textId="2B9AEE10" w:rsidR="00B76B86" w:rsidRPr="000104C0" w:rsidRDefault="00B76B86" w:rsidP="00D543A2">
            <w:pPr>
              <w:pStyle w:val="TableText"/>
            </w:pPr>
            <w:r w:rsidRPr="000104C0">
              <w:t>0.8</w:t>
            </w:r>
          </w:p>
        </w:tc>
      </w:tr>
      <w:tr w:rsidR="00B76B86" w:rsidRPr="000104C0" w14:paraId="77FA05BF" w14:textId="48D01BD0"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090A0BB" w14:textId="77777777" w:rsidR="00B76B86" w:rsidRPr="000104C0" w:rsidRDefault="00B76B86" w:rsidP="00D543A2">
            <w:pPr>
              <w:pStyle w:val="TableText"/>
            </w:pPr>
            <w:r w:rsidRPr="000104C0">
              <w:t>M81*</w:t>
            </w:r>
          </w:p>
        </w:tc>
        <w:tc>
          <w:tcPr>
            <w:tcW w:w="1381" w:type="pct"/>
            <w:tcBorders>
              <w:top w:val="nil"/>
              <w:left w:val="nil"/>
              <w:bottom w:val="single" w:sz="8" w:space="0" w:color="auto"/>
              <w:right w:val="single" w:sz="8" w:space="0" w:color="auto"/>
            </w:tcBorders>
            <w:shd w:val="clear" w:color="auto" w:fill="auto"/>
            <w:vAlign w:val="center"/>
            <w:hideMark/>
          </w:tcPr>
          <w:p w14:paraId="3772F3DC" w14:textId="77777777" w:rsidR="00B76B86" w:rsidRPr="000104C0" w:rsidRDefault="00B76B86" w:rsidP="00D543A2">
            <w:pPr>
              <w:pStyle w:val="TableText"/>
            </w:pPr>
            <w:r w:rsidRPr="000104C0">
              <w:t>Osteoporosis without pathological fracture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AF2C8B7" w14:textId="7399145F" w:rsidR="00B76B86" w:rsidRPr="000104C0" w:rsidRDefault="00B76B86" w:rsidP="00D543A2">
            <w:pPr>
              <w:pStyle w:val="TableText"/>
            </w:pPr>
            <w:r w:rsidRPr="000104C0">
              <w:t>Codes M81.19, M81.49, M81.59, M81.69, M81.89 and M81.99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4F0B1A3A" w14:textId="77777777" w:rsidR="00B76B86" w:rsidRPr="000104C0" w:rsidRDefault="00B76B86" w:rsidP="00D543A2">
            <w:pPr>
              <w:pStyle w:val="TableText"/>
            </w:pPr>
            <w:r w:rsidRPr="000104C0">
              <w:t xml:space="preserve">These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72C7C6D6" w14:textId="71ABA58A" w:rsidR="00B76B86" w:rsidRPr="000104C0" w:rsidRDefault="00B76B86" w:rsidP="00D543A2">
            <w:pPr>
              <w:pStyle w:val="TableText"/>
            </w:pPr>
            <w:r w:rsidRPr="000104C0">
              <w:t>1.4</w:t>
            </w:r>
          </w:p>
        </w:tc>
      </w:tr>
      <w:tr w:rsidR="00B76B86" w:rsidRPr="000104C0" w14:paraId="4D579D3A" w14:textId="7523FC7F" w:rsidTr="00534FDC">
        <w:trPr>
          <w:trHeight w:val="10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DBB790E" w14:textId="77777777" w:rsidR="00B76B86" w:rsidRPr="000104C0" w:rsidRDefault="00B76B86" w:rsidP="00D543A2">
            <w:pPr>
              <w:pStyle w:val="TableText"/>
            </w:pPr>
            <w:r w:rsidRPr="000104C0">
              <w:t>N17*</w:t>
            </w:r>
          </w:p>
        </w:tc>
        <w:tc>
          <w:tcPr>
            <w:tcW w:w="1381" w:type="pct"/>
            <w:tcBorders>
              <w:top w:val="nil"/>
              <w:left w:val="nil"/>
              <w:bottom w:val="single" w:sz="8" w:space="0" w:color="auto"/>
              <w:right w:val="single" w:sz="8" w:space="0" w:color="auto"/>
            </w:tcBorders>
            <w:shd w:val="clear" w:color="auto" w:fill="auto"/>
            <w:vAlign w:val="center"/>
            <w:hideMark/>
          </w:tcPr>
          <w:p w14:paraId="2C1FF3EA" w14:textId="77777777" w:rsidR="00B76B86" w:rsidRPr="000104C0" w:rsidRDefault="00B76B86" w:rsidP="00D543A2">
            <w:pPr>
              <w:pStyle w:val="TableText"/>
            </w:pPr>
            <w:r w:rsidRPr="000104C0">
              <w:t>Acute kidney failure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FF0CD77" w14:textId="3242DA4B"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74070BAB"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009A7E9D" w14:textId="60FA9525" w:rsidR="00B76B86" w:rsidRPr="000104C0" w:rsidRDefault="00B76B86" w:rsidP="00D543A2">
            <w:pPr>
              <w:pStyle w:val="TableText"/>
            </w:pPr>
            <w:r w:rsidRPr="000104C0">
              <w:t>1.8</w:t>
            </w:r>
          </w:p>
        </w:tc>
      </w:tr>
      <w:tr w:rsidR="00B76B86" w:rsidRPr="000104C0" w14:paraId="271545EF" w14:textId="41F804DB" w:rsidTr="00534FDC">
        <w:trPr>
          <w:trHeight w:val="337"/>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5378885" w14:textId="77777777" w:rsidR="00B76B86" w:rsidRPr="000104C0" w:rsidRDefault="00B76B86" w:rsidP="00D543A2">
            <w:pPr>
              <w:pStyle w:val="TableText"/>
            </w:pPr>
            <w:r w:rsidRPr="000104C0">
              <w:t>N18*</w:t>
            </w:r>
          </w:p>
        </w:tc>
        <w:tc>
          <w:tcPr>
            <w:tcW w:w="1381" w:type="pct"/>
            <w:tcBorders>
              <w:top w:val="nil"/>
              <w:left w:val="nil"/>
              <w:bottom w:val="single" w:sz="8" w:space="0" w:color="auto"/>
              <w:right w:val="single" w:sz="8" w:space="0" w:color="auto"/>
            </w:tcBorders>
            <w:shd w:val="clear" w:color="auto" w:fill="auto"/>
            <w:vAlign w:val="center"/>
            <w:hideMark/>
          </w:tcPr>
          <w:p w14:paraId="2E7D36FA" w14:textId="77777777" w:rsidR="00B76B86" w:rsidRPr="000104C0" w:rsidRDefault="00B76B86" w:rsidP="00D543A2">
            <w:pPr>
              <w:pStyle w:val="TableText"/>
            </w:pPr>
            <w:r w:rsidRPr="000104C0">
              <w:t>Chronic kidney disease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B8C8855" w14:textId="7DC9413D" w:rsidR="00B76B86" w:rsidRPr="000104C0" w:rsidRDefault="00B76B86" w:rsidP="00D543A2">
            <w:pPr>
              <w:pStyle w:val="TableText"/>
            </w:pPr>
            <w:r w:rsidRPr="000104C0">
              <w:t>Codes N18.1 to N18.3 excluded.</w:t>
            </w:r>
            <w:r w:rsidRPr="000104C0">
              <w:br/>
            </w:r>
            <w:r w:rsidRPr="000104C0">
              <w:lastRenderedPageBreak/>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4956EED5" w14:textId="77777777" w:rsidR="00B76B86" w:rsidRPr="000104C0" w:rsidRDefault="00B76B86" w:rsidP="00D543A2">
            <w:pPr>
              <w:pStyle w:val="TableText"/>
            </w:pPr>
            <w:r w:rsidRPr="000104C0">
              <w:lastRenderedPageBreak/>
              <w:t>Clinical advice stated these stages are mild and mostly asymptomatic.</w:t>
            </w:r>
          </w:p>
        </w:tc>
        <w:tc>
          <w:tcPr>
            <w:tcW w:w="568" w:type="pct"/>
            <w:tcBorders>
              <w:top w:val="nil"/>
              <w:left w:val="nil"/>
              <w:bottom w:val="single" w:sz="8" w:space="0" w:color="auto"/>
              <w:right w:val="single" w:sz="8" w:space="0" w:color="auto"/>
            </w:tcBorders>
            <w:vAlign w:val="center"/>
          </w:tcPr>
          <w:p w14:paraId="62DF2BC3" w14:textId="08388995" w:rsidR="00B76B86" w:rsidRPr="000104C0" w:rsidRDefault="00B76B86" w:rsidP="00D543A2">
            <w:pPr>
              <w:pStyle w:val="TableText"/>
            </w:pPr>
            <w:r w:rsidRPr="000104C0">
              <w:t>1.4</w:t>
            </w:r>
          </w:p>
        </w:tc>
      </w:tr>
      <w:tr w:rsidR="00B76B86" w:rsidRPr="000104C0" w14:paraId="61B8668B" w14:textId="269EB3DB" w:rsidTr="00534FDC">
        <w:trPr>
          <w:trHeight w:val="26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628B285" w14:textId="77777777" w:rsidR="00B76B86" w:rsidRPr="000104C0" w:rsidRDefault="00B76B86" w:rsidP="00D543A2">
            <w:pPr>
              <w:pStyle w:val="TableText"/>
            </w:pPr>
            <w:r w:rsidRPr="000104C0">
              <w:t>N19</w:t>
            </w:r>
          </w:p>
        </w:tc>
        <w:tc>
          <w:tcPr>
            <w:tcW w:w="1381" w:type="pct"/>
            <w:tcBorders>
              <w:top w:val="nil"/>
              <w:left w:val="nil"/>
              <w:bottom w:val="single" w:sz="8" w:space="0" w:color="auto"/>
              <w:right w:val="single" w:sz="8" w:space="0" w:color="auto"/>
            </w:tcBorders>
            <w:shd w:val="clear" w:color="auto" w:fill="auto"/>
            <w:vAlign w:val="center"/>
            <w:hideMark/>
          </w:tcPr>
          <w:p w14:paraId="12558A36" w14:textId="77777777" w:rsidR="00B76B86" w:rsidRPr="000104C0" w:rsidRDefault="00B76B86" w:rsidP="00D543A2">
            <w:pPr>
              <w:pStyle w:val="TableText"/>
            </w:pPr>
            <w:r w:rsidRPr="000104C0">
              <w:t>Unspecified kidney failure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0A557D30" w14:textId="11624B43"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0CB0479F" w14:textId="77777777" w:rsidR="00B76B86" w:rsidRPr="000104C0" w:rsidRDefault="00B76B86" w:rsidP="00D543A2">
            <w:pPr>
              <w:pStyle w:val="TableText"/>
            </w:pPr>
            <w:r w:rsidRPr="000104C0">
              <w:t xml:space="preserve">This code is non-specific, reflects poor documentation practice and has been supported for exclusion in funding models as it is likely to be insignificant. </w:t>
            </w:r>
          </w:p>
        </w:tc>
        <w:tc>
          <w:tcPr>
            <w:tcW w:w="568" w:type="pct"/>
            <w:tcBorders>
              <w:top w:val="nil"/>
              <w:left w:val="nil"/>
              <w:bottom w:val="single" w:sz="8" w:space="0" w:color="auto"/>
              <w:right w:val="single" w:sz="8" w:space="0" w:color="auto"/>
            </w:tcBorders>
            <w:vAlign w:val="center"/>
          </w:tcPr>
          <w:p w14:paraId="31668E22" w14:textId="3F8593DA" w:rsidR="00B76B86" w:rsidRPr="000104C0" w:rsidRDefault="00B76B86" w:rsidP="00D543A2">
            <w:pPr>
              <w:pStyle w:val="TableText"/>
            </w:pPr>
            <w:r w:rsidRPr="000104C0">
              <w:t>N/A</w:t>
            </w:r>
          </w:p>
        </w:tc>
      </w:tr>
      <w:tr w:rsidR="00B76B86" w:rsidRPr="000104C0" w14:paraId="089373F4" w14:textId="46678352" w:rsidTr="00534FDC">
        <w:trPr>
          <w:trHeight w:val="51"/>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A42BCC8" w14:textId="77777777" w:rsidR="00B76B86" w:rsidRPr="000104C0" w:rsidRDefault="00B76B86" w:rsidP="00D543A2">
            <w:pPr>
              <w:pStyle w:val="TableText"/>
            </w:pPr>
            <w:r w:rsidRPr="000104C0">
              <w:t>N20*</w:t>
            </w:r>
          </w:p>
        </w:tc>
        <w:tc>
          <w:tcPr>
            <w:tcW w:w="1381" w:type="pct"/>
            <w:tcBorders>
              <w:top w:val="nil"/>
              <w:left w:val="nil"/>
              <w:bottom w:val="single" w:sz="8" w:space="0" w:color="auto"/>
              <w:right w:val="single" w:sz="8" w:space="0" w:color="auto"/>
            </w:tcBorders>
            <w:shd w:val="clear" w:color="auto" w:fill="auto"/>
            <w:vAlign w:val="center"/>
            <w:hideMark/>
          </w:tcPr>
          <w:p w14:paraId="6D514023" w14:textId="77777777" w:rsidR="00B76B86" w:rsidRPr="000104C0" w:rsidRDefault="00B76B86" w:rsidP="00D543A2">
            <w:pPr>
              <w:pStyle w:val="TableText"/>
            </w:pPr>
            <w:r w:rsidRPr="000104C0">
              <w:t>Calculus of kidney and ureter</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349FA93" w14:textId="029DA659"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381E96FF"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0C25B9E2" w14:textId="112B5699" w:rsidR="00B76B86" w:rsidRPr="000104C0" w:rsidRDefault="00B76B86" w:rsidP="00D543A2">
            <w:pPr>
              <w:pStyle w:val="TableText"/>
            </w:pPr>
            <w:r w:rsidRPr="000104C0">
              <w:t>0.7</w:t>
            </w:r>
          </w:p>
        </w:tc>
      </w:tr>
      <w:tr w:rsidR="00B76B86" w:rsidRPr="000104C0" w14:paraId="70AF5B7B" w14:textId="1E58C575"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BD41DC7" w14:textId="77777777" w:rsidR="00B76B86" w:rsidRPr="000104C0" w:rsidRDefault="00B76B86" w:rsidP="00D543A2">
            <w:pPr>
              <w:pStyle w:val="TableText"/>
            </w:pPr>
            <w:r w:rsidRPr="000104C0">
              <w:t>N28*</w:t>
            </w:r>
          </w:p>
        </w:tc>
        <w:tc>
          <w:tcPr>
            <w:tcW w:w="1381" w:type="pct"/>
            <w:tcBorders>
              <w:top w:val="nil"/>
              <w:left w:val="nil"/>
              <w:bottom w:val="single" w:sz="8" w:space="0" w:color="auto"/>
              <w:right w:val="single" w:sz="8" w:space="0" w:color="auto"/>
            </w:tcBorders>
            <w:shd w:val="clear" w:color="auto" w:fill="auto"/>
            <w:vAlign w:val="center"/>
            <w:hideMark/>
          </w:tcPr>
          <w:p w14:paraId="33870F5F" w14:textId="77777777" w:rsidR="00B76B86" w:rsidRPr="000104C0" w:rsidRDefault="00B76B86" w:rsidP="00D543A2">
            <w:pPr>
              <w:pStyle w:val="TableText"/>
            </w:pPr>
            <w:r w:rsidRPr="000104C0">
              <w:t>Other disorders of kidney and ureter, not elsewhere classified</w:t>
            </w:r>
          </w:p>
        </w:tc>
        <w:tc>
          <w:tcPr>
            <w:tcW w:w="958" w:type="pct"/>
            <w:tcBorders>
              <w:top w:val="nil"/>
              <w:left w:val="single" w:sz="4" w:space="0" w:color="auto"/>
              <w:bottom w:val="single" w:sz="8" w:space="0" w:color="auto"/>
              <w:right w:val="single" w:sz="8" w:space="0" w:color="auto"/>
            </w:tcBorders>
            <w:shd w:val="clear" w:color="000000" w:fill="FFFFFF"/>
            <w:vAlign w:val="center"/>
            <w:hideMark/>
          </w:tcPr>
          <w:p w14:paraId="50F4E5AD" w14:textId="1AB17B5E" w:rsidR="00B76B86" w:rsidRPr="000104C0" w:rsidRDefault="00B76B86" w:rsidP="00D543A2">
            <w:pPr>
              <w:pStyle w:val="TableText"/>
            </w:pPr>
            <w:r w:rsidRPr="000104C0">
              <w:t>Codes N28.1 and N28.9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5E1BEF12" w14:textId="77777777" w:rsidR="00B76B86" w:rsidRPr="000104C0" w:rsidRDefault="00B76B86" w:rsidP="00D543A2">
            <w:pPr>
              <w:pStyle w:val="TableText"/>
            </w:pPr>
            <w:r w:rsidRPr="000104C0">
              <w:t xml:space="preserve">These codes are non-specific, reflect poor documentation practice and have been supported for exclusion in funding models as they are likely to be insignificant. </w:t>
            </w:r>
          </w:p>
        </w:tc>
        <w:tc>
          <w:tcPr>
            <w:tcW w:w="568" w:type="pct"/>
            <w:tcBorders>
              <w:top w:val="nil"/>
              <w:left w:val="nil"/>
              <w:bottom w:val="single" w:sz="8" w:space="0" w:color="auto"/>
              <w:right w:val="single" w:sz="8" w:space="0" w:color="auto"/>
            </w:tcBorders>
            <w:vAlign w:val="center"/>
          </w:tcPr>
          <w:p w14:paraId="4E9BCF60" w14:textId="46A5E401" w:rsidR="00B76B86" w:rsidRPr="000104C0" w:rsidRDefault="00B76B86" w:rsidP="00D543A2">
            <w:pPr>
              <w:pStyle w:val="TableText"/>
            </w:pPr>
            <w:r w:rsidRPr="000104C0">
              <w:t>1.3</w:t>
            </w:r>
          </w:p>
        </w:tc>
      </w:tr>
      <w:tr w:rsidR="00B76B86" w:rsidRPr="000104C0" w14:paraId="6D6EA334" w14:textId="4A6F86B7"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25564A3" w14:textId="77777777" w:rsidR="00B76B86" w:rsidRPr="000104C0" w:rsidRDefault="00B76B86" w:rsidP="00D543A2">
            <w:pPr>
              <w:pStyle w:val="TableText"/>
            </w:pPr>
            <w:r w:rsidRPr="000104C0">
              <w:t>N39*</w:t>
            </w:r>
          </w:p>
        </w:tc>
        <w:tc>
          <w:tcPr>
            <w:tcW w:w="1381" w:type="pct"/>
            <w:tcBorders>
              <w:top w:val="nil"/>
              <w:left w:val="nil"/>
              <w:bottom w:val="single" w:sz="8" w:space="0" w:color="auto"/>
              <w:right w:val="single" w:sz="8" w:space="0" w:color="auto"/>
            </w:tcBorders>
            <w:shd w:val="clear" w:color="auto" w:fill="auto"/>
            <w:vAlign w:val="center"/>
            <w:hideMark/>
          </w:tcPr>
          <w:p w14:paraId="71028ADE" w14:textId="77777777" w:rsidR="00B76B86" w:rsidRPr="000104C0" w:rsidRDefault="00B76B86" w:rsidP="00D543A2">
            <w:pPr>
              <w:pStyle w:val="TableText"/>
            </w:pPr>
            <w:r w:rsidRPr="000104C0">
              <w:t>Other disorders of urinary system</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76248A1" w14:textId="2F65A93B" w:rsidR="00B76B86" w:rsidRPr="000104C0" w:rsidRDefault="00B76B86" w:rsidP="00D543A2">
            <w:pPr>
              <w:pStyle w:val="TableText"/>
            </w:pPr>
            <w:r w:rsidRPr="000104C0">
              <w:t>Code N39.9 excluded.</w:t>
            </w:r>
            <w:r w:rsidRPr="000104C0">
              <w:br/>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408946D1" w14:textId="77777777" w:rsidR="00B76B86" w:rsidRPr="000104C0" w:rsidRDefault="00B76B86" w:rsidP="00D543A2">
            <w:pPr>
              <w:pStyle w:val="TableText"/>
            </w:pPr>
            <w:r w:rsidRPr="000104C0">
              <w:t xml:space="preserve">This code is non-specific, reflects poor documentation practice and has been supported for exclusion in funding models as it is likely to be insignificant. </w:t>
            </w:r>
          </w:p>
        </w:tc>
        <w:tc>
          <w:tcPr>
            <w:tcW w:w="568" w:type="pct"/>
            <w:tcBorders>
              <w:top w:val="nil"/>
              <w:left w:val="nil"/>
              <w:bottom w:val="single" w:sz="8" w:space="0" w:color="auto"/>
              <w:right w:val="single" w:sz="8" w:space="0" w:color="auto"/>
            </w:tcBorders>
            <w:vAlign w:val="center"/>
          </w:tcPr>
          <w:p w14:paraId="33900973" w14:textId="6528CB95" w:rsidR="00B76B86" w:rsidRPr="000104C0" w:rsidRDefault="00B76B86" w:rsidP="00D543A2">
            <w:pPr>
              <w:pStyle w:val="TableText"/>
            </w:pPr>
            <w:r w:rsidRPr="000104C0">
              <w:t>3.2</w:t>
            </w:r>
          </w:p>
        </w:tc>
      </w:tr>
      <w:tr w:rsidR="00B76B86" w:rsidRPr="000104C0" w14:paraId="5F9CBFB8" w14:textId="37C75AFE"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877F594" w14:textId="77777777" w:rsidR="00B76B86" w:rsidRPr="000104C0" w:rsidRDefault="00B76B86" w:rsidP="00D543A2">
            <w:pPr>
              <w:pStyle w:val="TableText"/>
            </w:pPr>
            <w:r w:rsidRPr="000104C0">
              <w:t>R00*</w:t>
            </w:r>
          </w:p>
        </w:tc>
        <w:tc>
          <w:tcPr>
            <w:tcW w:w="1381" w:type="pct"/>
            <w:tcBorders>
              <w:top w:val="nil"/>
              <w:left w:val="nil"/>
              <w:bottom w:val="single" w:sz="8" w:space="0" w:color="auto"/>
              <w:right w:val="single" w:sz="8" w:space="0" w:color="auto"/>
            </w:tcBorders>
            <w:shd w:val="clear" w:color="auto" w:fill="auto"/>
            <w:vAlign w:val="center"/>
            <w:hideMark/>
          </w:tcPr>
          <w:p w14:paraId="3D1519FD" w14:textId="77777777" w:rsidR="00B76B86" w:rsidRPr="000104C0" w:rsidRDefault="00B76B86" w:rsidP="00D543A2">
            <w:pPr>
              <w:pStyle w:val="TableText"/>
            </w:pPr>
            <w:r w:rsidRPr="000104C0">
              <w:t>Abnormalities of heart beat</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527B435" w14:textId="5D4E9B3D" w:rsidR="00B76B86" w:rsidRPr="000104C0" w:rsidRDefault="00B76B86" w:rsidP="00534FDC">
            <w:pPr>
              <w:pStyle w:val="TableText"/>
            </w:pPr>
            <w:r w:rsidRPr="000104C0">
              <w:t>All codes excluded except R0</w:t>
            </w:r>
            <w:r w:rsidR="00534FDC">
              <w:t>0</w:t>
            </w:r>
            <w:r w:rsidRPr="000104C0">
              <w:t>.3.</w:t>
            </w:r>
          </w:p>
        </w:tc>
        <w:tc>
          <w:tcPr>
            <w:tcW w:w="1504" w:type="pct"/>
            <w:tcBorders>
              <w:top w:val="nil"/>
              <w:left w:val="nil"/>
              <w:bottom w:val="single" w:sz="8" w:space="0" w:color="auto"/>
              <w:right w:val="single" w:sz="8" w:space="0" w:color="auto"/>
            </w:tcBorders>
            <w:shd w:val="clear" w:color="auto" w:fill="auto"/>
            <w:vAlign w:val="center"/>
            <w:hideMark/>
          </w:tcPr>
          <w:p w14:paraId="4F392DBE"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75FA906C" w14:textId="69170F6F" w:rsidR="00B76B86" w:rsidRPr="000104C0" w:rsidRDefault="00B76B86" w:rsidP="00D543A2">
            <w:pPr>
              <w:pStyle w:val="TableText"/>
            </w:pPr>
            <w:r w:rsidRPr="000104C0">
              <w:t>0.7</w:t>
            </w:r>
          </w:p>
        </w:tc>
      </w:tr>
      <w:tr w:rsidR="00B76B86" w:rsidRPr="000104C0" w14:paraId="1C0F49C3" w14:textId="28836A62"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B73CCB0" w14:textId="77777777" w:rsidR="00B76B86" w:rsidRPr="000104C0" w:rsidRDefault="00B76B86" w:rsidP="00D543A2">
            <w:pPr>
              <w:pStyle w:val="TableText"/>
            </w:pPr>
            <w:r w:rsidRPr="000104C0">
              <w:t>R02</w:t>
            </w:r>
          </w:p>
        </w:tc>
        <w:tc>
          <w:tcPr>
            <w:tcW w:w="1381" w:type="pct"/>
            <w:tcBorders>
              <w:top w:val="nil"/>
              <w:left w:val="nil"/>
              <w:bottom w:val="single" w:sz="8" w:space="0" w:color="auto"/>
              <w:right w:val="single" w:sz="8" w:space="0" w:color="auto"/>
            </w:tcBorders>
            <w:shd w:val="clear" w:color="auto" w:fill="auto"/>
            <w:vAlign w:val="center"/>
            <w:hideMark/>
          </w:tcPr>
          <w:p w14:paraId="4480436B" w14:textId="77777777" w:rsidR="00B76B86" w:rsidRPr="000104C0" w:rsidRDefault="00B76B86" w:rsidP="00D543A2">
            <w:pPr>
              <w:pStyle w:val="TableText"/>
            </w:pPr>
            <w:r w:rsidRPr="000104C0">
              <w:t>Gangrene, not elsewhere classified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70179E9" w14:textId="21782710"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4EAE9ECF"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49501D9" w14:textId="34B7FC47" w:rsidR="00B76B86" w:rsidRPr="000104C0" w:rsidRDefault="00B76B86" w:rsidP="00D543A2">
            <w:pPr>
              <w:pStyle w:val="TableText"/>
            </w:pPr>
            <w:r w:rsidRPr="000104C0">
              <w:t>1.0</w:t>
            </w:r>
          </w:p>
        </w:tc>
      </w:tr>
      <w:tr w:rsidR="00B76B86" w:rsidRPr="000104C0" w14:paraId="5FFF79B6" w14:textId="7374D046" w:rsidTr="00534FDC">
        <w:trPr>
          <w:trHeight w:val="51"/>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18D7A29" w14:textId="77777777" w:rsidR="00B76B86" w:rsidRPr="000104C0" w:rsidRDefault="00B76B86" w:rsidP="00D543A2">
            <w:pPr>
              <w:pStyle w:val="TableText"/>
            </w:pPr>
            <w:r w:rsidRPr="000104C0">
              <w:t>R11</w:t>
            </w:r>
          </w:p>
        </w:tc>
        <w:tc>
          <w:tcPr>
            <w:tcW w:w="1381" w:type="pct"/>
            <w:tcBorders>
              <w:top w:val="nil"/>
              <w:left w:val="nil"/>
              <w:bottom w:val="single" w:sz="8" w:space="0" w:color="auto"/>
              <w:right w:val="single" w:sz="8" w:space="0" w:color="auto"/>
            </w:tcBorders>
            <w:shd w:val="clear" w:color="auto" w:fill="auto"/>
            <w:vAlign w:val="center"/>
            <w:hideMark/>
          </w:tcPr>
          <w:p w14:paraId="7B9432D5" w14:textId="77777777" w:rsidR="00B76B86" w:rsidRPr="000104C0" w:rsidRDefault="00B76B86" w:rsidP="00D543A2">
            <w:pPr>
              <w:pStyle w:val="TableText"/>
            </w:pPr>
            <w:r w:rsidRPr="000104C0">
              <w:t>Nausea and vomiting</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567B22E" w14:textId="46A18C0F"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562B8E50" w14:textId="77777777" w:rsidR="00B76B86" w:rsidRPr="000104C0" w:rsidRDefault="00B76B86" w:rsidP="00D543A2">
            <w:pPr>
              <w:pStyle w:val="TableText"/>
            </w:pPr>
            <w:r w:rsidRPr="000104C0">
              <w:t xml:space="preserve">This code represents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63670397" w14:textId="2D98ACBF" w:rsidR="00B76B86" w:rsidRPr="000104C0" w:rsidRDefault="00B76B86" w:rsidP="00D543A2">
            <w:pPr>
              <w:pStyle w:val="TableText"/>
            </w:pPr>
            <w:r w:rsidRPr="000104C0">
              <w:t>N/A</w:t>
            </w:r>
          </w:p>
        </w:tc>
      </w:tr>
      <w:tr w:rsidR="00B76B86" w:rsidRPr="000104C0" w14:paraId="731FB537" w14:textId="0201A2EF" w:rsidTr="00534FDC">
        <w:trPr>
          <w:trHeight w:val="121"/>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6ED3579" w14:textId="77777777" w:rsidR="00B76B86" w:rsidRPr="000104C0" w:rsidRDefault="00B76B86" w:rsidP="00D543A2">
            <w:pPr>
              <w:pStyle w:val="TableText"/>
            </w:pPr>
            <w:r w:rsidRPr="000104C0">
              <w:t>R13</w:t>
            </w:r>
          </w:p>
        </w:tc>
        <w:tc>
          <w:tcPr>
            <w:tcW w:w="1381" w:type="pct"/>
            <w:tcBorders>
              <w:top w:val="nil"/>
              <w:left w:val="nil"/>
              <w:bottom w:val="single" w:sz="8" w:space="0" w:color="auto"/>
              <w:right w:val="single" w:sz="8" w:space="0" w:color="auto"/>
            </w:tcBorders>
            <w:shd w:val="clear" w:color="auto" w:fill="auto"/>
            <w:vAlign w:val="center"/>
            <w:hideMark/>
          </w:tcPr>
          <w:p w14:paraId="3529548D" w14:textId="77777777" w:rsidR="00B76B86" w:rsidRPr="000104C0" w:rsidRDefault="00B76B86" w:rsidP="00D543A2">
            <w:pPr>
              <w:pStyle w:val="TableText"/>
            </w:pPr>
            <w:r w:rsidRPr="000104C0">
              <w:t>Dysphagia</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A7D0462" w14:textId="58CADD15"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591E1BDC" w14:textId="77777777" w:rsidR="00B76B86" w:rsidRPr="000104C0" w:rsidRDefault="00B76B86" w:rsidP="00D543A2">
            <w:pPr>
              <w:pStyle w:val="TableText"/>
            </w:pPr>
            <w:r w:rsidRPr="000104C0">
              <w:t xml:space="preserve">This code represents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13D44D98" w14:textId="416CC02D" w:rsidR="00B76B86" w:rsidRPr="000104C0" w:rsidRDefault="00B76B86" w:rsidP="00D543A2">
            <w:pPr>
              <w:pStyle w:val="TableText"/>
            </w:pPr>
            <w:r w:rsidRPr="000104C0">
              <w:t>N/A</w:t>
            </w:r>
          </w:p>
        </w:tc>
      </w:tr>
      <w:tr w:rsidR="00B76B86" w:rsidRPr="000104C0" w14:paraId="2A28A07A" w14:textId="52B17E7C"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277E735" w14:textId="77777777" w:rsidR="00B76B86" w:rsidRPr="000104C0" w:rsidRDefault="00B76B86" w:rsidP="00D543A2">
            <w:pPr>
              <w:pStyle w:val="TableText"/>
            </w:pPr>
            <w:r w:rsidRPr="000104C0">
              <w:t>R26*</w:t>
            </w:r>
          </w:p>
        </w:tc>
        <w:tc>
          <w:tcPr>
            <w:tcW w:w="1381" w:type="pct"/>
            <w:tcBorders>
              <w:top w:val="nil"/>
              <w:left w:val="nil"/>
              <w:bottom w:val="single" w:sz="8" w:space="0" w:color="auto"/>
              <w:right w:val="single" w:sz="8" w:space="0" w:color="auto"/>
            </w:tcBorders>
            <w:shd w:val="clear" w:color="auto" w:fill="auto"/>
            <w:vAlign w:val="center"/>
            <w:hideMark/>
          </w:tcPr>
          <w:p w14:paraId="6CEDA934" w14:textId="77777777" w:rsidR="00B76B86" w:rsidRPr="000104C0" w:rsidRDefault="00B76B86" w:rsidP="00D543A2">
            <w:pPr>
              <w:pStyle w:val="TableText"/>
            </w:pPr>
            <w:r w:rsidRPr="000104C0">
              <w:t>Abnormalities of gait and mobility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88118AD" w14:textId="306C876E"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2B9C6703"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7E4E49B6" w14:textId="494B6D42" w:rsidR="00B76B86" w:rsidRPr="000104C0" w:rsidRDefault="00B76B86" w:rsidP="00D543A2">
            <w:pPr>
              <w:pStyle w:val="TableText"/>
            </w:pPr>
            <w:r w:rsidRPr="000104C0">
              <w:t>N/A</w:t>
            </w:r>
          </w:p>
        </w:tc>
      </w:tr>
      <w:tr w:rsidR="00B76B86" w:rsidRPr="000104C0" w14:paraId="19856E25" w14:textId="1C6ED630"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3A13F9C" w14:textId="77777777" w:rsidR="00B76B86" w:rsidRPr="000104C0" w:rsidRDefault="00B76B86" w:rsidP="00D543A2">
            <w:pPr>
              <w:pStyle w:val="TableText"/>
            </w:pPr>
            <w:r w:rsidRPr="000104C0">
              <w:t>R29*</w:t>
            </w:r>
          </w:p>
        </w:tc>
        <w:tc>
          <w:tcPr>
            <w:tcW w:w="1381" w:type="pct"/>
            <w:tcBorders>
              <w:top w:val="nil"/>
              <w:left w:val="nil"/>
              <w:bottom w:val="single" w:sz="8" w:space="0" w:color="auto"/>
              <w:right w:val="single" w:sz="8" w:space="0" w:color="auto"/>
            </w:tcBorders>
            <w:shd w:val="clear" w:color="auto" w:fill="auto"/>
            <w:vAlign w:val="center"/>
            <w:hideMark/>
          </w:tcPr>
          <w:p w14:paraId="0C1234F8" w14:textId="77777777" w:rsidR="00B76B86" w:rsidRPr="000104C0" w:rsidRDefault="00B76B86" w:rsidP="00D543A2">
            <w:pPr>
              <w:pStyle w:val="TableText"/>
            </w:pPr>
            <w:r w:rsidRPr="000104C0">
              <w:t xml:space="preserve">Other symptoms and signs involving the nervous and musculoskeletal systems </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7ABE782" w14:textId="2A6CCB83"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38DD36A0"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631BA7B5" w14:textId="3971858A" w:rsidR="00B76B86" w:rsidRPr="000104C0" w:rsidRDefault="00B76B86" w:rsidP="00D543A2">
            <w:pPr>
              <w:pStyle w:val="TableText"/>
            </w:pPr>
            <w:r w:rsidRPr="000104C0">
              <w:t>N/A</w:t>
            </w:r>
          </w:p>
        </w:tc>
      </w:tr>
      <w:tr w:rsidR="00B76B86" w:rsidRPr="000104C0" w14:paraId="1AA4917E" w14:textId="36FDB467" w:rsidTr="00534FDC">
        <w:trPr>
          <w:trHeight w:val="277"/>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EDF4900" w14:textId="77777777" w:rsidR="00B76B86" w:rsidRPr="000104C0" w:rsidRDefault="00B76B86" w:rsidP="00D543A2">
            <w:pPr>
              <w:pStyle w:val="TableText"/>
            </w:pPr>
            <w:r w:rsidRPr="000104C0">
              <w:t>R31</w:t>
            </w:r>
          </w:p>
        </w:tc>
        <w:tc>
          <w:tcPr>
            <w:tcW w:w="1381" w:type="pct"/>
            <w:tcBorders>
              <w:top w:val="nil"/>
              <w:left w:val="nil"/>
              <w:bottom w:val="single" w:sz="8" w:space="0" w:color="auto"/>
              <w:right w:val="single" w:sz="8" w:space="0" w:color="auto"/>
            </w:tcBorders>
            <w:shd w:val="clear" w:color="auto" w:fill="auto"/>
            <w:vAlign w:val="center"/>
            <w:hideMark/>
          </w:tcPr>
          <w:p w14:paraId="47004A62" w14:textId="77777777" w:rsidR="00B76B86" w:rsidRPr="000104C0" w:rsidRDefault="00B76B86" w:rsidP="00D543A2">
            <w:pPr>
              <w:pStyle w:val="TableText"/>
            </w:pPr>
            <w:r w:rsidRPr="000104C0">
              <w:t>Unspecified haematuria</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775D288" w14:textId="5CC1734A"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3E1A8672" w14:textId="77777777" w:rsidR="00B76B86" w:rsidRPr="000104C0" w:rsidRDefault="00B76B86" w:rsidP="00D543A2">
            <w:pPr>
              <w:pStyle w:val="TableText"/>
            </w:pPr>
            <w:r w:rsidRPr="000104C0">
              <w:t xml:space="preserve">This code represents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3DFEB19A" w14:textId="61C9733B" w:rsidR="00B76B86" w:rsidRPr="000104C0" w:rsidRDefault="00B76B86" w:rsidP="00D543A2">
            <w:pPr>
              <w:pStyle w:val="TableText"/>
            </w:pPr>
            <w:r w:rsidRPr="000104C0">
              <w:t>N/A</w:t>
            </w:r>
          </w:p>
        </w:tc>
      </w:tr>
      <w:tr w:rsidR="00B76B86" w:rsidRPr="000104C0" w14:paraId="08B65B6C" w14:textId="6EF04725"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66E4C97" w14:textId="77777777" w:rsidR="00B76B86" w:rsidRPr="000104C0" w:rsidRDefault="00B76B86" w:rsidP="00D543A2">
            <w:pPr>
              <w:pStyle w:val="TableText"/>
            </w:pPr>
            <w:r w:rsidRPr="000104C0">
              <w:t>R32</w:t>
            </w:r>
          </w:p>
        </w:tc>
        <w:tc>
          <w:tcPr>
            <w:tcW w:w="1381" w:type="pct"/>
            <w:tcBorders>
              <w:top w:val="nil"/>
              <w:left w:val="nil"/>
              <w:bottom w:val="single" w:sz="8" w:space="0" w:color="auto"/>
              <w:right w:val="single" w:sz="8" w:space="0" w:color="auto"/>
            </w:tcBorders>
            <w:shd w:val="clear" w:color="auto" w:fill="auto"/>
            <w:vAlign w:val="center"/>
            <w:hideMark/>
          </w:tcPr>
          <w:p w14:paraId="407D1113" w14:textId="77777777" w:rsidR="00B76B86" w:rsidRPr="000104C0" w:rsidRDefault="00B76B86" w:rsidP="00D543A2">
            <w:pPr>
              <w:pStyle w:val="TableText"/>
            </w:pPr>
            <w:r w:rsidRPr="000104C0">
              <w:t>Unspecified urinary incontinence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BF9C2D4" w14:textId="7516B0ED"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67B43DDE"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12E64D5B" w14:textId="201CDE61" w:rsidR="00B76B86" w:rsidRPr="000104C0" w:rsidRDefault="00B76B86" w:rsidP="00D543A2">
            <w:pPr>
              <w:pStyle w:val="TableText"/>
            </w:pPr>
            <w:r w:rsidRPr="000104C0">
              <w:t>1.2</w:t>
            </w:r>
          </w:p>
        </w:tc>
      </w:tr>
      <w:tr w:rsidR="00B76B86" w:rsidRPr="000104C0" w14:paraId="43363C8A" w14:textId="283259BA"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6DDF5AE" w14:textId="77777777" w:rsidR="00B76B86" w:rsidRPr="000104C0" w:rsidRDefault="00B76B86" w:rsidP="00D543A2">
            <w:pPr>
              <w:pStyle w:val="TableText"/>
            </w:pPr>
            <w:r w:rsidRPr="000104C0">
              <w:t>R33</w:t>
            </w:r>
          </w:p>
        </w:tc>
        <w:tc>
          <w:tcPr>
            <w:tcW w:w="1381" w:type="pct"/>
            <w:tcBorders>
              <w:top w:val="nil"/>
              <w:left w:val="nil"/>
              <w:bottom w:val="single" w:sz="8" w:space="0" w:color="auto"/>
              <w:right w:val="single" w:sz="8" w:space="0" w:color="auto"/>
            </w:tcBorders>
            <w:shd w:val="clear" w:color="auto" w:fill="auto"/>
            <w:vAlign w:val="center"/>
            <w:hideMark/>
          </w:tcPr>
          <w:p w14:paraId="1C26FDF0" w14:textId="77777777" w:rsidR="00B76B86" w:rsidRPr="000104C0" w:rsidRDefault="00B76B86" w:rsidP="00D543A2">
            <w:pPr>
              <w:pStyle w:val="TableText"/>
            </w:pPr>
            <w:r w:rsidRPr="000104C0">
              <w:t>Retention of urine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5D27BEE6" w14:textId="2BAF1B23"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58D374D7" w14:textId="77777777" w:rsidR="00B76B86" w:rsidRPr="000104C0" w:rsidRDefault="00B76B86" w:rsidP="00D543A2">
            <w:pPr>
              <w:pStyle w:val="TableText"/>
            </w:pPr>
            <w:r w:rsidRPr="000104C0">
              <w:t xml:space="preserve">This code represents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2EA8FADB" w14:textId="07D1ED59" w:rsidR="00B76B86" w:rsidRPr="000104C0" w:rsidRDefault="00B76B86" w:rsidP="00D543A2">
            <w:pPr>
              <w:pStyle w:val="TableText"/>
            </w:pPr>
            <w:r w:rsidRPr="000104C0">
              <w:t>N/A</w:t>
            </w:r>
          </w:p>
        </w:tc>
      </w:tr>
      <w:tr w:rsidR="00B76B86" w:rsidRPr="000104C0" w14:paraId="794172D7" w14:textId="23AC6593"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2BD4B35" w14:textId="77777777" w:rsidR="00B76B86" w:rsidRPr="000104C0" w:rsidRDefault="00B76B86" w:rsidP="00D543A2">
            <w:pPr>
              <w:pStyle w:val="TableText"/>
            </w:pPr>
            <w:r w:rsidRPr="000104C0">
              <w:t>R40*</w:t>
            </w:r>
          </w:p>
        </w:tc>
        <w:tc>
          <w:tcPr>
            <w:tcW w:w="1381" w:type="pct"/>
            <w:tcBorders>
              <w:top w:val="nil"/>
              <w:left w:val="nil"/>
              <w:bottom w:val="single" w:sz="8" w:space="0" w:color="auto"/>
              <w:right w:val="single" w:sz="8" w:space="0" w:color="auto"/>
            </w:tcBorders>
            <w:shd w:val="clear" w:color="auto" w:fill="auto"/>
            <w:vAlign w:val="center"/>
            <w:hideMark/>
          </w:tcPr>
          <w:p w14:paraId="02FAF844" w14:textId="77777777" w:rsidR="00B76B86" w:rsidRPr="000104C0" w:rsidRDefault="00B76B86" w:rsidP="00D543A2">
            <w:pPr>
              <w:pStyle w:val="TableText"/>
            </w:pPr>
            <w:r w:rsidRPr="000104C0">
              <w:t>Somnolence, stupor and coma</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DD4BFBD" w14:textId="585CBF03" w:rsidR="00B76B86" w:rsidRPr="000104C0" w:rsidRDefault="00B76B86" w:rsidP="00D543A2">
            <w:pPr>
              <w:pStyle w:val="TableText"/>
            </w:pPr>
            <w:r w:rsidRPr="000104C0">
              <w:t>All codes excluded except R40.2.</w:t>
            </w:r>
          </w:p>
        </w:tc>
        <w:tc>
          <w:tcPr>
            <w:tcW w:w="1504" w:type="pct"/>
            <w:tcBorders>
              <w:top w:val="nil"/>
              <w:left w:val="nil"/>
              <w:bottom w:val="single" w:sz="8" w:space="0" w:color="auto"/>
              <w:right w:val="single" w:sz="8" w:space="0" w:color="auto"/>
            </w:tcBorders>
            <w:shd w:val="clear" w:color="auto" w:fill="auto"/>
            <w:vAlign w:val="center"/>
            <w:hideMark/>
          </w:tcPr>
          <w:p w14:paraId="65CCB4D0"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27C16CDB" w14:textId="2A9EB476" w:rsidR="00B76B86" w:rsidRPr="000104C0" w:rsidRDefault="00B76B86" w:rsidP="00D543A2">
            <w:pPr>
              <w:pStyle w:val="TableText"/>
            </w:pPr>
            <w:r w:rsidRPr="000104C0">
              <w:t>2.5</w:t>
            </w:r>
          </w:p>
        </w:tc>
      </w:tr>
      <w:tr w:rsidR="00B76B86" w:rsidRPr="000104C0" w14:paraId="139396C5" w14:textId="4279C6BB"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EDF95CB" w14:textId="77777777" w:rsidR="00B76B86" w:rsidRPr="000104C0" w:rsidRDefault="00B76B86" w:rsidP="00D543A2">
            <w:pPr>
              <w:pStyle w:val="TableText"/>
            </w:pPr>
            <w:r w:rsidRPr="000104C0">
              <w:lastRenderedPageBreak/>
              <w:t>R41*</w:t>
            </w:r>
          </w:p>
        </w:tc>
        <w:tc>
          <w:tcPr>
            <w:tcW w:w="1381" w:type="pct"/>
            <w:tcBorders>
              <w:top w:val="nil"/>
              <w:left w:val="nil"/>
              <w:bottom w:val="single" w:sz="8" w:space="0" w:color="auto"/>
              <w:right w:val="single" w:sz="8" w:space="0" w:color="auto"/>
            </w:tcBorders>
            <w:shd w:val="clear" w:color="auto" w:fill="auto"/>
            <w:vAlign w:val="center"/>
            <w:hideMark/>
          </w:tcPr>
          <w:p w14:paraId="428277F8" w14:textId="77777777" w:rsidR="00B76B86" w:rsidRPr="000104C0" w:rsidRDefault="00B76B86" w:rsidP="00D543A2">
            <w:pPr>
              <w:pStyle w:val="TableText"/>
            </w:pPr>
            <w:r w:rsidRPr="000104C0">
              <w:t>Other symptoms and signs involving cognitive functions and awareness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BADCD48" w14:textId="425E97ED"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15A91B93"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54C9BE1D" w14:textId="19657AF5" w:rsidR="00B76B86" w:rsidRPr="000104C0" w:rsidRDefault="00B76B86" w:rsidP="00D543A2">
            <w:pPr>
              <w:pStyle w:val="TableText"/>
            </w:pPr>
            <w:r w:rsidRPr="000104C0">
              <w:t>N/A</w:t>
            </w:r>
          </w:p>
        </w:tc>
      </w:tr>
      <w:tr w:rsidR="00B76B86" w:rsidRPr="000104C0" w14:paraId="151869CA" w14:textId="5A8F31A1"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00BB82B" w14:textId="77777777" w:rsidR="00B76B86" w:rsidRPr="000104C0" w:rsidRDefault="00B76B86" w:rsidP="00D543A2">
            <w:pPr>
              <w:pStyle w:val="TableText"/>
            </w:pPr>
            <w:r w:rsidRPr="000104C0">
              <w:t>R44*</w:t>
            </w:r>
          </w:p>
        </w:tc>
        <w:tc>
          <w:tcPr>
            <w:tcW w:w="1381" w:type="pct"/>
            <w:tcBorders>
              <w:top w:val="nil"/>
              <w:left w:val="nil"/>
              <w:bottom w:val="single" w:sz="8" w:space="0" w:color="auto"/>
              <w:right w:val="single" w:sz="8" w:space="0" w:color="auto"/>
            </w:tcBorders>
            <w:shd w:val="clear" w:color="auto" w:fill="auto"/>
            <w:vAlign w:val="center"/>
            <w:hideMark/>
          </w:tcPr>
          <w:p w14:paraId="7CA510BA" w14:textId="77777777" w:rsidR="00B76B86" w:rsidRPr="000104C0" w:rsidRDefault="00B76B86" w:rsidP="00D543A2">
            <w:pPr>
              <w:pStyle w:val="TableText"/>
            </w:pPr>
            <w:r w:rsidRPr="000104C0">
              <w:t>Other symptoms and signs involving general sensations and perceptions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0F219DC" w14:textId="46050D34"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52D6CA36"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426FD830" w14:textId="7B3A8BFD" w:rsidR="00B76B86" w:rsidRPr="000104C0" w:rsidRDefault="00B76B86" w:rsidP="00D543A2">
            <w:pPr>
              <w:pStyle w:val="TableText"/>
            </w:pPr>
            <w:r w:rsidRPr="000104C0">
              <w:t>N/A</w:t>
            </w:r>
          </w:p>
        </w:tc>
      </w:tr>
      <w:tr w:rsidR="00B76B86" w:rsidRPr="000104C0" w14:paraId="5CF2ECB3" w14:textId="57C57617"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49F1AA2" w14:textId="77777777" w:rsidR="00B76B86" w:rsidRPr="000104C0" w:rsidRDefault="00B76B86" w:rsidP="00D543A2">
            <w:pPr>
              <w:pStyle w:val="TableText"/>
            </w:pPr>
            <w:r w:rsidRPr="000104C0">
              <w:t>R45*</w:t>
            </w:r>
          </w:p>
        </w:tc>
        <w:tc>
          <w:tcPr>
            <w:tcW w:w="1381" w:type="pct"/>
            <w:tcBorders>
              <w:top w:val="nil"/>
              <w:left w:val="nil"/>
              <w:bottom w:val="single" w:sz="8" w:space="0" w:color="auto"/>
              <w:right w:val="single" w:sz="8" w:space="0" w:color="auto"/>
            </w:tcBorders>
            <w:shd w:val="clear" w:color="auto" w:fill="auto"/>
            <w:vAlign w:val="center"/>
            <w:hideMark/>
          </w:tcPr>
          <w:p w14:paraId="46CDB828" w14:textId="77777777" w:rsidR="00B76B86" w:rsidRPr="000104C0" w:rsidRDefault="00B76B86" w:rsidP="00D543A2">
            <w:pPr>
              <w:pStyle w:val="TableText"/>
            </w:pPr>
            <w:r w:rsidRPr="000104C0">
              <w:t>Symptoms and signs involving emotional state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B1F382D" w14:textId="679C771B"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77BB0670"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4D50233A" w14:textId="61BFFC7D" w:rsidR="00B76B86" w:rsidRPr="000104C0" w:rsidRDefault="00B76B86" w:rsidP="00D543A2">
            <w:pPr>
              <w:pStyle w:val="TableText"/>
            </w:pPr>
            <w:r w:rsidRPr="000104C0">
              <w:t>N/A</w:t>
            </w:r>
          </w:p>
        </w:tc>
      </w:tr>
      <w:tr w:rsidR="00B76B86" w:rsidRPr="000104C0" w14:paraId="089332E5" w14:textId="16643DDE"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E6F6C29" w14:textId="77777777" w:rsidR="00B76B86" w:rsidRPr="000104C0" w:rsidRDefault="00B76B86" w:rsidP="00D543A2">
            <w:pPr>
              <w:pStyle w:val="TableText"/>
            </w:pPr>
            <w:r w:rsidRPr="000104C0">
              <w:t>R47*</w:t>
            </w:r>
          </w:p>
        </w:tc>
        <w:tc>
          <w:tcPr>
            <w:tcW w:w="1381" w:type="pct"/>
            <w:tcBorders>
              <w:top w:val="nil"/>
              <w:left w:val="nil"/>
              <w:bottom w:val="single" w:sz="8" w:space="0" w:color="auto"/>
              <w:right w:val="single" w:sz="8" w:space="0" w:color="auto"/>
            </w:tcBorders>
            <w:shd w:val="clear" w:color="auto" w:fill="auto"/>
            <w:vAlign w:val="center"/>
            <w:hideMark/>
          </w:tcPr>
          <w:p w14:paraId="439558A1" w14:textId="77777777" w:rsidR="00B76B86" w:rsidRPr="000104C0" w:rsidRDefault="00B76B86" w:rsidP="00D543A2">
            <w:pPr>
              <w:pStyle w:val="TableText"/>
            </w:pPr>
            <w:r w:rsidRPr="000104C0">
              <w:t>Speech disturbances, not elsewhere classified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0654099" w14:textId="1CE3A4F9"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776C15F4"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1EA6204D" w14:textId="3FCE239E" w:rsidR="00B76B86" w:rsidRPr="000104C0" w:rsidRDefault="00B76B86" w:rsidP="00D543A2">
            <w:pPr>
              <w:pStyle w:val="TableText"/>
            </w:pPr>
            <w:r w:rsidRPr="000104C0">
              <w:t>N/A</w:t>
            </w:r>
          </w:p>
        </w:tc>
      </w:tr>
      <w:tr w:rsidR="00B76B86" w:rsidRPr="000104C0" w14:paraId="23732B69" w14:textId="6631FBB8"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2143B68" w14:textId="77777777" w:rsidR="00B76B86" w:rsidRPr="000104C0" w:rsidRDefault="00B76B86" w:rsidP="00D543A2">
            <w:pPr>
              <w:pStyle w:val="TableText"/>
            </w:pPr>
            <w:r w:rsidRPr="000104C0">
              <w:t>R50*</w:t>
            </w:r>
          </w:p>
        </w:tc>
        <w:tc>
          <w:tcPr>
            <w:tcW w:w="1381" w:type="pct"/>
            <w:tcBorders>
              <w:top w:val="nil"/>
              <w:left w:val="nil"/>
              <w:bottom w:val="single" w:sz="8" w:space="0" w:color="auto"/>
              <w:right w:val="single" w:sz="8" w:space="0" w:color="auto"/>
            </w:tcBorders>
            <w:shd w:val="clear" w:color="auto" w:fill="auto"/>
            <w:vAlign w:val="center"/>
            <w:hideMark/>
          </w:tcPr>
          <w:p w14:paraId="2D37D1CF" w14:textId="77777777" w:rsidR="00B76B86" w:rsidRPr="000104C0" w:rsidRDefault="00B76B86" w:rsidP="00D543A2">
            <w:pPr>
              <w:pStyle w:val="TableText"/>
            </w:pPr>
            <w:r w:rsidRPr="000104C0">
              <w:t>Fever of unknown origin</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0A5FF6A" w14:textId="071E5526"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1B443A09"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2692A234" w14:textId="56EEE486" w:rsidR="00B76B86" w:rsidRPr="000104C0" w:rsidRDefault="00B76B86" w:rsidP="00D543A2">
            <w:pPr>
              <w:pStyle w:val="TableText"/>
            </w:pPr>
            <w:r w:rsidRPr="000104C0">
              <w:t>N/A</w:t>
            </w:r>
          </w:p>
        </w:tc>
      </w:tr>
      <w:tr w:rsidR="00B76B86" w:rsidRPr="000104C0" w14:paraId="18FA1301" w14:textId="62656EFE"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4552135" w14:textId="77777777" w:rsidR="00B76B86" w:rsidRPr="000104C0" w:rsidRDefault="00B76B86" w:rsidP="00D543A2">
            <w:pPr>
              <w:pStyle w:val="TableText"/>
            </w:pPr>
            <w:r w:rsidRPr="000104C0">
              <w:t>R54</w:t>
            </w:r>
          </w:p>
        </w:tc>
        <w:tc>
          <w:tcPr>
            <w:tcW w:w="1381" w:type="pct"/>
            <w:tcBorders>
              <w:top w:val="nil"/>
              <w:left w:val="nil"/>
              <w:bottom w:val="single" w:sz="8" w:space="0" w:color="auto"/>
              <w:right w:val="single" w:sz="8" w:space="0" w:color="auto"/>
            </w:tcBorders>
            <w:shd w:val="clear" w:color="auto" w:fill="auto"/>
            <w:vAlign w:val="center"/>
            <w:hideMark/>
          </w:tcPr>
          <w:p w14:paraId="20E79B5D" w14:textId="77777777" w:rsidR="00B76B86" w:rsidRPr="000104C0" w:rsidRDefault="00B76B86" w:rsidP="00D543A2">
            <w:pPr>
              <w:pStyle w:val="TableText"/>
            </w:pPr>
            <w:r w:rsidRPr="000104C0">
              <w:t>Senility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23D6EFD" w14:textId="150DAA89"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69D7DB04" w14:textId="77777777" w:rsidR="00B76B86" w:rsidRPr="000104C0" w:rsidRDefault="00B76B86" w:rsidP="00D543A2">
            <w:pPr>
              <w:pStyle w:val="TableText"/>
            </w:pPr>
            <w:r w:rsidRPr="000104C0">
              <w:t xml:space="preserve">This code represents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685FF8C3" w14:textId="1C35CBED" w:rsidR="00B76B86" w:rsidRPr="000104C0" w:rsidRDefault="00B76B86" w:rsidP="00D543A2">
            <w:pPr>
              <w:pStyle w:val="TableText"/>
            </w:pPr>
            <w:r w:rsidRPr="000104C0">
              <w:t>N/A</w:t>
            </w:r>
          </w:p>
        </w:tc>
      </w:tr>
      <w:tr w:rsidR="00B76B86" w:rsidRPr="000104C0" w14:paraId="6A2A53C1" w14:textId="44D73FA9"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CB7CC14" w14:textId="77777777" w:rsidR="00B76B86" w:rsidRPr="000104C0" w:rsidRDefault="00B76B86" w:rsidP="00D543A2">
            <w:pPr>
              <w:pStyle w:val="TableText"/>
            </w:pPr>
            <w:r w:rsidRPr="000104C0">
              <w:t>R55</w:t>
            </w:r>
          </w:p>
        </w:tc>
        <w:tc>
          <w:tcPr>
            <w:tcW w:w="1381" w:type="pct"/>
            <w:tcBorders>
              <w:top w:val="nil"/>
              <w:left w:val="nil"/>
              <w:bottom w:val="single" w:sz="8" w:space="0" w:color="auto"/>
              <w:right w:val="single" w:sz="8" w:space="0" w:color="auto"/>
            </w:tcBorders>
            <w:shd w:val="clear" w:color="auto" w:fill="auto"/>
            <w:vAlign w:val="center"/>
            <w:hideMark/>
          </w:tcPr>
          <w:p w14:paraId="421CF661" w14:textId="77777777" w:rsidR="00B76B86" w:rsidRPr="000104C0" w:rsidRDefault="00B76B86" w:rsidP="00D543A2">
            <w:pPr>
              <w:pStyle w:val="TableText"/>
            </w:pPr>
            <w:r w:rsidRPr="000104C0">
              <w:t>Syncope and collapse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5857F637" w14:textId="591BAC13"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418D70B9" w14:textId="77777777" w:rsidR="00B76B86" w:rsidRPr="000104C0" w:rsidRDefault="00B76B86" w:rsidP="00D543A2">
            <w:pPr>
              <w:pStyle w:val="TableText"/>
            </w:pPr>
            <w:r w:rsidRPr="000104C0">
              <w:t xml:space="preserve">This code represents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10B202AD" w14:textId="5845CE4F" w:rsidR="00B76B86" w:rsidRPr="000104C0" w:rsidRDefault="00B76B86" w:rsidP="00D543A2">
            <w:pPr>
              <w:pStyle w:val="TableText"/>
            </w:pPr>
            <w:r w:rsidRPr="000104C0">
              <w:t>N/A</w:t>
            </w:r>
          </w:p>
        </w:tc>
      </w:tr>
      <w:tr w:rsidR="00B76B86" w:rsidRPr="000104C0" w14:paraId="7CBCB6DC" w14:textId="181D56E1"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4DBF830" w14:textId="77777777" w:rsidR="00B76B86" w:rsidRPr="000104C0" w:rsidRDefault="00B76B86" w:rsidP="00D543A2">
            <w:pPr>
              <w:pStyle w:val="TableText"/>
            </w:pPr>
            <w:r w:rsidRPr="000104C0">
              <w:t>R56*</w:t>
            </w:r>
          </w:p>
        </w:tc>
        <w:tc>
          <w:tcPr>
            <w:tcW w:w="1381" w:type="pct"/>
            <w:tcBorders>
              <w:top w:val="nil"/>
              <w:left w:val="nil"/>
              <w:bottom w:val="single" w:sz="8" w:space="0" w:color="auto"/>
              <w:right w:val="single" w:sz="8" w:space="0" w:color="auto"/>
            </w:tcBorders>
            <w:shd w:val="clear" w:color="auto" w:fill="auto"/>
            <w:vAlign w:val="center"/>
            <w:hideMark/>
          </w:tcPr>
          <w:p w14:paraId="35CD4AEA" w14:textId="77777777" w:rsidR="00B76B86" w:rsidRPr="000104C0" w:rsidRDefault="00B76B86" w:rsidP="00D543A2">
            <w:pPr>
              <w:pStyle w:val="TableText"/>
            </w:pPr>
            <w:r w:rsidRPr="000104C0">
              <w:t>Convulsions, not elsewhere classified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B6A7AC9" w14:textId="7F662504"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5EF51F40"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389AB9C6" w14:textId="061E2340" w:rsidR="00B76B86" w:rsidRPr="000104C0" w:rsidRDefault="00B76B86" w:rsidP="00D543A2">
            <w:pPr>
              <w:pStyle w:val="TableText"/>
            </w:pPr>
            <w:r w:rsidRPr="000104C0">
              <w:t>2.6</w:t>
            </w:r>
          </w:p>
        </w:tc>
      </w:tr>
      <w:tr w:rsidR="00B76B86" w:rsidRPr="000104C0" w14:paraId="64733BDA" w14:textId="22D5B813"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EC0033D" w14:textId="77777777" w:rsidR="00B76B86" w:rsidRPr="000104C0" w:rsidRDefault="00B76B86" w:rsidP="00D543A2">
            <w:pPr>
              <w:pStyle w:val="TableText"/>
            </w:pPr>
            <w:r w:rsidRPr="000104C0">
              <w:t>R63*</w:t>
            </w:r>
          </w:p>
        </w:tc>
        <w:tc>
          <w:tcPr>
            <w:tcW w:w="1381" w:type="pct"/>
            <w:tcBorders>
              <w:top w:val="nil"/>
              <w:left w:val="nil"/>
              <w:bottom w:val="single" w:sz="8" w:space="0" w:color="auto"/>
              <w:right w:val="single" w:sz="8" w:space="0" w:color="auto"/>
            </w:tcBorders>
            <w:shd w:val="clear" w:color="auto" w:fill="auto"/>
            <w:vAlign w:val="center"/>
            <w:hideMark/>
          </w:tcPr>
          <w:p w14:paraId="57493BF6" w14:textId="77777777" w:rsidR="00B76B86" w:rsidRPr="000104C0" w:rsidRDefault="00B76B86" w:rsidP="00D543A2">
            <w:pPr>
              <w:pStyle w:val="TableText"/>
            </w:pPr>
            <w:r w:rsidRPr="000104C0">
              <w:t>Symptoms and signs concerning food and fluid intake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CC100E3" w14:textId="7F50A0C6"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134BF7EF"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7C036DE4" w14:textId="195BD955" w:rsidR="00B76B86" w:rsidRPr="000104C0" w:rsidRDefault="00B76B86" w:rsidP="00D543A2">
            <w:pPr>
              <w:pStyle w:val="TableText"/>
            </w:pPr>
            <w:r w:rsidRPr="000104C0">
              <w:t>N/A</w:t>
            </w:r>
          </w:p>
        </w:tc>
      </w:tr>
      <w:tr w:rsidR="00B76B86" w:rsidRPr="000104C0" w14:paraId="3FC93FA9" w14:textId="2A9BBE7D"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3CC0498" w14:textId="77777777" w:rsidR="00B76B86" w:rsidRPr="000104C0" w:rsidRDefault="00B76B86" w:rsidP="00D543A2">
            <w:pPr>
              <w:pStyle w:val="TableText"/>
            </w:pPr>
            <w:r w:rsidRPr="000104C0">
              <w:t>R69</w:t>
            </w:r>
          </w:p>
        </w:tc>
        <w:tc>
          <w:tcPr>
            <w:tcW w:w="1381" w:type="pct"/>
            <w:tcBorders>
              <w:top w:val="nil"/>
              <w:left w:val="nil"/>
              <w:bottom w:val="single" w:sz="8" w:space="0" w:color="auto"/>
              <w:right w:val="single" w:sz="8" w:space="0" w:color="auto"/>
            </w:tcBorders>
            <w:shd w:val="clear" w:color="auto" w:fill="auto"/>
            <w:vAlign w:val="center"/>
            <w:hideMark/>
          </w:tcPr>
          <w:p w14:paraId="34D9125D" w14:textId="77777777" w:rsidR="00B76B86" w:rsidRPr="000104C0" w:rsidRDefault="00B76B86" w:rsidP="00D543A2">
            <w:pPr>
              <w:pStyle w:val="TableText"/>
            </w:pPr>
            <w:r w:rsidRPr="000104C0">
              <w:t>Unknown and unspecified causes of morbidity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81C4497" w14:textId="2C821AEC"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0F801599" w14:textId="77777777" w:rsidR="00B76B86" w:rsidRPr="000104C0" w:rsidRDefault="00B76B86" w:rsidP="00D543A2">
            <w:pPr>
              <w:pStyle w:val="TableText"/>
            </w:pPr>
            <w:r w:rsidRPr="000104C0">
              <w:t xml:space="preserve">This code represents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33E78239" w14:textId="15B80CA1" w:rsidR="00B76B86" w:rsidRPr="000104C0" w:rsidRDefault="00B76B86" w:rsidP="00D543A2">
            <w:pPr>
              <w:pStyle w:val="TableText"/>
            </w:pPr>
            <w:r w:rsidRPr="000104C0">
              <w:t>N/A</w:t>
            </w:r>
          </w:p>
        </w:tc>
      </w:tr>
      <w:tr w:rsidR="00B76B86" w:rsidRPr="000104C0" w14:paraId="4F59A6C4" w14:textId="537BA31E"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69C0F43" w14:textId="77777777" w:rsidR="00B76B86" w:rsidRPr="000104C0" w:rsidRDefault="00B76B86" w:rsidP="00D543A2">
            <w:pPr>
              <w:pStyle w:val="TableText"/>
            </w:pPr>
            <w:r w:rsidRPr="000104C0">
              <w:t>R79*</w:t>
            </w:r>
          </w:p>
        </w:tc>
        <w:tc>
          <w:tcPr>
            <w:tcW w:w="1381" w:type="pct"/>
            <w:tcBorders>
              <w:top w:val="nil"/>
              <w:left w:val="nil"/>
              <w:bottom w:val="single" w:sz="8" w:space="0" w:color="auto"/>
              <w:right w:val="single" w:sz="8" w:space="0" w:color="auto"/>
            </w:tcBorders>
            <w:shd w:val="clear" w:color="auto" w:fill="auto"/>
            <w:vAlign w:val="center"/>
            <w:hideMark/>
          </w:tcPr>
          <w:p w14:paraId="4C024126" w14:textId="77777777" w:rsidR="00B76B86" w:rsidRPr="000104C0" w:rsidRDefault="00B76B86" w:rsidP="00D543A2">
            <w:pPr>
              <w:pStyle w:val="TableText"/>
            </w:pPr>
            <w:r w:rsidRPr="000104C0">
              <w:t>Other abnormal findings of blood chemistry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0A7C5A24" w14:textId="0931DDB1"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5F9AC3E2"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492D8AA4" w14:textId="7B489C08" w:rsidR="00B76B86" w:rsidRPr="000104C0" w:rsidRDefault="00B76B86" w:rsidP="00D543A2">
            <w:pPr>
              <w:pStyle w:val="TableText"/>
            </w:pPr>
            <w:r w:rsidRPr="000104C0">
              <w:t>N/A</w:t>
            </w:r>
          </w:p>
        </w:tc>
      </w:tr>
      <w:tr w:rsidR="00B76B86" w:rsidRPr="000104C0" w14:paraId="62B17EE5" w14:textId="732CA020"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D5F9C19" w14:textId="77777777" w:rsidR="00B76B86" w:rsidRPr="000104C0" w:rsidRDefault="00B76B86" w:rsidP="00D543A2">
            <w:pPr>
              <w:pStyle w:val="TableText"/>
            </w:pPr>
            <w:r w:rsidRPr="000104C0">
              <w:t>R94*</w:t>
            </w:r>
          </w:p>
        </w:tc>
        <w:tc>
          <w:tcPr>
            <w:tcW w:w="1381" w:type="pct"/>
            <w:tcBorders>
              <w:top w:val="nil"/>
              <w:left w:val="nil"/>
              <w:bottom w:val="single" w:sz="8" w:space="0" w:color="auto"/>
              <w:right w:val="single" w:sz="8" w:space="0" w:color="auto"/>
            </w:tcBorders>
            <w:shd w:val="clear" w:color="auto" w:fill="auto"/>
            <w:vAlign w:val="center"/>
            <w:hideMark/>
          </w:tcPr>
          <w:p w14:paraId="17F43E55" w14:textId="77777777" w:rsidR="00B76B86" w:rsidRPr="000104C0" w:rsidRDefault="00B76B86" w:rsidP="00D543A2">
            <w:pPr>
              <w:pStyle w:val="TableText"/>
            </w:pPr>
            <w:r w:rsidRPr="000104C0">
              <w:t>Abnormal results of function studies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B607FCB" w14:textId="34445415"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6013625D" w14:textId="77777777" w:rsidR="00B76B86" w:rsidRPr="000104C0" w:rsidRDefault="00B76B86" w:rsidP="00D543A2">
            <w:pPr>
              <w:pStyle w:val="TableText"/>
            </w:pPr>
            <w:r w:rsidRPr="000104C0">
              <w:t xml:space="preserve">These codes represent undefined or ill-specified conditions that are better represented by other more specific codes within ICD-10-AM. </w:t>
            </w:r>
          </w:p>
        </w:tc>
        <w:tc>
          <w:tcPr>
            <w:tcW w:w="568" w:type="pct"/>
            <w:tcBorders>
              <w:top w:val="nil"/>
              <w:left w:val="nil"/>
              <w:bottom w:val="single" w:sz="8" w:space="0" w:color="auto"/>
              <w:right w:val="single" w:sz="8" w:space="0" w:color="auto"/>
            </w:tcBorders>
            <w:vAlign w:val="center"/>
          </w:tcPr>
          <w:p w14:paraId="1207D0B5" w14:textId="5D0A3448" w:rsidR="00B76B86" w:rsidRPr="000104C0" w:rsidRDefault="00B76B86" w:rsidP="00D543A2">
            <w:pPr>
              <w:pStyle w:val="TableText"/>
            </w:pPr>
            <w:r w:rsidRPr="000104C0">
              <w:t>N/A</w:t>
            </w:r>
          </w:p>
        </w:tc>
      </w:tr>
      <w:tr w:rsidR="00B76B86" w:rsidRPr="000104C0" w14:paraId="33B8FB18" w14:textId="50DE6494"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E5E13B9" w14:textId="77777777" w:rsidR="00B76B86" w:rsidRPr="000104C0" w:rsidRDefault="00B76B86" w:rsidP="00D543A2">
            <w:pPr>
              <w:pStyle w:val="TableText"/>
            </w:pPr>
            <w:r w:rsidRPr="000104C0">
              <w:t>S00*</w:t>
            </w:r>
          </w:p>
        </w:tc>
        <w:tc>
          <w:tcPr>
            <w:tcW w:w="1381" w:type="pct"/>
            <w:tcBorders>
              <w:top w:val="nil"/>
              <w:left w:val="nil"/>
              <w:bottom w:val="single" w:sz="8" w:space="0" w:color="auto"/>
              <w:right w:val="single" w:sz="8" w:space="0" w:color="auto"/>
            </w:tcBorders>
            <w:shd w:val="clear" w:color="auto" w:fill="auto"/>
            <w:vAlign w:val="center"/>
            <w:hideMark/>
          </w:tcPr>
          <w:p w14:paraId="0A2775B4" w14:textId="77777777" w:rsidR="00B76B86" w:rsidRPr="000104C0" w:rsidRDefault="00B76B86" w:rsidP="00D543A2">
            <w:pPr>
              <w:pStyle w:val="TableText"/>
            </w:pPr>
            <w:r w:rsidRPr="000104C0">
              <w:t>Superficial injury of head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2EE3EA3" w14:textId="73C0AED0"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48E5D213" w14:textId="77777777" w:rsidR="00B76B86" w:rsidRPr="000104C0" w:rsidRDefault="00B76B86" w:rsidP="00D543A2">
            <w:pPr>
              <w:pStyle w:val="TableText"/>
            </w:pPr>
            <w:r w:rsidRPr="000104C0">
              <w:t>These codes capture injuries that are likely to be insignificant.</w:t>
            </w:r>
          </w:p>
        </w:tc>
        <w:tc>
          <w:tcPr>
            <w:tcW w:w="568" w:type="pct"/>
            <w:tcBorders>
              <w:top w:val="nil"/>
              <w:left w:val="nil"/>
              <w:bottom w:val="single" w:sz="8" w:space="0" w:color="auto"/>
              <w:right w:val="single" w:sz="8" w:space="0" w:color="auto"/>
            </w:tcBorders>
            <w:vAlign w:val="center"/>
          </w:tcPr>
          <w:p w14:paraId="7EC55DC6" w14:textId="4F579BA4" w:rsidR="00B76B86" w:rsidRPr="000104C0" w:rsidRDefault="00B76B86" w:rsidP="00D543A2">
            <w:pPr>
              <w:pStyle w:val="TableText"/>
            </w:pPr>
            <w:r w:rsidRPr="000104C0">
              <w:t>N/A</w:t>
            </w:r>
          </w:p>
        </w:tc>
      </w:tr>
      <w:tr w:rsidR="00B76B86" w:rsidRPr="000104C0" w14:paraId="292B9367" w14:textId="74AB773A"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A85998A" w14:textId="77777777" w:rsidR="00B76B86" w:rsidRPr="000104C0" w:rsidRDefault="00B76B86" w:rsidP="00D543A2">
            <w:pPr>
              <w:pStyle w:val="TableText"/>
            </w:pPr>
            <w:r w:rsidRPr="000104C0">
              <w:t>S01*</w:t>
            </w:r>
          </w:p>
        </w:tc>
        <w:tc>
          <w:tcPr>
            <w:tcW w:w="1381" w:type="pct"/>
            <w:tcBorders>
              <w:top w:val="nil"/>
              <w:left w:val="nil"/>
              <w:bottom w:val="single" w:sz="8" w:space="0" w:color="auto"/>
              <w:right w:val="single" w:sz="8" w:space="0" w:color="auto"/>
            </w:tcBorders>
            <w:shd w:val="clear" w:color="auto" w:fill="auto"/>
            <w:vAlign w:val="center"/>
            <w:hideMark/>
          </w:tcPr>
          <w:p w14:paraId="52602A75" w14:textId="77777777" w:rsidR="00B76B86" w:rsidRPr="000104C0" w:rsidRDefault="00B76B86" w:rsidP="00D543A2">
            <w:pPr>
              <w:pStyle w:val="TableText"/>
            </w:pPr>
            <w:r w:rsidRPr="000104C0">
              <w:t>Open wound of head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CF895B2" w14:textId="797C7A3B"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6793B8F6"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7109E779" w14:textId="78021AE9" w:rsidR="00B76B86" w:rsidRPr="000104C0" w:rsidRDefault="00B76B86" w:rsidP="00D543A2">
            <w:pPr>
              <w:pStyle w:val="TableText"/>
            </w:pPr>
            <w:r w:rsidRPr="000104C0">
              <w:t>1.1</w:t>
            </w:r>
          </w:p>
        </w:tc>
      </w:tr>
      <w:tr w:rsidR="00B76B86" w:rsidRPr="000104C0" w14:paraId="24821D13" w14:textId="24021375"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7C2AEB0" w14:textId="77777777" w:rsidR="00B76B86" w:rsidRPr="000104C0" w:rsidRDefault="00B76B86" w:rsidP="00D543A2">
            <w:pPr>
              <w:pStyle w:val="TableText"/>
            </w:pPr>
            <w:r w:rsidRPr="000104C0">
              <w:t>S06*</w:t>
            </w:r>
          </w:p>
        </w:tc>
        <w:tc>
          <w:tcPr>
            <w:tcW w:w="1381" w:type="pct"/>
            <w:tcBorders>
              <w:top w:val="nil"/>
              <w:left w:val="nil"/>
              <w:bottom w:val="single" w:sz="8" w:space="0" w:color="auto"/>
              <w:right w:val="single" w:sz="8" w:space="0" w:color="auto"/>
            </w:tcBorders>
            <w:shd w:val="clear" w:color="auto" w:fill="auto"/>
            <w:vAlign w:val="center"/>
            <w:hideMark/>
          </w:tcPr>
          <w:p w14:paraId="52B4485D" w14:textId="77777777" w:rsidR="00B76B86" w:rsidRPr="000104C0" w:rsidRDefault="00B76B86" w:rsidP="00D543A2">
            <w:pPr>
              <w:pStyle w:val="TableText"/>
            </w:pPr>
            <w:r w:rsidRPr="000104C0">
              <w:t>Intracranial injury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FD1A8A2" w14:textId="7DD7CF07" w:rsidR="00B76B86" w:rsidRPr="000104C0" w:rsidRDefault="00B76B86" w:rsidP="00D543A2">
            <w:pPr>
              <w:pStyle w:val="TableText"/>
            </w:pPr>
            <w:r w:rsidRPr="000104C0">
              <w:t>Code S06.00 excluded.</w:t>
            </w:r>
            <w:r w:rsidRPr="000104C0">
              <w:br/>
            </w:r>
            <w:r w:rsidRPr="000104C0">
              <w:lastRenderedPageBreak/>
              <w:t>All other codes not excluded.</w:t>
            </w:r>
          </w:p>
        </w:tc>
        <w:tc>
          <w:tcPr>
            <w:tcW w:w="1504" w:type="pct"/>
            <w:tcBorders>
              <w:top w:val="nil"/>
              <w:left w:val="nil"/>
              <w:bottom w:val="single" w:sz="8" w:space="0" w:color="auto"/>
              <w:right w:val="single" w:sz="8" w:space="0" w:color="auto"/>
            </w:tcBorders>
            <w:shd w:val="clear" w:color="auto" w:fill="auto"/>
            <w:vAlign w:val="center"/>
            <w:hideMark/>
          </w:tcPr>
          <w:p w14:paraId="193F17D6" w14:textId="77777777" w:rsidR="00B76B86" w:rsidRPr="000104C0" w:rsidRDefault="00B76B86" w:rsidP="00D543A2">
            <w:pPr>
              <w:pStyle w:val="TableText"/>
            </w:pPr>
            <w:r w:rsidRPr="000104C0">
              <w:lastRenderedPageBreak/>
              <w:t>These codes capture injuries that are likely to be insignificant.</w:t>
            </w:r>
          </w:p>
        </w:tc>
        <w:tc>
          <w:tcPr>
            <w:tcW w:w="568" w:type="pct"/>
            <w:tcBorders>
              <w:top w:val="nil"/>
              <w:left w:val="nil"/>
              <w:bottom w:val="single" w:sz="8" w:space="0" w:color="auto"/>
              <w:right w:val="single" w:sz="8" w:space="0" w:color="auto"/>
            </w:tcBorders>
            <w:vAlign w:val="center"/>
          </w:tcPr>
          <w:p w14:paraId="7EB124C6" w14:textId="03CF67DE" w:rsidR="00B76B86" w:rsidRPr="000104C0" w:rsidRDefault="00B76B86" w:rsidP="00D543A2">
            <w:pPr>
              <w:pStyle w:val="TableText"/>
            </w:pPr>
            <w:r w:rsidRPr="000104C0">
              <w:t>2.4</w:t>
            </w:r>
          </w:p>
        </w:tc>
      </w:tr>
      <w:tr w:rsidR="00B76B86" w:rsidRPr="000104C0" w14:paraId="2266273B" w14:textId="6CDCC5C0"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EA21B73" w14:textId="77777777" w:rsidR="00B76B86" w:rsidRPr="000104C0" w:rsidRDefault="00B76B86" w:rsidP="00D543A2">
            <w:pPr>
              <w:pStyle w:val="TableText"/>
            </w:pPr>
            <w:r w:rsidRPr="000104C0">
              <w:t>S09*</w:t>
            </w:r>
          </w:p>
        </w:tc>
        <w:tc>
          <w:tcPr>
            <w:tcW w:w="1381" w:type="pct"/>
            <w:tcBorders>
              <w:top w:val="nil"/>
              <w:left w:val="nil"/>
              <w:bottom w:val="single" w:sz="8" w:space="0" w:color="auto"/>
              <w:right w:val="single" w:sz="8" w:space="0" w:color="auto"/>
            </w:tcBorders>
            <w:shd w:val="clear" w:color="auto" w:fill="auto"/>
            <w:vAlign w:val="center"/>
            <w:hideMark/>
          </w:tcPr>
          <w:p w14:paraId="1C03D170" w14:textId="77777777" w:rsidR="00B76B86" w:rsidRPr="000104C0" w:rsidRDefault="00B76B86" w:rsidP="00D543A2">
            <w:pPr>
              <w:pStyle w:val="TableText"/>
            </w:pPr>
            <w:r w:rsidRPr="000104C0">
              <w:t>Other and unspecified injuries of head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623CEEC" w14:textId="1556967C"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76C5EEC6"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6C9B4079" w14:textId="46D04FA5" w:rsidR="00B76B86" w:rsidRPr="000104C0" w:rsidRDefault="00B76B86" w:rsidP="00D543A2">
            <w:pPr>
              <w:pStyle w:val="TableText"/>
            </w:pPr>
            <w:r w:rsidRPr="000104C0">
              <w:t>1.2</w:t>
            </w:r>
          </w:p>
        </w:tc>
      </w:tr>
      <w:tr w:rsidR="00B76B86" w:rsidRPr="000104C0" w14:paraId="1F18271F" w14:textId="1B054730"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3FBBB4E" w14:textId="77777777" w:rsidR="00B76B86" w:rsidRPr="000104C0" w:rsidRDefault="00B76B86" w:rsidP="00D543A2">
            <w:pPr>
              <w:pStyle w:val="TableText"/>
            </w:pPr>
            <w:r w:rsidRPr="000104C0">
              <w:t>S22*</w:t>
            </w:r>
          </w:p>
        </w:tc>
        <w:tc>
          <w:tcPr>
            <w:tcW w:w="1381" w:type="pct"/>
            <w:tcBorders>
              <w:top w:val="nil"/>
              <w:left w:val="nil"/>
              <w:bottom w:val="single" w:sz="8" w:space="0" w:color="auto"/>
              <w:right w:val="single" w:sz="8" w:space="0" w:color="auto"/>
            </w:tcBorders>
            <w:shd w:val="clear" w:color="auto" w:fill="auto"/>
            <w:vAlign w:val="center"/>
            <w:hideMark/>
          </w:tcPr>
          <w:p w14:paraId="2B4D7402" w14:textId="77777777" w:rsidR="00B76B86" w:rsidRPr="000104C0" w:rsidRDefault="00B76B86" w:rsidP="00D543A2">
            <w:pPr>
              <w:pStyle w:val="TableText"/>
            </w:pPr>
            <w:r w:rsidRPr="000104C0">
              <w:t>Fracture of rib(s), sternum and thoracic spine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DE1237D" w14:textId="30DC8061"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511B4AFA"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3488BF33" w14:textId="41D7358E" w:rsidR="00B76B86" w:rsidRPr="000104C0" w:rsidRDefault="00B76B86" w:rsidP="00D543A2">
            <w:pPr>
              <w:pStyle w:val="TableText"/>
            </w:pPr>
            <w:r w:rsidRPr="000104C0">
              <w:t>1.8</w:t>
            </w:r>
          </w:p>
        </w:tc>
      </w:tr>
      <w:tr w:rsidR="00B76B86" w:rsidRPr="000104C0" w14:paraId="54F7032A" w14:textId="7D1BDB4B"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CA1A2FB" w14:textId="77777777" w:rsidR="00B76B86" w:rsidRPr="000104C0" w:rsidRDefault="00B76B86" w:rsidP="00D543A2">
            <w:pPr>
              <w:pStyle w:val="TableText"/>
            </w:pPr>
            <w:r w:rsidRPr="000104C0">
              <w:t>S32*</w:t>
            </w:r>
          </w:p>
        </w:tc>
        <w:tc>
          <w:tcPr>
            <w:tcW w:w="1381" w:type="pct"/>
            <w:tcBorders>
              <w:top w:val="nil"/>
              <w:left w:val="nil"/>
              <w:bottom w:val="single" w:sz="8" w:space="0" w:color="auto"/>
              <w:right w:val="single" w:sz="8" w:space="0" w:color="auto"/>
            </w:tcBorders>
            <w:shd w:val="clear" w:color="auto" w:fill="auto"/>
            <w:vAlign w:val="center"/>
            <w:hideMark/>
          </w:tcPr>
          <w:p w14:paraId="5FF66567" w14:textId="77777777" w:rsidR="00B76B86" w:rsidRPr="000104C0" w:rsidRDefault="00B76B86" w:rsidP="00D543A2">
            <w:pPr>
              <w:pStyle w:val="TableText"/>
            </w:pPr>
            <w:r w:rsidRPr="000104C0">
              <w:t>Fracture of lumbar spine and pelvis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458FAB7" w14:textId="2C35A95D"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249721C3"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30B8CF4C" w14:textId="5DFD756D" w:rsidR="00B76B86" w:rsidRPr="000104C0" w:rsidRDefault="00B76B86" w:rsidP="00D543A2">
            <w:pPr>
              <w:pStyle w:val="TableText"/>
            </w:pPr>
            <w:r w:rsidRPr="000104C0">
              <w:t>1.4</w:t>
            </w:r>
          </w:p>
        </w:tc>
      </w:tr>
      <w:tr w:rsidR="00B76B86" w:rsidRPr="000104C0" w14:paraId="378D9672" w14:textId="3CF5649C"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3414D7B" w14:textId="77777777" w:rsidR="00B76B86" w:rsidRPr="000104C0" w:rsidRDefault="00B76B86" w:rsidP="00D543A2">
            <w:pPr>
              <w:pStyle w:val="TableText"/>
            </w:pPr>
            <w:r w:rsidRPr="000104C0">
              <w:t>S42*</w:t>
            </w:r>
          </w:p>
        </w:tc>
        <w:tc>
          <w:tcPr>
            <w:tcW w:w="1381" w:type="pct"/>
            <w:tcBorders>
              <w:top w:val="nil"/>
              <w:left w:val="nil"/>
              <w:bottom w:val="single" w:sz="8" w:space="0" w:color="auto"/>
              <w:right w:val="single" w:sz="8" w:space="0" w:color="auto"/>
            </w:tcBorders>
            <w:shd w:val="clear" w:color="auto" w:fill="auto"/>
            <w:vAlign w:val="center"/>
            <w:hideMark/>
          </w:tcPr>
          <w:p w14:paraId="1B463EC1" w14:textId="77777777" w:rsidR="00B76B86" w:rsidRPr="000104C0" w:rsidRDefault="00B76B86" w:rsidP="00D543A2">
            <w:pPr>
              <w:pStyle w:val="TableText"/>
            </w:pPr>
            <w:r w:rsidRPr="000104C0">
              <w:t>Fracture of shoulder and upper arm</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F2A9F22" w14:textId="53D6D8C2"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11279BB8"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2D2191E2" w14:textId="5F8EB681" w:rsidR="00B76B86" w:rsidRPr="000104C0" w:rsidRDefault="00B76B86" w:rsidP="00D543A2">
            <w:pPr>
              <w:pStyle w:val="TableText"/>
            </w:pPr>
            <w:r w:rsidRPr="000104C0">
              <w:t>2.3</w:t>
            </w:r>
          </w:p>
        </w:tc>
      </w:tr>
      <w:tr w:rsidR="00B76B86" w:rsidRPr="000104C0" w14:paraId="3210E976" w14:textId="7BE66370"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DD15A85" w14:textId="77777777" w:rsidR="00B76B86" w:rsidRPr="000104C0" w:rsidRDefault="00B76B86" w:rsidP="00D543A2">
            <w:pPr>
              <w:pStyle w:val="TableText"/>
            </w:pPr>
            <w:r w:rsidRPr="000104C0">
              <w:t>S51*</w:t>
            </w:r>
          </w:p>
        </w:tc>
        <w:tc>
          <w:tcPr>
            <w:tcW w:w="1381" w:type="pct"/>
            <w:tcBorders>
              <w:top w:val="nil"/>
              <w:left w:val="nil"/>
              <w:bottom w:val="single" w:sz="8" w:space="0" w:color="auto"/>
              <w:right w:val="single" w:sz="8" w:space="0" w:color="auto"/>
            </w:tcBorders>
            <w:shd w:val="clear" w:color="auto" w:fill="auto"/>
            <w:vAlign w:val="center"/>
            <w:hideMark/>
          </w:tcPr>
          <w:p w14:paraId="738A889D" w14:textId="77777777" w:rsidR="00B76B86" w:rsidRPr="000104C0" w:rsidRDefault="00B76B86" w:rsidP="00D543A2">
            <w:pPr>
              <w:pStyle w:val="TableText"/>
            </w:pPr>
            <w:r w:rsidRPr="000104C0">
              <w:t>Open wound of forearm</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58ABD340" w14:textId="4F34FE8C"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52D43563"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081C5CF" w14:textId="00FC5FE3" w:rsidR="00B76B86" w:rsidRPr="000104C0" w:rsidRDefault="00B76B86" w:rsidP="00D543A2">
            <w:pPr>
              <w:pStyle w:val="TableText"/>
            </w:pPr>
            <w:r w:rsidRPr="000104C0">
              <w:t>0.5</w:t>
            </w:r>
          </w:p>
        </w:tc>
      </w:tr>
      <w:tr w:rsidR="00B76B86" w:rsidRPr="000104C0" w14:paraId="78393D18" w14:textId="1D8E756F"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DD92D2E" w14:textId="77777777" w:rsidR="00B76B86" w:rsidRPr="000104C0" w:rsidRDefault="00B76B86" w:rsidP="00D543A2">
            <w:pPr>
              <w:pStyle w:val="TableText"/>
            </w:pPr>
            <w:r w:rsidRPr="000104C0">
              <w:t>S72*</w:t>
            </w:r>
          </w:p>
        </w:tc>
        <w:tc>
          <w:tcPr>
            <w:tcW w:w="1381" w:type="pct"/>
            <w:tcBorders>
              <w:top w:val="nil"/>
              <w:left w:val="nil"/>
              <w:bottom w:val="single" w:sz="8" w:space="0" w:color="auto"/>
              <w:right w:val="single" w:sz="8" w:space="0" w:color="auto"/>
            </w:tcBorders>
            <w:shd w:val="clear" w:color="auto" w:fill="auto"/>
            <w:vAlign w:val="center"/>
            <w:hideMark/>
          </w:tcPr>
          <w:p w14:paraId="1FA72B55" w14:textId="77777777" w:rsidR="00B76B86" w:rsidRPr="000104C0" w:rsidRDefault="00B76B86" w:rsidP="00D543A2">
            <w:pPr>
              <w:pStyle w:val="TableText"/>
            </w:pPr>
            <w:r w:rsidRPr="000104C0">
              <w:t>Fracture of femur</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83956B8" w14:textId="51C56BC3"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6AC08EF5"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7D3BF7FD" w14:textId="6CF745F4" w:rsidR="00B76B86" w:rsidRPr="000104C0" w:rsidRDefault="00B76B86" w:rsidP="00D543A2">
            <w:pPr>
              <w:pStyle w:val="TableText"/>
            </w:pPr>
            <w:r w:rsidRPr="000104C0">
              <w:t>1.4</w:t>
            </w:r>
          </w:p>
        </w:tc>
      </w:tr>
      <w:tr w:rsidR="00B76B86" w:rsidRPr="000104C0" w14:paraId="78E31894" w14:textId="00A5AEDB"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6E9B7BB" w14:textId="77777777" w:rsidR="00B76B86" w:rsidRPr="000104C0" w:rsidRDefault="00B76B86" w:rsidP="00D543A2">
            <w:pPr>
              <w:pStyle w:val="TableText"/>
            </w:pPr>
            <w:r w:rsidRPr="000104C0">
              <w:t>S80*</w:t>
            </w:r>
          </w:p>
        </w:tc>
        <w:tc>
          <w:tcPr>
            <w:tcW w:w="1381" w:type="pct"/>
            <w:tcBorders>
              <w:top w:val="nil"/>
              <w:left w:val="nil"/>
              <w:bottom w:val="single" w:sz="8" w:space="0" w:color="auto"/>
              <w:right w:val="single" w:sz="8" w:space="0" w:color="auto"/>
            </w:tcBorders>
            <w:shd w:val="clear" w:color="auto" w:fill="auto"/>
            <w:vAlign w:val="center"/>
            <w:hideMark/>
          </w:tcPr>
          <w:p w14:paraId="0F3A5E13" w14:textId="77777777" w:rsidR="00B76B86" w:rsidRPr="000104C0" w:rsidRDefault="00B76B86" w:rsidP="00D543A2">
            <w:pPr>
              <w:pStyle w:val="TableText"/>
            </w:pPr>
            <w:r w:rsidRPr="000104C0">
              <w:t>Superficial injury of lower leg</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B7E3386" w14:textId="02F89C6B"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638B7A63" w14:textId="77777777" w:rsidR="00B76B86" w:rsidRPr="000104C0" w:rsidRDefault="00B76B86" w:rsidP="00D543A2">
            <w:pPr>
              <w:pStyle w:val="TableText"/>
            </w:pPr>
            <w:r w:rsidRPr="000104C0">
              <w:t>These codes capture injuries that are likely to be insignificant.</w:t>
            </w:r>
          </w:p>
        </w:tc>
        <w:tc>
          <w:tcPr>
            <w:tcW w:w="568" w:type="pct"/>
            <w:tcBorders>
              <w:top w:val="nil"/>
              <w:left w:val="nil"/>
              <w:bottom w:val="single" w:sz="8" w:space="0" w:color="auto"/>
              <w:right w:val="single" w:sz="8" w:space="0" w:color="auto"/>
            </w:tcBorders>
            <w:vAlign w:val="center"/>
          </w:tcPr>
          <w:p w14:paraId="6F31CA78" w14:textId="790488D0" w:rsidR="00B76B86" w:rsidRPr="000104C0" w:rsidRDefault="00B76B86" w:rsidP="00D543A2">
            <w:pPr>
              <w:pStyle w:val="TableText"/>
            </w:pPr>
            <w:r w:rsidRPr="000104C0">
              <w:t>N/A</w:t>
            </w:r>
          </w:p>
        </w:tc>
      </w:tr>
      <w:tr w:rsidR="00B76B86" w:rsidRPr="000104C0" w14:paraId="3961730E" w14:textId="64313F4D"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B32E631" w14:textId="77777777" w:rsidR="00B76B86" w:rsidRPr="000104C0" w:rsidRDefault="00B76B86" w:rsidP="00D543A2">
            <w:pPr>
              <w:pStyle w:val="TableText"/>
            </w:pPr>
            <w:r w:rsidRPr="000104C0">
              <w:t>T83*</w:t>
            </w:r>
          </w:p>
        </w:tc>
        <w:tc>
          <w:tcPr>
            <w:tcW w:w="1381" w:type="pct"/>
            <w:tcBorders>
              <w:top w:val="nil"/>
              <w:left w:val="nil"/>
              <w:bottom w:val="single" w:sz="8" w:space="0" w:color="auto"/>
              <w:right w:val="single" w:sz="8" w:space="0" w:color="auto"/>
            </w:tcBorders>
            <w:shd w:val="clear" w:color="auto" w:fill="auto"/>
            <w:vAlign w:val="center"/>
            <w:hideMark/>
          </w:tcPr>
          <w:p w14:paraId="2AB5CC87" w14:textId="77777777" w:rsidR="00B76B86" w:rsidRPr="000104C0" w:rsidRDefault="00B76B86" w:rsidP="00D543A2">
            <w:pPr>
              <w:pStyle w:val="TableText"/>
            </w:pPr>
            <w:r w:rsidRPr="000104C0">
              <w:t>Complications of genitourinary prosthetic devices, implants and grafts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53AF3DD5" w14:textId="7DB6E5A8" w:rsidR="00B76B86" w:rsidRPr="000104C0" w:rsidRDefault="00B76B86" w:rsidP="00D543A2">
            <w:pPr>
              <w:pStyle w:val="TableText"/>
            </w:pPr>
            <w:r w:rsidRPr="000104C0">
              <w:t>Not Excluded</w:t>
            </w:r>
          </w:p>
        </w:tc>
        <w:tc>
          <w:tcPr>
            <w:tcW w:w="1504" w:type="pct"/>
            <w:tcBorders>
              <w:top w:val="nil"/>
              <w:left w:val="nil"/>
              <w:bottom w:val="single" w:sz="8" w:space="0" w:color="auto"/>
              <w:right w:val="single" w:sz="8" w:space="0" w:color="auto"/>
            </w:tcBorders>
            <w:shd w:val="clear" w:color="auto" w:fill="auto"/>
            <w:vAlign w:val="center"/>
            <w:hideMark/>
          </w:tcPr>
          <w:p w14:paraId="04E3FCAF" w14:textId="77777777" w:rsidR="00B76B86" w:rsidRPr="000104C0" w:rsidRDefault="00B76B86" w:rsidP="00D543A2">
            <w:pPr>
              <w:pStyle w:val="TableText"/>
            </w:pPr>
            <w:r w:rsidRPr="000104C0">
              <w:t>N/A</w:t>
            </w:r>
          </w:p>
        </w:tc>
        <w:tc>
          <w:tcPr>
            <w:tcW w:w="568" w:type="pct"/>
            <w:tcBorders>
              <w:top w:val="nil"/>
              <w:left w:val="nil"/>
              <w:bottom w:val="single" w:sz="8" w:space="0" w:color="auto"/>
              <w:right w:val="single" w:sz="8" w:space="0" w:color="auto"/>
            </w:tcBorders>
            <w:vAlign w:val="center"/>
          </w:tcPr>
          <w:p w14:paraId="50564CF5" w14:textId="6BB39AA3" w:rsidR="00B76B86" w:rsidRPr="000104C0" w:rsidRDefault="00B76B86" w:rsidP="00D543A2">
            <w:pPr>
              <w:pStyle w:val="TableText"/>
            </w:pPr>
            <w:r w:rsidRPr="000104C0">
              <w:t>2.4</w:t>
            </w:r>
          </w:p>
        </w:tc>
      </w:tr>
      <w:tr w:rsidR="00B76B86" w:rsidRPr="000104C0" w14:paraId="41FA3E1B" w14:textId="19D320A2" w:rsidTr="00534FDC">
        <w:trPr>
          <w:trHeight w:val="71"/>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A87C3BD" w14:textId="77777777" w:rsidR="00B76B86" w:rsidRPr="000104C0" w:rsidRDefault="00B76B86" w:rsidP="00D543A2">
            <w:pPr>
              <w:pStyle w:val="TableText"/>
            </w:pPr>
            <w:r w:rsidRPr="000104C0">
              <w:t>W01*</w:t>
            </w:r>
          </w:p>
        </w:tc>
        <w:tc>
          <w:tcPr>
            <w:tcW w:w="1381" w:type="pct"/>
            <w:tcBorders>
              <w:top w:val="nil"/>
              <w:left w:val="nil"/>
              <w:bottom w:val="single" w:sz="8" w:space="0" w:color="auto"/>
              <w:right w:val="single" w:sz="8" w:space="0" w:color="auto"/>
            </w:tcBorders>
            <w:shd w:val="clear" w:color="auto" w:fill="auto"/>
            <w:vAlign w:val="center"/>
            <w:hideMark/>
          </w:tcPr>
          <w:p w14:paraId="756D19D3" w14:textId="77777777" w:rsidR="00B76B86" w:rsidRPr="000104C0" w:rsidRDefault="00B76B86" w:rsidP="00D543A2">
            <w:pPr>
              <w:pStyle w:val="TableText"/>
            </w:pPr>
            <w:r w:rsidRPr="000104C0">
              <w:t>Fall on same level from slipping, tripping and stumbling</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E790FCA" w14:textId="394455DC"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055FA99A" w14:textId="77777777" w:rsidR="00B76B86" w:rsidRPr="000104C0" w:rsidRDefault="00B76B86" w:rsidP="00D543A2">
            <w:pPr>
              <w:pStyle w:val="TableText"/>
            </w:pPr>
            <w:r w:rsidRPr="000104C0">
              <w:t xml:space="preserve">These codes provide specificity around the details of the fall or exposure factor, and are coded in addition to the injury sustained. </w:t>
            </w:r>
          </w:p>
        </w:tc>
        <w:tc>
          <w:tcPr>
            <w:tcW w:w="568" w:type="pct"/>
            <w:tcBorders>
              <w:top w:val="nil"/>
              <w:left w:val="nil"/>
              <w:bottom w:val="single" w:sz="8" w:space="0" w:color="auto"/>
              <w:right w:val="single" w:sz="8" w:space="0" w:color="auto"/>
            </w:tcBorders>
            <w:vAlign w:val="center"/>
          </w:tcPr>
          <w:p w14:paraId="5397A138" w14:textId="3924A43E" w:rsidR="00B76B86" w:rsidRPr="000104C0" w:rsidRDefault="00B76B86" w:rsidP="00D543A2">
            <w:pPr>
              <w:pStyle w:val="TableText"/>
            </w:pPr>
            <w:r w:rsidRPr="000104C0">
              <w:t>N/A</w:t>
            </w:r>
          </w:p>
        </w:tc>
      </w:tr>
      <w:tr w:rsidR="00B76B86" w:rsidRPr="000104C0" w14:paraId="7C96433E" w14:textId="7B10CE49"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82D5E63" w14:textId="77777777" w:rsidR="00B76B86" w:rsidRPr="000104C0" w:rsidRDefault="00B76B86" w:rsidP="00D543A2">
            <w:pPr>
              <w:pStyle w:val="TableText"/>
            </w:pPr>
            <w:r w:rsidRPr="000104C0">
              <w:t>W06*</w:t>
            </w:r>
          </w:p>
        </w:tc>
        <w:tc>
          <w:tcPr>
            <w:tcW w:w="1381" w:type="pct"/>
            <w:tcBorders>
              <w:top w:val="nil"/>
              <w:left w:val="nil"/>
              <w:bottom w:val="single" w:sz="8" w:space="0" w:color="auto"/>
              <w:right w:val="single" w:sz="8" w:space="0" w:color="auto"/>
            </w:tcBorders>
            <w:shd w:val="clear" w:color="auto" w:fill="auto"/>
            <w:vAlign w:val="center"/>
            <w:hideMark/>
          </w:tcPr>
          <w:p w14:paraId="3F8AC7DE" w14:textId="77777777" w:rsidR="00B76B86" w:rsidRPr="000104C0" w:rsidRDefault="00B76B86" w:rsidP="00D543A2">
            <w:pPr>
              <w:pStyle w:val="TableText"/>
            </w:pPr>
            <w:r w:rsidRPr="000104C0">
              <w:t>Fall involving bed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53891F4" w14:textId="1848E20A"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064412EA" w14:textId="77777777" w:rsidR="00B76B86" w:rsidRPr="000104C0" w:rsidRDefault="00B76B86" w:rsidP="00D543A2">
            <w:pPr>
              <w:pStyle w:val="TableText"/>
            </w:pPr>
            <w:r w:rsidRPr="000104C0">
              <w:t xml:space="preserve">These codes provide specificity around the details of the fall or exposure factor, and are coded in addition to the injury sustained. </w:t>
            </w:r>
          </w:p>
        </w:tc>
        <w:tc>
          <w:tcPr>
            <w:tcW w:w="568" w:type="pct"/>
            <w:tcBorders>
              <w:top w:val="nil"/>
              <w:left w:val="nil"/>
              <w:bottom w:val="single" w:sz="8" w:space="0" w:color="auto"/>
              <w:right w:val="single" w:sz="8" w:space="0" w:color="auto"/>
            </w:tcBorders>
            <w:vAlign w:val="center"/>
          </w:tcPr>
          <w:p w14:paraId="4EC6CAC4" w14:textId="65ABFDB6" w:rsidR="00B76B86" w:rsidRPr="000104C0" w:rsidRDefault="00B76B86" w:rsidP="00D543A2">
            <w:pPr>
              <w:pStyle w:val="TableText"/>
            </w:pPr>
            <w:r w:rsidRPr="000104C0">
              <w:t>N/A</w:t>
            </w:r>
          </w:p>
        </w:tc>
      </w:tr>
      <w:tr w:rsidR="00B76B86" w:rsidRPr="000104C0" w14:paraId="4B15AEF8" w14:textId="3B5DB1F9"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B9E901F" w14:textId="77777777" w:rsidR="00B76B86" w:rsidRPr="000104C0" w:rsidRDefault="00B76B86" w:rsidP="00D543A2">
            <w:pPr>
              <w:pStyle w:val="TableText"/>
            </w:pPr>
            <w:r w:rsidRPr="000104C0">
              <w:t>W10*</w:t>
            </w:r>
          </w:p>
        </w:tc>
        <w:tc>
          <w:tcPr>
            <w:tcW w:w="1381" w:type="pct"/>
            <w:tcBorders>
              <w:top w:val="nil"/>
              <w:left w:val="nil"/>
              <w:bottom w:val="single" w:sz="8" w:space="0" w:color="auto"/>
              <w:right w:val="single" w:sz="8" w:space="0" w:color="auto"/>
            </w:tcBorders>
            <w:shd w:val="clear" w:color="auto" w:fill="auto"/>
            <w:vAlign w:val="center"/>
            <w:hideMark/>
          </w:tcPr>
          <w:p w14:paraId="7D0BACA1" w14:textId="77777777" w:rsidR="00B76B86" w:rsidRPr="000104C0" w:rsidRDefault="00B76B86" w:rsidP="00D543A2">
            <w:pPr>
              <w:pStyle w:val="TableText"/>
            </w:pPr>
            <w:r w:rsidRPr="000104C0">
              <w:t>Fall on and from stairs and steps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BE014BC" w14:textId="07B9CA0A"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7E883993" w14:textId="77777777" w:rsidR="00B76B86" w:rsidRPr="000104C0" w:rsidRDefault="00B76B86" w:rsidP="00D543A2">
            <w:pPr>
              <w:pStyle w:val="TableText"/>
            </w:pPr>
            <w:r w:rsidRPr="000104C0">
              <w:t xml:space="preserve">These codes provide specificity around the details of the fall or exposure factor, and are coded in addition to the injury sustained. </w:t>
            </w:r>
          </w:p>
        </w:tc>
        <w:tc>
          <w:tcPr>
            <w:tcW w:w="568" w:type="pct"/>
            <w:tcBorders>
              <w:top w:val="nil"/>
              <w:left w:val="nil"/>
              <w:bottom w:val="single" w:sz="8" w:space="0" w:color="auto"/>
              <w:right w:val="single" w:sz="8" w:space="0" w:color="auto"/>
            </w:tcBorders>
            <w:vAlign w:val="center"/>
          </w:tcPr>
          <w:p w14:paraId="14815F19" w14:textId="7B53AB10" w:rsidR="00B76B86" w:rsidRPr="000104C0" w:rsidRDefault="00B76B86" w:rsidP="00D543A2">
            <w:pPr>
              <w:pStyle w:val="TableText"/>
            </w:pPr>
            <w:r w:rsidRPr="000104C0">
              <w:t>N/A</w:t>
            </w:r>
          </w:p>
        </w:tc>
      </w:tr>
      <w:tr w:rsidR="00B76B86" w:rsidRPr="000104C0" w14:paraId="725D0A2D" w14:textId="4229FA0E"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9E62F98" w14:textId="77777777" w:rsidR="00B76B86" w:rsidRPr="000104C0" w:rsidRDefault="00B76B86" w:rsidP="00D543A2">
            <w:pPr>
              <w:pStyle w:val="TableText"/>
            </w:pPr>
            <w:r w:rsidRPr="000104C0">
              <w:t>W18*</w:t>
            </w:r>
          </w:p>
        </w:tc>
        <w:tc>
          <w:tcPr>
            <w:tcW w:w="1381" w:type="pct"/>
            <w:tcBorders>
              <w:top w:val="nil"/>
              <w:left w:val="nil"/>
              <w:bottom w:val="single" w:sz="8" w:space="0" w:color="auto"/>
              <w:right w:val="single" w:sz="8" w:space="0" w:color="auto"/>
            </w:tcBorders>
            <w:shd w:val="clear" w:color="auto" w:fill="auto"/>
            <w:vAlign w:val="center"/>
            <w:hideMark/>
          </w:tcPr>
          <w:p w14:paraId="2EBCA958" w14:textId="77777777" w:rsidR="00B76B86" w:rsidRPr="000104C0" w:rsidRDefault="00B76B86" w:rsidP="00D543A2">
            <w:pPr>
              <w:pStyle w:val="TableText"/>
            </w:pPr>
            <w:r w:rsidRPr="000104C0">
              <w:t>Other fall on same level</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1C8D949" w14:textId="7B7CA876"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7144AAE5" w14:textId="77777777" w:rsidR="00B76B86" w:rsidRPr="000104C0" w:rsidRDefault="00B76B86" w:rsidP="00D543A2">
            <w:pPr>
              <w:pStyle w:val="TableText"/>
            </w:pPr>
            <w:r w:rsidRPr="000104C0">
              <w:t xml:space="preserve">These codes provide specificity around the details of the fall or exposure factor, and are coded in addition to the injury sustained. </w:t>
            </w:r>
          </w:p>
        </w:tc>
        <w:tc>
          <w:tcPr>
            <w:tcW w:w="568" w:type="pct"/>
            <w:tcBorders>
              <w:top w:val="nil"/>
              <w:left w:val="nil"/>
              <w:bottom w:val="single" w:sz="8" w:space="0" w:color="auto"/>
              <w:right w:val="single" w:sz="8" w:space="0" w:color="auto"/>
            </w:tcBorders>
            <w:vAlign w:val="center"/>
          </w:tcPr>
          <w:p w14:paraId="5F6AB8DC" w14:textId="0734D082" w:rsidR="00B76B86" w:rsidRPr="000104C0" w:rsidRDefault="00B76B86" w:rsidP="00D543A2">
            <w:pPr>
              <w:pStyle w:val="TableText"/>
            </w:pPr>
            <w:r w:rsidRPr="000104C0">
              <w:t>N/A</w:t>
            </w:r>
          </w:p>
        </w:tc>
      </w:tr>
      <w:tr w:rsidR="00B76B86" w:rsidRPr="000104C0" w14:paraId="6D1F916C" w14:textId="1C42BE98"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65C4B44" w14:textId="77777777" w:rsidR="00B76B86" w:rsidRPr="000104C0" w:rsidRDefault="00B76B86" w:rsidP="00D543A2">
            <w:pPr>
              <w:pStyle w:val="TableText"/>
            </w:pPr>
            <w:r w:rsidRPr="000104C0">
              <w:t>W19</w:t>
            </w:r>
          </w:p>
        </w:tc>
        <w:tc>
          <w:tcPr>
            <w:tcW w:w="1381" w:type="pct"/>
            <w:tcBorders>
              <w:top w:val="nil"/>
              <w:left w:val="nil"/>
              <w:bottom w:val="single" w:sz="8" w:space="0" w:color="auto"/>
              <w:right w:val="single" w:sz="8" w:space="0" w:color="auto"/>
            </w:tcBorders>
            <w:shd w:val="clear" w:color="auto" w:fill="auto"/>
            <w:vAlign w:val="center"/>
            <w:hideMark/>
          </w:tcPr>
          <w:p w14:paraId="4DC077B3" w14:textId="77777777" w:rsidR="00B76B86" w:rsidRPr="000104C0" w:rsidRDefault="00B76B86" w:rsidP="00D543A2">
            <w:pPr>
              <w:pStyle w:val="TableText"/>
            </w:pPr>
            <w:r w:rsidRPr="000104C0">
              <w:t>Unspecified fall</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7409688" w14:textId="5816FF49"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13DBAA43" w14:textId="77777777" w:rsidR="00B76B86" w:rsidRPr="000104C0" w:rsidRDefault="00B76B86" w:rsidP="00D543A2">
            <w:pPr>
              <w:pStyle w:val="TableText"/>
            </w:pPr>
            <w:r w:rsidRPr="000104C0">
              <w:t xml:space="preserve">This code provides specificity around the details of the fall or exposure factor, and is coded in addition to the injury sustained. </w:t>
            </w:r>
          </w:p>
        </w:tc>
        <w:tc>
          <w:tcPr>
            <w:tcW w:w="568" w:type="pct"/>
            <w:tcBorders>
              <w:top w:val="nil"/>
              <w:left w:val="nil"/>
              <w:bottom w:val="single" w:sz="8" w:space="0" w:color="auto"/>
              <w:right w:val="single" w:sz="8" w:space="0" w:color="auto"/>
            </w:tcBorders>
            <w:vAlign w:val="center"/>
          </w:tcPr>
          <w:p w14:paraId="47968B8F" w14:textId="53F3531B" w:rsidR="00B76B86" w:rsidRPr="000104C0" w:rsidRDefault="00B76B86" w:rsidP="00D543A2">
            <w:pPr>
              <w:pStyle w:val="TableText"/>
            </w:pPr>
            <w:r w:rsidRPr="000104C0">
              <w:t>N/A</w:t>
            </w:r>
          </w:p>
        </w:tc>
      </w:tr>
      <w:tr w:rsidR="00B76B86" w:rsidRPr="000104C0" w14:paraId="5395496A" w14:textId="7574CB95"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F1AC834" w14:textId="77777777" w:rsidR="00B76B86" w:rsidRPr="000104C0" w:rsidRDefault="00B76B86" w:rsidP="00D543A2">
            <w:pPr>
              <w:pStyle w:val="TableText"/>
            </w:pPr>
            <w:r w:rsidRPr="000104C0">
              <w:t>X59</w:t>
            </w:r>
          </w:p>
        </w:tc>
        <w:tc>
          <w:tcPr>
            <w:tcW w:w="1381" w:type="pct"/>
            <w:tcBorders>
              <w:top w:val="nil"/>
              <w:left w:val="nil"/>
              <w:bottom w:val="single" w:sz="8" w:space="0" w:color="auto"/>
              <w:right w:val="single" w:sz="8" w:space="0" w:color="auto"/>
            </w:tcBorders>
            <w:shd w:val="clear" w:color="auto" w:fill="auto"/>
            <w:vAlign w:val="center"/>
            <w:hideMark/>
          </w:tcPr>
          <w:p w14:paraId="717F6959" w14:textId="77777777" w:rsidR="00B76B86" w:rsidRPr="000104C0" w:rsidRDefault="00B76B86" w:rsidP="00D543A2">
            <w:pPr>
              <w:pStyle w:val="TableText"/>
            </w:pPr>
            <w:r w:rsidRPr="000104C0">
              <w:t>Exposure to unspecified factor</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207BCE0" w14:textId="610928B6"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5DE5CA78" w14:textId="77777777" w:rsidR="00B76B86" w:rsidRPr="000104C0" w:rsidRDefault="00B76B86" w:rsidP="00D543A2">
            <w:pPr>
              <w:pStyle w:val="TableText"/>
            </w:pPr>
            <w:r w:rsidRPr="000104C0">
              <w:t xml:space="preserve">This code provides specificity around the details of the fall or exposure factor, and is coded in addition to the injury sustained. </w:t>
            </w:r>
          </w:p>
        </w:tc>
        <w:tc>
          <w:tcPr>
            <w:tcW w:w="568" w:type="pct"/>
            <w:tcBorders>
              <w:top w:val="nil"/>
              <w:left w:val="nil"/>
              <w:bottom w:val="single" w:sz="8" w:space="0" w:color="auto"/>
              <w:right w:val="single" w:sz="8" w:space="0" w:color="auto"/>
            </w:tcBorders>
            <w:vAlign w:val="center"/>
          </w:tcPr>
          <w:p w14:paraId="1CB2FCC8" w14:textId="303761E9" w:rsidR="00B76B86" w:rsidRPr="000104C0" w:rsidRDefault="00B76B86" w:rsidP="00D543A2">
            <w:pPr>
              <w:pStyle w:val="TableText"/>
            </w:pPr>
            <w:r w:rsidRPr="000104C0">
              <w:t>N/A</w:t>
            </w:r>
          </w:p>
        </w:tc>
      </w:tr>
      <w:tr w:rsidR="00B76B86" w:rsidRPr="000104C0" w14:paraId="368EC728" w14:textId="19983CA1" w:rsidTr="00534FDC">
        <w:trPr>
          <w:trHeight w:val="117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12E4FF6" w14:textId="77777777" w:rsidR="00B76B86" w:rsidRPr="000104C0" w:rsidRDefault="00B76B86" w:rsidP="00D543A2">
            <w:pPr>
              <w:pStyle w:val="TableText"/>
            </w:pPr>
            <w:r w:rsidRPr="000104C0">
              <w:t>Y84*</w:t>
            </w:r>
          </w:p>
        </w:tc>
        <w:tc>
          <w:tcPr>
            <w:tcW w:w="1381" w:type="pct"/>
            <w:tcBorders>
              <w:top w:val="nil"/>
              <w:left w:val="nil"/>
              <w:bottom w:val="single" w:sz="8" w:space="0" w:color="auto"/>
              <w:right w:val="single" w:sz="8" w:space="0" w:color="auto"/>
            </w:tcBorders>
            <w:shd w:val="clear" w:color="auto" w:fill="auto"/>
            <w:vAlign w:val="center"/>
            <w:hideMark/>
          </w:tcPr>
          <w:p w14:paraId="08BE4BCA" w14:textId="77777777" w:rsidR="00B76B86" w:rsidRPr="000104C0" w:rsidRDefault="00B76B86" w:rsidP="00D543A2">
            <w:pPr>
              <w:pStyle w:val="TableText"/>
            </w:pPr>
            <w:r w:rsidRPr="000104C0">
              <w:t>Other medical procedures as the cause of abnormal reaction, or of later complication, without mention of unintentional events at the time of the procedure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A9E21E1" w14:textId="3B2AD03E"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0F868451" w14:textId="77777777" w:rsidR="00B76B86" w:rsidRPr="000104C0" w:rsidRDefault="00B76B86" w:rsidP="00D543A2">
            <w:pPr>
              <w:pStyle w:val="TableText"/>
            </w:pPr>
            <w:r w:rsidRPr="000104C0">
              <w:t xml:space="preserve">These codes provide specificity around the details of the complication, and are coded in addition to the complication or condition. </w:t>
            </w:r>
          </w:p>
        </w:tc>
        <w:tc>
          <w:tcPr>
            <w:tcW w:w="568" w:type="pct"/>
            <w:tcBorders>
              <w:top w:val="nil"/>
              <w:left w:val="nil"/>
              <w:bottom w:val="single" w:sz="8" w:space="0" w:color="auto"/>
              <w:right w:val="single" w:sz="8" w:space="0" w:color="auto"/>
            </w:tcBorders>
            <w:vAlign w:val="center"/>
          </w:tcPr>
          <w:p w14:paraId="005ABA45" w14:textId="6068C6FF" w:rsidR="00B76B86" w:rsidRPr="000104C0" w:rsidRDefault="00EE4988" w:rsidP="00D543A2">
            <w:pPr>
              <w:pStyle w:val="TableText"/>
            </w:pPr>
            <w:r>
              <w:t>N/A</w:t>
            </w:r>
          </w:p>
        </w:tc>
      </w:tr>
      <w:tr w:rsidR="00B76B86" w:rsidRPr="000104C0" w14:paraId="5522D4DD" w14:textId="33A88B03"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E7B180F" w14:textId="77777777" w:rsidR="00B76B86" w:rsidRPr="000104C0" w:rsidRDefault="00B76B86" w:rsidP="00D543A2">
            <w:pPr>
              <w:pStyle w:val="TableText"/>
            </w:pPr>
            <w:r w:rsidRPr="000104C0">
              <w:t>Y95</w:t>
            </w:r>
          </w:p>
        </w:tc>
        <w:tc>
          <w:tcPr>
            <w:tcW w:w="1381" w:type="pct"/>
            <w:tcBorders>
              <w:top w:val="nil"/>
              <w:left w:val="nil"/>
              <w:bottom w:val="single" w:sz="8" w:space="0" w:color="auto"/>
              <w:right w:val="single" w:sz="8" w:space="0" w:color="auto"/>
            </w:tcBorders>
            <w:shd w:val="clear" w:color="auto" w:fill="auto"/>
            <w:vAlign w:val="center"/>
            <w:hideMark/>
          </w:tcPr>
          <w:p w14:paraId="7356B8B5" w14:textId="77777777" w:rsidR="00B76B86" w:rsidRPr="000104C0" w:rsidRDefault="00B76B86" w:rsidP="00D543A2">
            <w:pPr>
              <w:pStyle w:val="TableText"/>
            </w:pPr>
            <w:r w:rsidRPr="000104C0">
              <w:t>Nosocomial condition</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B80D5FD" w14:textId="791BC2F1" w:rsidR="00B76B86" w:rsidRPr="000104C0" w:rsidRDefault="00B76B86" w:rsidP="00D543A2">
            <w:pPr>
              <w:pStyle w:val="TableText"/>
            </w:pPr>
            <w:r w:rsidRPr="000104C0">
              <w:t>Excluded.</w:t>
            </w:r>
          </w:p>
        </w:tc>
        <w:tc>
          <w:tcPr>
            <w:tcW w:w="1504" w:type="pct"/>
            <w:tcBorders>
              <w:top w:val="nil"/>
              <w:left w:val="nil"/>
              <w:bottom w:val="single" w:sz="8" w:space="0" w:color="auto"/>
              <w:right w:val="single" w:sz="8" w:space="0" w:color="auto"/>
            </w:tcBorders>
            <w:shd w:val="clear" w:color="auto" w:fill="auto"/>
            <w:vAlign w:val="center"/>
            <w:hideMark/>
          </w:tcPr>
          <w:p w14:paraId="289E1F48" w14:textId="77777777" w:rsidR="00B76B86" w:rsidRPr="000104C0" w:rsidRDefault="00B76B86" w:rsidP="00D543A2">
            <w:pPr>
              <w:pStyle w:val="TableText"/>
            </w:pPr>
            <w:r w:rsidRPr="000104C0">
              <w:t xml:space="preserve">This code provides specificity around the details of the complication, and is coded in </w:t>
            </w:r>
            <w:r w:rsidRPr="000104C0">
              <w:lastRenderedPageBreak/>
              <w:t xml:space="preserve">addition to the complication or condition. </w:t>
            </w:r>
          </w:p>
        </w:tc>
        <w:tc>
          <w:tcPr>
            <w:tcW w:w="568" w:type="pct"/>
            <w:tcBorders>
              <w:top w:val="nil"/>
              <w:left w:val="nil"/>
              <w:bottom w:val="single" w:sz="8" w:space="0" w:color="auto"/>
              <w:right w:val="single" w:sz="8" w:space="0" w:color="auto"/>
            </w:tcBorders>
            <w:vAlign w:val="center"/>
          </w:tcPr>
          <w:p w14:paraId="63E9B06E" w14:textId="272DCDBF" w:rsidR="00B76B86" w:rsidRPr="000104C0" w:rsidRDefault="00EE4988" w:rsidP="00D543A2">
            <w:pPr>
              <w:pStyle w:val="TableText"/>
            </w:pPr>
            <w:r>
              <w:lastRenderedPageBreak/>
              <w:t>N/A</w:t>
            </w:r>
          </w:p>
        </w:tc>
      </w:tr>
      <w:tr w:rsidR="00B76B86" w:rsidRPr="000104C0" w14:paraId="34CB01A4" w14:textId="172258FC"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44CF59B" w14:textId="77777777" w:rsidR="00B76B86" w:rsidRPr="000104C0" w:rsidRDefault="00B76B86" w:rsidP="00D543A2">
            <w:pPr>
              <w:pStyle w:val="TableText"/>
            </w:pPr>
            <w:r w:rsidRPr="000104C0">
              <w:t>Z06*</w:t>
            </w:r>
          </w:p>
        </w:tc>
        <w:tc>
          <w:tcPr>
            <w:tcW w:w="1381" w:type="pct"/>
            <w:tcBorders>
              <w:top w:val="nil"/>
              <w:left w:val="nil"/>
              <w:bottom w:val="single" w:sz="8" w:space="0" w:color="auto"/>
              <w:right w:val="single" w:sz="8" w:space="0" w:color="auto"/>
            </w:tcBorders>
            <w:shd w:val="clear" w:color="auto" w:fill="auto"/>
            <w:vAlign w:val="center"/>
            <w:hideMark/>
          </w:tcPr>
          <w:p w14:paraId="0777148D" w14:textId="77777777" w:rsidR="00B76B86" w:rsidRPr="000104C0" w:rsidRDefault="00B76B86" w:rsidP="00D543A2">
            <w:pPr>
              <w:pStyle w:val="TableText"/>
            </w:pPr>
            <w:r w:rsidRPr="000104C0">
              <w:t>Resistance to antimicrobial drugs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3017E696" w14:textId="165DBB01" w:rsidR="00B76B86" w:rsidRPr="000104C0" w:rsidRDefault="00B76B86" w:rsidP="00D543A2">
            <w:pPr>
              <w:pStyle w:val="TableText"/>
            </w:pPr>
            <w:r w:rsidRPr="000104C0">
              <w:t>All codes excluded except Z06.51</w:t>
            </w:r>
          </w:p>
        </w:tc>
        <w:tc>
          <w:tcPr>
            <w:tcW w:w="1504" w:type="pct"/>
            <w:tcBorders>
              <w:top w:val="nil"/>
              <w:left w:val="nil"/>
              <w:bottom w:val="single" w:sz="8" w:space="0" w:color="auto"/>
              <w:right w:val="single" w:sz="8" w:space="0" w:color="auto"/>
            </w:tcBorders>
            <w:shd w:val="clear" w:color="auto" w:fill="auto"/>
            <w:vAlign w:val="center"/>
            <w:hideMark/>
          </w:tcPr>
          <w:p w14:paraId="1FF5D3CC" w14:textId="2523568C" w:rsidR="00B76B86" w:rsidRPr="000104C0" w:rsidRDefault="00B76B86" w:rsidP="00D543A2">
            <w:pPr>
              <w:pStyle w:val="TableText"/>
            </w:pPr>
            <w:r w:rsidRPr="000104C0">
              <w:t>As a result of the mapping from ICD-10 to ICD-10-AM only code Z06.51 was considered for inclusion in the Frailty Related Index of Comorbidities</w:t>
            </w:r>
          </w:p>
        </w:tc>
        <w:tc>
          <w:tcPr>
            <w:tcW w:w="568" w:type="pct"/>
            <w:tcBorders>
              <w:top w:val="nil"/>
              <w:left w:val="nil"/>
              <w:bottom w:val="single" w:sz="8" w:space="0" w:color="auto"/>
              <w:right w:val="single" w:sz="8" w:space="0" w:color="auto"/>
            </w:tcBorders>
            <w:vAlign w:val="center"/>
          </w:tcPr>
          <w:p w14:paraId="1BBC7A0A" w14:textId="12D118C8" w:rsidR="00B76B86" w:rsidRPr="000104C0" w:rsidRDefault="00B76B86" w:rsidP="00D543A2">
            <w:pPr>
              <w:pStyle w:val="TableText"/>
            </w:pPr>
            <w:r w:rsidRPr="000104C0">
              <w:t>0.8</w:t>
            </w:r>
          </w:p>
        </w:tc>
      </w:tr>
      <w:tr w:rsidR="00B76B86" w:rsidRPr="000104C0" w14:paraId="462B8EB4" w14:textId="28A297D8"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B0AC3D2" w14:textId="77777777" w:rsidR="00B76B86" w:rsidRPr="000104C0" w:rsidRDefault="00B76B86" w:rsidP="00D543A2">
            <w:pPr>
              <w:pStyle w:val="TableText"/>
            </w:pPr>
            <w:r w:rsidRPr="000104C0">
              <w:t>Z22*</w:t>
            </w:r>
          </w:p>
        </w:tc>
        <w:tc>
          <w:tcPr>
            <w:tcW w:w="1381" w:type="pct"/>
            <w:tcBorders>
              <w:top w:val="nil"/>
              <w:left w:val="nil"/>
              <w:bottom w:val="single" w:sz="8" w:space="0" w:color="auto"/>
              <w:right w:val="single" w:sz="8" w:space="0" w:color="auto"/>
            </w:tcBorders>
            <w:shd w:val="clear" w:color="auto" w:fill="auto"/>
            <w:vAlign w:val="center"/>
            <w:hideMark/>
          </w:tcPr>
          <w:p w14:paraId="170747ED" w14:textId="77777777" w:rsidR="00B76B86" w:rsidRPr="000104C0" w:rsidRDefault="00B76B86" w:rsidP="00D543A2">
            <w:pPr>
              <w:pStyle w:val="TableText"/>
            </w:pPr>
            <w:r w:rsidRPr="000104C0">
              <w:t>Carrier of infectious disease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1381F597" w14:textId="21BFAEBB"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7BB7685C" w14:textId="77777777" w:rsidR="00B76B86" w:rsidRPr="000104C0" w:rsidRDefault="00B76B86" w:rsidP="00D543A2">
            <w:pPr>
              <w:pStyle w:val="TableText"/>
            </w:pPr>
            <w:r w:rsidRPr="000104C0">
              <w:t>These codes provide additional specificity to already captured conditions.</w:t>
            </w:r>
          </w:p>
        </w:tc>
        <w:tc>
          <w:tcPr>
            <w:tcW w:w="568" w:type="pct"/>
            <w:tcBorders>
              <w:top w:val="nil"/>
              <w:left w:val="nil"/>
              <w:bottom w:val="single" w:sz="8" w:space="0" w:color="auto"/>
              <w:right w:val="single" w:sz="8" w:space="0" w:color="auto"/>
            </w:tcBorders>
            <w:vAlign w:val="center"/>
          </w:tcPr>
          <w:p w14:paraId="00A7F484" w14:textId="61356198" w:rsidR="00B76B86" w:rsidRPr="000104C0" w:rsidRDefault="00B74D43" w:rsidP="00D543A2">
            <w:pPr>
              <w:pStyle w:val="TableText"/>
            </w:pPr>
            <w:r>
              <w:t>N/A</w:t>
            </w:r>
          </w:p>
        </w:tc>
      </w:tr>
      <w:tr w:rsidR="00B76B86" w:rsidRPr="000104C0" w14:paraId="545CFAEC" w14:textId="465C2486" w:rsidTr="00534FDC">
        <w:trPr>
          <w:trHeight w:val="78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00E5DD8" w14:textId="77777777" w:rsidR="00B76B86" w:rsidRPr="000104C0" w:rsidRDefault="00B76B86" w:rsidP="00D543A2">
            <w:pPr>
              <w:pStyle w:val="TableText"/>
            </w:pPr>
            <w:r w:rsidRPr="000104C0">
              <w:t>Z50*</w:t>
            </w:r>
          </w:p>
        </w:tc>
        <w:tc>
          <w:tcPr>
            <w:tcW w:w="1381" w:type="pct"/>
            <w:tcBorders>
              <w:top w:val="nil"/>
              <w:left w:val="nil"/>
              <w:bottom w:val="single" w:sz="8" w:space="0" w:color="auto"/>
              <w:right w:val="single" w:sz="8" w:space="0" w:color="auto"/>
            </w:tcBorders>
            <w:shd w:val="clear" w:color="auto" w:fill="auto"/>
            <w:vAlign w:val="center"/>
            <w:hideMark/>
          </w:tcPr>
          <w:p w14:paraId="1232E1C4" w14:textId="77777777" w:rsidR="00B76B86" w:rsidRPr="000104C0" w:rsidRDefault="00B76B86" w:rsidP="00D543A2">
            <w:pPr>
              <w:pStyle w:val="TableText"/>
            </w:pPr>
            <w:r w:rsidRPr="000104C0">
              <w:t>Care involving use of rehabilitation procedures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72FCC2EE" w14:textId="5E5E06BF"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vAlign w:val="center"/>
            <w:hideMark/>
          </w:tcPr>
          <w:p w14:paraId="65CF14C7" w14:textId="77777777" w:rsidR="00B76B86" w:rsidRPr="000104C0" w:rsidRDefault="00B76B86" w:rsidP="00D543A2">
            <w:pPr>
              <w:pStyle w:val="TableText"/>
            </w:pPr>
            <w:r w:rsidRPr="000104C0">
              <w:t>These codes provide specificity around the details of the rehabilitation, and are coded in addition to the condition requiring rehabilitation.</w:t>
            </w:r>
          </w:p>
        </w:tc>
        <w:tc>
          <w:tcPr>
            <w:tcW w:w="568" w:type="pct"/>
            <w:tcBorders>
              <w:top w:val="nil"/>
              <w:left w:val="nil"/>
              <w:bottom w:val="single" w:sz="8" w:space="0" w:color="auto"/>
              <w:right w:val="single" w:sz="8" w:space="0" w:color="auto"/>
            </w:tcBorders>
            <w:vAlign w:val="center"/>
          </w:tcPr>
          <w:p w14:paraId="57F207D7" w14:textId="0D563068" w:rsidR="00B76B86" w:rsidRPr="000104C0" w:rsidRDefault="00B74D43" w:rsidP="00D543A2">
            <w:pPr>
              <w:pStyle w:val="TableText"/>
            </w:pPr>
            <w:r>
              <w:t>N/A</w:t>
            </w:r>
          </w:p>
        </w:tc>
      </w:tr>
      <w:tr w:rsidR="00B76B86" w:rsidRPr="000104C0" w14:paraId="015B11AF" w14:textId="7B239C44"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E130767" w14:textId="77777777" w:rsidR="00B76B86" w:rsidRPr="000104C0" w:rsidRDefault="00B76B86" w:rsidP="00D543A2">
            <w:pPr>
              <w:pStyle w:val="TableText"/>
            </w:pPr>
            <w:r w:rsidRPr="000104C0">
              <w:t>Z60*</w:t>
            </w:r>
          </w:p>
        </w:tc>
        <w:tc>
          <w:tcPr>
            <w:tcW w:w="1381" w:type="pct"/>
            <w:tcBorders>
              <w:top w:val="nil"/>
              <w:left w:val="nil"/>
              <w:bottom w:val="single" w:sz="8" w:space="0" w:color="auto"/>
              <w:right w:val="single" w:sz="8" w:space="0" w:color="auto"/>
            </w:tcBorders>
            <w:shd w:val="clear" w:color="auto" w:fill="auto"/>
            <w:vAlign w:val="center"/>
            <w:hideMark/>
          </w:tcPr>
          <w:p w14:paraId="0B0FC1D4" w14:textId="77777777" w:rsidR="00B76B86" w:rsidRPr="000104C0" w:rsidRDefault="00B76B86" w:rsidP="00D543A2">
            <w:pPr>
              <w:pStyle w:val="TableText"/>
            </w:pPr>
            <w:r w:rsidRPr="000104C0">
              <w:t>Problems related to social environment</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48B2D97" w14:textId="21B59BB2"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hideMark/>
          </w:tcPr>
          <w:p w14:paraId="4A60DF15" w14:textId="77777777" w:rsidR="00B76B86" w:rsidRPr="000104C0" w:rsidRDefault="00B76B86" w:rsidP="00D543A2">
            <w:pPr>
              <w:pStyle w:val="TableText"/>
            </w:pPr>
            <w:r w:rsidRPr="000104C0">
              <w:t xml:space="preserve">These codes provide additional or contextual information. </w:t>
            </w:r>
          </w:p>
        </w:tc>
        <w:tc>
          <w:tcPr>
            <w:tcW w:w="568" w:type="pct"/>
            <w:tcBorders>
              <w:top w:val="nil"/>
              <w:left w:val="nil"/>
              <w:bottom w:val="single" w:sz="8" w:space="0" w:color="auto"/>
              <w:right w:val="single" w:sz="8" w:space="0" w:color="auto"/>
            </w:tcBorders>
            <w:vAlign w:val="center"/>
          </w:tcPr>
          <w:p w14:paraId="202EE2C1" w14:textId="7D14D59C" w:rsidR="00B76B86" w:rsidRPr="000104C0" w:rsidRDefault="00B74D43" w:rsidP="00D543A2">
            <w:pPr>
              <w:pStyle w:val="TableText"/>
            </w:pPr>
            <w:r>
              <w:t>N/A</w:t>
            </w:r>
          </w:p>
        </w:tc>
      </w:tr>
      <w:tr w:rsidR="00B76B86" w:rsidRPr="000104C0" w14:paraId="32E97164" w14:textId="41BDB7F1"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DC20D04" w14:textId="77777777" w:rsidR="00B76B86" w:rsidRPr="000104C0" w:rsidRDefault="00B76B86" w:rsidP="00D543A2">
            <w:pPr>
              <w:pStyle w:val="TableText"/>
            </w:pPr>
            <w:r w:rsidRPr="000104C0">
              <w:t>Z73*</w:t>
            </w:r>
          </w:p>
        </w:tc>
        <w:tc>
          <w:tcPr>
            <w:tcW w:w="1381" w:type="pct"/>
            <w:tcBorders>
              <w:top w:val="nil"/>
              <w:left w:val="nil"/>
              <w:bottom w:val="single" w:sz="8" w:space="0" w:color="auto"/>
              <w:right w:val="single" w:sz="8" w:space="0" w:color="auto"/>
            </w:tcBorders>
            <w:shd w:val="clear" w:color="auto" w:fill="auto"/>
            <w:vAlign w:val="center"/>
            <w:hideMark/>
          </w:tcPr>
          <w:p w14:paraId="387A0CE6" w14:textId="77777777" w:rsidR="00B76B86" w:rsidRPr="000104C0" w:rsidRDefault="00B76B86" w:rsidP="00D543A2">
            <w:pPr>
              <w:pStyle w:val="TableText"/>
            </w:pPr>
            <w:r w:rsidRPr="000104C0">
              <w:t>Problems related to life-management difficulty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7E39EC2" w14:textId="030A0E35"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hideMark/>
          </w:tcPr>
          <w:p w14:paraId="224E5A43" w14:textId="77777777" w:rsidR="00B76B86" w:rsidRPr="000104C0" w:rsidRDefault="00B76B86" w:rsidP="00D543A2">
            <w:pPr>
              <w:pStyle w:val="TableText"/>
            </w:pPr>
            <w:r w:rsidRPr="000104C0">
              <w:t xml:space="preserve">These codes provide additional or contextual information. </w:t>
            </w:r>
          </w:p>
        </w:tc>
        <w:tc>
          <w:tcPr>
            <w:tcW w:w="568" w:type="pct"/>
            <w:tcBorders>
              <w:top w:val="nil"/>
              <w:left w:val="nil"/>
              <w:bottom w:val="single" w:sz="8" w:space="0" w:color="auto"/>
              <w:right w:val="single" w:sz="8" w:space="0" w:color="auto"/>
            </w:tcBorders>
            <w:vAlign w:val="center"/>
          </w:tcPr>
          <w:p w14:paraId="26466A60" w14:textId="2BBAE920" w:rsidR="00B76B86" w:rsidRPr="000104C0" w:rsidRDefault="00B74D43" w:rsidP="00D543A2">
            <w:pPr>
              <w:pStyle w:val="TableText"/>
            </w:pPr>
            <w:r>
              <w:t>N/A</w:t>
            </w:r>
          </w:p>
        </w:tc>
      </w:tr>
      <w:tr w:rsidR="00B76B86" w:rsidRPr="000104C0" w14:paraId="0BC186E7" w14:textId="766BA5D6" w:rsidTr="00534FDC">
        <w:trPr>
          <w:trHeight w:val="7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0AFD3E2" w14:textId="77777777" w:rsidR="00B76B86" w:rsidRPr="000104C0" w:rsidRDefault="00B76B86" w:rsidP="00D543A2">
            <w:pPr>
              <w:pStyle w:val="TableText"/>
            </w:pPr>
            <w:r w:rsidRPr="000104C0">
              <w:t>Z74*</w:t>
            </w:r>
          </w:p>
        </w:tc>
        <w:tc>
          <w:tcPr>
            <w:tcW w:w="1381" w:type="pct"/>
            <w:tcBorders>
              <w:top w:val="nil"/>
              <w:left w:val="nil"/>
              <w:bottom w:val="single" w:sz="8" w:space="0" w:color="auto"/>
              <w:right w:val="single" w:sz="8" w:space="0" w:color="auto"/>
            </w:tcBorders>
            <w:shd w:val="clear" w:color="auto" w:fill="auto"/>
            <w:vAlign w:val="center"/>
            <w:hideMark/>
          </w:tcPr>
          <w:p w14:paraId="346054AD" w14:textId="77777777" w:rsidR="00B76B86" w:rsidRPr="000104C0" w:rsidRDefault="00B76B86" w:rsidP="00D543A2">
            <w:pPr>
              <w:pStyle w:val="TableText"/>
            </w:pPr>
            <w:r w:rsidRPr="000104C0">
              <w:t>Problems related to care-provider dependency</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22B75A14" w14:textId="43D9827F"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hideMark/>
          </w:tcPr>
          <w:p w14:paraId="6F077287" w14:textId="77777777" w:rsidR="00B76B86" w:rsidRPr="000104C0" w:rsidRDefault="00B76B86" w:rsidP="00D543A2">
            <w:pPr>
              <w:pStyle w:val="TableText"/>
            </w:pPr>
            <w:r w:rsidRPr="000104C0">
              <w:t xml:space="preserve">These codes provide additional or contextual information. </w:t>
            </w:r>
          </w:p>
        </w:tc>
        <w:tc>
          <w:tcPr>
            <w:tcW w:w="568" w:type="pct"/>
            <w:tcBorders>
              <w:top w:val="nil"/>
              <w:left w:val="nil"/>
              <w:bottom w:val="single" w:sz="8" w:space="0" w:color="auto"/>
              <w:right w:val="single" w:sz="8" w:space="0" w:color="auto"/>
            </w:tcBorders>
            <w:vAlign w:val="center"/>
          </w:tcPr>
          <w:p w14:paraId="1AC5EF17" w14:textId="69D1D054" w:rsidR="00B76B86" w:rsidRPr="000104C0" w:rsidRDefault="00B74D43" w:rsidP="00D543A2">
            <w:pPr>
              <w:pStyle w:val="TableText"/>
            </w:pPr>
            <w:r>
              <w:t>N/A</w:t>
            </w:r>
          </w:p>
        </w:tc>
      </w:tr>
      <w:tr w:rsidR="00B76B86" w:rsidRPr="000104C0" w14:paraId="0EB2E2A9" w14:textId="36721202"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1A610817" w14:textId="77777777" w:rsidR="00B76B86" w:rsidRPr="000104C0" w:rsidRDefault="00B76B86" w:rsidP="00D543A2">
            <w:pPr>
              <w:pStyle w:val="TableText"/>
            </w:pPr>
            <w:r w:rsidRPr="000104C0">
              <w:t>Z75*</w:t>
            </w:r>
          </w:p>
        </w:tc>
        <w:tc>
          <w:tcPr>
            <w:tcW w:w="1381" w:type="pct"/>
            <w:tcBorders>
              <w:top w:val="nil"/>
              <w:left w:val="nil"/>
              <w:bottom w:val="single" w:sz="8" w:space="0" w:color="auto"/>
              <w:right w:val="single" w:sz="8" w:space="0" w:color="auto"/>
            </w:tcBorders>
            <w:shd w:val="clear" w:color="auto" w:fill="auto"/>
            <w:vAlign w:val="center"/>
            <w:hideMark/>
          </w:tcPr>
          <w:p w14:paraId="1780085D" w14:textId="77777777" w:rsidR="00B76B86" w:rsidRPr="000104C0" w:rsidRDefault="00B76B86" w:rsidP="00D543A2">
            <w:pPr>
              <w:pStyle w:val="TableText"/>
            </w:pPr>
            <w:r w:rsidRPr="000104C0">
              <w:t>Problems related to medical facilities and other health care</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5C6C7818" w14:textId="0816ACB5"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hideMark/>
          </w:tcPr>
          <w:p w14:paraId="484809F5" w14:textId="77777777" w:rsidR="00B76B86" w:rsidRPr="000104C0" w:rsidRDefault="00B76B86" w:rsidP="00D543A2">
            <w:pPr>
              <w:pStyle w:val="TableText"/>
            </w:pPr>
            <w:r w:rsidRPr="000104C0">
              <w:t xml:space="preserve">These codes provide additional or contextual information. </w:t>
            </w:r>
          </w:p>
        </w:tc>
        <w:tc>
          <w:tcPr>
            <w:tcW w:w="568" w:type="pct"/>
            <w:tcBorders>
              <w:top w:val="nil"/>
              <w:left w:val="nil"/>
              <w:bottom w:val="single" w:sz="8" w:space="0" w:color="auto"/>
              <w:right w:val="single" w:sz="8" w:space="0" w:color="auto"/>
            </w:tcBorders>
            <w:vAlign w:val="center"/>
          </w:tcPr>
          <w:p w14:paraId="5129A999" w14:textId="1465AE8D" w:rsidR="00B76B86" w:rsidRPr="000104C0" w:rsidRDefault="00B74D43" w:rsidP="00D543A2">
            <w:pPr>
              <w:pStyle w:val="TableText"/>
            </w:pPr>
            <w:r>
              <w:t>N/A</w:t>
            </w:r>
          </w:p>
        </w:tc>
      </w:tr>
      <w:tr w:rsidR="00B76B86" w:rsidRPr="000104C0" w14:paraId="5923847E" w14:textId="465C2860"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7FAE1B06" w14:textId="77777777" w:rsidR="00B76B86" w:rsidRPr="000104C0" w:rsidRDefault="00B76B86" w:rsidP="00D543A2">
            <w:pPr>
              <w:pStyle w:val="TableText"/>
            </w:pPr>
            <w:r w:rsidRPr="000104C0">
              <w:t>Z87*</w:t>
            </w:r>
          </w:p>
        </w:tc>
        <w:tc>
          <w:tcPr>
            <w:tcW w:w="1381" w:type="pct"/>
            <w:tcBorders>
              <w:top w:val="nil"/>
              <w:left w:val="nil"/>
              <w:bottom w:val="single" w:sz="8" w:space="0" w:color="auto"/>
              <w:right w:val="single" w:sz="8" w:space="0" w:color="auto"/>
            </w:tcBorders>
            <w:shd w:val="clear" w:color="auto" w:fill="auto"/>
            <w:vAlign w:val="center"/>
            <w:hideMark/>
          </w:tcPr>
          <w:p w14:paraId="554FA6C5" w14:textId="77777777" w:rsidR="00B76B86" w:rsidRPr="000104C0" w:rsidRDefault="00B76B86" w:rsidP="00D543A2">
            <w:pPr>
              <w:pStyle w:val="TableText"/>
            </w:pPr>
            <w:r w:rsidRPr="000104C0">
              <w:t>Personal history of other diseases and conditions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68CEA823" w14:textId="4A63B63B"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hideMark/>
          </w:tcPr>
          <w:p w14:paraId="5B153F20" w14:textId="77777777" w:rsidR="00B76B86" w:rsidRPr="000104C0" w:rsidRDefault="00B76B86" w:rsidP="00D543A2">
            <w:pPr>
              <w:pStyle w:val="TableText"/>
            </w:pPr>
            <w:r w:rsidRPr="000104C0">
              <w:t xml:space="preserve">These codes provide additional or contextual information. </w:t>
            </w:r>
          </w:p>
        </w:tc>
        <w:tc>
          <w:tcPr>
            <w:tcW w:w="568" w:type="pct"/>
            <w:tcBorders>
              <w:top w:val="nil"/>
              <w:left w:val="nil"/>
              <w:bottom w:val="single" w:sz="8" w:space="0" w:color="auto"/>
              <w:right w:val="single" w:sz="8" w:space="0" w:color="auto"/>
            </w:tcBorders>
            <w:vAlign w:val="center"/>
          </w:tcPr>
          <w:p w14:paraId="5885C3E3" w14:textId="711D7FD1" w:rsidR="00B76B86" w:rsidRPr="000104C0" w:rsidRDefault="00B74D43" w:rsidP="00D543A2">
            <w:pPr>
              <w:pStyle w:val="TableText"/>
            </w:pPr>
            <w:r>
              <w:t>N/A</w:t>
            </w:r>
          </w:p>
        </w:tc>
      </w:tr>
      <w:tr w:rsidR="00B76B86" w:rsidRPr="000104C0" w14:paraId="7DB343AD" w14:textId="1EB8D394"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429EB5C2" w14:textId="77777777" w:rsidR="00B76B86" w:rsidRPr="000104C0" w:rsidRDefault="00B76B86" w:rsidP="00D543A2">
            <w:pPr>
              <w:pStyle w:val="TableText"/>
            </w:pPr>
            <w:r w:rsidRPr="000104C0">
              <w:t>Z91*</w:t>
            </w:r>
          </w:p>
        </w:tc>
        <w:tc>
          <w:tcPr>
            <w:tcW w:w="1381" w:type="pct"/>
            <w:tcBorders>
              <w:top w:val="nil"/>
              <w:left w:val="nil"/>
              <w:bottom w:val="single" w:sz="8" w:space="0" w:color="auto"/>
              <w:right w:val="single" w:sz="8" w:space="0" w:color="auto"/>
            </w:tcBorders>
            <w:shd w:val="clear" w:color="auto" w:fill="auto"/>
            <w:vAlign w:val="center"/>
            <w:hideMark/>
          </w:tcPr>
          <w:p w14:paraId="5DAFA11A" w14:textId="77777777" w:rsidR="00B76B86" w:rsidRPr="000104C0" w:rsidRDefault="00B76B86" w:rsidP="00D543A2">
            <w:pPr>
              <w:pStyle w:val="TableText"/>
            </w:pPr>
            <w:r w:rsidRPr="000104C0">
              <w:t>Personal history of risk-factors, not elsewhere classified</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4552024B" w14:textId="781A96CA"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hideMark/>
          </w:tcPr>
          <w:p w14:paraId="762ED521" w14:textId="77777777" w:rsidR="00B76B86" w:rsidRPr="000104C0" w:rsidRDefault="00B76B86" w:rsidP="00D543A2">
            <w:pPr>
              <w:pStyle w:val="TableText"/>
            </w:pPr>
            <w:r w:rsidRPr="000104C0">
              <w:t xml:space="preserve">These codes provide additional or contextual information. </w:t>
            </w:r>
          </w:p>
        </w:tc>
        <w:tc>
          <w:tcPr>
            <w:tcW w:w="568" w:type="pct"/>
            <w:tcBorders>
              <w:top w:val="nil"/>
              <w:left w:val="nil"/>
              <w:bottom w:val="single" w:sz="8" w:space="0" w:color="auto"/>
              <w:right w:val="single" w:sz="8" w:space="0" w:color="auto"/>
            </w:tcBorders>
            <w:vAlign w:val="center"/>
          </w:tcPr>
          <w:p w14:paraId="33998EC3" w14:textId="12640CD1" w:rsidR="00B76B86" w:rsidRPr="000104C0" w:rsidRDefault="00B74D43" w:rsidP="00D543A2">
            <w:pPr>
              <w:pStyle w:val="TableText"/>
            </w:pPr>
            <w:r>
              <w:t>N/A</w:t>
            </w:r>
          </w:p>
        </w:tc>
      </w:tr>
      <w:tr w:rsidR="00B76B86" w:rsidRPr="000104C0" w14:paraId="6B3C6F6D" w14:textId="250698F2"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1384B3E" w14:textId="77777777" w:rsidR="00B76B86" w:rsidRPr="000104C0" w:rsidRDefault="00B76B86" w:rsidP="00D543A2">
            <w:pPr>
              <w:pStyle w:val="TableText"/>
            </w:pPr>
            <w:r w:rsidRPr="000104C0">
              <w:t>Z93*</w:t>
            </w:r>
          </w:p>
        </w:tc>
        <w:tc>
          <w:tcPr>
            <w:tcW w:w="1381" w:type="pct"/>
            <w:tcBorders>
              <w:top w:val="nil"/>
              <w:left w:val="nil"/>
              <w:bottom w:val="single" w:sz="8" w:space="0" w:color="auto"/>
              <w:right w:val="single" w:sz="8" w:space="0" w:color="auto"/>
            </w:tcBorders>
            <w:shd w:val="clear" w:color="auto" w:fill="auto"/>
            <w:vAlign w:val="center"/>
            <w:hideMark/>
          </w:tcPr>
          <w:p w14:paraId="47AB6C0E" w14:textId="77777777" w:rsidR="00B76B86" w:rsidRPr="000104C0" w:rsidRDefault="00B76B86" w:rsidP="00D543A2">
            <w:pPr>
              <w:pStyle w:val="TableText"/>
            </w:pPr>
            <w:r w:rsidRPr="000104C0">
              <w:t>Artificial opening status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0F0C3537" w14:textId="3EBF9757"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hideMark/>
          </w:tcPr>
          <w:p w14:paraId="62622BF0" w14:textId="77777777" w:rsidR="00B76B86" w:rsidRPr="000104C0" w:rsidRDefault="00B76B86" w:rsidP="00D543A2">
            <w:pPr>
              <w:pStyle w:val="TableText"/>
            </w:pPr>
            <w:r w:rsidRPr="000104C0">
              <w:t xml:space="preserve">These codes provide additional or contextual information. </w:t>
            </w:r>
          </w:p>
        </w:tc>
        <w:tc>
          <w:tcPr>
            <w:tcW w:w="568" w:type="pct"/>
            <w:tcBorders>
              <w:top w:val="nil"/>
              <w:left w:val="nil"/>
              <w:bottom w:val="single" w:sz="8" w:space="0" w:color="auto"/>
              <w:right w:val="single" w:sz="8" w:space="0" w:color="auto"/>
            </w:tcBorders>
            <w:vAlign w:val="center"/>
          </w:tcPr>
          <w:p w14:paraId="0926480B" w14:textId="3DA29B88" w:rsidR="00B76B86" w:rsidRPr="000104C0" w:rsidRDefault="00B74D43" w:rsidP="00D543A2">
            <w:pPr>
              <w:pStyle w:val="TableText"/>
            </w:pPr>
            <w:r>
              <w:t>N/A</w:t>
            </w:r>
          </w:p>
        </w:tc>
      </w:tr>
      <w:tr w:rsidR="00B76B86" w:rsidRPr="000104C0" w14:paraId="188B2A37" w14:textId="1CA69674" w:rsidTr="00534FDC">
        <w:trPr>
          <w:trHeight w:val="40"/>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88B8F41" w14:textId="77777777" w:rsidR="00B76B86" w:rsidRPr="000104C0" w:rsidRDefault="00B76B86" w:rsidP="00D543A2">
            <w:pPr>
              <w:pStyle w:val="TableText"/>
            </w:pPr>
            <w:r w:rsidRPr="000104C0">
              <w:t>Z99*</w:t>
            </w:r>
          </w:p>
        </w:tc>
        <w:tc>
          <w:tcPr>
            <w:tcW w:w="1381" w:type="pct"/>
            <w:tcBorders>
              <w:top w:val="nil"/>
              <w:left w:val="nil"/>
              <w:bottom w:val="single" w:sz="8" w:space="0" w:color="auto"/>
              <w:right w:val="single" w:sz="8" w:space="0" w:color="auto"/>
            </w:tcBorders>
            <w:shd w:val="clear" w:color="auto" w:fill="auto"/>
            <w:vAlign w:val="center"/>
            <w:hideMark/>
          </w:tcPr>
          <w:p w14:paraId="6D035E64" w14:textId="77777777" w:rsidR="00B76B86" w:rsidRPr="000104C0" w:rsidRDefault="00B76B86" w:rsidP="00D543A2">
            <w:pPr>
              <w:pStyle w:val="TableText"/>
            </w:pPr>
            <w:r w:rsidRPr="000104C0">
              <w:t>Dependence on enabling machines and devices</w:t>
            </w:r>
          </w:p>
        </w:tc>
        <w:tc>
          <w:tcPr>
            <w:tcW w:w="958" w:type="pct"/>
            <w:tcBorders>
              <w:top w:val="nil"/>
              <w:left w:val="single" w:sz="4" w:space="0" w:color="auto"/>
              <w:bottom w:val="single" w:sz="8" w:space="0" w:color="auto"/>
              <w:right w:val="single" w:sz="8" w:space="0" w:color="auto"/>
            </w:tcBorders>
            <w:shd w:val="clear" w:color="auto" w:fill="auto"/>
            <w:vAlign w:val="center"/>
            <w:hideMark/>
          </w:tcPr>
          <w:p w14:paraId="51A4AE64" w14:textId="2CC67A14" w:rsidR="00B76B86" w:rsidRPr="000104C0" w:rsidRDefault="00B76B86" w:rsidP="00D543A2">
            <w:pPr>
              <w:pStyle w:val="TableText"/>
            </w:pPr>
            <w:r w:rsidRPr="000104C0">
              <w:t>All codes excluded.</w:t>
            </w:r>
          </w:p>
        </w:tc>
        <w:tc>
          <w:tcPr>
            <w:tcW w:w="1504" w:type="pct"/>
            <w:tcBorders>
              <w:top w:val="nil"/>
              <w:left w:val="nil"/>
              <w:bottom w:val="single" w:sz="8" w:space="0" w:color="auto"/>
              <w:right w:val="single" w:sz="8" w:space="0" w:color="auto"/>
            </w:tcBorders>
            <w:shd w:val="clear" w:color="auto" w:fill="auto"/>
            <w:hideMark/>
          </w:tcPr>
          <w:p w14:paraId="35C31862" w14:textId="77777777" w:rsidR="00B76B86" w:rsidRPr="000104C0" w:rsidRDefault="00B76B86" w:rsidP="00D543A2">
            <w:pPr>
              <w:pStyle w:val="TableText"/>
            </w:pPr>
            <w:r w:rsidRPr="000104C0">
              <w:t xml:space="preserve">These codes provide additional or contextual information. </w:t>
            </w:r>
          </w:p>
        </w:tc>
        <w:tc>
          <w:tcPr>
            <w:tcW w:w="568" w:type="pct"/>
            <w:tcBorders>
              <w:top w:val="nil"/>
              <w:left w:val="nil"/>
              <w:bottom w:val="single" w:sz="8" w:space="0" w:color="auto"/>
              <w:right w:val="single" w:sz="8" w:space="0" w:color="auto"/>
            </w:tcBorders>
            <w:vAlign w:val="center"/>
          </w:tcPr>
          <w:p w14:paraId="3DE6AC6B" w14:textId="4C2FE29C" w:rsidR="00B76B86" w:rsidRPr="000104C0" w:rsidRDefault="00B74D43" w:rsidP="00D543A2">
            <w:pPr>
              <w:pStyle w:val="TableText"/>
            </w:pPr>
            <w:r>
              <w:t>N/A</w:t>
            </w:r>
          </w:p>
        </w:tc>
      </w:tr>
    </w:tbl>
    <w:p w14:paraId="577D81E7" w14:textId="77777777" w:rsidR="00534FDC" w:rsidRDefault="00132D62" w:rsidP="00132D62">
      <w:pPr>
        <w:spacing w:after="0" w:line="240" w:lineRule="auto"/>
        <w:rPr>
          <w:sz w:val="16"/>
          <w:szCs w:val="16"/>
        </w:rPr>
      </w:pPr>
      <w:r w:rsidRPr="00132D62">
        <w:rPr>
          <w:sz w:val="16"/>
          <w:szCs w:val="16"/>
        </w:rPr>
        <w:t>Note</w:t>
      </w:r>
      <w:r w:rsidR="00534FDC">
        <w:rPr>
          <w:sz w:val="16"/>
          <w:szCs w:val="16"/>
        </w:rPr>
        <w:t>s</w:t>
      </w:r>
      <w:r w:rsidRPr="00132D62">
        <w:rPr>
          <w:sz w:val="16"/>
          <w:szCs w:val="16"/>
        </w:rPr>
        <w:t xml:space="preserve">: </w:t>
      </w:r>
    </w:p>
    <w:p w14:paraId="339761FF" w14:textId="77777777" w:rsidR="00534FDC" w:rsidRDefault="00132D62" w:rsidP="00132D62">
      <w:pPr>
        <w:spacing w:after="0" w:line="240" w:lineRule="auto"/>
        <w:rPr>
          <w:sz w:val="16"/>
          <w:szCs w:val="16"/>
        </w:rPr>
      </w:pPr>
      <w:r w:rsidRPr="00132D62">
        <w:rPr>
          <w:sz w:val="16"/>
          <w:szCs w:val="16"/>
        </w:rPr>
        <w:t xml:space="preserve">* means to include all the four and five character codes that fall within that three character stem, unless they have been excluded. </w:t>
      </w:r>
    </w:p>
    <w:p w14:paraId="166EBADD" w14:textId="77777777" w:rsidR="00534FDC" w:rsidRDefault="00534FDC" w:rsidP="00132D62">
      <w:pPr>
        <w:spacing w:after="0" w:line="240" w:lineRule="auto"/>
        <w:rPr>
          <w:sz w:val="16"/>
          <w:szCs w:val="16"/>
        </w:rPr>
      </w:pPr>
      <w:r w:rsidRPr="00534FDC">
        <w:rPr>
          <w:sz w:val="16"/>
          <w:szCs w:val="16"/>
          <w:vertAlign w:val="superscript"/>
        </w:rPr>
        <w:t>1</w:t>
      </w:r>
      <w:r>
        <w:rPr>
          <w:sz w:val="16"/>
          <w:szCs w:val="16"/>
        </w:rPr>
        <w:t xml:space="preserve"> </w:t>
      </w:r>
      <w:r w:rsidRPr="00534FDC">
        <w:rPr>
          <w:sz w:val="16"/>
          <w:szCs w:val="16"/>
        </w:rPr>
        <w:t>Four diagnosis codes are excluded conditionally depending on other diagnoses assigned in the episode. Conditional exclusions have been identified for particular aetiology (dagger) and manifestation (asterisk) pairs of codes in scope for the FRIC. In these cases, the aetiology code is ex</w:t>
      </w:r>
      <w:r>
        <w:rPr>
          <w:sz w:val="16"/>
          <w:szCs w:val="16"/>
        </w:rPr>
        <w:t>cluded from being assigned a FRIC score</w:t>
      </w:r>
      <w:r w:rsidRPr="00534FDC">
        <w:rPr>
          <w:sz w:val="16"/>
          <w:szCs w:val="16"/>
        </w:rPr>
        <w:t xml:space="preserve"> whenever the manifestation code is present as per </w:t>
      </w:r>
      <w:r>
        <w:rPr>
          <w:sz w:val="16"/>
          <w:szCs w:val="16"/>
        </w:rPr>
        <w:t xml:space="preserve">the following </w:t>
      </w:r>
      <w:r w:rsidRPr="00534FDC">
        <w:rPr>
          <w:sz w:val="16"/>
          <w:szCs w:val="16"/>
        </w:rPr>
        <w:t>Conditional Exclusion Table.</w:t>
      </w:r>
    </w:p>
    <w:p w14:paraId="34498926" w14:textId="74F208C9" w:rsidR="00534FDC" w:rsidRPr="00534FDC" w:rsidRDefault="00534FDC" w:rsidP="00534FDC">
      <w:pPr>
        <w:spacing w:line="240" w:lineRule="auto"/>
        <w:rPr>
          <w:b/>
          <w:sz w:val="16"/>
          <w:szCs w:val="16"/>
        </w:rPr>
      </w:pPr>
      <w:r w:rsidRPr="00534FDC">
        <w:rPr>
          <w:b/>
          <w:sz w:val="16"/>
          <w:szCs w:val="16"/>
        </w:rPr>
        <w:t>Conditional Exclusion Table</w:t>
      </w:r>
    </w:p>
    <w:tbl>
      <w:tblPr>
        <w:tblStyle w:val="TableGrid"/>
        <w:tblW w:w="0" w:type="auto"/>
        <w:tblLook w:val="04A0" w:firstRow="1" w:lastRow="0" w:firstColumn="1" w:lastColumn="0" w:noHBand="0" w:noVBand="1"/>
      </w:tblPr>
      <w:tblGrid>
        <w:gridCol w:w="725"/>
        <w:gridCol w:w="3992"/>
        <w:gridCol w:w="697"/>
        <w:gridCol w:w="4021"/>
      </w:tblGrid>
      <w:tr w:rsidR="00534FDC" w:rsidRPr="00534FDC" w14:paraId="5C8BA470" w14:textId="77777777" w:rsidTr="00534FDC">
        <w:trPr>
          <w:trHeight w:val="290"/>
        </w:trPr>
        <w:tc>
          <w:tcPr>
            <w:tcW w:w="5300" w:type="dxa"/>
            <w:gridSpan w:val="2"/>
            <w:noWrap/>
            <w:hideMark/>
          </w:tcPr>
          <w:p w14:paraId="0B45280D" w14:textId="77777777" w:rsidR="00534FDC" w:rsidRPr="00534FDC" w:rsidRDefault="00534FDC" w:rsidP="00534FDC">
            <w:pPr>
              <w:spacing w:after="0" w:line="240" w:lineRule="auto"/>
              <w:rPr>
                <w:szCs w:val="22"/>
                <w:vertAlign w:val="superscript"/>
              </w:rPr>
            </w:pPr>
            <w:r w:rsidRPr="00534FDC">
              <w:rPr>
                <w:szCs w:val="22"/>
                <w:vertAlign w:val="superscript"/>
              </w:rPr>
              <w:t>Excluded Aetiology Codes</w:t>
            </w:r>
          </w:p>
        </w:tc>
        <w:tc>
          <w:tcPr>
            <w:tcW w:w="5300" w:type="dxa"/>
            <w:gridSpan w:val="2"/>
            <w:noWrap/>
            <w:hideMark/>
          </w:tcPr>
          <w:p w14:paraId="771E32B1" w14:textId="77777777" w:rsidR="00534FDC" w:rsidRPr="00534FDC" w:rsidRDefault="00534FDC" w:rsidP="00534FDC">
            <w:pPr>
              <w:spacing w:after="0" w:line="240" w:lineRule="auto"/>
              <w:rPr>
                <w:szCs w:val="22"/>
                <w:vertAlign w:val="superscript"/>
              </w:rPr>
            </w:pPr>
            <w:r w:rsidRPr="00534FDC">
              <w:rPr>
                <w:szCs w:val="22"/>
                <w:vertAlign w:val="superscript"/>
              </w:rPr>
              <w:t xml:space="preserve">Conditional Manifestation Codes </w:t>
            </w:r>
          </w:p>
        </w:tc>
      </w:tr>
      <w:tr w:rsidR="00534FDC" w:rsidRPr="00534FDC" w14:paraId="3A7C66E2" w14:textId="77777777" w:rsidTr="00534FDC">
        <w:trPr>
          <w:trHeight w:val="290"/>
        </w:trPr>
        <w:tc>
          <w:tcPr>
            <w:tcW w:w="795" w:type="dxa"/>
            <w:noWrap/>
            <w:hideMark/>
          </w:tcPr>
          <w:p w14:paraId="74304B81" w14:textId="77777777" w:rsidR="00534FDC" w:rsidRPr="00534FDC" w:rsidRDefault="00534FDC" w:rsidP="00534FDC">
            <w:pPr>
              <w:spacing w:after="0" w:line="240" w:lineRule="auto"/>
              <w:rPr>
                <w:szCs w:val="22"/>
                <w:vertAlign w:val="superscript"/>
              </w:rPr>
            </w:pPr>
            <w:r w:rsidRPr="00534FDC">
              <w:rPr>
                <w:szCs w:val="22"/>
                <w:vertAlign w:val="superscript"/>
              </w:rPr>
              <w:t>G30.0</w:t>
            </w:r>
          </w:p>
        </w:tc>
        <w:tc>
          <w:tcPr>
            <w:tcW w:w="4505" w:type="dxa"/>
            <w:noWrap/>
            <w:hideMark/>
          </w:tcPr>
          <w:p w14:paraId="7BCD8680" w14:textId="77777777" w:rsidR="00534FDC" w:rsidRPr="00534FDC" w:rsidRDefault="00534FDC" w:rsidP="00534FDC">
            <w:pPr>
              <w:spacing w:after="0" w:line="240" w:lineRule="auto"/>
              <w:rPr>
                <w:szCs w:val="22"/>
                <w:vertAlign w:val="superscript"/>
              </w:rPr>
            </w:pPr>
            <w:r w:rsidRPr="00534FDC">
              <w:rPr>
                <w:szCs w:val="22"/>
                <w:vertAlign w:val="superscript"/>
              </w:rPr>
              <w:t>Alzheimer's disease with early onset</w:t>
            </w:r>
          </w:p>
        </w:tc>
        <w:tc>
          <w:tcPr>
            <w:tcW w:w="762" w:type="dxa"/>
            <w:noWrap/>
            <w:hideMark/>
          </w:tcPr>
          <w:p w14:paraId="16ADD969" w14:textId="77777777" w:rsidR="00534FDC" w:rsidRPr="00534FDC" w:rsidRDefault="00534FDC" w:rsidP="00534FDC">
            <w:pPr>
              <w:spacing w:after="0" w:line="240" w:lineRule="auto"/>
              <w:rPr>
                <w:szCs w:val="22"/>
                <w:vertAlign w:val="superscript"/>
              </w:rPr>
            </w:pPr>
            <w:r w:rsidRPr="00534FDC">
              <w:rPr>
                <w:szCs w:val="22"/>
                <w:vertAlign w:val="superscript"/>
              </w:rPr>
              <w:t>F00.0</w:t>
            </w:r>
          </w:p>
        </w:tc>
        <w:tc>
          <w:tcPr>
            <w:tcW w:w="4538" w:type="dxa"/>
            <w:noWrap/>
            <w:hideMark/>
          </w:tcPr>
          <w:p w14:paraId="267A3CD4" w14:textId="65926344" w:rsidR="00534FDC" w:rsidRPr="00534FDC" w:rsidRDefault="00534FDC" w:rsidP="00534FDC">
            <w:pPr>
              <w:spacing w:after="0" w:line="240" w:lineRule="auto"/>
              <w:rPr>
                <w:szCs w:val="22"/>
                <w:vertAlign w:val="superscript"/>
              </w:rPr>
            </w:pPr>
            <w:r w:rsidRPr="00534FDC">
              <w:rPr>
                <w:szCs w:val="22"/>
                <w:vertAlign w:val="superscript"/>
              </w:rPr>
              <w:t>Early dementia in Alzheimer's dis</w:t>
            </w:r>
            <w:r w:rsidR="00FD4A78">
              <w:rPr>
                <w:szCs w:val="22"/>
                <w:vertAlign w:val="superscript"/>
              </w:rPr>
              <w:t>ease</w:t>
            </w:r>
          </w:p>
        </w:tc>
      </w:tr>
      <w:tr w:rsidR="00534FDC" w:rsidRPr="00534FDC" w14:paraId="1FB1DBB6" w14:textId="77777777" w:rsidTr="00534FDC">
        <w:trPr>
          <w:trHeight w:val="290"/>
        </w:trPr>
        <w:tc>
          <w:tcPr>
            <w:tcW w:w="795" w:type="dxa"/>
            <w:noWrap/>
            <w:hideMark/>
          </w:tcPr>
          <w:p w14:paraId="5183CC15" w14:textId="77777777" w:rsidR="00534FDC" w:rsidRPr="00534FDC" w:rsidRDefault="00534FDC" w:rsidP="00534FDC">
            <w:pPr>
              <w:spacing w:after="0" w:line="240" w:lineRule="auto"/>
              <w:rPr>
                <w:szCs w:val="22"/>
                <w:vertAlign w:val="superscript"/>
              </w:rPr>
            </w:pPr>
            <w:r w:rsidRPr="00534FDC">
              <w:rPr>
                <w:szCs w:val="22"/>
                <w:vertAlign w:val="superscript"/>
              </w:rPr>
              <w:t>G30.1</w:t>
            </w:r>
          </w:p>
        </w:tc>
        <w:tc>
          <w:tcPr>
            <w:tcW w:w="4505" w:type="dxa"/>
            <w:noWrap/>
            <w:hideMark/>
          </w:tcPr>
          <w:p w14:paraId="4839359E" w14:textId="77777777" w:rsidR="00534FDC" w:rsidRPr="00534FDC" w:rsidRDefault="00534FDC" w:rsidP="00534FDC">
            <w:pPr>
              <w:spacing w:after="0" w:line="240" w:lineRule="auto"/>
              <w:rPr>
                <w:szCs w:val="22"/>
                <w:vertAlign w:val="superscript"/>
              </w:rPr>
            </w:pPr>
            <w:r w:rsidRPr="00534FDC">
              <w:rPr>
                <w:szCs w:val="22"/>
                <w:vertAlign w:val="superscript"/>
              </w:rPr>
              <w:t>Alzheimer's disease with late onset</w:t>
            </w:r>
          </w:p>
        </w:tc>
        <w:tc>
          <w:tcPr>
            <w:tcW w:w="762" w:type="dxa"/>
            <w:noWrap/>
            <w:hideMark/>
          </w:tcPr>
          <w:p w14:paraId="55CACF21" w14:textId="77777777" w:rsidR="00534FDC" w:rsidRPr="00534FDC" w:rsidRDefault="00534FDC" w:rsidP="00534FDC">
            <w:pPr>
              <w:spacing w:after="0" w:line="240" w:lineRule="auto"/>
              <w:rPr>
                <w:szCs w:val="22"/>
                <w:vertAlign w:val="superscript"/>
              </w:rPr>
            </w:pPr>
            <w:r w:rsidRPr="00534FDC">
              <w:rPr>
                <w:szCs w:val="22"/>
                <w:vertAlign w:val="superscript"/>
              </w:rPr>
              <w:t>F00.1</w:t>
            </w:r>
          </w:p>
        </w:tc>
        <w:tc>
          <w:tcPr>
            <w:tcW w:w="4538" w:type="dxa"/>
            <w:noWrap/>
            <w:hideMark/>
          </w:tcPr>
          <w:p w14:paraId="607911EF" w14:textId="5D0C306D" w:rsidR="00534FDC" w:rsidRPr="00534FDC" w:rsidRDefault="00534FDC" w:rsidP="00534FDC">
            <w:pPr>
              <w:spacing w:after="0" w:line="240" w:lineRule="auto"/>
              <w:rPr>
                <w:szCs w:val="22"/>
                <w:vertAlign w:val="superscript"/>
              </w:rPr>
            </w:pPr>
            <w:r w:rsidRPr="00534FDC">
              <w:rPr>
                <w:szCs w:val="22"/>
                <w:vertAlign w:val="superscript"/>
              </w:rPr>
              <w:t>Late dementia in Alzheimer's dis</w:t>
            </w:r>
            <w:r w:rsidR="00FD4A78">
              <w:rPr>
                <w:szCs w:val="22"/>
                <w:vertAlign w:val="superscript"/>
              </w:rPr>
              <w:t>ease</w:t>
            </w:r>
          </w:p>
        </w:tc>
      </w:tr>
      <w:tr w:rsidR="00534FDC" w:rsidRPr="00534FDC" w14:paraId="547F9DCC" w14:textId="77777777" w:rsidTr="00534FDC">
        <w:trPr>
          <w:trHeight w:val="290"/>
        </w:trPr>
        <w:tc>
          <w:tcPr>
            <w:tcW w:w="795" w:type="dxa"/>
            <w:noWrap/>
            <w:hideMark/>
          </w:tcPr>
          <w:p w14:paraId="05469F73" w14:textId="77777777" w:rsidR="00534FDC" w:rsidRPr="00534FDC" w:rsidRDefault="00534FDC" w:rsidP="00534FDC">
            <w:pPr>
              <w:spacing w:after="0" w:line="240" w:lineRule="auto"/>
              <w:rPr>
                <w:szCs w:val="22"/>
                <w:vertAlign w:val="superscript"/>
              </w:rPr>
            </w:pPr>
            <w:r w:rsidRPr="00534FDC">
              <w:rPr>
                <w:szCs w:val="22"/>
                <w:vertAlign w:val="superscript"/>
              </w:rPr>
              <w:t>G30.8</w:t>
            </w:r>
          </w:p>
        </w:tc>
        <w:tc>
          <w:tcPr>
            <w:tcW w:w="4505" w:type="dxa"/>
            <w:noWrap/>
            <w:hideMark/>
          </w:tcPr>
          <w:p w14:paraId="015FB973" w14:textId="77777777" w:rsidR="00534FDC" w:rsidRPr="00534FDC" w:rsidRDefault="00534FDC" w:rsidP="00534FDC">
            <w:pPr>
              <w:spacing w:after="0" w:line="240" w:lineRule="auto"/>
              <w:rPr>
                <w:szCs w:val="22"/>
                <w:vertAlign w:val="superscript"/>
              </w:rPr>
            </w:pPr>
            <w:r w:rsidRPr="00534FDC">
              <w:rPr>
                <w:szCs w:val="22"/>
                <w:vertAlign w:val="superscript"/>
              </w:rPr>
              <w:t>Other Alzheimer's disease</w:t>
            </w:r>
          </w:p>
        </w:tc>
        <w:tc>
          <w:tcPr>
            <w:tcW w:w="762" w:type="dxa"/>
            <w:noWrap/>
            <w:hideMark/>
          </w:tcPr>
          <w:p w14:paraId="505A2CDF" w14:textId="77777777" w:rsidR="00534FDC" w:rsidRPr="00534FDC" w:rsidRDefault="00534FDC" w:rsidP="00534FDC">
            <w:pPr>
              <w:spacing w:after="0" w:line="240" w:lineRule="auto"/>
              <w:rPr>
                <w:szCs w:val="22"/>
                <w:vertAlign w:val="superscript"/>
              </w:rPr>
            </w:pPr>
            <w:r w:rsidRPr="00534FDC">
              <w:rPr>
                <w:szCs w:val="22"/>
                <w:vertAlign w:val="superscript"/>
              </w:rPr>
              <w:t>F00.2</w:t>
            </w:r>
          </w:p>
        </w:tc>
        <w:tc>
          <w:tcPr>
            <w:tcW w:w="4538" w:type="dxa"/>
            <w:noWrap/>
            <w:hideMark/>
          </w:tcPr>
          <w:p w14:paraId="2E78346A" w14:textId="160BE3FF" w:rsidR="00534FDC" w:rsidRPr="00534FDC" w:rsidRDefault="00534FDC" w:rsidP="00534FDC">
            <w:pPr>
              <w:spacing w:after="0" w:line="240" w:lineRule="auto"/>
              <w:rPr>
                <w:szCs w:val="22"/>
                <w:vertAlign w:val="superscript"/>
              </w:rPr>
            </w:pPr>
            <w:r w:rsidRPr="00534FDC">
              <w:rPr>
                <w:szCs w:val="22"/>
                <w:vertAlign w:val="superscript"/>
              </w:rPr>
              <w:t>Alzheimer's dementia atypic</w:t>
            </w:r>
            <w:r w:rsidR="0050437C">
              <w:rPr>
                <w:szCs w:val="22"/>
                <w:vertAlign w:val="superscript"/>
              </w:rPr>
              <w:t xml:space="preserve">al or </w:t>
            </w:r>
            <w:r w:rsidRPr="00534FDC">
              <w:rPr>
                <w:szCs w:val="22"/>
                <w:vertAlign w:val="superscript"/>
              </w:rPr>
              <w:t>mixed</w:t>
            </w:r>
            <w:r w:rsidR="0050437C">
              <w:rPr>
                <w:szCs w:val="22"/>
                <w:vertAlign w:val="superscript"/>
              </w:rPr>
              <w:t xml:space="preserve"> type</w:t>
            </w:r>
          </w:p>
        </w:tc>
      </w:tr>
      <w:tr w:rsidR="00534FDC" w:rsidRPr="00534FDC" w14:paraId="492DE094" w14:textId="77777777" w:rsidTr="00534FDC">
        <w:trPr>
          <w:trHeight w:val="290"/>
        </w:trPr>
        <w:tc>
          <w:tcPr>
            <w:tcW w:w="795" w:type="dxa"/>
            <w:noWrap/>
            <w:hideMark/>
          </w:tcPr>
          <w:p w14:paraId="3ED58C67" w14:textId="77777777" w:rsidR="00534FDC" w:rsidRPr="00534FDC" w:rsidRDefault="00534FDC" w:rsidP="00534FDC">
            <w:pPr>
              <w:spacing w:after="0" w:line="240" w:lineRule="auto"/>
              <w:rPr>
                <w:szCs w:val="22"/>
                <w:vertAlign w:val="superscript"/>
              </w:rPr>
            </w:pPr>
            <w:r w:rsidRPr="00534FDC">
              <w:rPr>
                <w:szCs w:val="22"/>
                <w:vertAlign w:val="superscript"/>
              </w:rPr>
              <w:t>G30.9</w:t>
            </w:r>
          </w:p>
        </w:tc>
        <w:tc>
          <w:tcPr>
            <w:tcW w:w="4505" w:type="dxa"/>
            <w:noWrap/>
            <w:hideMark/>
          </w:tcPr>
          <w:p w14:paraId="21781779" w14:textId="77777777" w:rsidR="00534FDC" w:rsidRPr="00534FDC" w:rsidRDefault="00534FDC" w:rsidP="00534FDC">
            <w:pPr>
              <w:spacing w:after="0" w:line="240" w:lineRule="auto"/>
              <w:rPr>
                <w:szCs w:val="22"/>
                <w:vertAlign w:val="superscript"/>
              </w:rPr>
            </w:pPr>
            <w:r w:rsidRPr="00534FDC">
              <w:rPr>
                <w:szCs w:val="22"/>
                <w:vertAlign w:val="superscript"/>
              </w:rPr>
              <w:t>Alzheimer's disease unspecified</w:t>
            </w:r>
          </w:p>
        </w:tc>
        <w:tc>
          <w:tcPr>
            <w:tcW w:w="762" w:type="dxa"/>
            <w:noWrap/>
            <w:hideMark/>
          </w:tcPr>
          <w:p w14:paraId="17293E72" w14:textId="77777777" w:rsidR="00534FDC" w:rsidRPr="00534FDC" w:rsidRDefault="00534FDC" w:rsidP="00534FDC">
            <w:pPr>
              <w:spacing w:after="0" w:line="240" w:lineRule="auto"/>
              <w:rPr>
                <w:szCs w:val="22"/>
                <w:vertAlign w:val="superscript"/>
              </w:rPr>
            </w:pPr>
            <w:r w:rsidRPr="00534FDC">
              <w:rPr>
                <w:szCs w:val="22"/>
                <w:vertAlign w:val="superscript"/>
              </w:rPr>
              <w:t>F00.9</w:t>
            </w:r>
          </w:p>
        </w:tc>
        <w:tc>
          <w:tcPr>
            <w:tcW w:w="4538" w:type="dxa"/>
            <w:noWrap/>
            <w:hideMark/>
          </w:tcPr>
          <w:p w14:paraId="244D6BD0" w14:textId="5D3A7215" w:rsidR="00534FDC" w:rsidRPr="00534FDC" w:rsidRDefault="00534FDC" w:rsidP="00534FDC">
            <w:pPr>
              <w:spacing w:after="0" w:line="240" w:lineRule="auto"/>
              <w:rPr>
                <w:szCs w:val="22"/>
                <w:vertAlign w:val="superscript"/>
              </w:rPr>
            </w:pPr>
            <w:r w:rsidRPr="00534FDC">
              <w:rPr>
                <w:szCs w:val="22"/>
                <w:vertAlign w:val="superscript"/>
              </w:rPr>
              <w:t xml:space="preserve">Alzheimer's dementia </w:t>
            </w:r>
            <w:r w:rsidR="0050437C" w:rsidRPr="00534FDC">
              <w:rPr>
                <w:szCs w:val="22"/>
                <w:vertAlign w:val="superscript"/>
              </w:rPr>
              <w:t>unsp</w:t>
            </w:r>
            <w:r w:rsidR="0050437C">
              <w:rPr>
                <w:szCs w:val="22"/>
                <w:vertAlign w:val="superscript"/>
              </w:rPr>
              <w:t>ecified</w:t>
            </w:r>
          </w:p>
        </w:tc>
      </w:tr>
    </w:tbl>
    <w:p w14:paraId="1E680BAE" w14:textId="36108EF8" w:rsidR="00AF0D6D" w:rsidRPr="00534FDC" w:rsidRDefault="00AF0D6D" w:rsidP="00132D62">
      <w:pPr>
        <w:spacing w:after="0" w:line="240" w:lineRule="auto"/>
        <w:rPr>
          <w:rFonts w:asciiTheme="majorHAnsi" w:hAnsiTheme="majorHAnsi"/>
          <w:sz w:val="16"/>
          <w:szCs w:val="16"/>
          <w:vertAlign w:val="superscript"/>
        </w:rPr>
      </w:pPr>
      <w:r w:rsidRPr="00534FDC">
        <w:rPr>
          <w:sz w:val="16"/>
          <w:szCs w:val="16"/>
          <w:vertAlign w:val="superscript"/>
        </w:rPr>
        <w:br w:type="page"/>
      </w:r>
    </w:p>
    <w:p w14:paraId="270BBF82" w14:textId="77777777" w:rsidR="00F9759A" w:rsidRPr="000104C0" w:rsidRDefault="00F9759A" w:rsidP="00D97D4B">
      <w:pPr>
        <w:pStyle w:val="Heading1"/>
        <w:numPr>
          <w:ilvl w:val="0"/>
          <w:numId w:val="50"/>
        </w:numPr>
        <w:sectPr w:rsidR="00F9759A" w:rsidRPr="000104C0" w:rsidSect="00336131">
          <w:pgSz w:w="11906" w:h="16838" w:code="9"/>
          <w:pgMar w:top="2041" w:right="1440" w:bottom="1021" w:left="1021" w:header="680" w:footer="510" w:gutter="0"/>
          <w:cols w:space="708"/>
          <w:docGrid w:linePitch="360"/>
        </w:sectPr>
      </w:pPr>
    </w:p>
    <w:p w14:paraId="2FA55FD2" w14:textId="665F1278" w:rsidR="003B1BC9" w:rsidRPr="000104C0" w:rsidRDefault="006C60A1" w:rsidP="00D04736">
      <w:pPr>
        <w:pStyle w:val="AppendixHeading1"/>
        <w:spacing w:after="360"/>
      </w:pPr>
      <w:bookmarkStart w:id="200" w:name="APPENDIX_E"/>
      <w:bookmarkStart w:id="201" w:name="_Toc88819312"/>
      <w:r w:rsidRPr="000104C0">
        <w:lastRenderedPageBreak/>
        <w:t xml:space="preserve">Appendix </w:t>
      </w:r>
      <w:r w:rsidR="00AD6E33">
        <w:t>E</w:t>
      </w:r>
      <w:r w:rsidR="004E2AE6" w:rsidRPr="000104C0">
        <w:t xml:space="preserve"> </w:t>
      </w:r>
      <w:r w:rsidR="007040AD" w:rsidRPr="000104C0">
        <w:t>—</w:t>
      </w:r>
      <w:r w:rsidR="004E2AE6" w:rsidRPr="000104C0">
        <w:t xml:space="preserve"> Subacute care type definitions</w:t>
      </w:r>
      <w:bookmarkEnd w:id="200"/>
      <w:bookmarkEnd w:id="201"/>
    </w:p>
    <w:tbl>
      <w:tblPr>
        <w:tblStyle w:val="TableGrid"/>
        <w:tblW w:w="0" w:type="auto"/>
        <w:tblLook w:val="04A0" w:firstRow="1" w:lastRow="0" w:firstColumn="1" w:lastColumn="0" w:noHBand="0" w:noVBand="1"/>
      </w:tblPr>
      <w:tblGrid>
        <w:gridCol w:w="1379"/>
        <w:gridCol w:w="8056"/>
      </w:tblGrid>
      <w:tr w:rsidR="003B1BC9" w:rsidRPr="000104C0" w14:paraId="454A17A7" w14:textId="77777777" w:rsidTr="00576F6F">
        <w:trPr>
          <w:tblHeader/>
        </w:trPr>
        <w:tc>
          <w:tcPr>
            <w:tcW w:w="1129" w:type="dxa"/>
            <w:shd w:val="clear" w:color="auto" w:fill="008542" w:themeFill="accent2"/>
            <w:vAlign w:val="center"/>
          </w:tcPr>
          <w:p w14:paraId="70175A9D" w14:textId="19E05749" w:rsidR="003B1BC9" w:rsidRPr="000104C0" w:rsidRDefault="003B1BC9" w:rsidP="00D543A2">
            <w:pPr>
              <w:pStyle w:val="TableHeadingIHPA"/>
            </w:pPr>
            <w:r w:rsidRPr="000104C0">
              <w:t>Care type</w:t>
            </w:r>
          </w:p>
        </w:tc>
        <w:tc>
          <w:tcPr>
            <w:tcW w:w="8306" w:type="dxa"/>
            <w:shd w:val="clear" w:color="auto" w:fill="008542" w:themeFill="accent2"/>
            <w:vAlign w:val="center"/>
          </w:tcPr>
          <w:p w14:paraId="4AFC1F50" w14:textId="7A8A74B1" w:rsidR="003B1BC9" w:rsidRPr="000104C0" w:rsidRDefault="003B1BC9" w:rsidP="00D543A2">
            <w:pPr>
              <w:pStyle w:val="TableHeadingIHPA"/>
            </w:pPr>
            <w:r w:rsidRPr="000104C0">
              <w:t>Definition</w:t>
            </w:r>
            <w:r w:rsidR="009D3B2F" w:rsidRPr="000104C0">
              <w:rPr>
                <w:rStyle w:val="FootnoteReference"/>
                <w:rFonts w:asciiTheme="minorHAnsi" w:hAnsiTheme="minorHAnsi" w:cstheme="minorHAnsi"/>
                <w:b w:val="0"/>
                <w:sz w:val="20"/>
                <w:szCs w:val="20"/>
              </w:rPr>
              <w:footnoteReference w:id="25"/>
            </w:r>
          </w:p>
        </w:tc>
      </w:tr>
      <w:tr w:rsidR="003B1BC9" w:rsidRPr="000104C0" w14:paraId="5F4FCF07" w14:textId="77777777" w:rsidTr="00576F6F">
        <w:tc>
          <w:tcPr>
            <w:tcW w:w="1129" w:type="dxa"/>
            <w:vAlign w:val="center"/>
          </w:tcPr>
          <w:p w14:paraId="467A4878" w14:textId="2BA33F21" w:rsidR="003B1BC9" w:rsidRPr="000104C0" w:rsidRDefault="003B1BC9" w:rsidP="00D543A2">
            <w:pPr>
              <w:pStyle w:val="TableText"/>
            </w:pPr>
            <w:r w:rsidRPr="000104C0">
              <w:rPr>
                <w:shd w:val="clear" w:color="auto" w:fill="FFFFFF"/>
              </w:rPr>
              <w:t>Rehabilitation care</w:t>
            </w:r>
          </w:p>
        </w:tc>
        <w:tc>
          <w:tcPr>
            <w:tcW w:w="8306" w:type="dxa"/>
            <w:vAlign w:val="center"/>
          </w:tcPr>
          <w:p w14:paraId="6E771F5C" w14:textId="77777777" w:rsidR="003B1BC9" w:rsidRPr="000104C0" w:rsidRDefault="003B1BC9" w:rsidP="00D543A2">
            <w:pPr>
              <w:pStyle w:val="TableText"/>
            </w:pPr>
            <w:r w:rsidRPr="000104C0">
              <w:t>Rehabilitation care is care in which the primary clinical purpose or treatment goal is improvement in the functioning of a patient with an impairment, activity limitation or participation restriction due to a health condition. The patient will be capable of actively participating.</w:t>
            </w:r>
          </w:p>
          <w:p w14:paraId="38771208" w14:textId="77777777" w:rsidR="003B1BC9" w:rsidRPr="000104C0" w:rsidRDefault="003B1BC9" w:rsidP="00D543A2">
            <w:pPr>
              <w:pStyle w:val="TableText"/>
            </w:pPr>
            <w:r w:rsidRPr="000104C0">
              <w:t>Rehabilitation care is always:</w:t>
            </w:r>
          </w:p>
          <w:p w14:paraId="31ECA263" w14:textId="77777777" w:rsidR="003B1BC9" w:rsidRPr="000104C0" w:rsidRDefault="003B1BC9" w:rsidP="00D97D4B">
            <w:pPr>
              <w:pStyle w:val="TableListLevel1"/>
              <w:numPr>
                <w:ilvl w:val="1"/>
                <w:numId w:val="45"/>
              </w:numPr>
            </w:pPr>
            <w:r w:rsidRPr="000104C0">
              <w:t>delivered under the management of or informed by a clinician with specialised expertise in rehabilitation, and</w:t>
            </w:r>
          </w:p>
          <w:p w14:paraId="5E1E751F" w14:textId="77777777" w:rsidR="003B1BC9" w:rsidRPr="000104C0" w:rsidRDefault="003B1BC9" w:rsidP="00D97D4B">
            <w:pPr>
              <w:pStyle w:val="TableListLevel1"/>
              <w:numPr>
                <w:ilvl w:val="1"/>
                <w:numId w:val="45"/>
              </w:numPr>
            </w:pPr>
            <w:r w:rsidRPr="000104C0">
              <w:t>evidenced by an individualised multidisciplinary management plan, which is documented in the patient’s medical record, that includes negotiated goals within specified time frames and formal assessment of functional ability.</w:t>
            </w:r>
          </w:p>
          <w:p w14:paraId="5C3B0586" w14:textId="51801933" w:rsidR="003B1BC9" w:rsidRPr="000104C0" w:rsidRDefault="003B1BC9" w:rsidP="00D543A2">
            <w:pPr>
              <w:pStyle w:val="TableText"/>
            </w:pPr>
            <w:r w:rsidRPr="000104C0">
              <w:t>Rehabilitation care excludes care which meets the definition of mental health care.</w:t>
            </w:r>
          </w:p>
        </w:tc>
      </w:tr>
      <w:tr w:rsidR="003B1BC9" w:rsidRPr="000104C0" w14:paraId="41AFBB2C" w14:textId="77777777" w:rsidTr="00576F6F">
        <w:tc>
          <w:tcPr>
            <w:tcW w:w="1129" w:type="dxa"/>
            <w:vAlign w:val="center"/>
          </w:tcPr>
          <w:p w14:paraId="13C62839" w14:textId="709AAC8B" w:rsidR="003B1BC9" w:rsidRPr="000104C0" w:rsidRDefault="003B1BC9" w:rsidP="00D543A2">
            <w:pPr>
              <w:pStyle w:val="TableText"/>
            </w:pPr>
            <w:r w:rsidRPr="000104C0">
              <w:t>Palliative care</w:t>
            </w:r>
          </w:p>
        </w:tc>
        <w:tc>
          <w:tcPr>
            <w:tcW w:w="8306" w:type="dxa"/>
            <w:vAlign w:val="center"/>
          </w:tcPr>
          <w:p w14:paraId="434A510D" w14:textId="77777777" w:rsidR="003B1BC9" w:rsidRPr="000104C0" w:rsidRDefault="003B1BC9" w:rsidP="00D543A2">
            <w:pPr>
              <w:pStyle w:val="TableText"/>
            </w:pPr>
            <w:r w:rsidRPr="000104C0">
              <w:t>Palliative care is care in which the primary clinical purpose or treatment goal is optimisation of the quality of life of a patient with an active and advanced life-limiting illness. The patient will have complex physical, psychosocial and/or spiritual needs.</w:t>
            </w:r>
          </w:p>
          <w:p w14:paraId="436CF7F0" w14:textId="77777777" w:rsidR="003B1BC9" w:rsidRPr="000104C0" w:rsidRDefault="003B1BC9" w:rsidP="00D543A2">
            <w:pPr>
              <w:pStyle w:val="TableText"/>
            </w:pPr>
            <w:r w:rsidRPr="000104C0">
              <w:t>Palliative care is always:</w:t>
            </w:r>
          </w:p>
          <w:p w14:paraId="64F56E84" w14:textId="77777777" w:rsidR="003B1BC9" w:rsidRPr="000104C0" w:rsidRDefault="003B1BC9" w:rsidP="00D97D4B">
            <w:pPr>
              <w:pStyle w:val="TableListLevel1"/>
              <w:numPr>
                <w:ilvl w:val="1"/>
                <w:numId w:val="45"/>
              </w:numPr>
            </w:pPr>
            <w:r w:rsidRPr="000104C0">
              <w:t>delivered under the management of or informed by a clinician with specialised expertise in palliative care, and</w:t>
            </w:r>
          </w:p>
          <w:p w14:paraId="369DB889" w14:textId="77777777" w:rsidR="003B1BC9" w:rsidRPr="000104C0" w:rsidRDefault="003B1BC9" w:rsidP="00D97D4B">
            <w:pPr>
              <w:pStyle w:val="TableListLevel1"/>
              <w:numPr>
                <w:ilvl w:val="1"/>
                <w:numId w:val="45"/>
              </w:numPr>
            </w:pPr>
            <w:r w:rsidRPr="000104C0">
              <w:t>evidenced by an individualised multidisciplinary assessment and management plan, which is documented in the patient's medical record, that covers the physical, psychological, emotional, social and spiritual needs of the patient and negotiated goals.</w:t>
            </w:r>
          </w:p>
          <w:p w14:paraId="3401BCAB" w14:textId="5BBD3FE7" w:rsidR="003B1BC9" w:rsidRPr="000104C0" w:rsidRDefault="003B1BC9" w:rsidP="00D543A2">
            <w:pPr>
              <w:pStyle w:val="TableText"/>
            </w:pPr>
            <w:r w:rsidRPr="000104C0">
              <w:t>Palliative care excludes care which meets the definition of mental health care.</w:t>
            </w:r>
          </w:p>
        </w:tc>
      </w:tr>
      <w:tr w:rsidR="003B1BC9" w:rsidRPr="000104C0" w14:paraId="48192C35" w14:textId="77777777" w:rsidTr="00576F6F">
        <w:tc>
          <w:tcPr>
            <w:tcW w:w="1129" w:type="dxa"/>
            <w:vAlign w:val="center"/>
          </w:tcPr>
          <w:p w14:paraId="0DAC52AA" w14:textId="26C7ECE2" w:rsidR="003B1BC9" w:rsidRPr="000104C0" w:rsidRDefault="003B1BC9" w:rsidP="00472572">
            <w:pPr>
              <w:pStyle w:val="TableText"/>
            </w:pPr>
            <w:r w:rsidRPr="000104C0">
              <w:t>Geriatri</w:t>
            </w:r>
            <w:r w:rsidR="00472572">
              <w:t xml:space="preserve">c evaluation and management </w:t>
            </w:r>
          </w:p>
        </w:tc>
        <w:tc>
          <w:tcPr>
            <w:tcW w:w="8306" w:type="dxa"/>
            <w:vAlign w:val="center"/>
          </w:tcPr>
          <w:p w14:paraId="7192E4F9" w14:textId="77777777" w:rsidR="003B1BC9" w:rsidRPr="000104C0" w:rsidRDefault="003B1BC9" w:rsidP="00D543A2">
            <w:pPr>
              <w:pStyle w:val="TableText"/>
            </w:pPr>
            <w:r w:rsidRPr="000104C0">
              <w:t>Geriatric evaluation and management is care in which the primary clinical purpose or treatment goal is improvement in the functioning of a patient with multi-dimensional needs associated with medical conditions related to ageing, such as tendency to fall, incontinence, reduced mobility and cognitive impairment. The patient may also have complex psychosocial problems.</w:t>
            </w:r>
          </w:p>
          <w:p w14:paraId="2C2D5937" w14:textId="77777777" w:rsidR="003B1BC9" w:rsidRPr="000104C0" w:rsidRDefault="003B1BC9" w:rsidP="00D543A2">
            <w:pPr>
              <w:pStyle w:val="TableText"/>
            </w:pPr>
            <w:r w:rsidRPr="000104C0">
              <w:t>Geriatric evaluation and management is always:</w:t>
            </w:r>
          </w:p>
          <w:p w14:paraId="2378B282" w14:textId="77777777" w:rsidR="003B1BC9" w:rsidRPr="000104C0" w:rsidRDefault="003B1BC9" w:rsidP="00D97D4B">
            <w:pPr>
              <w:pStyle w:val="TableListLevel1"/>
              <w:numPr>
                <w:ilvl w:val="1"/>
                <w:numId w:val="45"/>
              </w:numPr>
            </w:pPr>
            <w:r w:rsidRPr="000104C0">
              <w:t>delivered under the management of or informed by a clinician with specialised expertise in geriatric evaluation and management, and</w:t>
            </w:r>
          </w:p>
          <w:p w14:paraId="6864E85C" w14:textId="77777777" w:rsidR="003B1BC9" w:rsidRPr="000104C0" w:rsidRDefault="003B1BC9" w:rsidP="00D97D4B">
            <w:pPr>
              <w:pStyle w:val="TableListLevel1"/>
              <w:numPr>
                <w:ilvl w:val="1"/>
                <w:numId w:val="45"/>
              </w:numPr>
            </w:pPr>
            <w:r w:rsidRPr="000104C0">
              <w:t>evidenced by an individualised multidisciplinary management plan, which is documented in the patient's medical record that covers the physical, psychological, emotional and social needs of the patient and includes negotiated goals within indicative time frames and formal assessment of functional ability.</w:t>
            </w:r>
          </w:p>
          <w:p w14:paraId="26EC08C5" w14:textId="0233080A" w:rsidR="003B1BC9" w:rsidRPr="000104C0" w:rsidRDefault="003B1BC9" w:rsidP="00D543A2">
            <w:pPr>
              <w:pStyle w:val="TableText"/>
            </w:pPr>
            <w:r w:rsidRPr="000104C0">
              <w:t>Geriatric evaluation and management excludes care which meets the definition of mental health care.</w:t>
            </w:r>
          </w:p>
        </w:tc>
      </w:tr>
      <w:tr w:rsidR="003B1BC9" w:rsidRPr="000104C0" w14:paraId="0BF72708" w14:textId="77777777" w:rsidTr="00576F6F">
        <w:tc>
          <w:tcPr>
            <w:tcW w:w="1129" w:type="dxa"/>
            <w:vAlign w:val="center"/>
          </w:tcPr>
          <w:p w14:paraId="08C1C167" w14:textId="01FB6D90" w:rsidR="003B1BC9" w:rsidRPr="000104C0" w:rsidRDefault="003B1BC9" w:rsidP="00D543A2">
            <w:pPr>
              <w:pStyle w:val="TableText"/>
            </w:pPr>
            <w:r w:rsidRPr="000104C0">
              <w:t>Psychogeriatric care</w:t>
            </w:r>
          </w:p>
        </w:tc>
        <w:tc>
          <w:tcPr>
            <w:tcW w:w="8306" w:type="dxa"/>
            <w:vAlign w:val="center"/>
          </w:tcPr>
          <w:p w14:paraId="79580375" w14:textId="77777777" w:rsidR="003B1BC9" w:rsidRPr="000104C0" w:rsidRDefault="003B1BC9" w:rsidP="00D543A2">
            <w:pPr>
              <w:pStyle w:val="TableText"/>
            </w:pPr>
            <w:r w:rsidRPr="000104C0">
              <w:t>Psychogeriatric care is care in which the primary clinical purpose or treatment goal is improvement in the functional status, behaviour and/or quality of life for an older patient with significant psychiatric or behavioural disturbance, caused by mental illness, an age-related organic brain impairment or a physical condition.</w:t>
            </w:r>
          </w:p>
          <w:p w14:paraId="7B534DFA" w14:textId="77777777" w:rsidR="003B1BC9" w:rsidRPr="000104C0" w:rsidRDefault="003B1BC9" w:rsidP="00D543A2">
            <w:pPr>
              <w:pStyle w:val="TableText"/>
            </w:pPr>
            <w:r w:rsidRPr="000104C0">
              <w:t>Psychogeriatric care is always:</w:t>
            </w:r>
          </w:p>
          <w:p w14:paraId="40929068" w14:textId="77777777" w:rsidR="003B1BC9" w:rsidRPr="000104C0" w:rsidRDefault="003B1BC9" w:rsidP="00D97D4B">
            <w:pPr>
              <w:pStyle w:val="TableListLevel1"/>
              <w:numPr>
                <w:ilvl w:val="1"/>
                <w:numId w:val="45"/>
              </w:numPr>
            </w:pPr>
            <w:r w:rsidRPr="000104C0">
              <w:t>delivered under the management of or informed by a clinician with specialised expertise in psychogeriatric care, and</w:t>
            </w:r>
          </w:p>
          <w:p w14:paraId="51BACC6F" w14:textId="77777777" w:rsidR="003B1BC9" w:rsidRPr="000104C0" w:rsidRDefault="003B1BC9" w:rsidP="00D97D4B">
            <w:pPr>
              <w:pStyle w:val="TableListLevel1"/>
              <w:numPr>
                <w:ilvl w:val="1"/>
                <w:numId w:val="45"/>
              </w:numPr>
            </w:pPr>
            <w:r w:rsidRPr="000104C0">
              <w:t>evidenced by an individualised multidisciplinary management plan, which is documented in the patient's medical record, that covers the physical, psychological, emotional and social needs of the patient and includes negotiated goals within indicative time frames and formal assessment of functional ability.</w:t>
            </w:r>
          </w:p>
          <w:p w14:paraId="06419253" w14:textId="77777777" w:rsidR="003B1BC9" w:rsidRPr="000104C0" w:rsidRDefault="003B1BC9" w:rsidP="00D543A2">
            <w:pPr>
              <w:pStyle w:val="TableText"/>
            </w:pPr>
            <w:r w:rsidRPr="000104C0">
              <w:t>Psychogeriatric care is not applicable if the primary focus of care is acute symptom control.</w:t>
            </w:r>
          </w:p>
          <w:p w14:paraId="0C253F39" w14:textId="6C8DC460" w:rsidR="003B1BC9" w:rsidRPr="000104C0" w:rsidRDefault="003B1BC9" w:rsidP="00D543A2">
            <w:pPr>
              <w:pStyle w:val="TableText"/>
            </w:pPr>
            <w:r w:rsidRPr="000104C0">
              <w:t>Psychogeriatric care excludes care which meets the definition of mental health care.</w:t>
            </w:r>
          </w:p>
        </w:tc>
      </w:tr>
      <w:tr w:rsidR="00875326" w:rsidRPr="000104C0" w14:paraId="5D6469E4" w14:textId="77777777" w:rsidTr="00576F6F">
        <w:tc>
          <w:tcPr>
            <w:tcW w:w="1129" w:type="dxa"/>
            <w:vAlign w:val="center"/>
          </w:tcPr>
          <w:p w14:paraId="56D08DA4" w14:textId="298C6E09" w:rsidR="00875326" w:rsidRPr="000104C0" w:rsidRDefault="00875326" w:rsidP="00D543A2">
            <w:pPr>
              <w:pStyle w:val="TableText"/>
            </w:pPr>
            <w:r w:rsidRPr="000104C0">
              <w:lastRenderedPageBreak/>
              <w:t>Non-acute care</w:t>
            </w:r>
          </w:p>
        </w:tc>
        <w:tc>
          <w:tcPr>
            <w:tcW w:w="8306" w:type="dxa"/>
            <w:vAlign w:val="center"/>
          </w:tcPr>
          <w:p w14:paraId="0956925B" w14:textId="39B277EA" w:rsidR="00875326" w:rsidRPr="000104C0" w:rsidRDefault="00875326" w:rsidP="00D543A2">
            <w:pPr>
              <w:pStyle w:val="TableText"/>
            </w:pPr>
            <w:r w:rsidRPr="000104C0">
              <w:t>Non-acute (or maintenance) care is care in which the primary clinical purpose or treatment goal is support for a patient with impairment, activity limitation or participation restriction due to a health condition. Following assessment or treatment the patient does not require further complex assessment or stabilisation. Patients with a care type of maintenance care often require care over an indefinite period.</w:t>
            </w:r>
          </w:p>
          <w:p w14:paraId="59395093" w14:textId="77777777" w:rsidR="00875326" w:rsidRPr="000104C0" w:rsidRDefault="00875326" w:rsidP="00D543A2">
            <w:pPr>
              <w:pStyle w:val="TableText"/>
            </w:pPr>
          </w:p>
          <w:p w14:paraId="19D6B82E" w14:textId="06D4F4FE" w:rsidR="00875326" w:rsidRPr="000104C0" w:rsidRDefault="00875326" w:rsidP="00D543A2">
            <w:pPr>
              <w:pStyle w:val="TableText"/>
            </w:pPr>
            <w:r w:rsidRPr="000104C0">
              <w:t>Maintenance care excludes care which meets the definition of mental health care.</w:t>
            </w:r>
          </w:p>
        </w:tc>
      </w:tr>
    </w:tbl>
    <w:p w14:paraId="0648555C" w14:textId="77777777" w:rsidR="00F03CAA" w:rsidRPr="000104C0" w:rsidRDefault="00F03CAA" w:rsidP="000C2302"/>
    <w:p w14:paraId="4FBA9275" w14:textId="77777777" w:rsidR="00F03CAA" w:rsidRPr="000104C0" w:rsidRDefault="00F03CAA" w:rsidP="000C2302">
      <w:pPr>
        <w:sectPr w:rsidR="00F03CAA" w:rsidRPr="000104C0" w:rsidSect="00336131">
          <w:type w:val="continuous"/>
          <w:pgSz w:w="11906" w:h="16838" w:code="9"/>
          <w:pgMar w:top="2041" w:right="1440" w:bottom="1021" w:left="1021" w:header="680" w:footer="510" w:gutter="0"/>
          <w:cols w:space="708"/>
          <w:docGrid w:linePitch="360"/>
        </w:sectPr>
      </w:pPr>
    </w:p>
    <w:p w14:paraId="548D4BD4" w14:textId="503D4D78" w:rsidR="00280A93" w:rsidRPr="000104C0" w:rsidRDefault="00AD6E33" w:rsidP="000A1F06">
      <w:pPr>
        <w:pStyle w:val="AppendixHeading1"/>
        <w:spacing w:after="240"/>
        <w:contextualSpacing w:val="0"/>
      </w:pPr>
      <w:bookmarkStart w:id="202" w:name="APPENDIX_F"/>
      <w:bookmarkStart w:id="203" w:name="_Toc88819313"/>
      <w:r>
        <w:lastRenderedPageBreak/>
        <w:t>Appendix F</w:t>
      </w:r>
      <w:r w:rsidR="00280A93" w:rsidRPr="000104C0">
        <w:t xml:space="preserve"> </w:t>
      </w:r>
      <w:r w:rsidR="007040AD" w:rsidRPr="000104C0">
        <w:t>—</w:t>
      </w:r>
      <w:r w:rsidR="00280A93" w:rsidRPr="000104C0">
        <w:t xml:space="preserve"> Impairment-specific FIM</w:t>
      </w:r>
      <w:r w:rsidR="00280A93" w:rsidRPr="000104C0">
        <w:rPr>
          <w:vertAlign w:val="superscript"/>
        </w:rPr>
        <w:t>TM</w:t>
      </w:r>
      <w:r w:rsidR="00280A93" w:rsidRPr="000104C0">
        <w:t xml:space="preserve"> item weights</w:t>
      </w:r>
      <w:bookmarkEnd w:id="202"/>
      <w:bookmarkEnd w:id="203"/>
    </w:p>
    <w:p w14:paraId="4CFC040F" w14:textId="0E3EC56D" w:rsidR="00D543D8" w:rsidRDefault="00DE5CE1" w:rsidP="00963863">
      <w:pPr>
        <w:pStyle w:val="Caption"/>
      </w:pPr>
      <w:r w:rsidRPr="000104C0">
        <w:t xml:space="preserve"> </w:t>
      </w:r>
    </w:p>
    <w:p w14:paraId="7E28ADBE" w14:textId="71ACF00A" w:rsidR="00D543D8" w:rsidRDefault="00D543D8" w:rsidP="00D543D8">
      <w:pPr>
        <w:pStyle w:val="Caption"/>
      </w:pPr>
      <w:bookmarkStart w:id="204" w:name="_Toc84878193"/>
      <w:bookmarkStart w:id="205" w:name="_Toc88819360"/>
      <w:r>
        <w:t xml:space="preserve">Table </w:t>
      </w:r>
      <w:r w:rsidR="00391226">
        <w:fldChar w:fldCharType="begin"/>
      </w:r>
      <w:r w:rsidR="00391226">
        <w:instrText xml:space="preserve"> SEQ Table \* ARABIC </w:instrText>
      </w:r>
      <w:r w:rsidR="00391226">
        <w:fldChar w:fldCharType="separate"/>
      </w:r>
      <w:r w:rsidR="00E55670">
        <w:rPr>
          <w:noProof/>
        </w:rPr>
        <w:t>44</w:t>
      </w:r>
      <w:r w:rsidR="00391226">
        <w:rPr>
          <w:noProof/>
        </w:rPr>
        <w:fldChar w:fldCharType="end"/>
      </w:r>
      <w:r>
        <w:t xml:space="preserve">. </w:t>
      </w:r>
      <w:r w:rsidRPr="005216F6">
        <w:t>Impairment group-specific FIM</w:t>
      </w:r>
      <w:r w:rsidRPr="001819D7">
        <w:rPr>
          <w:vertAlign w:val="superscript"/>
        </w:rPr>
        <w:t>TM</w:t>
      </w:r>
      <w:r w:rsidRPr="005216F6">
        <w:t xml:space="preserve"> item weights for admitted adult rehabilitation overnight classes</w:t>
      </w:r>
      <w:bookmarkEnd w:id="204"/>
      <w:bookmarkEnd w:id="205"/>
    </w:p>
    <w:tbl>
      <w:tblPr>
        <w:tblStyle w:val="TableGrid"/>
        <w:tblpPr w:leftFromText="180" w:rightFromText="180" w:vertAnchor="page" w:horzAnchor="margin" w:tblpY="4211"/>
        <w:tblW w:w="5000" w:type="pct"/>
        <w:tblLook w:val="04A0" w:firstRow="1" w:lastRow="0" w:firstColumn="1" w:lastColumn="0" w:noHBand="0" w:noVBand="1"/>
      </w:tblPr>
      <w:tblGrid>
        <w:gridCol w:w="1696"/>
        <w:gridCol w:w="2695"/>
        <w:gridCol w:w="1558"/>
        <w:gridCol w:w="1418"/>
        <w:gridCol w:w="1418"/>
        <w:gridCol w:w="1699"/>
        <w:gridCol w:w="1845"/>
        <w:gridCol w:w="1437"/>
      </w:tblGrid>
      <w:tr w:rsidR="00D543D8" w:rsidRPr="000104C0" w14:paraId="12266E4C" w14:textId="77777777" w:rsidTr="0025488F">
        <w:tc>
          <w:tcPr>
            <w:tcW w:w="616" w:type="pct"/>
            <w:shd w:val="clear" w:color="auto" w:fill="008542" w:themeFill="accent2"/>
          </w:tcPr>
          <w:p w14:paraId="799E4902" w14:textId="77777777" w:rsidR="00D543D8" w:rsidRPr="000104C0" w:rsidRDefault="00D543D8" w:rsidP="0025488F">
            <w:pPr>
              <w:pStyle w:val="TableHeadingIHPA"/>
            </w:pPr>
            <w:r>
              <w:t>Truncated AROC impairment code</w:t>
            </w:r>
          </w:p>
        </w:tc>
        <w:tc>
          <w:tcPr>
            <w:tcW w:w="979" w:type="pct"/>
            <w:shd w:val="clear" w:color="auto" w:fill="008542" w:themeFill="accent2"/>
          </w:tcPr>
          <w:p w14:paraId="4863BCA6" w14:textId="77777777" w:rsidR="00D543D8" w:rsidRPr="000104C0" w:rsidRDefault="00D543D8" w:rsidP="0025488F">
            <w:pPr>
              <w:pStyle w:val="TableHeadingIHPA"/>
            </w:pPr>
            <w:r w:rsidRPr="000104C0">
              <w:t>Impairment Group</w:t>
            </w:r>
          </w:p>
        </w:tc>
        <w:tc>
          <w:tcPr>
            <w:tcW w:w="566" w:type="pct"/>
            <w:shd w:val="clear" w:color="auto" w:fill="008542" w:themeFill="accent2"/>
          </w:tcPr>
          <w:p w14:paraId="35490DF0" w14:textId="77777777" w:rsidR="00D543D8" w:rsidRPr="000104C0" w:rsidRDefault="00D543D8" w:rsidP="0025488F">
            <w:pPr>
              <w:pStyle w:val="TableHeadingIHPA"/>
            </w:pPr>
            <w:r w:rsidRPr="000104C0">
              <w:t xml:space="preserve">FIM </w:t>
            </w:r>
            <w:r>
              <w:t>1</w:t>
            </w:r>
          </w:p>
          <w:p w14:paraId="4EA87DAA" w14:textId="77777777" w:rsidR="00D543D8" w:rsidRPr="000104C0" w:rsidRDefault="00D543D8" w:rsidP="0025488F">
            <w:pPr>
              <w:pStyle w:val="TableHeadingIHPA"/>
            </w:pPr>
            <w:r>
              <w:t>E</w:t>
            </w:r>
            <w:r w:rsidRPr="000104C0">
              <w:t>at</w:t>
            </w:r>
            <w:r>
              <w:t>ing</w:t>
            </w:r>
          </w:p>
        </w:tc>
        <w:tc>
          <w:tcPr>
            <w:tcW w:w="515" w:type="pct"/>
            <w:shd w:val="clear" w:color="auto" w:fill="008542" w:themeFill="accent2"/>
          </w:tcPr>
          <w:p w14:paraId="30E9B58E" w14:textId="77777777" w:rsidR="00D543D8" w:rsidRPr="000104C0" w:rsidRDefault="00D543D8" w:rsidP="0025488F">
            <w:pPr>
              <w:pStyle w:val="TableHeadingIHPA"/>
            </w:pPr>
            <w:r w:rsidRPr="000104C0">
              <w:t>FIM</w:t>
            </w:r>
            <w:r>
              <w:t xml:space="preserve"> 2</w:t>
            </w:r>
          </w:p>
          <w:p w14:paraId="10E6D76A" w14:textId="77777777" w:rsidR="00D543D8" w:rsidRPr="000104C0" w:rsidRDefault="00D543D8" w:rsidP="0025488F">
            <w:pPr>
              <w:pStyle w:val="TableHeadingIHPA"/>
            </w:pPr>
            <w:r>
              <w:t>Grooming</w:t>
            </w:r>
          </w:p>
        </w:tc>
        <w:tc>
          <w:tcPr>
            <w:tcW w:w="515" w:type="pct"/>
            <w:shd w:val="clear" w:color="auto" w:fill="008542" w:themeFill="accent2"/>
          </w:tcPr>
          <w:p w14:paraId="02E2B449" w14:textId="77777777" w:rsidR="00D543D8" w:rsidRPr="000104C0" w:rsidRDefault="00D543D8" w:rsidP="0025488F">
            <w:pPr>
              <w:pStyle w:val="TableHeadingIHPA"/>
            </w:pPr>
            <w:r w:rsidRPr="000104C0">
              <w:t>FIM</w:t>
            </w:r>
            <w:r>
              <w:t xml:space="preserve"> 3</w:t>
            </w:r>
          </w:p>
          <w:p w14:paraId="4E2AFF87" w14:textId="77777777" w:rsidR="00D543D8" w:rsidRPr="000104C0" w:rsidRDefault="00D543D8" w:rsidP="0025488F">
            <w:pPr>
              <w:pStyle w:val="TableHeadingIHPA"/>
            </w:pPr>
            <w:r>
              <w:t>B</w:t>
            </w:r>
            <w:r w:rsidRPr="000104C0">
              <w:t>ath</w:t>
            </w:r>
            <w:r>
              <w:t>ing</w:t>
            </w:r>
          </w:p>
        </w:tc>
        <w:tc>
          <w:tcPr>
            <w:tcW w:w="617" w:type="pct"/>
            <w:shd w:val="clear" w:color="auto" w:fill="008542" w:themeFill="accent2"/>
          </w:tcPr>
          <w:p w14:paraId="6299C1EC" w14:textId="77777777" w:rsidR="00D543D8" w:rsidRPr="000104C0" w:rsidRDefault="00D543D8" w:rsidP="0025488F">
            <w:pPr>
              <w:pStyle w:val="TableHeadingIHPA"/>
            </w:pPr>
            <w:r w:rsidRPr="000104C0">
              <w:t>FIM</w:t>
            </w:r>
            <w:r>
              <w:t xml:space="preserve"> 4</w:t>
            </w:r>
          </w:p>
          <w:p w14:paraId="3FB17072" w14:textId="77777777" w:rsidR="00D543D8" w:rsidRPr="000104C0" w:rsidRDefault="00D543D8" w:rsidP="0025488F">
            <w:pPr>
              <w:pStyle w:val="TableHeadingIHPA"/>
            </w:pPr>
            <w:r>
              <w:t>Dressing upper body</w:t>
            </w:r>
          </w:p>
        </w:tc>
        <w:tc>
          <w:tcPr>
            <w:tcW w:w="670" w:type="pct"/>
            <w:shd w:val="clear" w:color="auto" w:fill="008542" w:themeFill="accent2"/>
          </w:tcPr>
          <w:p w14:paraId="1533ACF8" w14:textId="77777777" w:rsidR="00D543D8" w:rsidRPr="000104C0" w:rsidRDefault="00D543D8" w:rsidP="0025488F">
            <w:pPr>
              <w:pStyle w:val="TableHeadingIHPA"/>
            </w:pPr>
            <w:r w:rsidRPr="000104C0">
              <w:t>FIM</w:t>
            </w:r>
            <w:r>
              <w:t xml:space="preserve"> 5</w:t>
            </w:r>
          </w:p>
          <w:p w14:paraId="7A7F5A9E" w14:textId="77777777" w:rsidR="00D543D8" w:rsidRPr="000104C0" w:rsidRDefault="00D543D8" w:rsidP="0025488F">
            <w:pPr>
              <w:pStyle w:val="TableHeadingIHPA"/>
            </w:pPr>
            <w:r>
              <w:t>Dressing lower body</w:t>
            </w:r>
          </w:p>
        </w:tc>
        <w:tc>
          <w:tcPr>
            <w:tcW w:w="522" w:type="pct"/>
            <w:shd w:val="clear" w:color="auto" w:fill="008542" w:themeFill="accent2"/>
          </w:tcPr>
          <w:p w14:paraId="02C445E8" w14:textId="77777777" w:rsidR="00D543D8" w:rsidRPr="000104C0" w:rsidRDefault="00D543D8" w:rsidP="0025488F">
            <w:pPr>
              <w:pStyle w:val="TableHeadingIHPA"/>
            </w:pPr>
            <w:r w:rsidRPr="000104C0">
              <w:t>FIM</w:t>
            </w:r>
            <w:r>
              <w:t xml:space="preserve"> 6</w:t>
            </w:r>
          </w:p>
          <w:p w14:paraId="3EBA74FA" w14:textId="77777777" w:rsidR="00D543D8" w:rsidRPr="000104C0" w:rsidRDefault="00D543D8" w:rsidP="0025488F">
            <w:pPr>
              <w:pStyle w:val="TableHeadingIHPA"/>
            </w:pPr>
            <w:r>
              <w:t>Toileting</w:t>
            </w:r>
          </w:p>
        </w:tc>
      </w:tr>
      <w:tr w:rsidR="002A5587" w:rsidRPr="000104C0" w14:paraId="5C867A4A" w14:textId="77777777" w:rsidTr="0025488F">
        <w:trPr>
          <w:trHeight w:val="227"/>
        </w:trPr>
        <w:tc>
          <w:tcPr>
            <w:tcW w:w="616" w:type="pct"/>
          </w:tcPr>
          <w:p w14:paraId="67620B0F" w14:textId="77777777" w:rsidR="002A5587" w:rsidRPr="000104C0" w:rsidRDefault="002A5587" w:rsidP="002A5587">
            <w:pPr>
              <w:pStyle w:val="TableText"/>
              <w:jc w:val="center"/>
            </w:pPr>
            <w:r>
              <w:t>1</w:t>
            </w:r>
          </w:p>
        </w:tc>
        <w:tc>
          <w:tcPr>
            <w:tcW w:w="979" w:type="pct"/>
          </w:tcPr>
          <w:p w14:paraId="374F3A28" w14:textId="77777777" w:rsidR="002A5587" w:rsidRPr="000104C0" w:rsidRDefault="002A5587" w:rsidP="002A5587">
            <w:pPr>
              <w:pStyle w:val="TableText"/>
            </w:pPr>
            <w:r w:rsidRPr="000104C0">
              <w:t>Stroke</w:t>
            </w:r>
          </w:p>
        </w:tc>
        <w:tc>
          <w:tcPr>
            <w:tcW w:w="566" w:type="pct"/>
          </w:tcPr>
          <w:p w14:paraId="7576E619" w14:textId="09989209" w:rsidR="002A5587" w:rsidRPr="000104C0" w:rsidRDefault="002A5587" w:rsidP="002A5587">
            <w:pPr>
              <w:pStyle w:val="TableText"/>
            </w:pPr>
            <w:r w:rsidRPr="00CD4338">
              <w:t>0.967</w:t>
            </w:r>
          </w:p>
        </w:tc>
        <w:tc>
          <w:tcPr>
            <w:tcW w:w="515" w:type="pct"/>
          </w:tcPr>
          <w:p w14:paraId="6D66378D" w14:textId="22525006" w:rsidR="002A5587" w:rsidRPr="000104C0" w:rsidRDefault="002A5587" w:rsidP="002A5587">
            <w:pPr>
              <w:pStyle w:val="TableText"/>
            </w:pPr>
            <w:r w:rsidRPr="00CD4338">
              <w:t>0.994</w:t>
            </w:r>
          </w:p>
        </w:tc>
        <w:tc>
          <w:tcPr>
            <w:tcW w:w="515" w:type="pct"/>
          </w:tcPr>
          <w:p w14:paraId="056E20C6" w14:textId="5CAE15FE" w:rsidR="002A5587" w:rsidRPr="000104C0" w:rsidRDefault="002A5587" w:rsidP="002A5587">
            <w:pPr>
              <w:pStyle w:val="TableText"/>
            </w:pPr>
            <w:r w:rsidRPr="00CD4338">
              <w:t>1.107</w:t>
            </w:r>
          </w:p>
        </w:tc>
        <w:tc>
          <w:tcPr>
            <w:tcW w:w="617" w:type="pct"/>
          </w:tcPr>
          <w:p w14:paraId="6CEC0BD7" w14:textId="03F10161" w:rsidR="002A5587" w:rsidRPr="000104C0" w:rsidRDefault="002A5587" w:rsidP="002A5587">
            <w:pPr>
              <w:pStyle w:val="TableText"/>
            </w:pPr>
            <w:r w:rsidRPr="00CD4338">
              <w:t>0.864</w:t>
            </w:r>
          </w:p>
        </w:tc>
        <w:tc>
          <w:tcPr>
            <w:tcW w:w="670" w:type="pct"/>
          </w:tcPr>
          <w:p w14:paraId="368F34FC" w14:textId="435C199E" w:rsidR="002A5587" w:rsidRPr="000104C0" w:rsidRDefault="002A5587" w:rsidP="002A5587">
            <w:pPr>
              <w:pStyle w:val="TableText"/>
            </w:pPr>
            <w:r w:rsidRPr="00CD4338">
              <w:t>0.972</w:t>
            </w:r>
          </w:p>
        </w:tc>
        <w:tc>
          <w:tcPr>
            <w:tcW w:w="522" w:type="pct"/>
          </w:tcPr>
          <w:p w14:paraId="2EF08762" w14:textId="6E3A8A09" w:rsidR="002A5587" w:rsidRPr="000104C0" w:rsidRDefault="002A5587" w:rsidP="002A5587">
            <w:pPr>
              <w:pStyle w:val="TableText"/>
            </w:pPr>
            <w:r w:rsidRPr="00CD4338">
              <w:t>1.076</w:t>
            </w:r>
          </w:p>
        </w:tc>
      </w:tr>
      <w:tr w:rsidR="002A5587" w:rsidRPr="000104C0" w14:paraId="0EF44036" w14:textId="77777777" w:rsidTr="0025488F">
        <w:trPr>
          <w:trHeight w:val="227"/>
        </w:trPr>
        <w:tc>
          <w:tcPr>
            <w:tcW w:w="616" w:type="pct"/>
          </w:tcPr>
          <w:p w14:paraId="2E0E51DC" w14:textId="77777777" w:rsidR="002A5587" w:rsidRPr="000104C0" w:rsidRDefault="002A5587" w:rsidP="002A5587">
            <w:pPr>
              <w:pStyle w:val="TableText"/>
              <w:jc w:val="center"/>
            </w:pPr>
            <w:r>
              <w:t>2</w:t>
            </w:r>
          </w:p>
        </w:tc>
        <w:tc>
          <w:tcPr>
            <w:tcW w:w="979" w:type="pct"/>
          </w:tcPr>
          <w:p w14:paraId="76672AC1" w14:textId="77777777" w:rsidR="002A5587" w:rsidRPr="000104C0" w:rsidRDefault="002A5587" w:rsidP="002A5587">
            <w:pPr>
              <w:pStyle w:val="TableText"/>
            </w:pPr>
            <w:r w:rsidRPr="000104C0">
              <w:t>Brain dysfunction</w:t>
            </w:r>
          </w:p>
        </w:tc>
        <w:tc>
          <w:tcPr>
            <w:tcW w:w="566" w:type="pct"/>
          </w:tcPr>
          <w:p w14:paraId="6EE0130A" w14:textId="5F57B63A" w:rsidR="002A5587" w:rsidRPr="000104C0" w:rsidRDefault="002A5587" w:rsidP="002A5587">
            <w:pPr>
              <w:pStyle w:val="TableText"/>
            </w:pPr>
            <w:r w:rsidRPr="0013114D">
              <w:t>1.244</w:t>
            </w:r>
          </w:p>
        </w:tc>
        <w:tc>
          <w:tcPr>
            <w:tcW w:w="515" w:type="pct"/>
          </w:tcPr>
          <w:p w14:paraId="25475A40" w14:textId="0CD477A5" w:rsidR="002A5587" w:rsidRPr="000104C0" w:rsidRDefault="002A5587" w:rsidP="002A5587">
            <w:pPr>
              <w:pStyle w:val="TableText"/>
            </w:pPr>
            <w:r w:rsidRPr="0013114D">
              <w:t>1.106</w:t>
            </w:r>
          </w:p>
        </w:tc>
        <w:tc>
          <w:tcPr>
            <w:tcW w:w="515" w:type="pct"/>
          </w:tcPr>
          <w:p w14:paraId="3D5E0737" w14:textId="40364406" w:rsidR="002A5587" w:rsidRPr="000104C0" w:rsidRDefault="002A5587" w:rsidP="002A5587">
            <w:pPr>
              <w:pStyle w:val="TableText"/>
            </w:pPr>
            <w:r w:rsidRPr="0013114D">
              <w:t>1.063</w:t>
            </w:r>
          </w:p>
        </w:tc>
        <w:tc>
          <w:tcPr>
            <w:tcW w:w="617" w:type="pct"/>
          </w:tcPr>
          <w:p w14:paraId="5B47AB23" w14:textId="2E450D8B" w:rsidR="002A5587" w:rsidRPr="000104C0" w:rsidRDefault="002A5587" w:rsidP="002A5587">
            <w:pPr>
              <w:pStyle w:val="TableText"/>
            </w:pPr>
            <w:r w:rsidRPr="0013114D">
              <w:t>0.742</w:t>
            </w:r>
          </w:p>
        </w:tc>
        <w:tc>
          <w:tcPr>
            <w:tcW w:w="670" w:type="pct"/>
          </w:tcPr>
          <w:p w14:paraId="677D359B" w14:textId="77CC21FB" w:rsidR="002A5587" w:rsidRPr="000104C0" w:rsidRDefault="002A5587" w:rsidP="002A5587">
            <w:pPr>
              <w:pStyle w:val="TableText"/>
            </w:pPr>
            <w:r w:rsidRPr="0013114D">
              <w:t>0.748</w:t>
            </w:r>
          </w:p>
        </w:tc>
        <w:tc>
          <w:tcPr>
            <w:tcW w:w="522" w:type="pct"/>
          </w:tcPr>
          <w:p w14:paraId="497E579F" w14:textId="60C06D1C" w:rsidR="002A5587" w:rsidRPr="000104C0" w:rsidRDefault="002A5587" w:rsidP="002A5587">
            <w:pPr>
              <w:pStyle w:val="TableText"/>
            </w:pPr>
            <w:r w:rsidRPr="0013114D">
              <w:t>0.996</w:t>
            </w:r>
          </w:p>
        </w:tc>
      </w:tr>
      <w:tr w:rsidR="002A5587" w:rsidRPr="000104C0" w14:paraId="3275C2A0" w14:textId="77777777" w:rsidTr="0025488F">
        <w:trPr>
          <w:trHeight w:val="227"/>
        </w:trPr>
        <w:tc>
          <w:tcPr>
            <w:tcW w:w="616" w:type="pct"/>
          </w:tcPr>
          <w:p w14:paraId="4B501C1A" w14:textId="77777777" w:rsidR="002A5587" w:rsidRPr="000104C0" w:rsidRDefault="002A5587" w:rsidP="002A5587">
            <w:pPr>
              <w:pStyle w:val="TableText"/>
              <w:jc w:val="center"/>
            </w:pPr>
            <w:r>
              <w:t>3</w:t>
            </w:r>
          </w:p>
        </w:tc>
        <w:tc>
          <w:tcPr>
            <w:tcW w:w="979" w:type="pct"/>
          </w:tcPr>
          <w:p w14:paraId="5B52EC08" w14:textId="77777777" w:rsidR="002A5587" w:rsidRPr="000104C0" w:rsidRDefault="002A5587" w:rsidP="002A5587">
            <w:pPr>
              <w:pStyle w:val="TableText"/>
            </w:pPr>
            <w:r w:rsidRPr="000104C0">
              <w:t>Neurological conditions</w:t>
            </w:r>
          </w:p>
        </w:tc>
        <w:tc>
          <w:tcPr>
            <w:tcW w:w="566" w:type="pct"/>
          </w:tcPr>
          <w:p w14:paraId="1735DFE7" w14:textId="5438E2E1" w:rsidR="002A5587" w:rsidRPr="000104C0" w:rsidRDefault="002A5587" w:rsidP="002A5587">
            <w:pPr>
              <w:pStyle w:val="TableText"/>
            </w:pPr>
            <w:r w:rsidRPr="0013114D">
              <w:t>1.047</w:t>
            </w:r>
          </w:p>
        </w:tc>
        <w:tc>
          <w:tcPr>
            <w:tcW w:w="515" w:type="pct"/>
          </w:tcPr>
          <w:p w14:paraId="08DB511A" w14:textId="23D78A44" w:rsidR="002A5587" w:rsidRPr="000104C0" w:rsidRDefault="002A5587" w:rsidP="002A5587">
            <w:pPr>
              <w:pStyle w:val="TableText"/>
            </w:pPr>
            <w:r w:rsidRPr="0013114D">
              <w:t>1.039</w:t>
            </w:r>
          </w:p>
        </w:tc>
        <w:tc>
          <w:tcPr>
            <w:tcW w:w="515" w:type="pct"/>
          </w:tcPr>
          <w:p w14:paraId="60C2FE0D" w14:textId="14AD1520" w:rsidR="002A5587" w:rsidRPr="000104C0" w:rsidRDefault="002A5587" w:rsidP="002A5587">
            <w:pPr>
              <w:pStyle w:val="TableText"/>
            </w:pPr>
            <w:r w:rsidRPr="0013114D">
              <w:t>1.125</w:t>
            </w:r>
          </w:p>
        </w:tc>
        <w:tc>
          <w:tcPr>
            <w:tcW w:w="617" w:type="pct"/>
          </w:tcPr>
          <w:p w14:paraId="33992DFD" w14:textId="13173F18" w:rsidR="002A5587" w:rsidRPr="000104C0" w:rsidRDefault="002A5587" w:rsidP="002A5587">
            <w:pPr>
              <w:pStyle w:val="TableText"/>
            </w:pPr>
            <w:r w:rsidRPr="0013114D">
              <w:t>0.81</w:t>
            </w:r>
            <w:r w:rsidR="000249BD">
              <w:t>0</w:t>
            </w:r>
          </w:p>
        </w:tc>
        <w:tc>
          <w:tcPr>
            <w:tcW w:w="670" w:type="pct"/>
          </w:tcPr>
          <w:p w14:paraId="168600A7" w14:textId="37B24C8D" w:rsidR="002A5587" w:rsidRPr="000104C0" w:rsidRDefault="002A5587" w:rsidP="002A5587">
            <w:pPr>
              <w:pStyle w:val="TableText"/>
            </w:pPr>
            <w:r w:rsidRPr="0013114D">
              <w:t>0.983</w:t>
            </w:r>
          </w:p>
        </w:tc>
        <w:tc>
          <w:tcPr>
            <w:tcW w:w="522" w:type="pct"/>
          </w:tcPr>
          <w:p w14:paraId="2DD3D3EC" w14:textId="1272961C" w:rsidR="002A5587" w:rsidRPr="000104C0" w:rsidRDefault="002A5587" w:rsidP="002A5587">
            <w:pPr>
              <w:pStyle w:val="TableText"/>
            </w:pPr>
            <w:r w:rsidRPr="0013114D">
              <w:t>1.083</w:t>
            </w:r>
          </w:p>
        </w:tc>
      </w:tr>
      <w:tr w:rsidR="002A5587" w:rsidRPr="000104C0" w14:paraId="58B15C11" w14:textId="77777777" w:rsidTr="0025488F">
        <w:trPr>
          <w:trHeight w:val="227"/>
        </w:trPr>
        <w:tc>
          <w:tcPr>
            <w:tcW w:w="616" w:type="pct"/>
          </w:tcPr>
          <w:p w14:paraId="6AB84F4F" w14:textId="77777777" w:rsidR="002A5587" w:rsidRPr="000104C0" w:rsidRDefault="002A5587" w:rsidP="002A5587">
            <w:pPr>
              <w:pStyle w:val="TableText"/>
              <w:jc w:val="center"/>
            </w:pPr>
            <w:r>
              <w:t>4</w:t>
            </w:r>
          </w:p>
        </w:tc>
        <w:tc>
          <w:tcPr>
            <w:tcW w:w="979" w:type="pct"/>
          </w:tcPr>
          <w:p w14:paraId="3BC78C13" w14:textId="77777777" w:rsidR="002A5587" w:rsidRPr="000104C0" w:rsidRDefault="002A5587" w:rsidP="002A5587">
            <w:pPr>
              <w:pStyle w:val="TableText"/>
            </w:pPr>
            <w:r w:rsidRPr="000104C0">
              <w:t>Spinal cord dysfunction</w:t>
            </w:r>
          </w:p>
        </w:tc>
        <w:tc>
          <w:tcPr>
            <w:tcW w:w="566" w:type="pct"/>
          </w:tcPr>
          <w:p w14:paraId="715590D6" w14:textId="6842AB8D" w:rsidR="002A5587" w:rsidRPr="000104C0" w:rsidRDefault="002A5587" w:rsidP="002A5587">
            <w:pPr>
              <w:pStyle w:val="TableText"/>
            </w:pPr>
            <w:r w:rsidRPr="0013114D">
              <w:t>1.12</w:t>
            </w:r>
            <w:r w:rsidR="000249BD">
              <w:t>0</w:t>
            </w:r>
          </w:p>
        </w:tc>
        <w:tc>
          <w:tcPr>
            <w:tcW w:w="515" w:type="pct"/>
          </w:tcPr>
          <w:p w14:paraId="7AA25D12" w14:textId="040B3D84" w:rsidR="002A5587" w:rsidRPr="000104C0" w:rsidRDefault="002A5587" w:rsidP="002A5587">
            <w:pPr>
              <w:pStyle w:val="TableText"/>
            </w:pPr>
            <w:r w:rsidRPr="0013114D">
              <w:t>0.828</w:t>
            </w:r>
          </w:p>
        </w:tc>
        <w:tc>
          <w:tcPr>
            <w:tcW w:w="515" w:type="pct"/>
          </w:tcPr>
          <w:p w14:paraId="41D97B24" w14:textId="440501C3" w:rsidR="002A5587" w:rsidRPr="000104C0" w:rsidRDefault="002A5587" w:rsidP="002A5587">
            <w:pPr>
              <w:pStyle w:val="TableText"/>
            </w:pPr>
            <w:r w:rsidRPr="0013114D">
              <w:t>1.441</w:t>
            </w:r>
          </w:p>
        </w:tc>
        <w:tc>
          <w:tcPr>
            <w:tcW w:w="617" w:type="pct"/>
          </w:tcPr>
          <w:p w14:paraId="4F55FACE" w14:textId="1153118D" w:rsidR="002A5587" w:rsidRPr="000104C0" w:rsidRDefault="002A5587" w:rsidP="002A5587">
            <w:pPr>
              <w:pStyle w:val="TableText"/>
            </w:pPr>
            <w:r w:rsidRPr="0013114D">
              <w:t>0.502</w:t>
            </w:r>
          </w:p>
        </w:tc>
        <w:tc>
          <w:tcPr>
            <w:tcW w:w="670" w:type="pct"/>
          </w:tcPr>
          <w:p w14:paraId="30838BCD" w14:textId="1719B3F0" w:rsidR="002A5587" w:rsidRPr="000104C0" w:rsidRDefault="002A5587" w:rsidP="002A5587">
            <w:pPr>
              <w:pStyle w:val="TableText"/>
            </w:pPr>
            <w:r w:rsidRPr="0013114D">
              <w:t>1.244</w:t>
            </w:r>
          </w:p>
        </w:tc>
        <w:tc>
          <w:tcPr>
            <w:tcW w:w="522" w:type="pct"/>
          </w:tcPr>
          <w:p w14:paraId="4196FE94" w14:textId="5F2AEF81" w:rsidR="002A5587" w:rsidRPr="000104C0" w:rsidRDefault="002A5587" w:rsidP="002A5587">
            <w:pPr>
              <w:pStyle w:val="TableText"/>
            </w:pPr>
            <w:r w:rsidRPr="0013114D">
              <w:t>1.332</w:t>
            </w:r>
          </w:p>
        </w:tc>
      </w:tr>
      <w:tr w:rsidR="002A5587" w:rsidRPr="000104C0" w14:paraId="20CF6BC3" w14:textId="77777777" w:rsidTr="0025488F">
        <w:trPr>
          <w:trHeight w:val="227"/>
        </w:trPr>
        <w:tc>
          <w:tcPr>
            <w:tcW w:w="616" w:type="pct"/>
          </w:tcPr>
          <w:p w14:paraId="2725CC06" w14:textId="77777777" w:rsidR="002A5587" w:rsidRPr="000104C0" w:rsidRDefault="002A5587" w:rsidP="002A5587">
            <w:pPr>
              <w:pStyle w:val="TableText"/>
              <w:jc w:val="center"/>
            </w:pPr>
            <w:r>
              <w:t>5</w:t>
            </w:r>
          </w:p>
        </w:tc>
        <w:tc>
          <w:tcPr>
            <w:tcW w:w="979" w:type="pct"/>
          </w:tcPr>
          <w:p w14:paraId="7010BF78" w14:textId="77777777" w:rsidR="002A5587" w:rsidRPr="000104C0" w:rsidRDefault="002A5587" w:rsidP="002A5587">
            <w:pPr>
              <w:pStyle w:val="TableText"/>
            </w:pPr>
            <w:r w:rsidRPr="000104C0">
              <w:t>Amputation of limb</w:t>
            </w:r>
          </w:p>
        </w:tc>
        <w:tc>
          <w:tcPr>
            <w:tcW w:w="566" w:type="pct"/>
          </w:tcPr>
          <w:p w14:paraId="4D8E4EC3" w14:textId="7C2521E8" w:rsidR="002A5587" w:rsidRPr="000104C0" w:rsidRDefault="002A5587" w:rsidP="002A5587">
            <w:pPr>
              <w:pStyle w:val="TableText"/>
            </w:pPr>
            <w:r w:rsidRPr="0013114D">
              <w:t>0.406</w:t>
            </w:r>
          </w:p>
        </w:tc>
        <w:tc>
          <w:tcPr>
            <w:tcW w:w="515" w:type="pct"/>
          </w:tcPr>
          <w:p w14:paraId="67706588" w14:textId="15CD4FEF" w:rsidR="002A5587" w:rsidRPr="000104C0" w:rsidRDefault="002A5587" w:rsidP="002A5587">
            <w:pPr>
              <w:pStyle w:val="TableText"/>
            </w:pPr>
            <w:r w:rsidRPr="0013114D">
              <w:t>0.479</w:t>
            </w:r>
          </w:p>
        </w:tc>
        <w:tc>
          <w:tcPr>
            <w:tcW w:w="515" w:type="pct"/>
          </w:tcPr>
          <w:p w14:paraId="5DF3F250" w14:textId="5F1B7EB8" w:rsidR="002A5587" w:rsidRPr="000104C0" w:rsidRDefault="002A5587" w:rsidP="002A5587">
            <w:pPr>
              <w:pStyle w:val="TableText"/>
            </w:pPr>
            <w:r w:rsidRPr="0013114D">
              <w:t>1.26</w:t>
            </w:r>
            <w:r w:rsidR="00CD3C1F">
              <w:t>0</w:t>
            </w:r>
          </w:p>
        </w:tc>
        <w:tc>
          <w:tcPr>
            <w:tcW w:w="617" w:type="pct"/>
          </w:tcPr>
          <w:p w14:paraId="72A3D415" w14:textId="59B62CF3" w:rsidR="002A5587" w:rsidRPr="000104C0" w:rsidRDefault="002A5587" w:rsidP="002A5587">
            <w:pPr>
              <w:pStyle w:val="TableText"/>
            </w:pPr>
            <w:r w:rsidRPr="0013114D">
              <w:t>0.854</w:t>
            </w:r>
          </w:p>
        </w:tc>
        <w:tc>
          <w:tcPr>
            <w:tcW w:w="670" w:type="pct"/>
          </w:tcPr>
          <w:p w14:paraId="120C0E7C" w14:textId="1122F316" w:rsidR="002A5587" w:rsidRPr="000104C0" w:rsidRDefault="002A5587" w:rsidP="002A5587">
            <w:pPr>
              <w:pStyle w:val="TableText"/>
            </w:pPr>
            <w:r w:rsidRPr="0013114D">
              <w:t>0.938</w:t>
            </w:r>
          </w:p>
        </w:tc>
        <w:tc>
          <w:tcPr>
            <w:tcW w:w="522" w:type="pct"/>
          </w:tcPr>
          <w:p w14:paraId="73947167" w14:textId="617A5A6A" w:rsidR="002A5587" w:rsidRPr="000104C0" w:rsidRDefault="002A5587" w:rsidP="002A5587">
            <w:pPr>
              <w:pStyle w:val="TableText"/>
            </w:pPr>
            <w:r w:rsidRPr="0013114D">
              <w:t>1.254</w:t>
            </w:r>
          </w:p>
        </w:tc>
      </w:tr>
      <w:tr w:rsidR="002A5587" w:rsidRPr="000104C0" w14:paraId="1372EDDA" w14:textId="77777777" w:rsidTr="0025488F">
        <w:trPr>
          <w:trHeight w:val="227"/>
        </w:trPr>
        <w:tc>
          <w:tcPr>
            <w:tcW w:w="616" w:type="pct"/>
            <w:shd w:val="clear" w:color="auto" w:fill="FFCCCC"/>
          </w:tcPr>
          <w:p w14:paraId="5065EEAE" w14:textId="77777777" w:rsidR="002A5587" w:rsidRPr="000104C0" w:rsidRDefault="002A5587" w:rsidP="002A5587">
            <w:pPr>
              <w:pStyle w:val="TableText"/>
              <w:jc w:val="center"/>
            </w:pPr>
            <w:r>
              <w:t>6</w:t>
            </w:r>
          </w:p>
        </w:tc>
        <w:tc>
          <w:tcPr>
            <w:tcW w:w="979" w:type="pct"/>
            <w:shd w:val="clear" w:color="auto" w:fill="FFCCCC"/>
          </w:tcPr>
          <w:p w14:paraId="7182770E" w14:textId="77777777" w:rsidR="002A5587" w:rsidRPr="000104C0" w:rsidRDefault="002A5587" w:rsidP="002A5587">
            <w:pPr>
              <w:pStyle w:val="TableText"/>
            </w:pPr>
            <w:r w:rsidRPr="000104C0">
              <w:t>Arthritis</w:t>
            </w:r>
          </w:p>
        </w:tc>
        <w:tc>
          <w:tcPr>
            <w:tcW w:w="566" w:type="pct"/>
            <w:shd w:val="clear" w:color="auto" w:fill="FFCCCC"/>
          </w:tcPr>
          <w:p w14:paraId="351E38DE" w14:textId="3FFFEF72" w:rsidR="002A5587" w:rsidRPr="000104C0" w:rsidRDefault="002A5587" w:rsidP="002A5587">
            <w:pPr>
              <w:pStyle w:val="TableText"/>
            </w:pPr>
            <w:r w:rsidRPr="0013114D">
              <w:t>1.185</w:t>
            </w:r>
          </w:p>
        </w:tc>
        <w:tc>
          <w:tcPr>
            <w:tcW w:w="515" w:type="pct"/>
            <w:shd w:val="clear" w:color="auto" w:fill="FFCCCC"/>
          </w:tcPr>
          <w:p w14:paraId="63785BF6" w14:textId="6CA7B455" w:rsidR="002A5587" w:rsidRPr="000104C0" w:rsidRDefault="002A5587" w:rsidP="002A5587">
            <w:pPr>
              <w:pStyle w:val="TableText"/>
            </w:pPr>
            <w:r w:rsidRPr="0013114D">
              <w:t>1.159</w:t>
            </w:r>
          </w:p>
        </w:tc>
        <w:tc>
          <w:tcPr>
            <w:tcW w:w="515" w:type="pct"/>
            <w:shd w:val="clear" w:color="auto" w:fill="FFCCCC"/>
          </w:tcPr>
          <w:p w14:paraId="1B6CD8DE" w14:textId="2EA68FCB" w:rsidR="002A5587" w:rsidRPr="000104C0" w:rsidRDefault="002A5587" w:rsidP="002A5587">
            <w:pPr>
              <w:pStyle w:val="TableText"/>
            </w:pPr>
            <w:r w:rsidRPr="0013114D">
              <w:t>1.204</w:t>
            </w:r>
          </w:p>
        </w:tc>
        <w:tc>
          <w:tcPr>
            <w:tcW w:w="617" w:type="pct"/>
            <w:shd w:val="clear" w:color="auto" w:fill="FFCCCC"/>
          </w:tcPr>
          <w:p w14:paraId="39C870B9" w14:textId="2F2227C9" w:rsidR="002A5587" w:rsidRPr="000104C0" w:rsidRDefault="002A5587" w:rsidP="002A5587">
            <w:pPr>
              <w:pStyle w:val="TableText"/>
            </w:pPr>
            <w:r w:rsidRPr="0013114D">
              <w:t>0.657</w:t>
            </w:r>
          </w:p>
        </w:tc>
        <w:tc>
          <w:tcPr>
            <w:tcW w:w="670" w:type="pct"/>
            <w:shd w:val="clear" w:color="auto" w:fill="FFCCCC"/>
          </w:tcPr>
          <w:p w14:paraId="59994C43" w14:textId="2C2FC0DB" w:rsidR="002A5587" w:rsidRPr="000104C0" w:rsidRDefault="002A5587" w:rsidP="002A5587">
            <w:pPr>
              <w:pStyle w:val="TableText"/>
            </w:pPr>
            <w:r w:rsidRPr="0013114D">
              <w:t>0.821</w:t>
            </w:r>
          </w:p>
        </w:tc>
        <w:tc>
          <w:tcPr>
            <w:tcW w:w="522" w:type="pct"/>
            <w:shd w:val="clear" w:color="auto" w:fill="FFCCCC"/>
          </w:tcPr>
          <w:p w14:paraId="690F851F" w14:textId="6FBE2E7D" w:rsidR="002A5587" w:rsidRPr="000104C0" w:rsidRDefault="002A5587" w:rsidP="002A5587">
            <w:pPr>
              <w:pStyle w:val="TableText"/>
            </w:pPr>
            <w:r w:rsidRPr="0013114D">
              <w:t>1.082</w:t>
            </w:r>
          </w:p>
        </w:tc>
      </w:tr>
      <w:tr w:rsidR="002A5587" w:rsidRPr="000104C0" w14:paraId="49F6429C" w14:textId="77777777" w:rsidTr="0025488F">
        <w:trPr>
          <w:trHeight w:val="227"/>
        </w:trPr>
        <w:tc>
          <w:tcPr>
            <w:tcW w:w="616" w:type="pct"/>
            <w:shd w:val="clear" w:color="auto" w:fill="FFFFCC"/>
          </w:tcPr>
          <w:p w14:paraId="3B1B73C7" w14:textId="77777777" w:rsidR="002A5587" w:rsidRPr="000104C0" w:rsidRDefault="002A5587" w:rsidP="002A5587">
            <w:pPr>
              <w:pStyle w:val="TableText"/>
              <w:jc w:val="center"/>
            </w:pPr>
            <w:r>
              <w:t>7</w:t>
            </w:r>
          </w:p>
        </w:tc>
        <w:tc>
          <w:tcPr>
            <w:tcW w:w="979" w:type="pct"/>
            <w:shd w:val="clear" w:color="auto" w:fill="FFFFCC"/>
          </w:tcPr>
          <w:p w14:paraId="273559E2" w14:textId="77777777" w:rsidR="002A5587" w:rsidRPr="000104C0" w:rsidRDefault="002A5587" w:rsidP="002A5587">
            <w:pPr>
              <w:pStyle w:val="TableText"/>
            </w:pPr>
            <w:r w:rsidRPr="000104C0">
              <w:t>Pain syndromes</w:t>
            </w:r>
          </w:p>
        </w:tc>
        <w:tc>
          <w:tcPr>
            <w:tcW w:w="566" w:type="pct"/>
            <w:shd w:val="clear" w:color="auto" w:fill="FFFFCC"/>
          </w:tcPr>
          <w:p w14:paraId="44C5FC9B" w14:textId="20A731F1" w:rsidR="002A5587" w:rsidRPr="000104C0" w:rsidRDefault="002A5587" w:rsidP="002A5587">
            <w:pPr>
              <w:pStyle w:val="TableText"/>
            </w:pPr>
            <w:r w:rsidRPr="0013114D">
              <w:t>0.956</w:t>
            </w:r>
          </w:p>
        </w:tc>
        <w:tc>
          <w:tcPr>
            <w:tcW w:w="515" w:type="pct"/>
            <w:shd w:val="clear" w:color="auto" w:fill="FFFFCC"/>
          </w:tcPr>
          <w:p w14:paraId="7A78A76A" w14:textId="15EC158A" w:rsidR="002A5587" w:rsidRPr="000104C0" w:rsidRDefault="002A5587" w:rsidP="002A5587">
            <w:pPr>
              <w:pStyle w:val="TableText"/>
            </w:pPr>
            <w:r w:rsidRPr="0013114D">
              <w:t>1.05</w:t>
            </w:r>
            <w:r w:rsidR="00CD3C1F">
              <w:t>0</w:t>
            </w:r>
          </w:p>
        </w:tc>
        <w:tc>
          <w:tcPr>
            <w:tcW w:w="515" w:type="pct"/>
            <w:shd w:val="clear" w:color="auto" w:fill="FFFFCC"/>
          </w:tcPr>
          <w:p w14:paraId="01BB76F0" w14:textId="728D05B7" w:rsidR="002A5587" w:rsidRPr="000104C0" w:rsidRDefault="002A5587" w:rsidP="002A5587">
            <w:pPr>
              <w:pStyle w:val="TableText"/>
            </w:pPr>
            <w:r w:rsidRPr="0013114D">
              <w:t>1.125</w:t>
            </w:r>
          </w:p>
        </w:tc>
        <w:tc>
          <w:tcPr>
            <w:tcW w:w="617" w:type="pct"/>
            <w:shd w:val="clear" w:color="auto" w:fill="FFFFCC"/>
          </w:tcPr>
          <w:p w14:paraId="0FCE782F" w14:textId="411476A6" w:rsidR="002A5587" w:rsidRPr="000104C0" w:rsidRDefault="002A5587" w:rsidP="002A5587">
            <w:pPr>
              <w:pStyle w:val="TableText"/>
            </w:pPr>
            <w:r w:rsidRPr="0013114D">
              <w:t>0.499</w:t>
            </w:r>
          </w:p>
        </w:tc>
        <w:tc>
          <w:tcPr>
            <w:tcW w:w="670" w:type="pct"/>
            <w:shd w:val="clear" w:color="auto" w:fill="FFFFCC"/>
          </w:tcPr>
          <w:p w14:paraId="7EE54FE1" w14:textId="5029EE42" w:rsidR="002A5587" w:rsidRPr="000104C0" w:rsidRDefault="002A5587" w:rsidP="002A5587">
            <w:pPr>
              <w:pStyle w:val="TableText"/>
            </w:pPr>
            <w:r w:rsidRPr="0013114D">
              <w:t>0.684</w:t>
            </w:r>
          </w:p>
        </w:tc>
        <w:tc>
          <w:tcPr>
            <w:tcW w:w="522" w:type="pct"/>
            <w:shd w:val="clear" w:color="auto" w:fill="FFFFCC"/>
          </w:tcPr>
          <w:p w14:paraId="3E367368" w14:textId="4BD0B712" w:rsidR="002A5587" w:rsidRPr="000104C0" w:rsidRDefault="002A5587" w:rsidP="002A5587">
            <w:pPr>
              <w:pStyle w:val="TableText"/>
            </w:pPr>
            <w:r w:rsidRPr="0013114D">
              <w:t>1.034</w:t>
            </w:r>
          </w:p>
        </w:tc>
      </w:tr>
      <w:tr w:rsidR="002A5587" w:rsidRPr="000104C0" w14:paraId="1C3A3461" w14:textId="77777777" w:rsidTr="0025488F">
        <w:trPr>
          <w:trHeight w:val="227"/>
        </w:trPr>
        <w:tc>
          <w:tcPr>
            <w:tcW w:w="616" w:type="pct"/>
          </w:tcPr>
          <w:p w14:paraId="07662EBF" w14:textId="77777777" w:rsidR="002A5587" w:rsidRPr="000104C0" w:rsidRDefault="002A5587" w:rsidP="002A5587">
            <w:pPr>
              <w:pStyle w:val="TableText"/>
              <w:jc w:val="center"/>
            </w:pPr>
            <w:r>
              <w:t>8.1</w:t>
            </w:r>
          </w:p>
        </w:tc>
        <w:tc>
          <w:tcPr>
            <w:tcW w:w="979" w:type="pct"/>
          </w:tcPr>
          <w:p w14:paraId="761C0138" w14:textId="77777777" w:rsidR="002A5587" w:rsidRPr="000104C0" w:rsidRDefault="002A5587" w:rsidP="002A5587">
            <w:pPr>
              <w:pStyle w:val="TableText"/>
            </w:pPr>
            <w:r w:rsidRPr="000104C0">
              <w:t>Orthopaedic - fractures</w:t>
            </w:r>
          </w:p>
        </w:tc>
        <w:tc>
          <w:tcPr>
            <w:tcW w:w="566" w:type="pct"/>
          </w:tcPr>
          <w:p w14:paraId="2B67A526" w14:textId="6430B52B" w:rsidR="002A5587" w:rsidRPr="000104C0" w:rsidRDefault="002A5587" w:rsidP="002A5587">
            <w:pPr>
              <w:pStyle w:val="TableText"/>
            </w:pPr>
            <w:r w:rsidRPr="0013114D">
              <w:t>0.798</w:t>
            </w:r>
          </w:p>
        </w:tc>
        <w:tc>
          <w:tcPr>
            <w:tcW w:w="515" w:type="pct"/>
          </w:tcPr>
          <w:p w14:paraId="42377A8C" w14:textId="7CF33091" w:rsidR="002A5587" w:rsidRPr="000104C0" w:rsidRDefault="002A5587" w:rsidP="002A5587">
            <w:pPr>
              <w:pStyle w:val="TableText"/>
            </w:pPr>
            <w:r w:rsidRPr="0013114D">
              <w:t>0.881</w:t>
            </w:r>
          </w:p>
        </w:tc>
        <w:tc>
          <w:tcPr>
            <w:tcW w:w="515" w:type="pct"/>
          </w:tcPr>
          <w:p w14:paraId="65651B3B" w14:textId="531A2587" w:rsidR="002A5587" w:rsidRPr="000104C0" w:rsidRDefault="002A5587" w:rsidP="002A5587">
            <w:pPr>
              <w:pStyle w:val="TableText"/>
            </w:pPr>
            <w:r w:rsidRPr="0013114D">
              <w:t>1.09</w:t>
            </w:r>
            <w:r w:rsidR="00CD3C1F">
              <w:t>0</w:t>
            </w:r>
          </w:p>
        </w:tc>
        <w:tc>
          <w:tcPr>
            <w:tcW w:w="617" w:type="pct"/>
          </w:tcPr>
          <w:p w14:paraId="72D2A67C" w14:textId="54C06C54" w:rsidR="002A5587" w:rsidRPr="000104C0" w:rsidRDefault="002A5587" w:rsidP="002A5587">
            <w:pPr>
              <w:pStyle w:val="TableText"/>
            </w:pPr>
            <w:r w:rsidRPr="0013114D">
              <w:t>0.463</w:t>
            </w:r>
          </w:p>
        </w:tc>
        <w:tc>
          <w:tcPr>
            <w:tcW w:w="670" w:type="pct"/>
          </w:tcPr>
          <w:p w14:paraId="1649CD26" w14:textId="679B1E4F" w:rsidR="002A5587" w:rsidRPr="000104C0" w:rsidRDefault="002A5587" w:rsidP="002A5587">
            <w:pPr>
              <w:pStyle w:val="TableText"/>
            </w:pPr>
            <w:r w:rsidRPr="0013114D">
              <w:t>0.933</w:t>
            </w:r>
          </w:p>
        </w:tc>
        <w:tc>
          <w:tcPr>
            <w:tcW w:w="522" w:type="pct"/>
          </w:tcPr>
          <w:p w14:paraId="284FE613" w14:textId="5EB6ABF5" w:rsidR="002A5587" w:rsidRPr="000104C0" w:rsidRDefault="002A5587" w:rsidP="002A5587">
            <w:pPr>
              <w:pStyle w:val="TableText"/>
            </w:pPr>
            <w:r w:rsidRPr="0013114D">
              <w:t>1.249</w:t>
            </w:r>
          </w:p>
        </w:tc>
      </w:tr>
      <w:tr w:rsidR="002A5587" w:rsidRPr="000104C0" w14:paraId="5D6639E9" w14:textId="77777777" w:rsidTr="0025488F">
        <w:trPr>
          <w:trHeight w:val="227"/>
        </w:trPr>
        <w:tc>
          <w:tcPr>
            <w:tcW w:w="616" w:type="pct"/>
            <w:shd w:val="clear" w:color="auto" w:fill="CCECFF"/>
          </w:tcPr>
          <w:p w14:paraId="7FF84008" w14:textId="77777777" w:rsidR="002A5587" w:rsidRPr="000104C0" w:rsidRDefault="002A5587" w:rsidP="002A5587">
            <w:pPr>
              <w:pStyle w:val="TableText"/>
              <w:jc w:val="center"/>
            </w:pPr>
            <w:r>
              <w:t>8.2</w:t>
            </w:r>
          </w:p>
        </w:tc>
        <w:tc>
          <w:tcPr>
            <w:tcW w:w="979" w:type="pct"/>
            <w:shd w:val="clear" w:color="auto" w:fill="CCECFF"/>
          </w:tcPr>
          <w:p w14:paraId="71BD6817" w14:textId="5EF60D5A" w:rsidR="002A5587" w:rsidRPr="000104C0" w:rsidRDefault="00472572" w:rsidP="00472572">
            <w:pPr>
              <w:pStyle w:val="TableText"/>
            </w:pPr>
            <w:r>
              <w:t>Orthopaedic p</w:t>
            </w:r>
            <w:r w:rsidR="002A5587" w:rsidRPr="000104C0">
              <w:t xml:space="preserve">ost </w:t>
            </w:r>
            <w:r>
              <w:t>s</w:t>
            </w:r>
            <w:r w:rsidR="002A5587" w:rsidRPr="000104C0">
              <w:t>urgery</w:t>
            </w:r>
          </w:p>
        </w:tc>
        <w:tc>
          <w:tcPr>
            <w:tcW w:w="566" w:type="pct"/>
            <w:shd w:val="clear" w:color="auto" w:fill="CCECFF"/>
          </w:tcPr>
          <w:p w14:paraId="0A4F3DDC" w14:textId="272B3847" w:rsidR="002A5587" w:rsidRPr="000104C0" w:rsidRDefault="002A5587" w:rsidP="002A5587">
            <w:pPr>
              <w:pStyle w:val="TableText"/>
            </w:pPr>
            <w:r w:rsidRPr="0013114D">
              <w:t>1.035</w:t>
            </w:r>
          </w:p>
        </w:tc>
        <w:tc>
          <w:tcPr>
            <w:tcW w:w="515" w:type="pct"/>
            <w:shd w:val="clear" w:color="auto" w:fill="CCECFF"/>
          </w:tcPr>
          <w:p w14:paraId="1D04CC02" w14:textId="604EBBDA" w:rsidR="002A5587" w:rsidRPr="000104C0" w:rsidRDefault="002A5587" w:rsidP="002A5587">
            <w:pPr>
              <w:pStyle w:val="TableText"/>
            </w:pPr>
            <w:r w:rsidRPr="0013114D">
              <w:t>1.107</w:t>
            </w:r>
          </w:p>
        </w:tc>
        <w:tc>
          <w:tcPr>
            <w:tcW w:w="515" w:type="pct"/>
            <w:shd w:val="clear" w:color="auto" w:fill="CCECFF"/>
          </w:tcPr>
          <w:p w14:paraId="5C132D36" w14:textId="7EC2541C" w:rsidR="002A5587" w:rsidRPr="000104C0" w:rsidRDefault="002A5587" w:rsidP="002A5587">
            <w:pPr>
              <w:pStyle w:val="TableText"/>
            </w:pPr>
            <w:r w:rsidRPr="0013114D">
              <w:t>1.134</w:t>
            </w:r>
          </w:p>
        </w:tc>
        <w:tc>
          <w:tcPr>
            <w:tcW w:w="617" w:type="pct"/>
            <w:shd w:val="clear" w:color="auto" w:fill="CCECFF"/>
          </w:tcPr>
          <w:p w14:paraId="66BA4B34" w14:textId="2A01FFBE" w:rsidR="002A5587" w:rsidRPr="000104C0" w:rsidRDefault="002A5587" w:rsidP="002A5587">
            <w:pPr>
              <w:pStyle w:val="TableText"/>
            </w:pPr>
            <w:r w:rsidRPr="0013114D">
              <w:t>0.436</w:t>
            </w:r>
          </w:p>
        </w:tc>
        <w:tc>
          <w:tcPr>
            <w:tcW w:w="670" w:type="pct"/>
            <w:shd w:val="clear" w:color="auto" w:fill="CCECFF"/>
          </w:tcPr>
          <w:p w14:paraId="13E3FAE3" w14:textId="4E3D015B" w:rsidR="002A5587" w:rsidRPr="000104C0" w:rsidRDefault="002A5587" w:rsidP="002A5587">
            <w:pPr>
              <w:pStyle w:val="TableText"/>
            </w:pPr>
            <w:r w:rsidRPr="0013114D">
              <w:t>0.704</w:t>
            </w:r>
          </w:p>
        </w:tc>
        <w:tc>
          <w:tcPr>
            <w:tcW w:w="522" w:type="pct"/>
            <w:shd w:val="clear" w:color="auto" w:fill="CCECFF"/>
          </w:tcPr>
          <w:p w14:paraId="2C1C86A5" w14:textId="1982B699" w:rsidR="002A5587" w:rsidRPr="000104C0" w:rsidRDefault="002A5587" w:rsidP="002A5587">
            <w:pPr>
              <w:pStyle w:val="TableText"/>
            </w:pPr>
            <w:r w:rsidRPr="0013114D">
              <w:t>1.144</w:t>
            </w:r>
          </w:p>
        </w:tc>
      </w:tr>
      <w:tr w:rsidR="002A5587" w:rsidRPr="000104C0" w14:paraId="44F29852" w14:textId="77777777" w:rsidTr="0025488F">
        <w:trPr>
          <w:trHeight w:val="227"/>
        </w:trPr>
        <w:tc>
          <w:tcPr>
            <w:tcW w:w="616" w:type="pct"/>
            <w:shd w:val="clear" w:color="auto" w:fill="CCECFF"/>
          </w:tcPr>
          <w:p w14:paraId="35C894E9" w14:textId="77777777" w:rsidR="002A5587" w:rsidRPr="000104C0" w:rsidRDefault="002A5587" w:rsidP="002A5587">
            <w:pPr>
              <w:pStyle w:val="TableText"/>
              <w:jc w:val="center"/>
            </w:pPr>
            <w:r>
              <w:t>8.3</w:t>
            </w:r>
          </w:p>
        </w:tc>
        <w:tc>
          <w:tcPr>
            <w:tcW w:w="979" w:type="pct"/>
            <w:shd w:val="clear" w:color="auto" w:fill="CCECFF"/>
          </w:tcPr>
          <w:p w14:paraId="6B056C62" w14:textId="6DB16C37" w:rsidR="002A5587" w:rsidRPr="000104C0" w:rsidRDefault="00472572" w:rsidP="002A5587">
            <w:pPr>
              <w:pStyle w:val="TableText"/>
            </w:pPr>
            <w:r>
              <w:t>Orthopaedic soft tissue i</w:t>
            </w:r>
            <w:r w:rsidR="002A5587" w:rsidRPr="000104C0">
              <w:t>njury</w:t>
            </w:r>
          </w:p>
        </w:tc>
        <w:tc>
          <w:tcPr>
            <w:tcW w:w="566" w:type="pct"/>
            <w:shd w:val="clear" w:color="auto" w:fill="CCECFF"/>
          </w:tcPr>
          <w:p w14:paraId="4A1BDF37" w14:textId="16A2A90F" w:rsidR="002A5587" w:rsidRPr="000104C0" w:rsidRDefault="002A5587" w:rsidP="002A5587">
            <w:pPr>
              <w:pStyle w:val="TableText"/>
            </w:pPr>
            <w:r w:rsidRPr="0013114D">
              <w:t>1.035</w:t>
            </w:r>
          </w:p>
        </w:tc>
        <w:tc>
          <w:tcPr>
            <w:tcW w:w="515" w:type="pct"/>
            <w:shd w:val="clear" w:color="auto" w:fill="CCECFF"/>
          </w:tcPr>
          <w:p w14:paraId="2A4F2550" w14:textId="1C45026B" w:rsidR="002A5587" w:rsidRPr="000104C0" w:rsidRDefault="002A5587" w:rsidP="002A5587">
            <w:pPr>
              <w:pStyle w:val="TableText"/>
            </w:pPr>
            <w:r w:rsidRPr="0013114D">
              <w:t>1.107</w:t>
            </w:r>
          </w:p>
        </w:tc>
        <w:tc>
          <w:tcPr>
            <w:tcW w:w="515" w:type="pct"/>
            <w:shd w:val="clear" w:color="auto" w:fill="CCECFF"/>
          </w:tcPr>
          <w:p w14:paraId="395729DB" w14:textId="5B7CC19B" w:rsidR="002A5587" w:rsidRPr="000104C0" w:rsidRDefault="002A5587" w:rsidP="002A5587">
            <w:pPr>
              <w:pStyle w:val="TableText"/>
            </w:pPr>
            <w:r w:rsidRPr="0013114D">
              <w:t>1.134</w:t>
            </w:r>
          </w:p>
        </w:tc>
        <w:tc>
          <w:tcPr>
            <w:tcW w:w="617" w:type="pct"/>
            <w:shd w:val="clear" w:color="auto" w:fill="CCECFF"/>
          </w:tcPr>
          <w:p w14:paraId="5FED8E73" w14:textId="4284BA3C" w:rsidR="002A5587" w:rsidRPr="000104C0" w:rsidRDefault="002A5587" w:rsidP="002A5587">
            <w:pPr>
              <w:pStyle w:val="TableText"/>
            </w:pPr>
            <w:r w:rsidRPr="0013114D">
              <w:t>0.436</w:t>
            </w:r>
          </w:p>
        </w:tc>
        <w:tc>
          <w:tcPr>
            <w:tcW w:w="670" w:type="pct"/>
            <w:shd w:val="clear" w:color="auto" w:fill="CCECFF"/>
          </w:tcPr>
          <w:p w14:paraId="377EAE17" w14:textId="2AB7C438" w:rsidR="002A5587" w:rsidRPr="000104C0" w:rsidRDefault="002A5587" w:rsidP="002A5587">
            <w:pPr>
              <w:pStyle w:val="TableText"/>
            </w:pPr>
            <w:r w:rsidRPr="0013114D">
              <w:t>0.704</w:t>
            </w:r>
          </w:p>
        </w:tc>
        <w:tc>
          <w:tcPr>
            <w:tcW w:w="522" w:type="pct"/>
            <w:shd w:val="clear" w:color="auto" w:fill="CCECFF"/>
          </w:tcPr>
          <w:p w14:paraId="11E979CE" w14:textId="0A165119" w:rsidR="002A5587" w:rsidRPr="000104C0" w:rsidRDefault="002A5587" w:rsidP="002A5587">
            <w:pPr>
              <w:pStyle w:val="TableText"/>
            </w:pPr>
            <w:r w:rsidRPr="0013114D">
              <w:t>1.144</w:t>
            </w:r>
          </w:p>
        </w:tc>
      </w:tr>
      <w:tr w:rsidR="002A5587" w:rsidRPr="000104C0" w14:paraId="448486DC" w14:textId="77777777" w:rsidTr="0025488F">
        <w:trPr>
          <w:trHeight w:val="227"/>
        </w:trPr>
        <w:tc>
          <w:tcPr>
            <w:tcW w:w="616" w:type="pct"/>
            <w:shd w:val="clear" w:color="auto" w:fill="FFFFCC"/>
          </w:tcPr>
          <w:p w14:paraId="29CA5C61" w14:textId="77777777" w:rsidR="002A5587" w:rsidRPr="000104C0" w:rsidRDefault="002A5587" w:rsidP="002A5587">
            <w:pPr>
              <w:pStyle w:val="TableText"/>
              <w:jc w:val="center"/>
            </w:pPr>
            <w:r>
              <w:t>9</w:t>
            </w:r>
          </w:p>
        </w:tc>
        <w:tc>
          <w:tcPr>
            <w:tcW w:w="979" w:type="pct"/>
            <w:shd w:val="clear" w:color="auto" w:fill="FFFFCC"/>
          </w:tcPr>
          <w:p w14:paraId="5346BFDE" w14:textId="77777777" w:rsidR="002A5587" w:rsidRPr="000104C0" w:rsidRDefault="002A5587" w:rsidP="002A5587">
            <w:pPr>
              <w:pStyle w:val="TableText"/>
            </w:pPr>
            <w:r w:rsidRPr="000104C0">
              <w:t>Cardiac</w:t>
            </w:r>
          </w:p>
        </w:tc>
        <w:tc>
          <w:tcPr>
            <w:tcW w:w="566" w:type="pct"/>
            <w:shd w:val="clear" w:color="auto" w:fill="FFFFCC"/>
          </w:tcPr>
          <w:p w14:paraId="5C3B7E30" w14:textId="32F31E4C" w:rsidR="002A5587" w:rsidRPr="000104C0" w:rsidRDefault="002A5587" w:rsidP="002A5587">
            <w:pPr>
              <w:pStyle w:val="TableText"/>
            </w:pPr>
            <w:r w:rsidRPr="0013114D">
              <w:t>0.956</w:t>
            </w:r>
          </w:p>
        </w:tc>
        <w:tc>
          <w:tcPr>
            <w:tcW w:w="515" w:type="pct"/>
            <w:shd w:val="clear" w:color="auto" w:fill="FFFFCC"/>
          </w:tcPr>
          <w:p w14:paraId="7164EFC5" w14:textId="63ED4E5A" w:rsidR="002A5587" w:rsidRPr="000104C0" w:rsidRDefault="002A5587" w:rsidP="002A5587">
            <w:pPr>
              <w:pStyle w:val="TableText"/>
            </w:pPr>
            <w:r w:rsidRPr="0013114D">
              <w:t>1.05</w:t>
            </w:r>
            <w:r w:rsidR="00CD3C1F">
              <w:t>0</w:t>
            </w:r>
          </w:p>
        </w:tc>
        <w:tc>
          <w:tcPr>
            <w:tcW w:w="515" w:type="pct"/>
            <w:shd w:val="clear" w:color="auto" w:fill="FFFFCC"/>
          </w:tcPr>
          <w:p w14:paraId="484F4DD4" w14:textId="596B027D" w:rsidR="002A5587" w:rsidRPr="000104C0" w:rsidRDefault="002A5587" w:rsidP="002A5587">
            <w:pPr>
              <w:pStyle w:val="TableText"/>
            </w:pPr>
            <w:r w:rsidRPr="0013114D">
              <w:t>1.125</w:t>
            </w:r>
          </w:p>
        </w:tc>
        <w:tc>
          <w:tcPr>
            <w:tcW w:w="617" w:type="pct"/>
            <w:shd w:val="clear" w:color="auto" w:fill="FFFFCC"/>
          </w:tcPr>
          <w:p w14:paraId="2569A232" w14:textId="58B0817B" w:rsidR="002A5587" w:rsidRPr="000104C0" w:rsidRDefault="002A5587" w:rsidP="002A5587">
            <w:pPr>
              <w:pStyle w:val="TableText"/>
            </w:pPr>
            <w:r w:rsidRPr="0013114D">
              <w:t>0.499</w:t>
            </w:r>
          </w:p>
        </w:tc>
        <w:tc>
          <w:tcPr>
            <w:tcW w:w="670" w:type="pct"/>
            <w:shd w:val="clear" w:color="auto" w:fill="FFFFCC"/>
          </w:tcPr>
          <w:p w14:paraId="60802C62" w14:textId="4E812F00" w:rsidR="002A5587" w:rsidRPr="000104C0" w:rsidRDefault="002A5587" w:rsidP="002A5587">
            <w:pPr>
              <w:pStyle w:val="TableText"/>
            </w:pPr>
            <w:r w:rsidRPr="0013114D">
              <w:t>0.684</w:t>
            </w:r>
          </w:p>
        </w:tc>
        <w:tc>
          <w:tcPr>
            <w:tcW w:w="522" w:type="pct"/>
            <w:shd w:val="clear" w:color="auto" w:fill="FFFFCC"/>
          </w:tcPr>
          <w:p w14:paraId="30338BBC" w14:textId="6DE6667A" w:rsidR="002A5587" w:rsidRPr="000104C0" w:rsidRDefault="002A5587" w:rsidP="002A5587">
            <w:pPr>
              <w:pStyle w:val="TableText"/>
            </w:pPr>
            <w:r w:rsidRPr="0013114D">
              <w:t>1.034</w:t>
            </w:r>
          </w:p>
        </w:tc>
      </w:tr>
      <w:tr w:rsidR="002A5587" w:rsidRPr="000104C0" w14:paraId="59F337CB" w14:textId="77777777" w:rsidTr="0025488F">
        <w:trPr>
          <w:trHeight w:val="227"/>
        </w:trPr>
        <w:tc>
          <w:tcPr>
            <w:tcW w:w="616" w:type="pct"/>
            <w:shd w:val="clear" w:color="auto" w:fill="FFFFCC"/>
          </w:tcPr>
          <w:p w14:paraId="2B367E6A" w14:textId="77777777" w:rsidR="002A5587" w:rsidRPr="000104C0" w:rsidRDefault="002A5587" w:rsidP="002A5587">
            <w:pPr>
              <w:pStyle w:val="TableText"/>
              <w:jc w:val="center"/>
            </w:pPr>
            <w:r>
              <w:t>10</w:t>
            </w:r>
          </w:p>
        </w:tc>
        <w:tc>
          <w:tcPr>
            <w:tcW w:w="979" w:type="pct"/>
            <w:shd w:val="clear" w:color="auto" w:fill="FFFFCC"/>
          </w:tcPr>
          <w:p w14:paraId="649C6FD6" w14:textId="77777777" w:rsidR="002A5587" w:rsidRPr="000104C0" w:rsidRDefault="002A5587" w:rsidP="002A5587">
            <w:pPr>
              <w:pStyle w:val="TableText"/>
            </w:pPr>
            <w:r w:rsidRPr="000104C0">
              <w:t>Pulmonary</w:t>
            </w:r>
          </w:p>
        </w:tc>
        <w:tc>
          <w:tcPr>
            <w:tcW w:w="566" w:type="pct"/>
            <w:shd w:val="clear" w:color="auto" w:fill="FFFFCC"/>
          </w:tcPr>
          <w:p w14:paraId="607B61F2" w14:textId="1756A4F2" w:rsidR="002A5587" w:rsidRPr="000104C0" w:rsidRDefault="002A5587" w:rsidP="002A5587">
            <w:pPr>
              <w:pStyle w:val="TableText"/>
            </w:pPr>
            <w:r w:rsidRPr="0013114D">
              <w:t>0.956</w:t>
            </w:r>
          </w:p>
        </w:tc>
        <w:tc>
          <w:tcPr>
            <w:tcW w:w="515" w:type="pct"/>
            <w:shd w:val="clear" w:color="auto" w:fill="FFFFCC"/>
          </w:tcPr>
          <w:p w14:paraId="78696EC1" w14:textId="1CA7C4D1" w:rsidR="002A5587" w:rsidRPr="000104C0" w:rsidRDefault="002A5587" w:rsidP="002A5587">
            <w:pPr>
              <w:pStyle w:val="TableText"/>
            </w:pPr>
            <w:r w:rsidRPr="0013114D">
              <w:t>1.05</w:t>
            </w:r>
            <w:r w:rsidR="00CD3C1F">
              <w:t>0</w:t>
            </w:r>
          </w:p>
        </w:tc>
        <w:tc>
          <w:tcPr>
            <w:tcW w:w="515" w:type="pct"/>
            <w:shd w:val="clear" w:color="auto" w:fill="FFFFCC"/>
          </w:tcPr>
          <w:p w14:paraId="7FCAED40" w14:textId="151322AD" w:rsidR="002A5587" w:rsidRPr="000104C0" w:rsidRDefault="002A5587" w:rsidP="002A5587">
            <w:pPr>
              <w:pStyle w:val="TableText"/>
            </w:pPr>
            <w:r w:rsidRPr="0013114D">
              <w:t>1.125</w:t>
            </w:r>
          </w:p>
        </w:tc>
        <w:tc>
          <w:tcPr>
            <w:tcW w:w="617" w:type="pct"/>
            <w:shd w:val="clear" w:color="auto" w:fill="FFFFCC"/>
          </w:tcPr>
          <w:p w14:paraId="26FCBC4B" w14:textId="3FFAFD10" w:rsidR="002A5587" w:rsidRPr="000104C0" w:rsidRDefault="002A5587" w:rsidP="002A5587">
            <w:pPr>
              <w:pStyle w:val="TableText"/>
            </w:pPr>
            <w:r w:rsidRPr="0013114D">
              <w:t>0.499</w:t>
            </w:r>
          </w:p>
        </w:tc>
        <w:tc>
          <w:tcPr>
            <w:tcW w:w="670" w:type="pct"/>
            <w:shd w:val="clear" w:color="auto" w:fill="FFFFCC"/>
          </w:tcPr>
          <w:p w14:paraId="48D04F74" w14:textId="7F5C1AE8" w:rsidR="002A5587" w:rsidRPr="000104C0" w:rsidRDefault="002A5587" w:rsidP="002A5587">
            <w:pPr>
              <w:pStyle w:val="TableText"/>
            </w:pPr>
            <w:r w:rsidRPr="0013114D">
              <w:t>0.684</w:t>
            </w:r>
          </w:p>
        </w:tc>
        <w:tc>
          <w:tcPr>
            <w:tcW w:w="522" w:type="pct"/>
            <w:shd w:val="clear" w:color="auto" w:fill="FFFFCC"/>
          </w:tcPr>
          <w:p w14:paraId="7A84F68B" w14:textId="7411A773" w:rsidR="002A5587" w:rsidRPr="000104C0" w:rsidRDefault="002A5587" w:rsidP="002A5587">
            <w:pPr>
              <w:pStyle w:val="TableText"/>
            </w:pPr>
            <w:r w:rsidRPr="0013114D">
              <w:t>1.034</w:t>
            </w:r>
          </w:p>
        </w:tc>
      </w:tr>
      <w:tr w:rsidR="002A5587" w:rsidRPr="000104C0" w14:paraId="2DA8AB35" w14:textId="77777777" w:rsidTr="0025488F">
        <w:trPr>
          <w:trHeight w:val="227"/>
        </w:trPr>
        <w:tc>
          <w:tcPr>
            <w:tcW w:w="616" w:type="pct"/>
            <w:shd w:val="clear" w:color="auto" w:fill="FFCCCC"/>
          </w:tcPr>
          <w:p w14:paraId="62B045FA" w14:textId="77777777" w:rsidR="002A5587" w:rsidRPr="000104C0" w:rsidRDefault="002A5587" w:rsidP="002A5587">
            <w:pPr>
              <w:pStyle w:val="TableText"/>
              <w:jc w:val="center"/>
            </w:pPr>
            <w:r>
              <w:t>11</w:t>
            </w:r>
          </w:p>
        </w:tc>
        <w:tc>
          <w:tcPr>
            <w:tcW w:w="979" w:type="pct"/>
            <w:shd w:val="clear" w:color="auto" w:fill="FFCCCC"/>
          </w:tcPr>
          <w:p w14:paraId="1F7982DB" w14:textId="77777777" w:rsidR="002A5587" w:rsidRPr="000104C0" w:rsidRDefault="002A5587" w:rsidP="002A5587">
            <w:pPr>
              <w:pStyle w:val="TableText"/>
            </w:pPr>
            <w:r w:rsidRPr="000104C0">
              <w:t>Burns</w:t>
            </w:r>
          </w:p>
        </w:tc>
        <w:tc>
          <w:tcPr>
            <w:tcW w:w="566" w:type="pct"/>
            <w:shd w:val="clear" w:color="auto" w:fill="FFCCCC"/>
          </w:tcPr>
          <w:p w14:paraId="139DC8C7" w14:textId="34DA9FB9" w:rsidR="002A5587" w:rsidRPr="000104C0" w:rsidRDefault="002A5587" w:rsidP="002A5587">
            <w:pPr>
              <w:pStyle w:val="TableText"/>
            </w:pPr>
            <w:r w:rsidRPr="0013114D">
              <w:t>1.185</w:t>
            </w:r>
          </w:p>
        </w:tc>
        <w:tc>
          <w:tcPr>
            <w:tcW w:w="515" w:type="pct"/>
            <w:shd w:val="clear" w:color="auto" w:fill="FFCCCC"/>
          </w:tcPr>
          <w:p w14:paraId="272C3D21" w14:textId="04661608" w:rsidR="002A5587" w:rsidRPr="000104C0" w:rsidRDefault="002A5587" w:rsidP="002A5587">
            <w:pPr>
              <w:pStyle w:val="TableText"/>
            </w:pPr>
            <w:r w:rsidRPr="0013114D">
              <w:t>1.159</w:t>
            </w:r>
          </w:p>
        </w:tc>
        <w:tc>
          <w:tcPr>
            <w:tcW w:w="515" w:type="pct"/>
            <w:shd w:val="clear" w:color="auto" w:fill="FFCCCC"/>
          </w:tcPr>
          <w:p w14:paraId="6731F5B9" w14:textId="39475114" w:rsidR="002A5587" w:rsidRPr="000104C0" w:rsidRDefault="002A5587" w:rsidP="002A5587">
            <w:pPr>
              <w:pStyle w:val="TableText"/>
            </w:pPr>
            <w:r w:rsidRPr="0013114D">
              <w:t>1.204</w:t>
            </w:r>
          </w:p>
        </w:tc>
        <w:tc>
          <w:tcPr>
            <w:tcW w:w="617" w:type="pct"/>
            <w:shd w:val="clear" w:color="auto" w:fill="FFCCCC"/>
          </w:tcPr>
          <w:p w14:paraId="02ACB924" w14:textId="594FE5EB" w:rsidR="002A5587" w:rsidRPr="000104C0" w:rsidRDefault="002A5587" w:rsidP="002A5587">
            <w:pPr>
              <w:pStyle w:val="TableText"/>
            </w:pPr>
            <w:r w:rsidRPr="0013114D">
              <w:t>0.657</w:t>
            </w:r>
          </w:p>
        </w:tc>
        <w:tc>
          <w:tcPr>
            <w:tcW w:w="670" w:type="pct"/>
            <w:shd w:val="clear" w:color="auto" w:fill="FFCCCC"/>
          </w:tcPr>
          <w:p w14:paraId="37474204" w14:textId="16FF0AB8" w:rsidR="002A5587" w:rsidRPr="000104C0" w:rsidRDefault="002A5587" w:rsidP="002A5587">
            <w:pPr>
              <w:pStyle w:val="TableText"/>
            </w:pPr>
            <w:r w:rsidRPr="0013114D">
              <w:t>0.821</w:t>
            </w:r>
          </w:p>
        </w:tc>
        <w:tc>
          <w:tcPr>
            <w:tcW w:w="522" w:type="pct"/>
            <w:shd w:val="clear" w:color="auto" w:fill="FFCCCC"/>
          </w:tcPr>
          <w:p w14:paraId="43BC662D" w14:textId="45123D2E" w:rsidR="002A5587" w:rsidRPr="000104C0" w:rsidRDefault="002A5587" w:rsidP="002A5587">
            <w:pPr>
              <w:pStyle w:val="TableText"/>
            </w:pPr>
            <w:r w:rsidRPr="0013114D">
              <w:t>1.082</w:t>
            </w:r>
          </w:p>
        </w:tc>
      </w:tr>
      <w:tr w:rsidR="002A5587" w:rsidRPr="000104C0" w14:paraId="3F20C0DF" w14:textId="77777777" w:rsidTr="0025488F">
        <w:trPr>
          <w:trHeight w:val="227"/>
        </w:trPr>
        <w:tc>
          <w:tcPr>
            <w:tcW w:w="616" w:type="pct"/>
            <w:shd w:val="clear" w:color="auto" w:fill="FFCCCC"/>
          </w:tcPr>
          <w:p w14:paraId="3ABCE872" w14:textId="77777777" w:rsidR="002A5587" w:rsidRPr="000104C0" w:rsidRDefault="002A5587" w:rsidP="002A5587">
            <w:pPr>
              <w:pStyle w:val="TableText"/>
              <w:jc w:val="center"/>
            </w:pPr>
            <w:r>
              <w:t>12</w:t>
            </w:r>
          </w:p>
        </w:tc>
        <w:tc>
          <w:tcPr>
            <w:tcW w:w="979" w:type="pct"/>
            <w:shd w:val="clear" w:color="auto" w:fill="FFCCCC"/>
          </w:tcPr>
          <w:p w14:paraId="7C2E2F3B" w14:textId="77777777" w:rsidR="002A5587" w:rsidRPr="000104C0" w:rsidRDefault="002A5587" w:rsidP="002A5587">
            <w:pPr>
              <w:pStyle w:val="TableText"/>
            </w:pPr>
            <w:r w:rsidRPr="000104C0">
              <w:t>Congenital deformities</w:t>
            </w:r>
          </w:p>
        </w:tc>
        <w:tc>
          <w:tcPr>
            <w:tcW w:w="566" w:type="pct"/>
            <w:shd w:val="clear" w:color="auto" w:fill="FFCCCC"/>
          </w:tcPr>
          <w:p w14:paraId="12D6F820" w14:textId="15F69139" w:rsidR="002A5587" w:rsidRPr="000104C0" w:rsidRDefault="002A5587" w:rsidP="002A5587">
            <w:pPr>
              <w:pStyle w:val="TableText"/>
            </w:pPr>
            <w:r w:rsidRPr="0013114D">
              <w:t>1.185</w:t>
            </w:r>
          </w:p>
        </w:tc>
        <w:tc>
          <w:tcPr>
            <w:tcW w:w="515" w:type="pct"/>
            <w:shd w:val="clear" w:color="auto" w:fill="FFCCCC"/>
          </w:tcPr>
          <w:p w14:paraId="5BF9A9AE" w14:textId="124A9D3A" w:rsidR="002A5587" w:rsidRPr="000104C0" w:rsidRDefault="002A5587" w:rsidP="002A5587">
            <w:pPr>
              <w:pStyle w:val="TableText"/>
            </w:pPr>
            <w:r w:rsidRPr="0013114D">
              <w:t>1.159</w:t>
            </w:r>
          </w:p>
        </w:tc>
        <w:tc>
          <w:tcPr>
            <w:tcW w:w="515" w:type="pct"/>
            <w:shd w:val="clear" w:color="auto" w:fill="FFCCCC"/>
          </w:tcPr>
          <w:p w14:paraId="13EF720C" w14:textId="37E67B5F" w:rsidR="002A5587" w:rsidRPr="000104C0" w:rsidRDefault="002A5587" w:rsidP="002A5587">
            <w:pPr>
              <w:pStyle w:val="TableText"/>
            </w:pPr>
            <w:r w:rsidRPr="0013114D">
              <w:t>1.204</w:t>
            </w:r>
          </w:p>
        </w:tc>
        <w:tc>
          <w:tcPr>
            <w:tcW w:w="617" w:type="pct"/>
            <w:shd w:val="clear" w:color="auto" w:fill="FFCCCC"/>
          </w:tcPr>
          <w:p w14:paraId="63F6F72C" w14:textId="4ACCE170" w:rsidR="002A5587" w:rsidRPr="000104C0" w:rsidRDefault="002A5587" w:rsidP="002A5587">
            <w:pPr>
              <w:pStyle w:val="TableText"/>
            </w:pPr>
            <w:r w:rsidRPr="0013114D">
              <w:t>0.657</w:t>
            </w:r>
          </w:p>
        </w:tc>
        <w:tc>
          <w:tcPr>
            <w:tcW w:w="670" w:type="pct"/>
            <w:shd w:val="clear" w:color="auto" w:fill="FFCCCC"/>
          </w:tcPr>
          <w:p w14:paraId="14753166" w14:textId="353B631D" w:rsidR="002A5587" w:rsidRPr="000104C0" w:rsidRDefault="002A5587" w:rsidP="002A5587">
            <w:pPr>
              <w:pStyle w:val="TableText"/>
            </w:pPr>
            <w:r w:rsidRPr="0013114D">
              <w:t>0.821</w:t>
            </w:r>
          </w:p>
        </w:tc>
        <w:tc>
          <w:tcPr>
            <w:tcW w:w="522" w:type="pct"/>
            <w:shd w:val="clear" w:color="auto" w:fill="FFCCCC"/>
          </w:tcPr>
          <w:p w14:paraId="6EF4C46F" w14:textId="7F1392D2" w:rsidR="002A5587" w:rsidRPr="000104C0" w:rsidRDefault="002A5587" w:rsidP="002A5587">
            <w:pPr>
              <w:pStyle w:val="TableText"/>
            </w:pPr>
            <w:r w:rsidRPr="0013114D">
              <w:t>1.082</w:t>
            </w:r>
          </w:p>
        </w:tc>
      </w:tr>
      <w:tr w:rsidR="002A5587" w:rsidRPr="000104C0" w14:paraId="56B0610B" w14:textId="77777777" w:rsidTr="0025488F">
        <w:trPr>
          <w:trHeight w:val="227"/>
        </w:trPr>
        <w:tc>
          <w:tcPr>
            <w:tcW w:w="616" w:type="pct"/>
            <w:shd w:val="clear" w:color="auto" w:fill="FFCCCC"/>
          </w:tcPr>
          <w:p w14:paraId="6694103D" w14:textId="77777777" w:rsidR="002A5587" w:rsidRPr="000104C0" w:rsidRDefault="002A5587" w:rsidP="002A5587">
            <w:pPr>
              <w:pStyle w:val="TableText"/>
              <w:jc w:val="center"/>
            </w:pPr>
            <w:r>
              <w:t>13</w:t>
            </w:r>
          </w:p>
        </w:tc>
        <w:tc>
          <w:tcPr>
            <w:tcW w:w="979" w:type="pct"/>
            <w:shd w:val="clear" w:color="auto" w:fill="FFCCCC"/>
          </w:tcPr>
          <w:p w14:paraId="593FDD35" w14:textId="77777777" w:rsidR="002A5587" w:rsidRPr="000104C0" w:rsidRDefault="002A5587" w:rsidP="002A5587">
            <w:pPr>
              <w:pStyle w:val="TableText"/>
            </w:pPr>
            <w:r w:rsidRPr="000104C0">
              <w:t>Other disabling impairments</w:t>
            </w:r>
          </w:p>
        </w:tc>
        <w:tc>
          <w:tcPr>
            <w:tcW w:w="566" w:type="pct"/>
            <w:shd w:val="clear" w:color="auto" w:fill="FFCCCC"/>
          </w:tcPr>
          <w:p w14:paraId="02162D6C" w14:textId="37CF5518" w:rsidR="002A5587" w:rsidRPr="000104C0" w:rsidRDefault="002A5587" w:rsidP="002A5587">
            <w:pPr>
              <w:pStyle w:val="TableText"/>
            </w:pPr>
            <w:r w:rsidRPr="0013114D">
              <w:t>1.185</w:t>
            </w:r>
          </w:p>
        </w:tc>
        <w:tc>
          <w:tcPr>
            <w:tcW w:w="515" w:type="pct"/>
            <w:shd w:val="clear" w:color="auto" w:fill="FFCCCC"/>
          </w:tcPr>
          <w:p w14:paraId="27D942AE" w14:textId="2FCEC3E8" w:rsidR="002A5587" w:rsidRPr="000104C0" w:rsidRDefault="002A5587" w:rsidP="002A5587">
            <w:pPr>
              <w:pStyle w:val="TableText"/>
            </w:pPr>
            <w:r w:rsidRPr="0013114D">
              <w:t>1.159</w:t>
            </w:r>
          </w:p>
        </w:tc>
        <w:tc>
          <w:tcPr>
            <w:tcW w:w="515" w:type="pct"/>
            <w:shd w:val="clear" w:color="auto" w:fill="FFCCCC"/>
          </w:tcPr>
          <w:p w14:paraId="54DFDAC3" w14:textId="379629A7" w:rsidR="002A5587" w:rsidRPr="000104C0" w:rsidRDefault="002A5587" w:rsidP="002A5587">
            <w:pPr>
              <w:pStyle w:val="TableText"/>
            </w:pPr>
            <w:r w:rsidRPr="0013114D">
              <w:t>1.204</w:t>
            </w:r>
          </w:p>
        </w:tc>
        <w:tc>
          <w:tcPr>
            <w:tcW w:w="617" w:type="pct"/>
            <w:shd w:val="clear" w:color="auto" w:fill="FFCCCC"/>
          </w:tcPr>
          <w:p w14:paraId="2AD85B9C" w14:textId="2D9BD16E" w:rsidR="002A5587" w:rsidRPr="000104C0" w:rsidRDefault="002A5587" w:rsidP="002A5587">
            <w:pPr>
              <w:pStyle w:val="TableText"/>
            </w:pPr>
            <w:r w:rsidRPr="0013114D">
              <w:t>0.657</w:t>
            </w:r>
          </w:p>
        </w:tc>
        <w:tc>
          <w:tcPr>
            <w:tcW w:w="670" w:type="pct"/>
            <w:shd w:val="clear" w:color="auto" w:fill="FFCCCC"/>
          </w:tcPr>
          <w:p w14:paraId="493F314F" w14:textId="12895886" w:rsidR="002A5587" w:rsidRPr="000104C0" w:rsidRDefault="002A5587" w:rsidP="002A5587">
            <w:pPr>
              <w:pStyle w:val="TableText"/>
            </w:pPr>
            <w:r w:rsidRPr="0013114D">
              <w:t>0.821</w:t>
            </w:r>
          </w:p>
        </w:tc>
        <w:tc>
          <w:tcPr>
            <w:tcW w:w="522" w:type="pct"/>
            <w:shd w:val="clear" w:color="auto" w:fill="FFCCCC"/>
          </w:tcPr>
          <w:p w14:paraId="18538209" w14:textId="7250CF7B" w:rsidR="002A5587" w:rsidRPr="000104C0" w:rsidRDefault="002A5587" w:rsidP="002A5587">
            <w:pPr>
              <w:pStyle w:val="TableText"/>
            </w:pPr>
            <w:r w:rsidRPr="0013114D">
              <w:t>1.082</w:t>
            </w:r>
          </w:p>
        </w:tc>
      </w:tr>
      <w:tr w:rsidR="002A5587" w:rsidRPr="000104C0" w14:paraId="7704A2CE" w14:textId="77777777" w:rsidTr="0025488F">
        <w:trPr>
          <w:trHeight w:val="227"/>
        </w:trPr>
        <w:tc>
          <w:tcPr>
            <w:tcW w:w="616" w:type="pct"/>
          </w:tcPr>
          <w:p w14:paraId="4787D1AA" w14:textId="77777777" w:rsidR="002A5587" w:rsidRPr="000104C0" w:rsidRDefault="002A5587" w:rsidP="002A5587">
            <w:pPr>
              <w:pStyle w:val="TableText"/>
              <w:jc w:val="center"/>
            </w:pPr>
            <w:r>
              <w:t>14</w:t>
            </w:r>
          </w:p>
        </w:tc>
        <w:tc>
          <w:tcPr>
            <w:tcW w:w="979" w:type="pct"/>
          </w:tcPr>
          <w:p w14:paraId="40834B76" w14:textId="3952DCA7" w:rsidR="002A5587" w:rsidRPr="000104C0" w:rsidRDefault="002A5587" w:rsidP="00472572">
            <w:pPr>
              <w:pStyle w:val="TableText"/>
            </w:pPr>
            <w:r w:rsidRPr="000104C0">
              <w:t xml:space="preserve">Major </w:t>
            </w:r>
            <w:r w:rsidR="00472572">
              <w:t>m</w:t>
            </w:r>
            <w:r w:rsidRPr="000104C0">
              <w:t xml:space="preserve">ultiple </w:t>
            </w:r>
            <w:r w:rsidR="00472572">
              <w:t>t</w:t>
            </w:r>
            <w:r w:rsidRPr="000104C0">
              <w:t>rauma</w:t>
            </w:r>
          </w:p>
        </w:tc>
        <w:tc>
          <w:tcPr>
            <w:tcW w:w="566" w:type="pct"/>
          </w:tcPr>
          <w:p w14:paraId="07F2CC81" w14:textId="7A1C7FD4" w:rsidR="002A5587" w:rsidRPr="000104C0" w:rsidRDefault="002A5587" w:rsidP="002A5587">
            <w:pPr>
              <w:pStyle w:val="TableText"/>
            </w:pPr>
            <w:r w:rsidRPr="0013114D">
              <w:t>1.174</w:t>
            </w:r>
          </w:p>
        </w:tc>
        <w:tc>
          <w:tcPr>
            <w:tcW w:w="515" w:type="pct"/>
          </w:tcPr>
          <w:p w14:paraId="089C3427" w14:textId="49692D4C" w:rsidR="002A5587" w:rsidRPr="000104C0" w:rsidRDefault="002A5587" w:rsidP="002A5587">
            <w:pPr>
              <w:pStyle w:val="TableText"/>
            </w:pPr>
            <w:r w:rsidRPr="0013114D">
              <w:t>1.097</w:t>
            </w:r>
          </w:p>
        </w:tc>
        <w:tc>
          <w:tcPr>
            <w:tcW w:w="515" w:type="pct"/>
          </w:tcPr>
          <w:p w14:paraId="6B8973FD" w14:textId="1CF74FD6" w:rsidR="002A5587" w:rsidRPr="000104C0" w:rsidRDefault="002A5587" w:rsidP="002A5587">
            <w:pPr>
              <w:pStyle w:val="TableText"/>
            </w:pPr>
            <w:r w:rsidRPr="0013114D">
              <w:t>1.08</w:t>
            </w:r>
            <w:r w:rsidR="000249BD">
              <w:t>0</w:t>
            </w:r>
          </w:p>
        </w:tc>
        <w:tc>
          <w:tcPr>
            <w:tcW w:w="617" w:type="pct"/>
          </w:tcPr>
          <w:p w14:paraId="1333971E" w14:textId="30312B89" w:rsidR="002A5587" w:rsidRPr="000104C0" w:rsidRDefault="002A5587" w:rsidP="002A5587">
            <w:pPr>
              <w:pStyle w:val="TableText"/>
            </w:pPr>
            <w:r w:rsidRPr="0013114D">
              <w:t>0.588</w:t>
            </w:r>
          </w:p>
        </w:tc>
        <w:tc>
          <w:tcPr>
            <w:tcW w:w="670" w:type="pct"/>
          </w:tcPr>
          <w:p w14:paraId="3D390415" w14:textId="1F8BFA4F" w:rsidR="002A5587" w:rsidRPr="000104C0" w:rsidRDefault="002A5587" w:rsidP="002A5587">
            <w:pPr>
              <w:pStyle w:val="TableText"/>
            </w:pPr>
            <w:r w:rsidRPr="0013114D">
              <w:t>0.682</w:t>
            </w:r>
          </w:p>
        </w:tc>
        <w:tc>
          <w:tcPr>
            <w:tcW w:w="522" w:type="pct"/>
          </w:tcPr>
          <w:p w14:paraId="4F5E7D95" w14:textId="3AFE4FFE" w:rsidR="002A5587" w:rsidRPr="000104C0" w:rsidRDefault="002A5587" w:rsidP="002A5587">
            <w:pPr>
              <w:pStyle w:val="TableText"/>
            </w:pPr>
            <w:r w:rsidRPr="0013114D">
              <w:t>1.044</w:t>
            </w:r>
          </w:p>
        </w:tc>
      </w:tr>
      <w:tr w:rsidR="002A5587" w:rsidRPr="000104C0" w14:paraId="154F7EE3" w14:textId="77777777" w:rsidTr="0025488F">
        <w:trPr>
          <w:trHeight w:val="227"/>
        </w:trPr>
        <w:tc>
          <w:tcPr>
            <w:tcW w:w="616" w:type="pct"/>
            <w:shd w:val="clear" w:color="auto" w:fill="FFCCCC"/>
          </w:tcPr>
          <w:p w14:paraId="07E6A556" w14:textId="77777777" w:rsidR="002A5587" w:rsidRPr="000104C0" w:rsidRDefault="002A5587" w:rsidP="002A5587">
            <w:pPr>
              <w:pStyle w:val="TableText"/>
              <w:jc w:val="center"/>
            </w:pPr>
            <w:r>
              <w:t>15</w:t>
            </w:r>
          </w:p>
        </w:tc>
        <w:tc>
          <w:tcPr>
            <w:tcW w:w="979" w:type="pct"/>
            <w:shd w:val="clear" w:color="auto" w:fill="FFCCCC"/>
          </w:tcPr>
          <w:p w14:paraId="36618851" w14:textId="77777777" w:rsidR="002A5587" w:rsidRPr="000104C0" w:rsidRDefault="002A5587" w:rsidP="002A5587">
            <w:pPr>
              <w:pStyle w:val="TableText"/>
            </w:pPr>
            <w:r w:rsidRPr="000104C0">
              <w:t>Developmental disabilities</w:t>
            </w:r>
          </w:p>
        </w:tc>
        <w:tc>
          <w:tcPr>
            <w:tcW w:w="566" w:type="pct"/>
            <w:shd w:val="clear" w:color="auto" w:fill="FFCCCC"/>
          </w:tcPr>
          <w:p w14:paraId="56B76E7B" w14:textId="0E485357" w:rsidR="002A5587" w:rsidRPr="000104C0" w:rsidRDefault="002A5587" w:rsidP="002A5587">
            <w:pPr>
              <w:pStyle w:val="TableText"/>
            </w:pPr>
            <w:r w:rsidRPr="0013114D">
              <w:t>1.185</w:t>
            </w:r>
          </w:p>
        </w:tc>
        <w:tc>
          <w:tcPr>
            <w:tcW w:w="515" w:type="pct"/>
            <w:shd w:val="clear" w:color="auto" w:fill="FFCCCC"/>
          </w:tcPr>
          <w:p w14:paraId="56164378" w14:textId="4F14A4F7" w:rsidR="002A5587" w:rsidRPr="000104C0" w:rsidRDefault="002A5587" w:rsidP="002A5587">
            <w:pPr>
              <w:pStyle w:val="TableText"/>
            </w:pPr>
            <w:r w:rsidRPr="0013114D">
              <w:t>1.159</w:t>
            </w:r>
          </w:p>
        </w:tc>
        <w:tc>
          <w:tcPr>
            <w:tcW w:w="515" w:type="pct"/>
            <w:shd w:val="clear" w:color="auto" w:fill="FFCCCC"/>
          </w:tcPr>
          <w:p w14:paraId="2F2723D1" w14:textId="11C171F3" w:rsidR="002A5587" w:rsidRPr="000104C0" w:rsidRDefault="002A5587" w:rsidP="002A5587">
            <w:pPr>
              <w:pStyle w:val="TableText"/>
            </w:pPr>
            <w:r w:rsidRPr="0013114D">
              <w:t>1.204</w:t>
            </w:r>
          </w:p>
        </w:tc>
        <w:tc>
          <w:tcPr>
            <w:tcW w:w="617" w:type="pct"/>
            <w:shd w:val="clear" w:color="auto" w:fill="FFCCCC"/>
          </w:tcPr>
          <w:p w14:paraId="0B95DEDF" w14:textId="576456DC" w:rsidR="002A5587" w:rsidRPr="000104C0" w:rsidRDefault="002A5587" w:rsidP="002A5587">
            <w:pPr>
              <w:pStyle w:val="TableText"/>
            </w:pPr>
            <w:r w:rsidRPr="0013114D">
              <w:t>0.657</w:t>
            </w:r>
          </w:p>
        </w:tc>
        <w:tc>
          <w:tcPr>
            <w:tcW w:w="670" w:type="pct"/>
            <w:shd w:val="clear" w:color="auto" w:fill="FFCCCC"/>
          </w:tcPr>
          <w:p w14:paraId="0F93D19A" w14:textId="266A775D" w:rsidR="002A5587" w:rsidRPr="000104C0" w:rsidRDefault="002A5587" w:rsidP="002A5587">
            <w:pPr>
              <w:pStyle w:val="TableText"/>
            </w:pPr>
            <w:r w:rsidRPr="0013114D">
              <w:t>0.821</w:t>
            </w:r>
          </w:p>
        </w:tc>
        <w:tc>
          <w:tcPr>
            <w:tcW w:w="522" w:type="pct"/>
            <w:shd w:val="clear" w:color="auto" w:fill="FFCCCC"/>
          </w:tcPr>
          <w:p w14:paraId="34DCCA73" w14:textId="76204E39" w:rsidR="002A5587" w:rsidRPr="000104C0" w:rsidRDefault="002A5587" w:rsidP="002A5587">
            <w:pPr>
              <w:pStyle w:val="TableText"/>
            </w:pPr>
            <w:r w:rsidRPr="0013114D">
              <w:t>1.082</w:t>
            </w:r>
          </w:p>
        </w:tc>
      </w:tr>
      <w:tr w:rsidR="002A5587" w:rsidRPr="000104C0" w14:paraId="63841DF1" w14:textId="77777777" w:rsidTr="0025488F">
        <w:trPr>
          <w:trHeight w:val="227"/>
        </w:trPr>
        <w:tc>
          <w:tcPr>
            <w:tcW w:w="616" w:type="pct"/>
            <w:tcBorders>
              <w:bottom w:val="single" w:sz="4" w:space="0" w:color="auto"/>
            </w:tcBorders>
          </w:tcPr>
          <w:p w14:paraId="25C38D87" w14:textId="77777777" w:rsidR="002A5587" w:rsidRPr="000104C0" w:rsidRDefault="002A5587" w:rsidP="002A5587">
            <w:pPr>
              <w:pStyle w:val="TableText"/>
              <w:jc w:val="center"/>
            </w:pPr>
            <w:r>
              <w:t>16</w:t>
            </w:r>
          </w:p>
        </w:tc>
        <w:tc>
          <w:tcPr>
            <w:tcW w:w="979" w:type="pct"/>
            <w:tcBorders>
              <w:bottom w:val="single" w:sz="4" w:space="0" w:color="auto"/>
            </w:tcBorders>
          </w:tcPr>
          <w:p w14:paraId="5A193D52" w14:textId="77777777" w:rsidR="002A5587" w:rsidRPr="000104C0" w:rsidRDefault="002A5587" w:rsidP="002A5587">
            <w:pPr>
              <w:pStyle w:val="TableText"/>
            </w:pPr>
            <w:r w:rsidRPr="000104C0">
              <w:t>Reconditioning restorative</w:t>
            </w:r>
          </w:p>
        </w:tc>
        <w:tc>
          <w:tcPr>
            <w:tcW w:w="566" w:type="pct"/>
            <w:tcBorders>
              <w:bottom w:val="single" w:sz="4" w:space="0" w:color="auto"/>
            </w:tcBorders>
          </w:tcPr>
          <w:p w14:paraId="1552655B" w14:textId="6CDFDA14" w:rsidR="002A5587" w:rsidRPr="000104C0" w:rsidRDefault="002A5587" w:rsidP="002A5587">
            <w:pPr>
              <w:pStyle w:val="TableText"/>
            </w:pPr>
            <w:r w:rsidRPr="0013114D">
              <w:t>0.809</w:t>
            </w:r>
          </w:p>
        </w:tc>
        <w:tc>
          <w:tcPr>
            <w:tcW w:w="515" w:type="pct"/>
            <w:tcBorders>
              <w:bottom w:val="single" w:sz="4" w:space="0" w:color="auto"/>
            </w:tcBorders>
          </w:tcPr>
          <w:p w14:paraId="1507237C" w14:textId="3534BDA6" w:rsidR="002A5587" w:rsidRPr="000104C0" w:rsidRDefault="002A5587" w:rsidP="002A5587">
            <w:pPr>
              <w:pStyle w:val="TableText"/>
            </w:pPr>
            <w:r w:rsidRPr="0013114D">
              <w:t>0.894</w:t>
            </w:r>
          </w:p>
        </w:tc>
        <w:tc>
          <w:tcPr>
            <w:tcW w:w="515" w:type="pct"/>
            <w:tcBorders>
              <w:bottom w:val="single" w:sz="4" w:space="0" w:color="auto"/>
            </w:tcBorders>
          </w:tcPr>
          <w:p w14:paraId="4DE91434" w14:textId="4A8AF1A8" w:rsidR="002A5587" w:rsidRPr="000104C0" w:rsidRDefault="002A5587" w:rsidP="002A5587">
            <w:pPr>
              <w:pStyle w:val="TableText"/>
            </w:pPr>
            <w:r w:rsidRPr="0013114D">
              <w:t>1.121</w:t>
            </w:r>
          </w:p>
        </w:tc>
        <w:tc>
          <w:tcPr>
            <w:tcW w:w="617" w:type="pct"/>
            <w:tcBorders>
              <w:bottom w:val="single" w:sz="4" w:space="0" w:color="auto"/>
            </w:tcBorders>
          </w:tcPr>
          <w:p w14:paraId="01B8E5A9" w14:textId="0699072E" w:rsidR="002A5587" w:rsidRPr="000104C0" w:rsidRDefault="002A5587" w:rsidP="002A5587">
            <w:pPr>
              <w:pStyle w:val="TableText"/>
            </w:pPr>
            <w:r w:rsidRPr="0013114D">
              <w:t>0.563</w:t>
            </w:r>
          </w:p>
        </w:tc>
        <w:tc>
          <w:tcPr>
            <w:tcW w:w="670" w:type="pct"/>
            <w:tcBorders>
              <w:bottom w:val="single" w:sz="4" w:space="0" w:color="auto"/>
            </w:tcBorders>
          </w:tcPr>
          <w:p w14:paraId="2D4F44E9" w14:textId="3A6FE17B" w:rsidR="002A5587" w:rsidRPr="000104C0" w:rsidRDefault="002A5587" w:rsidP="002A5587">
            <w:pPr>
              <w:pStyle w:val="TableText"/>
            </w:pPr>
            <w:r w:rsidRPr="0013114D">
              <w:t>0.857</w:t>
            </w:r>
          </w:p>
        </w:tc>
        <w:tc>
          <w:tcPr>
            <w:tcW w:w="522" w:type="pct"/>
            <w:tcBorders>
              <w:bottom w:val="single" w:sz="4" w:space="0" w:color="auto"/>
            </w:tcBorders>
          </w:tcPr>
          <w:p w14:paraId="5513612F" w14:textId="74C68FFA" w:rsidR="002A5587" w:rsidRPr="000104C0" w:rsidRDefault="002A5587" w:rsidP="002A5587">
            <w:pPr>
              <w:pStyle w:val="TableText"/>
            </w:pPr>
            <w:r w:rsidRPr="0013114D">
              <w:t>1.145</w:t>
            </w:r>
          </w:p>
        </w:tc>
      </w:tr>
    </w:tbl>
    <w:p w14:paraId="5E7D8688" w14:textId="77777777" w:rsidR="00D543D8" w:rsidRDefault="00D543D8" w:rsidP="00D543D8">
      <w:pPr>
        <w:pStyle w:val="Caption"/>
      </w:pPr>
    </w:p>
    <w:tbl>
      <w:tblPr>
        <w:tblStyle w:val="TableGrid"/>
        <w:tblpPr w:leftFromText="180" w:rightFromText="180" w:vertAnchor="page" w:horzAnchor="margin" w:tblpY="2638"/>
        <w:tblW w:w="5000" w:type="pct"/>
        <w:tblLayout w:type="fixed"/>
        <w:tblLook w:val="04A0" w:firstRow="1" w:lastRow="0" w:firstColumn="1" w:lastColumn="0" w:noHBand="0" w:noVBand="1"/>
      </w:tblPr>
      <w:tblGrid>
        <w:gridCol w:w="1695"/>
        <w:gridCol w:w="2122"/>
        <w:gridCol w:w="1421"/>
        <w:gridCol w:w="1421"/>
        <w:gridCol w:w="1421"/>
        <w:gridCol w:w="1421"/>
        <w:gridCol w:w="1421"/>
        <w:gridCol w:w="1421"/>
        <w:gridCol w:w="1423"/>
      </w:tblGrid>
      <w:tr w:rsidR="00D543D8" w:rsidRPr="000104C0" w14:paraId="146EB6F3" w14:textId="77777777" w:rsidTr="002A5587">
        <w:tc>
          <w:tcPr>
            <w:tcW w:w="616" w:type="pct"/>
            <w:shd w:val="clear" w:color="auto" w:fill="008542" w:themeFill="accent2"/>
          </w:tcPr>
          <w:p w14:paraId="109F0366" w14:textId="77777777" w:rsidR="00D543D8" w:rsidRPr="000104C0" w:rsidRDefault="00D543D8" w:rsidP="0025488F">
            <w:pPr>
              <w:pStyle w:val="TableHeadingIHPA"/>
            </w:pPr>
            <w:r>
              <w:t>Truncated AROC impairment code</w:t>
            </w:r>
          </w:p>
        </w:tc>
        <w:tc>
          <w:tcPr>
            <w:tcW w:w="771" w:type="pct"/>
            <w:shd w:val="clear" w:color="auto" w:fill="008542" w:themeFill="accent2"/>
          </w:tcPr>
          <w:p w14:paraId="3F521A6D" w14:textId="77777777" w:rsidR="00D543D8" w:rsidRPr="000104C0" w:rsidRDefault="00D543D8" w:rsidP="0025488F">
            <w:pPr>
              <w:pStyle w:val="TableHeadingIHPA"/>
            </w:pPr>
            <w:r w:rsidRPr="000104C0">
              <w:t>Impairment Group</w:t>
            </w:r>
          </w:p>
        </w:tc>
        <w:tc>
          <w:tcPr>
            <w:tcW w:w="516" w:type="pct"/>
            <w:shd w:val="clear" w:color="auto" w:fill="008542" w:themeFill="accent2"/>
          </w:tcPr>
          <w:p w14:paraId="4BCC8E2E" w14:textId="77777777" w:rsidR="00D543D8" w:rsidRPr="000104C0" w:rsidRDefault="00D543D8" w:rsidP="0025488F">
            <w:pPr>
              <w:pStyle w:val="TableHeadingIHPA"/>
            </w:pPr>
            <w:r w:rsidRPr="000104C0">
              <w:t>FIM</w:t>
            </w:r>
            <w:r>
              <w:t xml:space="preserve"> 7</w:t>
            </w:r>
          </w:p>
          <w:p w14:paraId="0177589A" w14:textId="77777777" w:rsidR="00D543D8" w:rsidRPr="000104C0" w:rsidRDefault="00D543D8" w:rsidP="0025488F">
            <w:pPr>
              <w:pStyle w:val="TableHeadingIHPA"/>
            </w:pPr>
            <w:r>
              <w:t>Bladder management</w:t>
            </w:r>
          </w:p>
        </w:tc>
        <w:tc>
          <w:tcPr>
            <w:tcW w:w="516" w:type="pct"/>
            <w:shd w:val="clear" w:color="auto" w:fill="008542" w:themeFill="accent2"/>
          </w:tcPr>
          <w:p w14:paraId="5A8EAFE9" w14:textId="77777777" w:rsidR="00D543D8" w:rsidRPr="000104C0" w:rsidRDefault="00D543D8" w:rsidP="0025488F">
            <w:pPr>
              <w:pStyle w:val="TableHeadingIHPA"/>
            </w:pPr>
            <w:r w:rsidRPr="000104C0">
              <w:t>FIM</w:t>
            </w:r>
            <w:r>
              <w:t xml:space="preserve"> 8</w:t>
            </w:r>
          </w:p>
          <w:p w14:paraId="2EFF5EAE" w14:textId="77777777" w:rsidR="00D543D8" w:rsidRPr="000104C0" w:rsidRDefault="00D543D8" w:rsidP="0025488F">
            <w:pPr>
              <w:pStyle w:val="TableHeadingIHPA"/>
            </w:pPr>
            <w:r>
              <w:t>Bowel management</w:t>
            </w:r>
          </w:p>
        </w:tc>
        <w:tc>
          <w:tcPr>
            <w:tcW w:w="516" w:type="pct"/>
            <w:shd w:val="clear" w:color="auto" w:fill="008542" w:themeFill="accent2"/>
          </w:tcPr>
          <w:p w14:paraId="15E000C5" w14:textId="77777777" w:rsidR="00D543D8" w:rsidRPr="000104C0" w:rsidRDefault="00D543D8" w:rsidP="0025488F">
            <w:pPr>
              <w:pStyle w:val="TableHeadingIHPA"/>
            </w:pPr>
            <w:r w:rsidRPr="000104C0">
              <w:t>FIM</w:t>
            </w:r>
            <w:r>
              <w:t xml:space="preserve"> 9</w:t>
            </w:r>
          </w:p>
          <w:p w14:paraId="4D8A4AF3" w14:textId="77777777" w:rsidR="00D543D8" w:rsidRPr="000104C0" w:rsidRDefault="00D543D8" w:rsidP="0025488F">
            <w:pPr>
              <w:pStyle w:val="TableHeadingIHPA"/>
            </w:pPr>
            <w:r>
              <w:t>Transfer bed / chair / wheelchair</w:t>
            </w:r>
          </w:p>
        </w:tc>
        <w:tc>
          <w:tcPr>
            <w:tcW w:w="516" w:type="pct"/>
            <w:shd w:val="clear" w:color="auto" w:fill="008542" w:themeFill="accent2"/>
          </w:tcPr>
          <w:p w14:paraId="4D6A2DC2" w14:textId="77777777" w:rsidR="00D543D8" w:rsidRPr="000104C0" w:rsidRDefault="00D543D8" w:rsidP="0025488F">
            <w:pPr>
              <w:pStyle w:val="TableHeadingIHPA"/>
            </w:pPr>
            <w:r w:rsidRPr="000104C0">
              <w:t>FIM</w:t>
            </w:r>
            <w:r>
              <w:t xml:space="preserve"> 10</w:t>
            </w:r>
          </w:p>
          <w:p w14:paraId="7D6A5160" w14:textId="77777777" w:rsidR="00D543D8" w:rsidRPr="000104C0" w:rsidRDefault="00D543D8" w:rsidP="0025488F">
            <w:pPr>
              <w:pStyle w:val="TableHeadingIHPA"/>
            </w:pPr>
            <w:r>
              <w:t>Transfer toilet</w:t>
            </w:r>
          </w:p>
        </w:tc>
        <w:tc>
          <w:tcPr>
            <w:tcW w:w="516" w:type="pct"/>
            <w:shd w:val="clear" w:color="auto" w:fill="008542" w:themeFill="accent2"/>
          </w:tcPr>
          <w:p w14:paraId="72C0D146" w14:textId="77777777" w:rsidR="00D543D8" w:rsidRPr="000104C0" w:rsidRDefault="00D543D8" w:rsidP="0025488F">
            <w:pPr>
              <w:pStyle w:val="TableHeadingIHPA"/>
            </w:pPr>
            <w:r w:rsidRPr="000104C0">
              <w:t>FIM</w:t>
            </w:r>
            <w:r>
              <w:t xml:space="preserve"> 11</w:t>
            </w:r>
          </w:p>
          <w:p w14:paraId="6A295EF1" w14:textId="77777777" w:rsidR="00D543D8" w:rsidRPr="000104C0" w:rsidRDefault="00D543D8" w:rsidP="0025488F">
            <w:pPr>
              <w:pStyle w:val="TableHeadingIHPA"/>
            </w:pPr>
            <w:r>
              <w:t>Transfer bath / shower</w:t>
            </w:r>
          </w:p>
        </w:tc>
        <w:tc>
          <w:tcPr>
            <w:tcW w:w="516" w:type="pct"/>
            <w:shd w:val="clear" w:color="auto" w:fill="008542" w:themeFill="accent2"/>
          </w:tcPr>
          <w:p w14:paraId="502C2EC6" w14:textId="77777777" w:rsidR="00D543D8" w:rsidRPr="000104C0" w:rsidRDefault="00D543D8" w:rsidP="0025488F">
            <w:pPr>
              <w:pStyle w:val="TableHeadingIHPA"/>
            </w:pPr>
            <w:r w:rsidRPr="000104C0">
              <w:t>FIM</w:t>
            </w:r>
            <w:r>
              <w:t xml:space="preserve"> 12</w:t>
            </w:r>
          </w:p>
          <w:p w14:paraId="4A0B38FF" w14:textId="77777777" w:rsidR="00D543D8" w:rsidRPr="000104C0" w:rsidRDefault="00D543D8" w:rsidP="0025488F">
            <w:pPr>
              <w:pStyle w:val="TableHeadingIHPA"/>
            </w:pPr>
            <w:r>
              <w:t>Locomotion</w:t>
            </w:r>
          </w:p>
        </w:tc>
        <w:tc>
          <w:tcPr>
            <w:tcW w:w="517" w:type="pct"/>
            <w:shd w:val="clear" w:color="auto" w:fill="008542" w:themeFill="accent2"/>
          </w:tcPr>
          <w:p w14:paraId="2B966B06" w14:textId="77777777" w:rsidR="00D543D8" w:rsidRPr="000104C0" w:rsidRDefault="00D543D8" w:rsidP="0025488F">
            <w:pPr>
              <w:pStyle w:val="TableHeadingIHPA"/>
            </w:pPr>
            <w:r w:rsidRPr="000104C0">
              <w:t>FIM</w:t>
            </w:r>
            <w:r>
              <w:t xml:space="preserve"> 13</w:t>
            </w:r>
          </w:p>
          <w:p w14:paraId="44949D98" w14:textId="77777777" w:rsidR="00D543D8" w:rsidRPr="000104C0" w:rsidRDefault="00D543D8" w:rsidP="0025488F">
            <w:pPr>
              <w:pStyle w:val="TableHeadingIHPA"/>
            </w:pPr>
            <w:r>
              <w:t>S</w:t>
            </w:r>
            <w:r w:rsidRPr="000104C0">
              <w:t>tair</w:t>
            </w:r>
            <w:r>
              <w:t>s</w:t>
            </w:r>
            <w:r w:rsidRPr="000104C0">
              <w:t>*</w:t>
            </w:r>
          </w:p>
        </w:tc>
      </w:tr>
      <w:tr w:rsidR="002A5587" w:rsidRPr="000104C0" w14:paraId="238B9957" w14:textId="77777777" w:rsidTr="002A5587">
        <w:trPr>
          <w:trHeight w:val="227"/>
        </w:trPr>
        <w:tc>
          <w:tcPr>
            <w:tcW w:w="616" w:type="pct"/>
          </w:tcPr>
          <w:p w14:paraId="766D3CE0" w14:textId="77777777" w:rsidR="002A5587" w:rsidRPr="000104C0" w:rsidRDefault="002A5587" w:rsidP="002A5587">
            <w:pPr>
              <w:pStyle w:val="TableText"/>
              <w:jc w:val="center"/>
            </w:pPr>
            <w:r>
              <w:t>1</w:t>
            </w:r>
          </w:p>
        </w:tc>
        <w:tc>
          <w:tcPr>
            <w:tcW w:w="771" w:type="pct"/>
          </w:tcPr>
          <w:p w14:paraId="57C54AD8" w14:textId="77777777" w:rsidR="002A5587" w:rsidRPr="000104C0" w:rsidRDefault="002A5587" w:rsidP="002A5587">
            <w:pPr>
              <w:pStyle w:val="TableText"/>
            </w:pPr>
            <w:r w:rsidRPr="000104C0">
              <w:t>Stroke</w:t>
            </w:r>
          </w:p>
        </w:tc>
        <w:tc>
          <w:tcPr>
            <w:tcW w:w="516" w:type="pct"/>
          </w:tcPr>
          <w:p w14:paraId="46D528D8" w14:textId="1A217BE4" w:rsidR="002A5587" w:rsidRPr="000104C0" w:rsidRDefault="002A5587" w:rsidP="002A5587">
            <w:pPr>
              <w:pStyle w:val="TableText"/>
            </w:pPr>
            <w:r w:rsidRPr="00CA183B">
              <w:t>0.856</w:t>
            </w:r>
          </w:p>
        </w:tc>
        <w:tc>
          <w:tcPr>
            <w:tcW w:w="516" w:type="pct"/>
          </w:tcPr>
          <w:p w14:paraId="7A8CC147" w14:textId="54D2A9B6" w:rsidR="002A5587" w:rsidRPr="000104C0" w:rsidRDefault="002A5587" w:rsidP="002A5587">
            <w:pPr>
              <w:pStyle w:val="TableText"/>
            </w:pPr>
            <w:r w:rsidRPr="00CA183B">
              <w:t>0.89</w:t>
            </w:r>
            <w:r w:rsidR="00CD3C1F">
              <w:t>0</w:t>
            </w:r>
          </w:p>
        </w:tc>
        <w:tc>
          <w:tcPr>
            <w:tcW w:w="516" w:type="pct"/>
          </w:tcPr>
          <w:p w14:paraId="04DFC6B2" w14:textId="4A3470A6" w:rsidR="002A5587" w:rsidRPr="000104C0" w:rsidRDefault="002A5587" w:rsidP="002A5587">
            <w:pPr>
              <w:pStyle w:val="TableText"/>
            </w:pPr>
            <w:r w:rsidRPr="00CA183B">
              <w:t>1.127</w:t>
            </w:r>
          </w:p>
        </w:tc>
        <w:tc>
          <w:tcPr>
            <w:tcW w:w="516" w:type="pct"/>
          </w:tcPr>
          <w:p w14:paraId="17D63E8F" w14:textId="1CCE6D24" w:rsidR="002A5587" w:rsidRPr="000104C0" w:rsidRDefault="002A5587" w:rsidP="002A5587">
            <w:pPr>
              <w:pStyle w:val="TableText"/>
            </w:pPr>
            <w:r w:rsidRPr="00CA183B">
              <w:t>1.087</w:t>
            </w:r>
          </w:p>
        </w:tc>
        <w:tc>
          <w:tcPr>
            <w:tcW w:w="516" w:type="pct"/>
          </w:tcPr>
          <w:p w14:paraId="112AA7A7" w14:textId="7824C281" w:rsidR="002A5587" w:rsidRPr="000104C0" w:rsidRDefault="002A5587" w:rsidP="002A5587">
            <w:pPr>
              <w:pStyle w:val="TableText"/>
            </w:pPr>
            <w:r w:rsidRPr="00CA183B">
              <w:t>1.103</w:t>
            </w:r>
          </w:p>
        </w:tc>
        <w:tc>
          <w:tcPr>
            <w:tcW w:w="516" w:type="pct"/>
          </w:tcPr>
          <w:p w14:paraId="2C6E71E2" w14:textId="77C7B967" w:rsidR="002A5587" w:rsidRPr="000104C0" w:rsidRDefault="002A5587" w:rsidP="002A5587">
            <w:pPr>
              <w:pStyle w:val="TableText"/>
            </w:pPr>
            <w:r w:rsidRPr="00CA183B">
              <w:t>0.957</w:t>
            </w:r>
          </w:p>
        </w:tc>
        <w:tc>
          <w:tcPr>
            <w:tcW w:w="517" w:type="pct"/>
          </w:tcPr>
          <w:p w14:paraId="2413B821" w14:textId="43F80420" w:rsidR="002A5587" w:rsidRPr="000104C0" w:rsidRDefault="002A5587" w:rsidP="002A5587">
            <w:pPr>
              <w:pStyle w:val="TableText"/>
            </w:pPr>
            <w:r w:rsidRPr="00E1179A">
              <w:t>1.000</w:t>
            </w:r>
          </w:p>
        </w:tc>
      </w:tr>
      <w:tr w:rsidR="002A5587" w:rsidRPr="000104C0" w14:paraId="6C78BAAA" w14:textId="77777777" w:rsidTr="002A5587">
        <w:trPr>
          <w:trHeight w:val="227"/>
        </w:trPr>
        <w:tc>
          <w:tcPr>
            <w:tcW w:w="616" w:type="pct"/>
          </w:tcPr>
          <w:p w14:paraId="3D865FCB" w14:textId="77777777" w:rsidR="002A5587" w:rsidRPr="000104C0" w:rsidRDefault="002A5587" w:rsidP="002A5587">
            <w:pPr>
              <w:pStyle w:val="TableText"/>
              <w:jc w:val="center"/>
            </w:pPr>
            <w:r>
              <w:t>2</w:t>
            </w:r>
          </w:p>
        </w:tc>
        <w:tc>
          <w:tcPr>
            <w:tcW w:w="771" w:type="pct"/>
          </w:tcPr>
          <w:p w14:paraId="6715C9A2" w14:textId="77777777" w:rsidR="002A5587" w:rsidRPr="000104C0" w:rsidRDefault="002A5587" w:rsidP="002A5587">
            <w:pPr>
              <w:pStyle w:val="TableText"/>
            </w:pPr>
            <w:r w:rsidRPr="000104C0">
              <w:t>Brain dysfunction</w:t>
            </w:r>
          </w:p>
        </w:tc>
        <w:tc>
          <w:tcPr>
            <w:tcW w:w="516" w:type="pct"/>
          </w:tcPr>
          <w:p w14:paraId="49E5325A" w14:textId="465FA958" w:rsidR="002A5587" w:rsidRPr="000104C0" w:rsidRDefault="002A5587" w:rsidP="002A5587">
            <w:pPr>
              <w:pStyle w:val="TableText"/>
            </w:pPr>
            <w:r w:rsidRPr="00CA183B">
              <w:t>0.899</w:t>
            </w:r>
          </w:p>
        </w:tc>
        <w:tc>
          <w:tcPr>
            <w:tcW w:w="516" w:type="pct"/>
          </w:tcPr>
          <w:p w14:paraId="78C9931D" w14:textId="48988FB7" w:rsidR="002A5587" w:rsidRPr="000104C0" w:rsidRDefault="002A5587" w:rsidP="002A5587">
            <w:pPr>
              <w:pStyle w:val="TableText"/>
            </w:pPr>
            <w:r w:rsidRPr="00CA183B">
              <w:t>1.075</w:t>
            </w:r>
          </w:p>
        </w:tc>
        <w:tc>
          <w:tcPr>
            <w:tcW w:w="516" w:type="pct"/>
          </w:tcPr>
          <w:p w14:paraId="681DB95E" w14:textId="477F392F" w:rsidR="002A5587" w:rsidRPr="000104C0" w:rsidRDefault="002A5587" w:rsidP="002A5587">
            <w:pPr>
              <w:pStyle w:val="TableText"/>
            </w:pPr>
            <w:r w:rsidRPr="00CA183B">
              <w:t>1.061</w:t>
            </w:r>
          </w:p>
        </w:tc>
        <w:tc>
          <w:tcPr>
            <w:tcW w:w="516" w:type="pct"/>
          </w:tcPr>
          <w:p w14:paraId="575D3279" w14:textId="7A3ACEB2" w:rsidR="002A5587" w:rsidRPr="000104C0" w:rsidRDefault="002A5587" w:rsidP="002A5587">
            <w:pPr>
              <w:pStyle w:val="TableText"/>
            </w:pPr>
            <w:r w:rsidRPr="00CA183B">
              <w:t>1.057</w:t>
            </w:r>
          </w:p>
        </w:tc>
        <w:tc>
          <w:tcPr>
            <w:tcW w:w="516" w:type="pct"/>
          </w:tcPr>
          <w:p w14:paraId="2D66384E" w14:textId="71024926" w:rsidR="002A5587" w:rsidRPr="000104C0" w:rsidRDefault="002A5587" w:rsidP="002A5587">
            <w:pPr>
              <w:pStyle w:val="TableText"/>
            </w:pPr>
            <w:r w:rsidRPr="00CA183B">
              <w:t>1.073</w:t>
            </w:r>
          </w:p>
        </w:tc>
        <w:tc>
          <w:tcPr>
            <w:tcW w:w="516" w:type="pct"/>
          </w:tcPr>
          <w:p w14:paraId="458AD4D6" w14:textId="19D72F56" w:rsidR="002A5587" w:rsidRPr="000104C0" w:rsidRDefault="002A5587" w:rsidP="002A5587">
            <w:pPr>
              <w:pStyle w:val="TableText"/>
            </w:pPr>
            <w:r w:rsidRPr="00CA183B">
              <w:t>0.937</w:t>
            </w:r>
          </w:p>
        </w:tc>
        <w:tc>
          <w:tcPr>
            <w:tcW w:w="517" w:type="pct"/>
          </w:tcPr>
          <w:p w14:paraId="7A140109" w14:textId="01C09269" w:rsidR="002A5587" w:rsidRPr="000104C0" w:rsidRDefault="002A5587" w:rsidP="002A5587">
            <w:pPr>
              <w:pStyle w:val="TableText"/>
            </w:pPr>
            <w:r w:rsidRPr="00E1179A">
              <w:t>1.000</w:t>
            </w:r>
          </w:p>
        </w:tc>
      </w:tr>
      <w:tr w:rsidR="002A5587" w:rsidRPr="000104C0" w14:paraId="781BFB39" w14:textId="77777777" w:rsidTr="002A5587">
        <w:trPr>
          <w:trHeight w:val="227"/>
        </w:trPr>
        <w:tc>
          <w:tcPr>
            <w:tcW w:w="616" w:type="pct"/>
          </w:tcPr>
          <w:p w14:paraId="6E9E0A76" w14:textId="77777777" w:rsidR="002A5587" w:rsidRPr="000104C0" w:rsidRDefault="002A5587" w:rsidP="002A5587">
            <w:pPr>
              <w:pStyle w:val="TableText"/>
              <w:jc w:val="center"/>
            </w:pPr>
            <w:r>
              <w:t>3</w:t>
            </w:r>
          </w:p>
        </w:tc>
        <w:tc>
          <w:tcPr>
            <w:tcW w:w="771" w:type="pct"/>
          </w:tcPr>
          <w:p w14:paraId="400430B3" w14:textId="77777777" w:rsidR="002A5587" w:rsidRPr="000104C0" w:rsidRDefault="002A5587" w:rsidP="002A5587">
            <w:pPr>
              <w:pStyle w:val="TableText"/>
            </w:pPr>
            <w:r w:rsidRPr="000104C0">
              <w:t>Neurological conditions</w:t>
            </w:r>
          </w:p>
        </w:tc>
        <w:tc>
          <w:tcPr>
            <w:tcW w:w="516" w:type="pct"/>
          </w:tcPr>
          <w:p w14:paraId="7BCD2927" w14:textId="616BBE38" w:rsidR="002A5587" w:rsidRPr="000104C0" w:rsidRDefault="002A5587" w:rsidP="002A5587">
            <w:pPr>
              <w:pStyle w:val="TableText"/>
            </w:pPr>
            <w:r w:rsidRPr="00CA183B">
              <w:t>0.839</w:t>
            </w:r>
          </w:p>
        </w:tc>
        <w:tc>
          <w:tcPr>
            <w:tcW w:w="516" w:type="pct"/>
          </w:tcPr>
          <w:p w14:paraId="08B0AD1D" w14:textId="68B47901" w:rsidR="002A5587" w:rsidRPr="000104C0" w:rsidRDefault="002A5587" w:rsidP="002A5587">
            <w:pPr>
              <w:pStyle w:val="TableText"/>
            </w:pPr>
            <w:r w:rsidRPr="00CA183B">
              <w:t>0.892</w:t>
            </w:r>
          </w:p>
        </w:tc>
        <w:tc>
          <w:tcPr>
            <w:tcW w:w="516" w:type="pct"/>
          </w:tcPr>
          <w:p w14:paraId="7CEDF365" w14:textId="1ACF2FC9" w:rsidR="002A5587" w:rsidRPr="000104C0" w:rsidRDefault="002A5587" w:rsidP="002A5587">
            <w:pPr>
              <w:pStyle w:val="TableText"/>
            </w:pPr>
            <w:r w:rsidRPr="00CA183B">
              <w:t>1.172</w:t>
            </w:r>
          </w:p>
        </w:tc>
        <w:tc>
          <w:tcPr>
            <w:tcW w:w="516" w:type="pct"/>
          </w:tcPr>
          <w:p w14:paraId="4F9F5CEE" w14:textId="67FF8D65" w:rsidR="002A5587" w:rsidRPr="000104C0" w:rsidRDefault="002A5587" w:rsidP="002A5587">
            <w:pPr>
              <w:pStyle w:val="TableText"/>
            </w:pPr>
            <w:r w:rsidRPr="00CA183B">
              <w:t>1.071</w:t>
            </w:r>
          </w:p>
        </w:tc>
        <w:tc>
          <w:tcPr>
            <w:tcW w:w="516" w:type="pct"/>
          </w:tcPr>
          <w:p w14:paraId="2FBCFE63" w14:textId="223BAB07" w:rsidR="002A5587" w:rsidRPr="000104C0" w:rsidRDefault="002A5587" w:rsidP="002A5587">
            <w:pPr>
              <w:pStyle w:val="TableText"/>
            </w:pPr>
            <w:r w:rsidRPr="00CA183B">
              <w:t>1.067</w:t>
            </w:r>
          </w:p>
        </w:tc>
        <w:tc>
          <w:tcPr>
            <w:tcW w:w="516" w:type="pct"/>
          </w:tcPr>
          <w:p w14:paraId="0077F356" w14:textId="7F567572" w:rsidR="002A5587" w:rsidRPr="000104C0" w:rsidRDefault="002A5587" w:rsidP="002A5587">
            <w:pPr>
              <w:pStyle w:val="TableText"/>
            </w:pPr>
            <w:r w:rsidRPr="00CA183B">
              <w:t>0.872</w:t>
            </w:r>
          </w:p>
        </w:tc>
        <w:tc>
          <w:tcPr>
            <w:tcW w:w="517" w:type="pct"/>
          </w:tcPr>
          <w:p w14:paraId="14BED5C7" w14:textId="25182FA6" w:rsidR="002A5587" w:rsidRPr="000104C0" w:rsidRDefault="002A5587" w:rsidP="002A5587">
            <w:pPr>
              <w:pStyle w:val="TableText"/>
            </w:pPr>
            <w:r w:rsidRPr="00E1179A">
              <w:t>1.000</w:t>
            </w:r>
          </w:p>
        </w:tc>
      </w:tr>
      <w:tr w:rsidR="002A5587" w:rsidRPr="000104C0" w14:paraId="26B24EFD" w14:textId="77777777" w:rsidTr="002A5587">
        <w:trPr>
          <w:trHeight w:val="227"/>
        </w:trPr>
        <w:tc>
          <w:tcPr>
            <w:tcW w:w="616" w:type="pct"/>
          </w:tcPr>
          <w:p w14:paraId="6481AD6F" w14:textId="77777777" w:rsidR="002A5587" w:rsidRPr="000104C0" w:rsidRDefault="002A5587" w:rsidP="002A5587">
            <w:pPr>
              <w:pStyle w:val="TableText"/>
              <w:jc w:val="center"/>
            </w:pPr>
            <w:r>
              <w:t>4</w:t>
            </w:r>
          </w:p>
        </w:tc>
        <w:tc>
          <w:tcPr>
            <w:tcW w:w="771" w:type="pct"/>
          </w:tcPr>
          <w:p w14:paraId="5DE756F6" w14:textId="77777777" w:rsidR="002A5587" w:rsidRPr="000104C0" w:rsidRDefault="002A5587" w:rsidP="002A5587">
            <w:pPr>
              <w:pStyle w:val="TableText"/>
            </w:pPr>
            <w:r w:rsidRPr="000104C0">
              <w:t>Spinal cord dysfunction</w:t>
            </w:r>
          </w:p>
        </w:tc>
        <w:tc>
          <w:tcPr>
            <w:tcW w:w="516" w:type="pct"/>
          </w:tcPr>
          <w:p w14:paraId="0EFFFAD4" w14:textId="42693C12" w:rsidR="002A5587" w:rsidRPr="000104C0" w:rsidRDefault="002A5587" w:rsidP="002A5587">
            <w:pPr>
              <w:pStyle w:val="TableText"/>
            </w:pPr>
            <w:r w:rsidRPr="00CA183B">
              <w:t>1.003</w:t>
            </w:r>
          </w:p>
        </w:tc>
        <w:tc>
          <w:tcPr>
            <w:tcW w:w="516" w:type="pct"/>
          </w:tcPr>
          <w:p w14:paraId="0D465A3B" w14:textId="57F3F8BB" w:rsidR="002A5587" w:rsidRPr="000104C0" w:rsidRDefault="002A5587" w:rsidP="002A5587">
            <w:pPr>
              <w:pStyle w:val="TableText"/>
            </w:pPr>
            <w:r w:rsidRPr="00CA183B">
              <w:t>1.051</w:t>
            </w:r>
          </w:p>
        </w:tc>
        <w:tc>
          <w:tcPr>
            <w:tcW w:w="516" w:type="pct"/>
          </w:tcPr>
          <w:p w14:paraId="5F003A49" w14:textId="3DBDA45F" w:rsidR="002A5587" w:rsidRPr="000104C0" w:rsidRDefault="002A5587" w:rsidP="002A5587">
            <w:pPr>
              <w:pStyle w:val="TableText"/>
            </w:pPr>
            <w:r w:rsidRPr="00CA183B">
              <w:t>1.229</w:t>
            </w:r>
          </w:p>
        </w:tc>
        <w:tc>
          <w:tcPr>
            <w:tcW w:w="516" w:type="pct"/>
          </w:tcPr>
          <w:p w14:paraId="26C8ECD8" w14:textId="4FD34004" w:rsidR="002A5587" w:rsidRPr="000104C0" w:rsidRDefault="002A5587" w:rsidP="002A5587">
            <w:pPr>
              <w:pStyle w:val="TableText"/>
            </w:pPr>
            <w:r w:rsidRPr="00CA183B">
              <w:t>0.979</w:t>
            </w:r>
          </w:p>
        </w:tc>
        <w:tc>
          <w:tcPr>
            <w:tcW w:w="516" w:type="pct"/>
          </w:tcPr>
          <w:p w14:paraId="0532EAA5" w14:textId="5115F6D3" w:rsidR="002A5587" w:rsidRPr="000104C0" w:rsidRDefault="002A5587" w:rsidP="002A5587">
            <w:pPr>
              <w:pStyle w:val="TableText"/>
            </w:pPr>
            <w:r w:rsidRPr="00CA183B">
              <w:t>1.071</w:t>
            </w:r>
          </w:p>
        </w:tc>
        <w:tc>
          <w:tcPr>
            <w:tcW w:w="516" w:type="pct"/>
          </w:tcPr>
          <w:p w14:paraId="0D607D0F" w14:textId="7D780283" w:rsidR="002A5587" w:rsidRPr="000104C0" w:rsidRDefault="002A5587" w:rsidP="002A5587">
            <w:pPr>
              <w:pStyle w:val="TableText"/>
            </w:pPr>
            <w:r w:rsidRPr="00CA183B">
              <w:t>0.199</w:t>
            </w:r>
          </w:p>
        </w:tc>
        <w:tc>
          <w:tcPr>
            <w:tcW w:w="517" w:type="pct"/>
          </w:tcPr>
          <w:p w14:paraId="49AA5601" w14:textId="1880EAC0" w:rsidR="002A5587" w:rsidRPr="000104C0" w:rsidRDefault="002A5587" w:rsidP="002A5587">
            <w:pPr>
              <w:pStyle w:val="TableText"/>
            </w:pPr>
            <w:r w:rsidRPr="00E1179A">
              <w:t>1.000</w:t>
            </w:r>
          </w:p>
        </w:tc>
      </w:tr>
      <w:tr w:rsidR="002A5587" w:rsidRPr="000104C0" w14:paraId="26EB7605" w14:textId="77777777" w:rsidTr="002A5587">
        <w:trPr>
          <w:trHeight w:val="227"/>
        </w:trPr>
        <w:tc>
          <w:tcPr>
            <w:tcW w:w="616" w:type="pct"/>
          </w:tcPr>
          <w:p w14:paraId="218D0598" w14:textId="77777777" w:rsidR="002A5587" w:rsidRPr="000104C0" w:rsidRDefault="002A5587" w:rsidP="002A5587">
            <w:pPr>
              <w:pStyle w:val="TableText"/>
              <w:jc w:val="center"/>
            </w:pPr>
            <w:r>
              <w:t>5</w:t>
            </w:r>
          </w:p>
        </w:tc>
        <w:tc>
          <w:tcPr>
            <w:tcW w:w="771" w:type="pct"/>
          </w:tcPr>
          <w:p w14:paraId="3A1C6F36" w14:textId="77777777" w:rsidR="002A5587" w:rsidRPr="000104C0" w:rsidRDefault="002A5587" w:rsidP="002A5587">
            <w:pPr>
              <w:pStyle w:val="TableText"/>
            </w:pPr>
            <w:r w:rsidRPr="000104C0">
              <w:t>Amputation of limb</w:t>
            </w:r>
          </w:p>
        </w:tc>
        <w:tc>
          <w:tcPr>
            <w:tcW w:w="516" w:type="pct"/>
          </w:tcPr>
          <w:p w14:paraId="6FE34008" w14:textId="3C3907C1" w:rsidR="002A5587" w:rsidRPr="000104C0" w:rsidRDefault="002A5587" w:rsidP="002A5587">
            <w:pPr>
              <w:pStyle w:val="TableText"/>
            </w:pPr>
            <w:r w:rsidRPr="00CA183B">
              <w:t>0.699</w:t>
            </w:r>
          </w:p>
        </w:tc>
        <w:tc>
          <w:tcPr>
            <w:tcW w:w="516" w:type="pct"/>
          </w:tcPr>
          <w:p w14:paraId="7C1C75CD" w14:textId="4C3319CE" w:rsidR="002A5587" w:rsidRPr="000104C0" w:rsidRDefault="002A5587" w:rsidP="002A5587">
            <w:pPr>
              <w:pStyle w:val="TableText"/>
            </w:pPr>
            <w:r w:rsidRPr="00CA183B">
              <w:t>0.89</w:t>
            </w:r>
            <w:r w:rsidR="00CD3C1F">
              <w:t>0</w:t>
            </w:r>
          </w:p>
        </w:tc>
        <w:tc>
          <w:tcPr>
            <w:tcW w:w="516" w:type="pct"/>
          </w:tcPr>
          <w:p w14:paraId="6AE04643" w14:textId="66CE949A" w:rsidR="002A5587" w:rsidRPr="000104C0" w:rsidRDefault="002A5587" w:rsidP="002A5587">
            <w:pPr>
              <w:pStyle w:val="TableText"/>
            </w:pPr>
            <w:r w:rsidRPr="00CA183B">
              <w:t>1.455</w:t>
            </w:r>
          </w:p>
        </w:tc>
        <w:tc>
          <w:tcPr>
            <w:tcW w:w="516" w:type="pct"/>
          </w:tcPr>
          <w:p w14:paraId="38F45DDE" w14:textId="79068233" w:rsidR="002A5587" w:rsidRPr="000104C0" w:rsidRDefault="002A5587" w:rsidP="002A5587">
            <w:pPr>
              <w:pStyle w:val="TableText"/>
            </w:pPr>
            <w:r w:rsidRPr="00CA183B">
              <w:t>1.391</w:t>
            </w:r>
          </w:p>
        </w:tc>
        <w:tc>
          <w:tcPr>
            <w:tcW w:w="516" w:type="pct"/>
          </w:tcPr>
          <w:p w14:paraId="11C1EC49" w14:textId="51A3D9DF" w:rsidR="002A5587" w:rsidRPr="000104C0" w:rsidRDefault="002A5587" w:rsidP="002A5587">
            <w:pPr>
              <w:pStyle w:val="TableText"/>
            </w:pPr>
            <w:r w:rsidRPr="00CA183B">
              <w:t>1.409</w:t>
            </w:r>
          </w:p>
        </w:tc>
        <w:tc>
          <w:tcPr>
            <w:tcW w:w="516" w:type="pct"/>
          </w:tcPr>
          <w:p w14:paraId="57926FCE" w14:textId="544FCAF0" w:rsidR="002A5587" w:rsidRPr="000104C0" w:rsidRDefault="002A5587" w:rsidP="002A5587">
            <w:pPr>
              <w:pStyle w:val="TableText"/>
            </w:pPr>
            <w:r w:rsidRPr="00CA183B">
              <w:t>0.964</w:t>
            </w:r>
          </w:p>
        </w:tc>
        <w:tc>
          <w:tcPr>
            <w:tcW w:w="517" w:type="pct"/>
          </w:tcPr>
          <w:p w14:paraId="27D81006" w14:textId="2529A2CC" w:rsidR="002A5587" w:rsidRPr="000104C0" w:rsidRDefault="002A5587" w:rsidP="002A5587">
            <w:pPr>
              <w:pStyle w:val="TableText"/>
            </w:pPr>
            <w:r w:rsidRPr="00E1179A">
              <w:t>1.000</w:t>
            </w:r>
          </w:p>
        </w:tc>
      </w:tr>
      <w:tr w:rsidR="002A5587" w:rsidRPr="000104C0" w14:paraId="605476C1" w14:textId="77777777" w:rsidTr="002A5587">
        <w:trPr>
          <w:trHeight w:val="227"/>
        </w:trPr>
        <w:tc>
          <w:tcPr>
            <w:tcW w:w="616" w:type="pct"/>
            <w:shd w:val="clear" w:color="auto" w:fill="FFCCCC"/>
          </w:tcPr>
          <w:p w14:paraId="321B6E5E" w14:textId="77777777" w:rsidR="002A5587" w:rsidRPr="000104C0" w:rsidRDefault="002A5587" w:rsidP="002A5587">
            <w:pPr>
              <w:pStyle w:val="TableText"/>
              <w:jc w:val="center"/>
            </w:pPr>
            <w:r>
              <w:t>6</w:t>
            </w:r>
          </w:p>
        </w:tc>
        <w:tc>
          <w:tcPr>
            <w:tcW w:w="771" w:type="pct"/>
            <w:shd w:val="clear" w:color="auto" w:fill="FFCCCC"/>
          </w:tcPr>
          <w:p w14:paraId="6165C9BD" w14:textId="77777777" w:rsidR="002A5587" w:rsidRPr="000104C0" w:rsidRDefault="002A5587" w:rsidP="002A5587">
            <w:pPr>
              <w:pStyle w:val="TableText"/>
            </w:pPr>
            <w:r w:rsidRPr="000104C0">
              <w:t>Arthritis</w:t>
            </w:r>
          </w:p>
        </w:tc>
        <w:tc>
          <w:tcPr>
            <w:tcW w:w="516" w:type="pct"/>
            <w:shd w:val="clear" w:color="auto" w:fill="FFCCCC"/>
          </w:tcPr>
          <w:p w14:paraId="18F93D57" w14:textId="1E7AA6AA" w:rsidR="002A5587" w:rsidRPr="000104C0" w:rsidRDefault="002A5587" w:rsidP="002A5587">
            <w:pPr>
              <w:pStyle w:val="TableText"/>
            </w:pPr>
            <w:r w:rsidRPr="00CA183B">
              <w:t>0.926</w:t>
            </w:r>
          </w:p>
        </w:tc>
        <w:tc>
          <w:tcPr>
            <w:tcW w:w="516" w:type="pct"/>
            <w:shd w:val="clear" w:color="auto" w:fill="FFCCCC"/>
          </w:tcPr>
          <w:p w14:paraId="2CB2F8BD" w14:textId="15167835" w:rsidR="002A5587" w:rsidRPr="000104C0" w:rsidRDefault="002A5587" w:rsidP="002A5587">
            <w:pPr>
              <w:pStyle w:val="TableText"/>
            </w:pPr>
            <w:r w:rsidRPr="00CA183B">
              <w:t>0.98</w:t>
            </w:r>
            <w:r w:rsidR="00CD3C1F">
              <w:t>0</w:t>
            </w:r>
          </w:p>
        </w:tc>
        <w:tc>
          <w:tcPr>
            <w:tcW w:w="516" w:type="pct"/>
            <w:shd w:val="clear" w:color="auto" w:fill="FFCCCC"/>
          </w:tcPr>
          <w:p w14:paraId="68FD4519" w14:textId="1413CF39" w:rsidR="002A5587" w:rsidRPr="000104C0" w:rsidRDefault="002A5587" w:rsidP="002A5587">
            <w:pPr>
              <w:pStyle w:val="TableText"/>
            </w:pPr>
            <w:r w:rsidRPr="00CA183B">
              <w:t>1.164</w:t>
            </w:r>
          </w:p>
        </w:tc>
        <w:tc>
          <w:tcPr>
            <w:tcW w:w="516" w:type="pct"/>
            <w:shd w:val="clear" w:color="auto" w:fill="FFCCCC"/>
          </w:tcPr>
          <w:p w14:paraId="5750B323" w14:textId="6EB5FA5B" w:rsidR="002A5587" w:rsidRPr="000104C0" w:rsidRDefault="002A5587" w:rsidP="002A5587">
            <w:pPr>
              <w:pStyle w:val="TableText"/>
            </w:pPr>
            <w:r w:rsidRPr="00CA183B">
              <w:t>1.061</w:t>
            </w:r>
          </w:p>
        </w:tc>
        <w:tc>
          <w:tcPr>
            <w:tcW w:w="516" w:type="pct"/>
            <w:shd w:val="clear" w:color="auto" w:fill="FFCCCC"/>
          </w:tcPr>
          <w:p w14:paraId="4DF52480" w14:textId="2FD771A6" w:rsidR="002A5587" w:rsidRPr="000104C0" w:rsidRDefault="002A5587" w:rsidP="002A5587">
            <w:pPr>
              <w:pStyle w:val="TableText"/>
            </w:pPr>
            <w:r w:rsidRPr="00CA183B">
              <w:t>1.072</w:t>
            </w:r>
          </w:p>
        </w:tc>
        <w:tc>
          <w:tcPr>
            <w:tcW w:w="516" w:type="pct"/>
            <w:shd w:val="clear" w:color="auto" w:fill="FFCCCC"/>
          </w:tcPr>
          <w:p w14:paraId="508613B9" w14:textId="7D4B5B61" w:rsidR="002A5587" w:rsidRPr="000104C0" w:rsidRDefault="002A5587" w:rsidP="002A5587">
            <w:pPr>
              <w:pStyle w:val="TableText"/>
            </w:pPr>
            <w:r w:rsidRPr="00CA183B">
              <w:t>0.689</w:t>
            </w:r>
          </w:p>
        </w:tc>
        <w:tc>
          <w:tcPr>
            <w:tcW w:w="517" w:type="pct"/>
            <w:shd w:val="clear" w:color="auto" w:fill="FFCCCC"/>
          </w:tcPr>
          <w:p w14:paraId="42AF7626" w14:textId="341AAD57" w:rsidR="002A5587" w:rsidRPr="000104C0" w:rsidRDefault="002A5587" w:rsidP="002A5587">
            <w:pPr>
              <w:pStyle w:val="TableText"/>
            </w:pPr>
            <w:r w:rsidRPr="00E1179A">
              <w:t>1.000</w:t>
            </w:r>
          </w:p>
        </w:tc>
      </w:tr>
      <w:tr w:rsidR="002A5587" w:rsidRPr="000104C0" w14:paraId="789C1695" w14:textId="77777777" w:rsidTr="002A5587">
        <w:trPr>
          <w:trHeight w:val="227"/>
        </w:trPr>
        <w:tc>
          <w:tcPr>
            <w:tcW w:w="616" w:type="pct"/>
            <w:shd w:val="clear" w:color="auto" w:fill="FFFFCC"/>
          </w:tcPr>
          <w:p w14:paraId="235CB9FC" w14:textId="77777777" w:rsidR="002A5587" w:rsidRPr="000104C0" w:rsidRDefault="002A5587" w:rsidP="002A5587">
            <w:pPr>
              <w:pStyle w:val="TableText"/>
              <w:jc w:val="center"/>
            </w:pPr>
            <w:r>
              <w:t>7</w:t>
            </w:r>
          </w:p>
        </w:tc>
        <w:tc>
          <w:tcPr>
            <w:tcW w:w="771" w:type="pct"/>
            <w:shd w:val="clear" w:color="auto" w:fill="FFFFCC"/>
          </w:tcPr>
          <w:p w14:paraId="3757B34B" w14:textId="77777777" w:rsidR="002A5587" w:rsidRPr="000104C0" w:rsidRDefault="002A5587" w:rsidP="002A5587">
            <w:pPr>
              <w:pStyle w:val="TableText"/>
            </w:pPr>
            <w:r w:rsidRPr="000104C0">
              <w:t>Pain syndromes</w:t>
            </w:r>
          </w:p>
        </w:tc>
        <w:tc>
          <w:tcPr>
            <w:tcW w:w="516" w:type="pct"/>
            <w:shd w:val="clear" w:color="auto" w:fill="FFFFCC"/>
          </w:tcPr>
          <w:p w14:paraId="3A86074F" w14:textId="590A474B" w:rsidR="002A5587" w:rsidRPr="000104C0" w:rsidRDefault="002A5587" w:rsidP="002A5587">
            <w:pPr>
              <w:pStyle w:val="TableText"/>
            </w:pPr>
            <w:r w:rsidRPr="00CA183B">
              <w:t>0.991</w:t>
            </w:r>
          </w:p>
        </w:tc>
        <w:tc>
          <w:tcPr>
            <w:tcW w:w="516" w:type="pct"/>
            <w:shd w:val="clear" w:color="auto" w:fill="FFFFCC"/>
          </w:tcPr>
          <w:p w14:paraId="42D32AFB" w14:textId="7DB7632C" w:rsidR="002A5587" w:rsidRPr="000104C0" w:rsidRDefault="002A5587" w:rsidP="002A5587">
            <w:pPr>
              <w:pStyle w:val="TableText"/>
            </w:pPr>
            <w:r w:rsidRPr="00CA183B">
              <w:t>0.967</w:t>
            </w:r>
          </w:p>
        </w:tc>
        <w:tc>
          <w:tcPr>
            <w:tcW w:w="516" w:type="pct"/>
            <w:shd w:val="clear" w:color="auto" w:fill="FFFFCC"/>
          </w:tcPr>
          <w:p w14:paraId="3A24AB63" w14:textId="4D40D3EE" w:rsidR="002A5587" w:rsidRPr="000104C0" w:rsidRDefault="002A5587" w:rsidP="002A5587">
            <w:pPr>
              <w:pStyle w:val="TableText"/>
            </w:pPr>
            <w:r w:rsidRPr="00CA183B">
              <w:t>1.354</w:t>
            </w:r>
          </w:p>
        </w:tc>
        <w:tc>
          <w:tcPr>
            <w:tcW w:w="516" w:type="pct"/>
            <w:shd w:val="clear" w:color="auto" w:fill="FFFFCC"/>
          </w:tcPr>
          <w:p w14:paraId="2BCFC464" w14:textId="1F4AC2AA" w:rsidR="002A5587" w:rsidRPr="000104C0" w:rsidRDefault="002A5587" w:rsidP="002A5587">
            <w:pPr>
              <w:pStyle w:val="TableText"/>
            </w:pPr>
            <w:r w:rsidRPr="00CA183B">
              <w:t>1.265</w:t>
            </w:r>
          </w:p>
        </w:tc>
        <w:tc>
          <w:tcPr>
            <w:tcW w:w="516" w:type="pct"/>
            <w:shd w:val="clear" w:color="auto" w:fill="FFFFCC"/>
          </w:tcPr>
          <w:p w14:paraId="5CADF87C" w14:textId="2748CF89" w:rsidR="002A5587" w:rsidRPr="000104C0" w:rsidRDefault="002A5587" w:rsidP="002A5587">
            <w:pPr>
              <w:pStyle w:val="TableText"/>
            </w:pPr>
            <w:r w:rsidRPr="00CA183B">
              <w:t>1.274</w:t>
            </w:r>
          </w:p>
        </w:tc>
        <w:tc>
          <w:tcPr>
            <w:tcW w:w="516" w:type="pct"/>
            <w:shd w:val="clear" w:color="auto" w:fill="FFFFCC"/>
          </w:tcPr>
          <w:p w14:paraId="192283D1" w14:textId="70C56316" w:rsidR="002A5587" w:rsidRPr="000104C0" w:rsidRDefault="002A5587" w:rsidP="002A5587">
            <w:pPr>
              <w:pStyle w:val="TableText"/>
            </w:pPr>
            <w:r w:rsidRPr="00CA183B">
              <w:t>0.801</w:t>
            </w:r>
          </w:p>
        </w:tc>
        <w:tc>
          <w:tcPr>
            <w:tcW w:w="517" w:type="pct"/>
            <w:shd w:val="clear" w:color="auto" w:fill="FFFFCC"/>
          </w:tcPr>
          <w:p w14:paraId="5C27A970" w14:textId="74EB80BC" w:rsidR="002A5587" w:rsidRPr="000104C0" w:rsidRDefault="002A5587" w:rsidP="002A5587">
            <w:pPr>
              <w:pStyle w:val="TableText"/>
            </w:pPr>
            <w:r w:rsidRPr="00E1179A">
              <w:t>1.000</w:t>
            </w:r>
          </w:p>
        </w:tc>
      </w:tr>
      <w:tr w:rsidR="002A5587" w:rsidRPr="000104C0" w14:paraId="48A02E1D" w14:textId="77777777" w:rsidTr="002A5587">
        <w:trPr>
          <w:trHeight w:val="227"/>
        </w:trPr>
        <w:tc>
          <w:tcPr>
            <w:tcW w:w="616" w:type="pct"/>
          </w:tcPr>
          <w:p w14:paraId="171B5DB9" w14:textId="77777777" w:rsidR="002A5587" w:rsidRPr="000104C0" w:rsidRDefault="002A5587" w:rsidP="002A5587">
            <w:pPr>
              <w:pStyle w:val="TableText"/>
              <w:jc w:val="center"/>
            </w:pPr>
            <w:r>
              <w:t>8.1</w:t>
            </w:r>
          </w:p>
        </w:tc>
        <w:tc>
          <w:tcPr>
            <w:tcW w:w="771" w:type="pct"/>
          </w:tcPr>
          <w:p w14:paraId="0FE744F9" w14:textId="77777777" w:rsidR="002A5587" w:rsidRPr="000104C0" w:rsidRDefault="002A5587" w:rsidP="002A5587">
            <w:pPr>
              <w:pStyle w:val="TableText"/>
            </w:pPr>
            <w:r w:rsidRPr="000104C0">
              <w:t>Orthopaedic - fractures</w:t>
            </w:r>
          </w:p>
        </w:tc>
        <w:tc>
          <w:tcPr>
            <w:tcW w:w="516" w:type="pct"/>
          </w:tcPr>
          <w:p w14:paraId="364DB1DD" w14:textId="105615D7" w:rsidR="002A5587" w:rsidRPr="000104C0" w:rsidRDefault="002A5587" w:rsidP="002A5587">
            <w:pPr>
              <w:pStyle w:val="TableText"/>
            </w:pPr>
            <w:r w:rsidRPr="00CA183B">
              <w:t>0.873</w:t>
            </w:r>
          </w:p>
        </w:tc>
        <w:tc>
          <w:tcPr>
            <w:tcW w:w="516" w:type="pct"/>
          </w:tcPr>
          <w:p w14:paraId="5DAD47F8" w14:textId="353C75F6" w:rsidR="002A5587" w:rsidRPr="000104C0" w:rsidRDefault="002A5587" w:rsidP="002A5587">
            <w:pPr>
              <w:pStyle w:val="TableText"/>
            </w:pPr>
            <w:r w:rsidRPr="00CA183B">
              <w:t>0.979</w:t>
            </w:r>
          </w:p>
        </w:tc>
        <w:tc>
          <w:tcPr>
            <w:tcW w:w="516" w:type="pct"/>
          </w:tcPr>
          <w:p w14:paraId="5BAEE962" w14:textId="14B19740" w:rsidR="002A5587" w:rsidRPr="000104C0" w:rsidRDefault="002A5587" w:rsidP="002A5587">
            <w:pPr>
              <w:pStyle w:val="TableText"/>
            </w:pPr>
            <w:r w:rsidRPr="00CA183B">
              <w:t>1.462</w:t>
            </w:r>
          </w:p>
        </w:tc>
        <w:tc>
          <w:tcPr>
            <w:tcW w:w="516" w:type="pct"/>
          </w:tcPr>
          <w:p w14:paraId="603C2AD8" w14:textId="491F001A" w:rsidR="002A5587" w:rsidRPr="000104C0" w:rsidRDefault="002A5587" w:rsidP="002A5587">
            <w:pPr>
              <w:pStyle w:val="TableText"/>
            </w:pPr>
            <w:r w:rsidRPr="00CA183B">
              <w:t>1.221</w:t>
            </w:r>
          </w:p>
        </w:tc>
        <w:tc>
          <w:tcPr>
            <w:tcW w:w="516" w:type="pct"/>
          </w:tcPr>
          <w:p w14:paraId="7F447CED" w14:textId="7B52685A" w:rsidR="002A5587" w:rsidRPr="000104C0" w:rsidRDefault="002A5587" w:rsidP="002A5587">
            <w:pPr>
              <w:pStyle w:val="TableText"/>
            </w:pPr>
            <w:r w:rsidRPr="00CA183B">
              <w:t>1.26</w:t>
            </w:r>
            <w:r w:rsidR="00CD3C1F">
              <w:t>0</w:t>
            </w:r>
          </w:p>
        </w:tc>
        <w:tc>
          <w:tcPr>
            <w:tcW w:w="516" w:type="pct"/>
          </w:tcPr>
          <w:p w14:paraId="017995D9" w14:textId="5E4BF7FD" w:rsidR="002A5587" w:rsidRPr="000104C0" w:rsidRDefault="002A5587" w:rsidP="002A5587">
            <w:pPr>
              <w:pStyle w:val="TableText"/>
            </w:pPr>
            <w:r w:rsidRPr="00CA183B">
              <w:t>0.79</w:t>
            </w:r>
            <w:r w:rsidR="00CD3C1F">
              <w:t>0</w:t>
            </w:r>
          </w:p>
        </w:tc>
        <w:tc>
          <w:tcPr>
            <w:tcW w:w="517" w:type="pct"/>
          </w:tcPr>
          <w:p w14:paraId="30766227" w14:textId="3F804232" w:rsidR="002A5587" w:rsidRPr="000104C0" w:rsidRDefault="002A5587" w:rsidP="002A5587">
            <w:pPr>
              <w:pStyle w:val="TableText"/>
            </w:pPr>
            <w:r w:rsidRPr="00E1179A">
              <w:t>1.000</w:t>
            </w:r>
          </w:p>
        </w:tc>
      </w:tr>
      <w:tr w:rsidR="002A5587" w:rsidRPr="000104C0" w14:paraId="112A3215" w14:textId="77777777" w:rsidTr="002A5587">
        <w:trPr>
          <w:trHeight w:val="227"/>
        </w:trPr>
        <w:tc>
          <w:tcPr>
            <w:tcW w:w="616" w:type="pct"/>
            <w:shd w:val="clear" w:color="auto" w:fill="CCECFF"/>
          </w:tcPr>
          <w:p w14:paraId="4415D980" w14:textId="77777777" w:rsidR="002A5587" w:rsidRPr="000104C0" w:rsidRDefault="002A5587" w:rsidP="002A5587">
            <w:pPr>
              <w:pStyle w:val="TableText"/>
              <w:jc w:val="center"/>
            </w:pPr>
            <w:r>
              <w:t>8.2</w:t>
            </w:r>
          </w:p>
        </w:tc>
        <w:tc>
          <w:tcPr>
            <w:tcW w:w="771" w:type="pct"/>
            <w:shd w:val="clear" w:color="auto" w:fill="CCECFF"/>
          </w:tcPr>
          <w:p w14:paraId="1545E642" w14:textId="69BD7E59" w:rsidR="002A5587" w:rsidRPr="000104C0" w:rsidRDefault="00472572" w:rsidP="002A5587">
            <w:pPr>
              <w:pStyle w:val="TableText"/>
            </w:pPr>
            <w:r>
              <w:t>Orthopaedic post s</w:t>
            </w:r>
            <w:r w:rsidR="002A5587" w:rsidRPr="000104C0">
              <w:t>urgery</w:t>
            </w:r>
          </w:p>
        </w:tc>
        <w:tc>
          <w:tcPr>
            <w:tcW w:w="516" w:type="pct"/>
            <w:shd w:val="clear" w:color="auto" w:fill="CCECFF"/>
          </w:tcPr>
          <w:p w14:paraId="359F34E3" w14:textId="17D927AB" w:rsidR="002A5587" w:rsidRPr="000104C0" w:rsidRDefault="002A5587" w:rsidP="002A5587">
            <w:pPr>
              <w:pStyle w:val="TableText"/>
            </w:pPr>
            <w:r w:rsidRPr="00CA183B">
              <w:t>0.948</w:t>
            </w:r>
          </w:p>
        </w:tc>
        <w:tc>
          <w:tcPr>
            <w:tcW w:w="516" w:type="pct"/>
            <w:shd w:val="clear" w:color="auto" w:fill="CCECFF"/>
          </w:tcPr>
          <w:p w14:paraId="37BCCA2C" w14:textId="50EDF43D" w:rsidR="002A5587" w:rsidRPr="000104C0" w:rsidRDefault="002A5587" w:rsidP="002A5587">
            <w:pPr>
              <w:pStyle w:val="TableText"/>
            </w:pPr>
            <w:r w:rsidRPr="00CA183B">
              <w:t>1.068</w:t>
            </w:r>
          </w:p>
        </w:tc>
        <w:tc>
          <w:tcPr>
            <w:tcW w:w="516" w:type="pct"/>
            <w:shd w:val="clear" w:color="auto" w:fill="CCECFF"/>
          </w:tcPr>
          <w:p w14:paraId="60A4CE6D" w14:textId="7B4C04E6" w:rsidR="002A5587" w:rsidRPr="000104C0" w:rsidRDefault="002A5587" w:rsidP="002A5587">
            <w:pPr>
              <w:pStyle w:val="TableText"/>
            </w:pPr>
            <w:r w:rsidRPr="00CA183B">
              <w:t>1.357</w:t>
            </w:r>
          </w:p>
        </w:tc>
        <w:tc>
          <w:tcPr>
            <w:tcW w:w="516" w:type="pct"/>
            <w:shd w:val="clear" w:color="auto" w:fill="CCECFF"/>
          </w:tcPr>
          <w:p w14:paraId="2D9020A3" w14:textId="6E98DB89" w:rsidR="002A5587" w:rsidRPr="000104C0" w:rsidRDefault="002A5587" w:rsidP="002A5587">
            <w:pPr>
              <w:pStyle w:val="TableText"/>
            </w:pPr>
            <w:r w:rsidRPr="00CA183B">
              <w:t>1.199</w:t>
            </w:r>
          </w:p>
        </w:tc>
        <w:tc>
          <w:tcPr>
            <w:tcW w:w="516" w:type="pct"/>
            <w:shd w:val="clear" w:color="auto" w:fill="CCECFF"/>
          </w:tcPr>
          <w:p w14:paraId="0D40DC6B" w14:textId="0176EA50" w:rsidR="002A5587" w:rsidRPr="000104C0" w:rsidRDefault="002A5587" w:rsidP="002A5587">
            <w:pPr>
              <w:pStyle w:val="TableText"/>
            </w:pPr>
            <w:r w:rsidRPr="00CA183B">
              <w:t>1.238</w:t>
            </w:r>
          </w:p>
        </w:tc>
        <w:tc>
          <w:tcPr>
            <w:tcW w:w="516" w:type="pct"/>
            <w:shd w:val="clear" w:color="auto" w:fill="CCECFF"/>
          </w:tcPr>
          <w:p w14:paraId="0C54A820" w14:textId="25E01838" w:rsidR="002A5587" w:rsidRPr="000104C0" w:rsidRDefault="002A5587" w:rsidP="002A5587">
            <w:pPr>
              <w:pStyle w:val="TableText"/>
            </w:pPr>
            <w:r w:rsidRPr="00CA183B">
              <w:t>0.631</w:t>
            </w:r>
          </w:p>
        </w:tc>
        <w:tc>
          <w:tcPr>
            <w:tcW w:w="517" w:type="pct"/>
            <w:shd w:val="clear" w:color="auto" w:fill="CCECFF"/>
          </w:tcPr>
          <w:p w14:paraId="26C29065" w14:textId="41929AAA" w:rsidR="002A5587" w:rsidRPr="000104C0" w:rsidRDefault="002A5587" w:rsidP="002A5587">
            <w:pPr>
              <w:pStyle w:val="TableText"/>
            </w:pPr>
            <w:r w:rsidRPr="00E1179A">
              <w:t>1.000</w:t>
            </w:r>
          </w:p>
        </w:tc>
      </w:tr>
      <w:tr w:rsidR="002A5587" w:rsidRPr="000104C0" w14:paraId="28940B74" w14:textId="77777777" w:rsidTr="002A5587">
        <w:trPr>
          <w:trHeight w:val="227"/>
        </w:trPr>
        <w:tc>
          <w:tcPr>
            <w:tcW w:w="616" w:type="pct"/>
            <w:shd w:val="clear" w:color="auto" w:fill="CCECFF"/>
          </w:tcPr>
          <w:p w14:paraId="1AD01CBC" w14:textId="77777777" w:rsidR="002A5587" w:rsidRPr="000104C0" w:rsidRDefault="002A5587" w:rsidP="002A5587">
            <w:pPr>
              <w:pStyle w:val="TableText"/>
              <w:jc w:val="center"/>
            </w:pPr>
            <w:r>
              <w:t>8.3</w:t>
            </w:r>
          </w:p>
        </w:tc>
        <w:tc>
          <w:tcPr>
            <w:tcW w:w="771" w:type="pct"/>
            <w:shd w:val="clear" w:color="auto" w:fill="CCECFF"/>
          </w:tcPr>
          <w:p w14:paraId="3CEB0840" w14:textId="48BDBFBB" w:rsidR="002A5587" w:rsidRPr="000104C0" w:rsidRDefault="002A5587" w:rsidP="00472572">
            <w:pPr>
              <w:pStyle w:val="TableText"/>
            </w:pPr>
            <w:r w:rsidRPr="000104C0">
              <w:t xml:space="preserve">Orthopaedic </w:t>
            </w:r>
            <w:r w:rsidR="00472572">
              <w:t>s</w:t>
            </w:r>
            <w:r w:rsidRPr="000104C0">
              <w:t xml:space="preserve">oft </w:t>
            </w:r>
            <w:r w:rsidR="00472572">
              <w:t>tissue i</w:t>
            </w:r>
            <w:r w:rsidRPr="000104C0">
              <w:t>njury</w:t>
            </w:r>
          </w:p>
        </w:tc>
        <w:tc>
          <w:tcPr>
            <w:tcW w:w="516" w:type="pct"/>
            <w:shd w:val="clear" w:color="auto" w:fill="CCECFF"/>
          </w:tcPr>
          <w:p w14:paraId="1FA862AF" w14:textId="6055110F" w:rsidR="002A5587" w:rsidRPr="000104C0" w:rsidRDefault="002A5587" w:rsidP="002A5587">
            <w:pPr>
              <w:pStyle w:val="TableText"/>
            </w:pPr>
            <w:r w:rsidRPr="00CA183B">
              <w:t>0.948</w:t>
            </w:r>
          </w:p>
        </w:tc>
        <w:tc>
          <w:tcPr>
            <w:tcW w:w="516" w:type="pct"/>
            <w:shd w:val="clear" w:color="auto" w:fill="CCECFF"/>
          </w:tcPr>
          <w:p w14:paraId="19DE887A" w14:textId="511C42F4" w:rsidR="002A5587" w:rsidRPr="000104C0" w:rsidRDefault="002A5587" w:rsidP="002A5587">
            <w:pPr>
              <w:pStyle w:val="TableText"/>
            </w:pPr>
            <w:r w:rsidRPr="00CA183B">
              <w:t>1.068</w:t>
            </w:r>
          </w:p>
        </w:tc>
        <w:tc>
          <w:tcPr>
            <w:tcW w:w="516" w:type="pct"/>
            <w:shd w:val="clear" w:color="auto" w:fill="CCECFF"/>
          </w:tcPr>
          <w:p w14:paraId="09266CF1" w14:textId="1C736BF4" w:rsidR="002A5587" w:rsidRPr="000104C0" w:rsidRDefault="002A5587" w:rsidP="002A5587">
            <w:pPr>
              <w:pStyle w:val="TableText"/>
            </w:pPr>
            <w:r w:rsidRPr="00CA183B">
              <w:t>1.357</w:t>
            </w:r>
          </w:p>
        </w:tc>
        <w:tc>
          <w:tcPr>
            <w:tcW w:w="516" w:type="pct"/>
            <w:shd w:val="clear" w:color="auto" w:fill="CCECFF"/>
          </w:tcPr>
          <w:p w14:paraId="222E0B01" w14:textId="2DB5A72F" w:rsidR="002A5587" w:rsidRPr="000104C0" w:rsidRDefault="002A5587" w:rsidP="002A5587">
            <w:pPr>
              <w:pStyle w:val="TableText"/>
            </w:pPr>
            <w:r w:rsidRPr="00CA183B">
              <w:t>1.199</w:t>
            </w:r>
          </w:p>
        </w:tc>
        <w:tc>
          <w:tcPr>
            <w:tcW w:w="516" w:type="pct"/>
            <w:shd w:val="clear" w:color="auto" w:fill="CCECFF"/>
          </w:tcPr>
          <w:p w14:paraId="5B68FAB5" w14:textId="7C414BCB" w:rsidR="002A5587" w:rsidRPr="000104C0" w:rsidRDefault="002A5587" w:rsidP="002A5587">
            <w:pPr>
              <w:pStyle w:val="TableText"/>
            </w:pPr>
            <w:r w:rsidRPr="00CA183B">
              <w:t>1.238</w:t>
            </w:r>
          </w:p>
        </w:tc>
        <w:tc>
          <w:tcPr>
            <w:tcW w:w="516" w:type="pct"/>
            <w:shd w:val="clear" w:color="auto" w:fill="CCECFF"/>
          </w:tcPr>
          <w:p w14:paraId="6566C752" w14:textId="20CA48A6" w:rsidR="002A5587" w:rsidRPr="000104C0" w:rsidRDefault="002A5587" w:rsidP="002A5587">
            <w:pPr>
              <w:pStyle w:val="TableText"/>
            </w:pPr>
            <w:r w:rsidRPr="00CA183B">
              <w:t>0.631</w:t>
            </w:r>
          </w:p>
        </w:tc>
        <w:tc>
          <w:tcPr>
            <w:tcW w:w="517" w:type="pct"/>
            <w:shd w:val="clear" w:color="auto" w:fill="CCECFF"/>
          </w:tcPr>
          <w:p w14:paraId="32F97F43" w14:textId="4568792D" w:rsidR="002A5587" w:rsidRPr="000104C0" w:rsidRDefault="002A5587" w:rsidP="002A5587">
            <w:pPr>
              <w:pStyle w:val="TableText"/>
            </w:pPr>
            <w:r w:rsidRPr="00E1179A">
              <w:t>1.000</w:t>
            </w:r>
          </w:p>
        </w:tc>
      </w:tr>
      <w:tr w:rsidR="002A5587" w:rsidRPr="000104C0" w14:paraId="63E9B80D" w14:textId="77777777" w:rsidTr="002A5587">
        <w:trPr>
          <w:trHeight w:val="227"/>
        </w:trPr>
        <w:tc>
          <w:tcPr>
            <w:tcW w:w="616" w:type="pct"/>
            <w:shd w:val="clear" w:color="auto" w:fill="FFFFCC"/>
          </w:tcPr>
          <w:p w14:paraId="52881A03" w14:textId="77777777" w:rsidR="002A5587" w:rsidRPr="000104C0" w:rsidRDefault="002A5587" w:rsidP="002A5587">
            <w:pPr>
              <w:pStyle w:val="TableText"/>
              <w:jc w:val="center"/>
            </w:pPr>
            <w:r>
              <w:t>9</w:t>
            </w:r>
          </w:p>
        </w:tc>
        <w:tc>
          <w:tcPr>
            <w:tcW w:w="771" w:type="pct"/>
            <w:shd w:val="clear" w:color="auto" w:fill="FFFFCC"/>
          </w:tcPr>
          <w:p w14:paraId="4A5AB9C2" w14:textId="77777777" w:rsidR="002A5587" w:rsidRPr="000104C0" w:rsidRDefault="002A5587" w:rsidP="002A5587">
            <w:pPr>
              <w:pStyle w:val="TableText"/>
            </w:pPr>
            <w:r w:rsidRPr="000104C0">
              <w:t>Cardiac</w:t>
            </w:r>
          </w:p>
        </w:tc>
        <w:tc>
          <w:tcPr>
            <w:tcW w:w="516" w:type="pct"/>
            <w:shd w:val="clear" w:color="auto" w:fill="FFFFCC"/>
          </w:tcPr>
          <w:p w14:paraId="15952B0F" w14:textId="2571AEB1" w:rsidR="002A5587" w:rsidRPr="000104C0" w:rsidRDefault="002A5587" w:rsidP="002A5587">
            <w:pPr>
              <w:pStyle w:val="TableText"/>
            </w:pPr>
            <w:r w:rsidRPr="00CA183B">
              <w:t>0.991</w:t>
            </w:r>
          </w:p>
        </w:tc>
        <w:tc>
          <w:tcPr>
            <w:tcW w:w="516" w:type="pct"/>
            <w:shd w:val="clear" w:color="auto" w:fill="FFFFCC"/>
          </w:tcPr>
          <w:p w14:paraId="16A1A14A" w14:textId="7612B7DA" w:rsidR="002A5587" w:rsidRPr="000104C0" w:rsidRDefault="002A5587" w:rsidP="002A5587">
            <w:pPr>
              <w:pStyle w:val="TableText"/>
            </w:pPr>
            <w:r w:rsidRPr="00CA183B">
              <w:t>0.967</w:t>
            </w:r>
          </w:p>
        </w:tc>
        <w:tc>
          <w:tcPr>
            <w:tcW w:w="516" w:type="pct"/>
            <w:shd w:val="clear" w:color="auto" w:fill="FFFFCC"/>
          </w:tcPr>
          <w:p w14:paraId="51B54842" w14:textId="4E63C583" w:rsidR="002A5587" w:rsidRPr="000104C0" w:rsidRDefault="002A5587" w:rsidP="002A5587">
            <w:pPr>
              <w:pStyle w:val="TableText"/>
            </w:pPr>
            <w:r w:rsidRPr="00CA183B">
              <w:t>1.354</w:t>
            </w:r>
          </w:p>
        </w:tc>
        <w:tc>
          <w:tcPr>
            <w:tcW w:w="516" w:type="pct"/>
            <w:shd w:val="clear" w:color="auto" w:fill="FFFFCC"/>
          </w:tcPr>
          <w:p w14:paraId="32A1E48B" w14:textId="780C8877" w:rsidR="002A5587" w:rsidRPr="000104C0" w:rsidRDefault="002A5587" w:rsidP="002A5587">
            <w:pPr>
              <w:pStyle w:val="TableText"/>
            </w:pPr>
            <w:r w:rsidRPr="00CA183B">
              <w:t>1.265</w:t>
            </w:r>
          </w:p>
        </w:tc>
        <w:tc>
          <w:tcPr>
            <w:tcW w:w="516" w:type="pct"/>
            <w:shd w:val="clear" w:color="auto" w:fill="FFFFCC"/>
          </w:tcPr>
          <w:p w14:paraId="07C976CD" w14:textId="034D3BBA" w:rsidR="002A5587" w:rsidRPr="000104C0" w:rsidRDefault="002A5587" w:rsidP="002A5587">
            <w:pPr>
              <w:pStyle w:val="TableText"/>
            </w:pPr>
            <w:r w:rsidRPr="00CA183B">
              <w:t>1.274</w:t>
            </w:r>
          </w:p>
        </w:tc>
        <w:tc>
          <w:tcPr>
            <w:tcW w:w="516" w:type="pct"/>
            <w:shd w:val="clear" w:color="auto" w:fill="FFFFCC"/>
          </w:tcPr>
          <w:p w14:paraId="56DF42D4" w14:textId="20CA6CC9" w:rsidR="002A5587" w:rsidRPr="000104C0" w:rsidRDefault="002A5587" w:rsidP="002A5587">
            <w:pPr>
              <w:pStyle w:val="TableText"/>
            </w:pPr>
            <w:r w:rsidRPr="00CA183B">
              <w:t>0.801</w:t>
            </w:r>
          </w:p>
        </w:tc>
        <w:tc>
          <w:tcPr>
            <w:tcW w:w="517" w:type="pct"/>
            <w:shd w:val="clear" w:color="auto" w:fill="FFFFCC"/>
          </w:tcPr>
          <w:p w14:paraId="4E13AD3C" w14:textId="436B8199" w:rsidR="002A5587" w:rsidRPr="000104C0" w:rsidRDefault="002A5587" w:rsidP="002A5587">
            <w:pPr>
              <w:pStyle w:val="TableText"/>
            </w:pPr>
            <w:r w:rsidRPr="00E1179A">
              <w:t>1.000</w:t>
            </w:r>
          </w:p>
        </w:tc>
      </w:tr>
      <w:tr w:rsidR="002A5587" w:rsidRPr="000104C0" w14:paraId="32B40B49" w14:textId="77777777" w:rsidTr="002A5587">
        <w:trPr>
          <w:trHeight w:val="227"/>
        </w:trPr>
        <w:tc>
          <w:tcPr>
            <w:tcW w:w="616" w:type="pct"/>
            <w:shd w:val="clear" w:color="auto" w:fill="FFFFCC"/>
          </w:tcPr>
          <w:p w14:paraId="1846C216" w14:textId="77777777" w:rsidR="002A5587" w:rsidRPr="000104C0" w:rsidRDefault="002A5587" w:rsidP="002A5587">
            <w:pPr>
              <w:pStyle w:val="TableText"/>
              <w:jc w:val="center"/>
            </w:pPr>
            <w:r>
              <w:t>10</w:t>
            </w:r>
          </w:p>
        </w:tc>
        <w:tc>
          <w:tcPr>
            <w:tcW w:w="771" w:type="pct"/>
            <w:shd w:val="clear" w:color="auto" w:fill="FFFFCC"/>
          </w:tcPr>
          <w:p w14:paraId="6D908707" w14:textId="77777777" w:rsidR="002A5587" w:rsidRPr="000104C0" w:rsidRDefault="002A5587" w:rsidP="002A5587">
            <w:pPr>
              <w:pStyle w:val="TableText"/>
            </w:pPr>
            <w:r w:rsidRPr="000104C0">
              <w:t>Pulmonary</w:t>
            </w:r>
          </w:p>
        </w:tc>
        <w:tc>
          <w:tcPr>
            <w:tcW w:w="516" w:type="pct"/>
            <w:shd w:val="clear" w:color="auto" w:fill="FFFFCC"/>
          </w:tcPr>
          <w:p w14:paraId="5C990ADB" w14:textId="14D0953A" w:rsidR="002A5587" w:rsidRPr="000104C0" w:rsidRDefault="002A5587" w:rsidP="002A5587">
            <w:pPr>
              <w:pStyle w:val="TableText"/>
            </w:pPr>
            <w:r w:rsidRPr="00CA183B">
              <w:t>0.991</w:t>
            </w:r>
          </w:p>
        </w:tc>
        <w:tc>
          <w:tcPr>
            <w:tcW w:w="516" w:type="pct"/>
            <w:shd w:val="clear" w:color="auto" w:fill="FFFFCC"/>
          </w:tcPr>
          <w:p w14:paraId="76426260" w14:textId="20F50CFB" w:rsidR="002A5587" w:rsidRPr="000104C0" w:rsidRDefault="002A5587" w:rsidP="002A5587">
            <w:pPr>
              <w:pStyle w:val="TableText"/>
            </w:pPr>
            <w:r w:rsidRPr="00CA183B">
              <w:t>0.967</w:t>
            </w:r>
          </w:p>
        </w:tc>
        <w:tc>
          <w:tcPr>
            <w:tcW w:w="516" w:type="pct"/>
            <w:shd w:val="clear" w:color="auto" w:fill="FFFFCC"/>
          </w:tcPr>
          <w:p w14:paraId="6BC4EF83" w14:textId="33EE514A" w:rsidR="002A5587" w:rsidRPr="000104C0" w:rsidRDefault="002A5587" w:rsidP="002A5587">
            <w:pPr>
              <w:pStyle w:val="TableText"/>
            </w:pPr>
            <w:r w:rsidRPr="00CA183B">
              <w:t>1.354</w:t>
            </w:r>
          </w:p>
        </w:tc>
        <w:tc>
          <w:tcPr>
            <w:tcW w:w="516" w:type="pct"/>
            <w:shd w:val="clear" w:color="auto" w:fill="FFFFCC"/>
          </w:tcPr>
          <w:p w14:paraId="7D25717E" w14:textId="26B8DBA4" w:rsidR="002A5587" w:rsidRPr="000104C0" w:rsidRDefault="002A5587" w:rsidP="002A5587">
            <w:pPr>
              <w:pStyle w:val="TableText"/>
            </w:pPr>
            <w:r w:rsidRPr="00CA183B">
              <w:t>1.265</w:t>
            </w:r>
          </w:p>
        </w:tc>
        <w:tc>
          <w:tcPr>
            <w:tcW w:w="516" w:type="pct"/>
            <w:shd w:val="clear" w:color="auto" w:fill="FFFFCC"/>
          </w:tcPr>
          <w:p w14:paraId="207FE72F" w14:textId="4874CC0C" w:rsidR="002A5587" w:rsidRPr="000104C0" w:rsidRDefault="002A5587" w:rsidP="002A5587">
            <w:pPr>
              <w:pStyle w:val="TableText"/>
            </w:pPr>
            <w:r w:rsidRPr="00CA183B">
              <w:t>1.274</w:t>
            </w:r>
          </w:p>
        </w:tc>
        <w:tc>
          <w:tcPr>
            <w:tcW w:w="516" w:type="pct"/>
            <w:shd w:val="clear" w:color="auto" w:fill="FFFFCC"/>
          </w:tcPr>
          <w:p w14:paraId="65D4CC04" w14:textId="6F29E6E3" w:rsidR="002A5587" w:rsidRPr="000104C0" w:rsidRDefault="002A5587" w:rsidP="002A5587">
            <w:pPr>
              <w:pStyle w:val="TableText"/>
            </w:pPr>
            <w:r w:rsidRPr="00CA183B">
              <w:t>0.801</w:t>
            </w:r>
          </w:p>
        </w:tc>
        <w:tc>
          <w:tcPr>
            <w:tcW w:w="517" w:type="pct"/>
            <w:shd w:val="clear" w:color="auto" w:fill="FFFFCC"/>
          </w:tcPr>
          <w:p w14:paraId="2FA39C68" w14:textId="531AB71B" w:rsidR="002A5587" w:rsidRPr="000104C0" w:rsidRDefault="002A5587" w:rsidP="002A5587">
            <w:pPr>
              <w:pStyle w:val="TableText"/>
            </w:pPr>
            <w:r w:rsidRPr="00E1179A">
              <w:t>1.000</w:t>
            </w:r>
          </w:p>
        </w:tc>
      </w:tr>
      <w:tr w:rsidR="002A5587" w:rsidRPr="000104C0" w14:paraId="7F7CB253" w14:textId="77777777" w:rsidTr="002A5587">
        <w:trPr>
          <w:trHeight w:val="227"/>
        </w:trPr>
        <w:tc>
          <w:tcPr>
            <w:tcW w:w="616" w:type="pct"/>
            <w:shd w:val="clear" w:color="auto" w:fill="FFCCCC"/>
          </w:tcPr>
          <w:p w14:paraId="4021D0A0" w14:textId="77777777" w:rsidR="002A5587" w:rsidRPr="000104C0" w:rsidRDefault="002A5587" w:rsidP="002A5587">
            <w:pPr>
              <w:pStyle w:val="TableText"/>
              <w:jc w:val="center"/>
            </w:pPr>
            <w:r>
              <w:t>11</w:t>
            </w:r>
          </w:p>
        </w:tc>
        <w:tc>
          <w:tcPr>
            <w:tcW w:w="771" w:type="pct"/>
            <w:shd w:val="clear" w:color="auto" w:fill="FFCCCC"/>
          </w:tcPr>
          <w:p w14:paraId="6C4D738C" w14:textId="77777777" w:rsidR="002A5587" w:rsidRPr="000104C0" w:rsidRDefault="002A5587" w:rsidP="002A5587">
            <w:pPr>
              <w:pStyle w:val="TableText"/>
            </w:pPr>
            <w:r w:rsidRPr="000104C0">
              <w:t>Burns</w:t>
            </w:r>
          </w:p>
        </w:tc>
        <w:tc>
          <w:tcPr>
            <w:tcW w:w="516" w:type="pct"/>
            <w:shd w:val="clear" w:color="auto" w:fill="FFCCCC"/>
          </w:tcPr>
          <w:p w14:paraId="7256B180" w14:textId="55D46D5F" w:rsidR="002A5587" w:rsidRPr="000104C0" w:rsidRDefault="002A5587" w:rsidP="002A5587">
            <w:pPr>
              <w:pStyle w:val="TableText"/>
            </w:pPr>
            <w:r w:rsidRPr="00CA183B">
              <w:t>0.926</w:t>
            </w:r>
          </w:p>
        </w:tc>
        <w:tc>
          <w:tcPr>
            <w:tcW w:w="516" w:type="pct"/>
            <w:shd w:val="clear" w:color="auto" w:fill="FFCCCC"/>
          </w:tcPr>
          <w:p w14:paraId="02E46E38" w14:textId="19AF9950" w:rsidR="002A5587" w:rsidRPr="000104C0" w:rsidRDefault="002A5587" w:rsidP="002A5587">
            <w:pPr>
              <w:pStyle w:val="TableText"/>
            </w:pPr>
            <w:r w:rsidRPr="00CA183B">
              <w:t>0.98</w:t>
            </w:r>
            <w:r w:rsidR="00CD3C1F">
              <w:t>0</w:t>
            </w:r>
          </w:p>
        </w:tc>
        <w:tc>
          <w:tcPr>
            <w:tcW w:w="516" w:type="pct"/>
            <w:shd w:val="clear" w:color="auto" w:fill="FFCCCC"/>
          </w:tcPr>
          <w:p w14:paraId="1065116B" w14:textId="02D6B1F7" w:rsidR="002A5587" w:rsidRPr="000104C0" w:rsidRDefault="002A5587" w:rsidP="002A5587">
            <w:pPr>
              <w:pStyle w:val="TableText"/>
            </w:pPr>
            <w:r w:rsidRPr="00CA183B">
              <w:t>1.164</w:t>
            </w:r>
          </w:p>
        </w:tc>
        <w:tc>
          <w:tcPr>
            <w:tcW w:w="516" w:type="pct"/>
            <w:shd w:val="clear" w:color="auto" w:fill="FFCCCC"/>
          </w:tcPr>
          <w:p w14:paraId="1059FCC2" w14:textId="2955425E" w:rsidR="002A5587" w:rsidRPr="000104C0" w:rsidRDefault="002A5587" w:rsidP="002A5587">
            <w:pPr>
              <w:pStyle w:val="TableText"/>
            </w:pPr>
            <w:r w:rsidRPr="00CA183B">
              <w:t>1.061</w:t>
            </w:r>
          </w:p>
        </w:tc>
        <w:tc>
          <w:tcPr>
            <w:tcW w:w="516" w:type="pct"/>
            <w:shd w:val="clear" w:color="auto" w:fill="FFCCCC"/>
          </w:tcPr>
          <w:p w14:paraId="67426282" w14:textId="144BC7AB" w:rsidR="002A5587" w:rsidRPr="000104C0" w:rsidRDefault="002A5587" w:rsidP="002A5587">
            <w:pPr>
              <w:pStyle w:val="TableText"/>
            </w:pPr>
            <w:r w:rsidRPr="00CA183B">
              <w:t>1.072</w:t>
            </w:r>
          </w:p>
        </w:tc>
        <w:tc>
          <w:tcPr>
            <w:tcW w:w="516" w:type="pct"/>
            <w:shd w:val="clear" w:color="auto" w:fill="FFCCCC"/>
          </w:tcPr>
          <w:p w14:paraId="78CA12BA" w14:textId="03A97B4D" w:rsidR="002A5587" w:rsidRPr="000104C0" w:rsidRDefault="002A5587" w:rsidP="002A5587">
            <w:pPr>
              <w:pStyle w:val="TableText"/>
            </w:pPr>
            <w:r w:rsidRPr="00CA183B">
              <w:t>0.689</w:t>
            </w:r>
          </w:p>
        </w:tc>
        <w:tc>
          <w:tcPr>
            <w:tcW w:w="517" w:type="pct"/>
            <w:shd w:val="clear" w:color="auto" w:fill="FFCCCC"/>
          </w:tcPr>
          <w:p w14:paraId="7B3D7349" w14:textId="734A7E42" w:rsidR="002A5587" w:rsidRPr="000104C0" w:rsidRDefault="002A5587" w:rsidP="002A5587">
            <w:pPr>
              <w:pStyle w:val="TableText"/>
            </w:pPr>
            <w:r w:rsidRPr="00E1179A">
              <w:t>1.000</w:t>
            </w:r>
          </w:p>
        </w:tc>
      </w:tr>
      <w:tr w:rsidR="002A5587" w:rsidRPr="000104C0" w14:paraId="5EE45736" w14:textId="77777777" w:rsidTr="002A5587">
        <w:trPr>
          <w:trHeight w:val="227"/>
        </w:trPr>
        <w:tc>
          <w:tcPr>
            <w:tcW w:w="616" w:type="pct"/>
            <w:shd w:val="clear" w:color="auto" w:fill="FFCCCC"/>
          </w:tcPr>
          <w:p w14:paraId="6DD20F43" w14:textId="77777777" w:rsidR="002A5587" w:rsidRPr="000104C0" w:rsidRDefault="002A5587" w:rsidP="002A5587">
            <w:pPr>
              <w:pStyle w:val="TableText"/>
              <w:jc w:val="center"/>
            </w:pPr>
            <w:r>
              <w:t>12</w:t>
            </w:r>
          </w:p>
        </w:tc>
        <w:tc>
          <w:tcPr>
            <w:tcW w:w="771" w:type="pct"/>
            <w:shd w:val="clear" w:color="auto" w:fill="FFCCCC"/>
          </w:tcPr>
          <w:p w14:paraId="2EA079F2" w14:textId="77777777" w:rsidR="002A5587" w:rsidRPr="000104C0" w:rsidRDefault="002A5587" w:rsidP="002A5587">
            <w:pPr>
              <w:pStyle w:val="TableText"/>
            </w:pPr>
            <w:r w:rsidRPr="000104C0">
              <w:t>Congenital deformities</w:t>
            </w:r>
          </w:p>
        </w:tc>
        <w:tc>
          <w:tcPr>
            <w:tcW w:w="516" w:type="pct"/>
            <w:shd w:val="clear" w:color="auto" w:fill="FFCCCC"/>
          </w:tcPr>
          <w:p w14:paraId="5D731573" w14:textId="07124473" w:rsidR="002A5587" w:rsidRPr="000104C0" w:rsidRDefault="002A5587" w:rsidP="002A5587">
            <w:pPr>
              <w:pStyle w:val="TableText"/>
            </w:pPr>
            <w:r w:rsidRPr="00CA183B">
              <w:t>0.926</w:t>
            </w:r>
          </w:p>
        </w:tc>
        <w:tc>
          <w:tcPr>
            <w:tcW w:w="516" w:type="pct"/>
            <w:shd w:val="clear" w:color="auto" w:fill="FFCCCC"/>
          </w:tcPr>
          <w:p w14:paraId="230AC322" w14:textId="11F43BF8" w:rsidR="002A5587" w:rsidRPr="000104C0" w:rsidRDefault="002A5587" w:rsidP="002A5587">
            <w:pPr>
              <w:pStyle w:val="TableText"/>
            </w:pPr>
            <w:r w:rsidRPr="00CA183B">
              <w:t>0.98</w:t>
            </w:r>
            <w:r w:rsidR="00CD3C1F">
              <w:t>0</w:t>
            </w:r>
          </w:p>
        </w:tc>
        <w:tc>
          <w:tcPr>
            <w:tcW w:w="516" w:type="pct"/>
            <w:shd w:val="clear" w:color="auto" w:fill="FFCCCC"/>
          </w:tcPr>
          <w:p w14:paraId="6EECA778" w14:textId="422D6E31" w:rsidR="002A5587" w:rsidRPr="000104C0" w:rsidRDefault="002A5587" w:rsidP="002A5587">
            <w:pPr>
              <w:pStyle w:val="TableText"/>
            </w:pPr>
            <w:r w:rsidRPr="00CA183B">
              <w:t>1.164</w:t>
            </w:r>
          </w:p>
        </w:tc>
        <w:tc>
          <w:tcPr>
            <w:tcW w:w="516" w:type="pct"/>
            <w:shd w:val="clear" w:color="auto" w:fill="FFCCCC"/>
          </w:tcPr>
          <w:p w14:paraId="07E1A8AC" w14:textId="03CD82CE" w:rsidR="002A5587" w:rsidRPr="000104C0" w:rsidRDefault="002A5587" w:rsidP="002A5587">
            <w:pPr>
              <w:pStyle w:val="TableText"/>
            </w:pPr>
            <w:r w:rsidRPr="00CA183B">
              <w:t>1.061</w:t>
            </w:r>
          </w:p>
        </w:tc>
        <w:tc>
          <w:tcPr>
            <w:tcW w:w="516" w:type="pct"/>
            <w:shd w:val="clear" w:color="auto" w:fill="FFCCCC"/>
          </w:tcPr>
          <w:p w14:paraId="77108E8C" w14:textId="23DFB6E5" w:rsidR="002A5587" w:rsidRPr="000104C0" w:rsidRDefault="002A5587" w:rsidP="002A5587">
            <w:pPr>
              <w:pStyle w:val="TableText"/>
            </w:pPr>
            <w:r w:rsidRPr="00CA183B">
              <w:t>1.072</w:t>
            </w:r>
          </w:p>
        </w:tc>
        <w:tc>
          <w:tcPr>
            <w:tcW w:w="516" w:type="pct"/>
            <w:shd w:val="clear" w:color="auto" w:fill="FFCCCC"/>
          </w:tcPr>
          <w:p w14:paraId="51397650" w14:textId="1455461B" w:rsidR="002A5587" w:rsidRPr="000104C0" w:rsidRDefault="002A5587" w:rsidP="002A5587">
            <w:pPr>
              <w:pStyle w:val="TableText"/>
            </w:pPr>
            <w:r w:rsidRPr="00CA183B">
              <w:t>0.689</w:t>
            </w:r>
          </w:p>
        </w:tc>
        <w:tc>
          <w:tcPr>
            <w:tcW w:w="517" w:type="pct"/>
            <w:shd w:val="clear" w:color="auto" w:fill="FFCCCC"/>
          </w:tcPr>
          <w:p w14:paraId="247CB2CE" w14:textId="5FDC0BBA" w:rsidR="002A5587" w:rsidRPr="000104C0" w:rsidRDefault="002A5587" w:rsidP="002A5587">
            <w:pPr>
              <w:pStyle w:val="TableText"/>
            </w:pPr>
            <w:r w:rsidRPr="00E1179A">
              <w:t>1.000</w:t>
            </w:r>
          </w:p>
        </w:tc>
      </w:tr>
      <w:tr w:rsidR="002A5587" w:rsidRPr="000104C0" w14:paraId="6601C8DA" w14:textId="77777777" w:rsidTr="002A5587">
        <w:trPr>
          <w:trHeight w:val="227"/>
        </w:trPr>
        <w:tc>
          <w:tcPr>
            <w:tcW w:w="616" w:type="pct"/>
            <w:shd w:val="clear" w:color="auto" w:fill="FFCCCC"/>
          </w:tcPr>
          <w:p w14:paraId="78F28C4E" w14:textId="77777777" w:rsidR="002A5587" w:rsidRPr="000104C0" w:rsidRDefault="002A5587" w:rsidP="002A5587">
            <w:pPr>
              <w:pStyle w:val="TableText"/>
              <w:jc w:val="center"/>
            </w:pPr>
            <w:r>
              <w:t>13</w:t>
            </w:r>
          </w:p>
        </w:tc>
        <w:tc>
          <w:tcPr>
            <w:tcW w:w="771" w:type="pct"/>
            <w:shd w:val="clear" w:color="auto" w:fill="FFCCCC"/>
          </w:tcPr>
          <w:p w14:paraId="0BFD7670" w14:textId="77777777" w:rsidR="002A5587" w:rsidRPr="000104C0" w:rsidRDefault="002A5587" w:rsidP="002A5587">
            <w:pPr>
              <w:pStyle w:val="TableText"/>
            </w:pPr>
            <w:r w:rsidRPr="000104C0">
              <w:t>Other disabling impairments</w:t>
            </w:r>
          </w:p>
        </w:tc>
        <w:tc>
          <w:tcPr>
            <w:tcW w:w="516" w:type="pct"/>
            <w:shd w:val="clear" w:color="auto" w:fill="FFCCCC"/>
          </w:tcPr>
          <w:p w14:paraId="15B561F5" w14:textId="6AD72132" w:rsidR="002A5587" w:rsidRPr="000104C0" w:rsidRDefault="002A5587" w:rsidP="002A5587">
            <w:pPr>
              <w:pStyle w:val="TableText"/>
            </w:pPr>
            <w:r w:rsidRPr="00CA183B">
              <w:t>0.926</w:t>
            </w:r>
          </w:p>
        </w:tc>
        <w:tc>
          <w:tcPr>
            <w:tcW w:w="516" w:type="pct"/>
            <w:shd w:val="clear" w:color="auto" w:fill="FFCCCC"/>
          </w:tcPr>
          <w:p w14:paraId="6A7BC17A" w14:textId="3C30E679" w:rsidR="002A5587" w:rsidRPr="000104C0" w:rsidRDefault="002A5587" w:rsidP="002A5587">
            <w:pPr>
              <w:pStyle w:val="TableText"/>
            </w:pPr>
            <w:r w:rsidRPr="00CA183B">
              <w:t>0.98</w:t>
            </w:r>
            <w:r w:rsidR="00CD3C1F">
              <w:t>0</w:t>
            </w:r>
          </w:p>
        </w:tc>
        <w:tc>
          <w:tcPr>
            <w:tcW w:w="516" w:type="pct"/>
            <w:shd w:val="clear" w:color="auto" w:fill="FFCCCC"/>
          </w:tcPr>
          <w:p w14:paraId="28BA5E7B" w14:textId="5E0358FB" w:rsidR="002A5587" w:rsidRPr="000104C0" w:rsidRDefault="002A5587" w:rsidP="002A5587">
            <w:pPr>
              <w:pStyle w:val="TableText"/>
            </w:pPr>
            <w:r w:rsidRPr="00CA183B">
              <w:t>1.164</w:t>
            </w:r>
          </w:p>
        </w:tc>
        <w:tc>
          <w:tcPr>
            <w:tcW w:w="516" w:type="pct"/>
            <w:shd w:val="clear" w:color="auto" w:fill="FFCCCC"/>
          </w:tcPr>
          <w:p w14:paraId="10C76383" w14:textId="6ADBA864" w:rsidR="002A5587" w:rsidRPr="000104C0" w:rsidRDefault="002A5587" w:rsidP="002A5587">
            <w:pPr>
              <w:pStyle w:val="TableText"/>
            </w:pPr>
            <w:r w:rsidRPr="00CA183B">
              <w:t>1.061</w:t>
            </w:r>
          </w:p>
        </w:tc>
        <w:tc>
          <w:tcPr>
            <w:tcW w:w="516" w:type="pct"/>
            <w:shd w:val="clear" w:color="auto" w:fill="FFCCCC"/>
          </w:tcPr>
          <w:p w14:paraId="4C414F5D" w14:textId="04E50A93" w:rsidR="002A5587" w:rsidRPr="000104C0" w:rsidRDefault="002A5587" w:rsidP="002A5587">
            <w:pPr>
              <w:pStyle w:val="TableText"/>
            </w:pPr>
            <w:r w:rsidRPr="00CA183B">
              <w:t>1.072</w:t>
            </w:r>
          </w:p>
        </w:tc>
        <w:tc>
          <w:tcPr>
            <w:tcW w:w="516" w:type="pct"/>
            <w:shd w:val="clear" w:color="auto" w:fill="FFCCCC"/>
          </w:tcPr>
          <w:p w14:paraId="008E7429" w14:textId="03FB1CC9" w:rsidR="002A5587" w:rsidRPr="000104C0" w:rsidRDefault="002A5587" w:rsidP="002A5587">
            <w:pPr>
              <w:pStyle w:val="TableText"/>
            </w:pPr>
            <w:r w:rsidRPr="00CA183B">
              <w:t>0.689</w:t>
            </w:r>
          </w:p>
        </w:tc>
        <w:tc>
          <w:tcPr>
            <w:tcW w:w="517" w:type="pct"/>
            <w:shd w:val="clear" w:color="auto" w:fill="FFCCCC"/>
          </w:tcPr>
          <w:p w14:paraId="740B0668" w14:textId="7560565A" w:rsidR="002A5587" w:rsidRPr="000104C0" w:rsidRDefault="002A5587" w:rsidP="002A5587">
            <w:pPr>
              <w:pStyle w:val="TableText"/>
            </w:pPr>
            <w:r w:rsidRPr="00E1179A">
              <w:t>1.000</w:t>
            </w:r>
          </w:p>
        </w:tc>
      </w:tr>
      <w:tr w:rsidR="002A5587" w:rsidRPr="000104C0" w14:paraId="69FF4805" w14:textId="77777777" w:rsidTr="002A5587">
        <w:trPr>
          <w:trHeight w:val="227"/>
        </w:trPr>
        <w:tc>
          <w:tcPr>
            <w:tcW w:w="616" w:type="pct"/>
          </w:tcPr>
          <w:p w14:paraId="6D834F59" w14:textId="77777777" w:rsidR="002A5587" w:rsidRPr="000104C0" w:rsidRDefault="002A5587" w:rsidP="002A5587">
            <w:pPr>
              <w:pStyle w:val="TableText"/>
              <w:jc w:val="center"/>
            </w:pPr>
            <w:r>
              <w:t>14</w:t>
            </w:r>
          </w:p>
        </w:tc>
        <w:tc>
          <w:tcPr>
            <w:tcW w:w="771" w:type="pct"/>
          </w:tcPr>
          <w:p w14:paraId="618808B5" w14:textId="192112BC" w:rsidR="002A5587" w:rsidRPr="000104C0" w:rsidRDefault="00472572" w:rsidP="00472572">
            <w:pPr>
              <w:pStyle w:val="TableText"/>
            </w:pPr>
            <w:r>
              <w:t>Major m</w:t>
            </w:r>
            <w:r w:rsidR="002A5587" w:rsidRPr="000104C0">
              <w:t xml:space="preserve">ultiple </w:t>
            </w:r>
            <w:r>
              <w:t>t</w:t>
            </w:r>
            <w:r w:rsidR="002A5587" w:rsidRPr="000104C0">
              <w:t>rauma</w:t>
            </w:r>
          </w:p>
        </w:tc>
        <w:tc>
          <w:tcPr>
            <w:tcW w:w="516" w:type="pct"/>
          </w:tcPr>
          <w:p w14:paraId="3AC2FFDD" w14:textId="496747A3" w:rsidR="002A5587" w:rsidRPr="000104C0" w:rsidRDefault="002A5587" w:rsidP="002A5587">
            <w:pPr>
              <w:pStyle w:val="TableText"/>
            </w:pPr>
            <w:r w:rsidRPr="00CA183B">
              <w:t>1.039</w:t>
            </w:r>
          </w:p>
        </w:tc>
        <w:tc>
          <w:tcPr>
            <w:tcW w:w="516" w:type="pct"/>
          </w:tcPr>
          <w:p w14:paraId="65DEA1A4" w14:textId="5CF2BA3F" w:rsidR="002A5587" w:rsidRPr="000104C0" w:rsidRDefault="002A5587" w:rsidP="002A5587">
            <w:pPr>
              <w:pStyle w:val="TableText"/>
            </w:pPr>
            <w:r w:rsidRPr="00CA183B">
              <w:t>1.184</w:t>
            </w:r>
          </w:p>
        </w:tc>
        <w:tc>
          <w:tcPr>
            <w:tcW w:w="516" w:type="pct"/>
          </w:tcPr>
          <w:p w14:paraId="28EC010C" w14:textId="34F2BF71" w:rsidR="002A5587" w:rsidRPr="000104C0" w:rsidRDefault="002A5587" w:rsidP="002A5587">
            <w:pPr>
              <w:pStyle w:val="TableText"/>
            </w:pPr>
            <w:r w:rsidRPr="00CA183B">
              <w:t>1.106</w:t>
            </w:r>
          </w:p>
        </w:tc>
        <w:tc>
          <w:tcPr>
            <w:tcW w:w="516" w:type="pct"/>
          </w:tcPr>
          <w:p w14:paraId="00F0F57E" w14:textId="213BFF79" w:rsidR="002A5587" w:rsidRPr="000104C0" w:rsidRDefault="002A5587" w:rsidP="002A5587">
            <w:pPr>
              <w:pStyle w:val="TableText"/>
            </w:pPr>
            <w:r w:rsidRPr="00CA183B">
              <w:t>1.09</w:t>
            </w:r>
            <w:r w:rsidR="000249BD">
              <w:t>0</w:t>
            </w:r>
          </w:p>
        </w:tc>
        <w:tc>
          <w:tcPr>
            <w:tcW w:w="516" w:type="pct"/>
          </w:tcPr>
          <w:p w14:paraId="370684DE" w14:textId="725573CA" w:rsidR="002A5587" w:rsidRPr="000104C0" w:rsidRDefault="002A5587" w:rsidP="002A5587">
            <w:pPr>
              <w:pStyle w:val="TableText"/>
            </w:pPr>
            <w:r w:rsidRPr="00CA183B">
              <w:t>1.088</w:t>
            </w:r>
          </w:p>
        </w:tc>
        <w:tc>
          <w:tcPr>
            <w:tcW w:w="516" w:type="pct"/>
          </w:tcPr>
          <w:p w14:paraId="102404EE" w14:textId="0A6032F9" w:rsidR="002A5587" w:rsidRPr="000104C0" w:rsidRDefault="002A5587" w:rsidP="002A5587">
            <w:pPr>
              <w:pStyle w:val="TableText"/>
            </w:pPr>
            <w:r w:rsidRPr="00CA183B">
              <w:t>0.829</w:t>
            </w:r>
          </w:p>
        </w:tc>
        <w:tc>
          <w:tcPr>
            <w:tcW w:w="517" w:type="pct"/>
          </w:tcPr>
          <w:p w14:paraId="50DDD9F4" w14:textId="51D6D811" w:rsidR="002A5587" w:rsidRPr="000104C0" w:rsidRDefault="002A5587" w:rsidP="002A5587">
            <w:pPr>
              <w:pStyle w:val="TableText"/>
            </w:pPr>
            <w:r w:rsidRPr="00E1179A">
              <w:t>1.000</w:t>
            </w:r>
          </w:p>
        </w:tc>
      </w:tr>
      <w:tr w:rsidR="002A5587" w:rsidRPr="000104C0" w14:paraId="41E28F9E" w14:textId="77777777" w:rsidTr="002A5587">
        <w:trPr>
          <w:trHeight w:val="227"/>
        </w:trPr>
        <w:tc>
          <w:tcPr>
            <w:tcW w:w="616" w:type="pct"/>
            <w:shd w:val="clear" w:color="auto" w:fill="FFCCCC"/>
          </w:tcPr>
          <w:p w14:paraId="017AD49E" w14:textId="77777777" w:rsidR="002A5587" w:rsidRPr="000104C0" w:rsidRDefault="002A5587" w:rsidP="002A5587">
            <w:pPr>
              <w:pStyle w:val="TableText"/>
              <w:jc w:val="center"/>
            </w:pPr>
            <w:r>
              <w:t>15</w:t>
            </w:r>
          </w:p>
        </w:tc>
        <w:tc>
          <w:tcPr>
            <w:tcW w:w="771" w:type="pct"/>
            <w:shd w:val="clear" w:color="auto" w:fill="FFCCCC"/>
          </w:tcPr>
          <w:p w14:paraId="603B5AFB" w14:textId="77777777" w:rsidR="002A5587" w:rsidRPr="000104C0" w:rsidRDefault="002A5587" w:rsidP="002A5587">
            <w:pPr>
              <w:pStyle w:val="TableText"/>
            </w:pPr>
            <w:r w:rsidRPr="000104C0">
              <w:t>Developmental disabilities</w:t>
            </w:r>
          </w:p>
        </w:tc>
        <w:tc>
          <w:tcPr>
            <w:tcW w:w="516" w:type="pct"/>
            <w:shd w:val="clear" w:color="auto" w:fill="FFCCCC"/>
          </w:tcPr>
          <w:p w14:paraId="601E481E" w14:textId="680941D6" w:rsidR="002A5587" w:rsidRPr="000104C0" w:rsidRDefault="002A5587" w:rsidP="002A5587">
            <w:pPr>
              <w:pStyle w:val="TableText"/>
            </w:pPr>
            <w:r w:rsidRPr="00CA183B">
              <w:t>0.926</w:t>
            </w:r>
          </w:p>
        </w:tc>
        <w:tc>
          <w:tcPr>
            <w:tcW w:w="516" w:type="pct"/>
            <w:shd w:val="clear" w:color="auto" w:fill="FFCCCC"/>
          </w:tcPr>
          <w:p w14:paraId="04C192A6" w14:textId="49E15B53" w:rsidR="002A5587" w:rsidRPr="000104C0" w:rsidRDefault="002A5587" w:rsidP="002A5587">
            <w:pPr>
              <w:pStyle w:val="TableText"/>
            </w:pPr>
            <w:r w:rsidRPr="00CA183B">
              <w:t>0.98</w:t>
            </w:r>
            <w:r w:rsidR="00CD3C1F">
              <w:t>0</w:t>
            </w:r>
          </w:p>
        </w:tc>
        <w:tc>
          <w:tcPr>
            <w:tcW w:w="516" w:type="pct"/>
            <w:shd w:val="clear" w:color="auto" w:fill="FFCCCC"/>
          </w:tcPr>
          <w:p w14:paraId="1123A56D" w14:textId="26D278C3" w:rsidR="002A5587" w:rsidRPr="000104C0" w:rsidRDefault="002A5587" w:rsidP="002A5587">
            <w:pPr>
              <w:pStyle w:val="TableText"/>
            </w:pPr>
            <w:r w:rsidRPr="00CA183B">
              <w:t>1.164</w:t>
            </w:r>
          </w:p>
        </w:tc>
        <w:tc>
          <w:tcPr>
            <w:tcW w:w="516" w:type="pct"/>
            <w:shd w:val="clear" w:color="auto" w:fill="FFCCCC"/>
          </w:tcPr>
          <w:p w14:paraId="1F8E0624" w14:textId="1B41C5EC" w:rsidR="002A5587" w:rsidRPr="000104C0" w:rsidRDefault="002A5587" w:rsidP="002A5587">
            <w:pPr>
              <w:pStyle w:val="TableText"/>
            </w:pPr>
            <w:r w:rsidRPr="00CA183B">
              <w:t>1.061</w:t>
            </w:r>
          </w:p>
        </w:tc>
        <w:tc>
          <w:tcPr>
            <w:tcW w:w="516" w:type="pct"/>
            <w:shd w:val="clear" w:color="auto" w:fill="FFCCCC"/>
          </w:tcPr>
          <w:p w14:paraId="268E47C1" w14:textId="12981014" w:rsidR="002A5587" w:rsidRPr="000104C0" w:rsidRDefault="002A5587" w:rsidP="002A5587">
            <w:pPr>
              <w:pStyle w:val="TableText"/>
            </w:pPr>
            <w:r w:rsidRPr="00CA183B">
              <w:t>1.072</w:t>
            </w:r>
          </w:p>
        </w:tc>
        <w:tc>
          <w:tcPr>
            <w:tcW w:w="516" w:type="pct"/>
            <w:shd w:val="clear" w:color="auto" w:fill="FFCCCC"/>
          </w:tcPr>
          <w:p w14:paraId="3B638530" w14:textId="1412A6F4" w:rsidR="002A5587" w:rsidRPr="000104C0" w:rsidRDefault="002A5587" w:rsidP="002A5587">
            <w:pPr>
              <w:pStyle w:val="TableText"/>
            </w:pPr>
            <w:r w:rsidRPr="00CA183B">
              <w:t>0.689</w:t>
            </w:r>
          </w:p>
        </w:tc>
        <w:tc>
          <w:tcPr>
            <w:tcW w:w="517" w:type="pct"/>
            <w:shd w:val="clear" w:color="auto" w:fill="FFCCCC"/>
          </w:tcPr>
          <w:p w14:paraId="73F9669D" w14:textId="3F9DB4E0" w:rsidR="002A5587" w:rsidRPr="000104C0" w:rsidRDefault="002A5587" w:rsidP="002A5587">
            <w:pPr>
              <w:pStyle w:val="TableText"/>
            </w:pPr>
            <w:r w:rsidRPr="00E1179A">
              <w:t>1.000</w:t>
            </w:r>
          </w:p>
        </w:tc>
      </w:tr>
      <w:tr w:rsidR="002A5587" w:rsidRPr="000104C0" w14:paraId="3800F4CD" w14:textId="77777777" w:rsidTr="002A5587">
        <w:trPr>
          <w:trHeight w:val="227"/>
        </w:trPr>
        <w:tc>
          <w:tcPr>
            <w:tcW w:w="616" w:type="pct"/>
            <w:tcBorders>
              <w:bottom w:val="single" w:sz="4" w:space="0" w:color="auto"/>
            </w:tcBorders>
          </w:tcPr>
          <w:p w14:paraId="2BAC8088" w14:textId="77777777" w:rsidR="002A5587" w:rsidRPr="000104C0" w:rsidRDefault="002A5587" w:rsidP="002A5587">
            <w:pPr>
              <w:pStyle w:val="TableText"/>
              <w:jc w:val="center"/>
            </w:pPr>
            <w:r>
              <w:t>16</w:t>
            </w:r>
          </w:p>
        </w:tc>
        <w:tc>
          <w:tcPr>
            <w:tcW w:w="771" w:type="pct"/>
            <w:tcBorders>
              <w:bottom w:val="single" w:sz="4" w:space="0" w:color="auto"/>
            </w:tcBorders>
          </w:tcPr>
          <w:p w14:paraId="13CBBCF9" w14:textId="77777777" w:rsidR="002A5587" w:rsidRPr="000104C0" w:rsidRDefault="002A5587" w:rsidP="002A5587">
            <w:pPr>
              <w:pStyle w:val="TableText"/>
            </w:pPr>
            <w:r w:rsidRPr="000104C0">
              <w:t>Reconditioning restorative</w:t>
            </w:r>
          </w:p>
        </w:tc>
        <w:tc>
          <w:tcPr>
            <w:tcW w:w="516" w:type="pct"/>
            <w:tcBorders>
              <w:bottom w:val="single" w:sz="4" w:space="0" w:color="auto"/>
            </w:tcBorders>
          </w:tcPr>
          <w:p w14:paraId="0A1D4E96" w14:textId="6705A362" w:rsidR="002A5587" w:rsidRPr="000104C0" w:rsidRDefault="002A5587" w:rsidP="002A5587">
            <w:pPr>
              <w:pStyle w:val="TableText"/>
            </w:pPr>
            <w:r w:rsidRPr="00CA183B">
              <w:t>0.838</w:t>
            </w:r>
          </w:p>
        </w:tc>
        <w:tc>
          <w:tcPr>
            <w:tcW w:w="516" w:type="pct"/>
            <w:tcBorders>
              <w:bottom w:val="single" w:sz="4" w:space="0" w:color="auto"/>
            </w:tcBorders>
          </w:tcPr>
          <w:p w14:paraId="215C97D3" w14:textId="3699E54E" w:rsidR="002A5587" w:rsidRPr="000104C0" w:rsidRDefault="002A5587" w:rsidP="002A5587">
            <w:pPr>
              <w:pStyle w:val="TableText"/>
            </w:pPr>
            <w:r w:rsidRPr="00CA183B">
              <w:t>0.886</w:t>
            </w:r>
          </w:p>
        </w:tc>
        <w:tc>
          <w:tcPr>
            <w:tcW w:w="516" w:type="pct"/>
            <w:tcBorders>
              <w:bottom w:val="single" w:sz="4" w:space="0" w:color="auto"/>
            </w:tcBorders>
          </w:tcPr>
          <w:p w14:paraId="7839507E" w14:textId="709BB0CA" w:rsidR="002A5587" w:rsidRPr="000104C0" w:rsidRDefault="002A5587" w:rsidP="002A5587">
            <w:pPr>
              <w:pStyle w:val="TableText"/>
            </w:pPr>
            <w:r w:rsidRPr="00CA183B">
              <w:t>1.385</w:t>
            </w:r>
          </w:p>
        </w:tc>
        <w:tc>
          <w:tcPr>
            <w:tcW w:w="516" w:type="pct"/>
            <w:tcBorders>
              <w:bottom w:val="single" w:sz="4" w:space="0" w:color="auto"/>
            </w:tcBorders>
          </w:tcPr>
          <w:p w14:paraId="49D1DF9E" w14:textId="124381DD" w:rsidR="002A5587" w:rsidRPr="000104C0" w:rsidRDefault="002A5587" w:rsidP="002A5587">
            <w:pPr>
              <w:pStyle w:val="TableText"/>
            </w:pPr>
            <w:r w:rsidRPr="00CA183B">
              <w:t>1.292</w:t>
            </w:r>
          </w:p>
        </w:tc>
        <w:tc>
          <w:tcPr>
            <w:tcW w:w="516" w:type="pct"/>
            <w:tcBorders>
              <w:bottom w:val="single" w:sz="4" w:space="0" w:color="auto"/>
            </w:tcBorders>
          </w:tcPr>
          <w:p w14:paraId="137C9554" w14:textId="32717344" w:rsidR="002A5587" w:rsidRPr="000104C0" w:rsidRDefault="002A5587" w:rsidP="002A5587">
            <w:pPr>
              <w:pStyle w:val="TableText"/>
            </w:pPr>
            <w:r w:rsidRPr="00CA183B">
              <w:t>1.297</w:t>
            </w:r>
          </w:p>
        </w:tc>
        <w:tc>
          <w:tcPr>
            <w:tcW w:w="516" w:type="pct"/>
            <w:tcBorders>
              <w:bottom w:val="single" w:sz="4" w:space="0" w:color="auto"/>
            </w:tcBorders>
          </w:tcPr>
          <w:p w14:paraId="2D7984B1" w14:textId="05759003" w:rsidR="002A5587" w:rsidRPr="000104C0" w:rsidRDefault="002A5587" w:rsidP="002A5587">
            <w:pPr>
              <w:pStyle w:val="TableText"/>
            </w:pPr>
            <w:r w:rsidRPr="00CA183B">
              <w:t>0.913</w:t>
            </w:r>
          </w:p>
        </w:tc>
        <w:tc>
          <w:tcPr>
            <w:tcW w:w="517" w:type="pct"/>
            <w:tcBorders>
              <w:bottom w:val="single" w:sz="4" w:space="0" w:color="auto"/>
            </w:tcBorders>
          </w:tcPr>
          <w:p w14:paraId="29E45797" w14:textId="0C229BCD" w:rsidR="002A5587" w:rsidRPr="000104C0" w:rsidRDefault="002A5587" w:rsidP="002A5587">
            <w:pPr>
              <w:pStyle w:val="TableText"/>
            </w:pPr>
            <w:r w:rsidRPr="00E1179A">
              <w:t>1.000</w:t>
            </w:r>
          </w:p>
        </w:tc>
      </w:tr>
      <w:tr w:rsidR="00D543D8" w:rsidRPr="000104C0" w14:paraId="49F20D19" w14:textId="77777777" w:rsidTr="00D543D8">
        <w:trPr>
          <w:trHeight w:val="227"/>
        </w:trPr>
        <w:tc>
          <w:tcPr>
            <w:tcW w:w="5000" w:type="pct"/>
            <w:gridSpan w:val="9"/>
            <w:tcBorders>
              <w:left w:val="nil"/>
              <w:bottom w:val="nil"/>
              <w:right w:val="nil"/>
            </w:tcBorders>
          </w:tcPr>
          <w:p w14:paraId="3469626F" w14:textId="2FF0EB40" w:rsidR="00D543D8" w:rsidRPr="00F02A78" w:rsidRDefault="00D543D8" w:rsidP="0025488F">
            <w:pPr>
              <w:pStyle w:val="TableText"/>
            </w:pPr>
            <w:r w:rsidRPr="000104C0">
              <w:t xml:space="preserve">Notes: FIM13 (Stairs) unweighted in AN-SNAP V5 due to the majority of episodes across various impairments groups having a FIM13 (stairs) score of 1 (for example, 94.74% of episodes within Amputation of limb have a FIM13 (stairs) score of 1).   </w:t>
            </w:r>
          </w:p>
        </w:tc>
      </w:tr>
    </w:tbl>
    <w:p w14:paraId="17BC381D" w14:textId="77777777" w:rsidR="00D543D8" w:rsidRPr="000104C0" w:rsidRDefault="00D543D8" w:rsidP="00D543D8">
      <w:pPr>
        <w:spacing w:before="0" w:after="0" w:line="240" w:lineRule="auto"/>
      </w:pPr>
      <w:r w:rsidRPr="000104C0">
        <w:br w:type="page"/>
      </w:r>
    </w:p>
    <w:p w14:paraId="1928B1D4" w14:textId="77777777" w:rsidR="00D543D8" w:rsidRPr="00D543D8" w:rsidRDefault="00D543D8" w:rsidP="00D543D8"/>
    <w:p w14:paraId="38DD03C3" w14:textId="751A5E06" w:rsidR="00963863" w:rsidRPr="000104C0" w:rsidRDefault="00963863" w:rsidP="00963863">
      <w:pPr>
        <w:rPr>
          <w:b/>
        </w:rPr>
      </w:pPr>
      <w:r w:rsidRPr="000104C0">
        <w:rPr>
          <w:b/>
        </w:rPr>
        <w:t>Weighted FIM</w:t>
      </w:r>
      <w:r w:rsidRPr="000104C0">
        <w:rPr>
          <w:b/>
          <w:vertAlign w:val="superscript"/>
        </w:rPr>
        <w:t>TM</w:t>
      </w:r>
      <w:r w:rsidRPr="000104C0">
        <w:rPr>
          <w:b/>
        </w:rPr>
        <w:t xml:space="preserve"> Motor Groups</w:t>
      </w:r>
    </w:p>
    <w:p w14:paraId="01A8A823" w14:textId="3409CA9A" w:rsidR="00963863" w:rsidRPr="000104C0" w:rsidRDefault="00963863" w:rsidP="00963863">
      <w:r w:rsidRPr="000104C0">
        <w:t>AN-SNAP V5 retains the same groups established in AN-SNAP V4 to ensure adequate episodes for the FIM</w:t>
      </w:r>
      <w:r w:rsidRPr="000104C0">
        <w:rPr>
          <w:vertAlign w:val="superscript"/>
        </w:rPr>
        <w:t>TM</w:t>
      </w:r>
      <w:r w:rsidRPr="000104C0">
        <w:t xml:space="preserve"> Motor weight calculation.  Impairments that are grouped together in the classification adopted the same FIM</w:t>
      </w:r>
      <w:r w:rsidRPr="000104C0">
        <w:rPr>
          <w:vertAlign w:val="superscript"/>
        </w:rPr>
        <w:t>TM</w:t>
      </w:r>
      <w:r w:rsidRPr="000104C0">
        <w:t xml:space="preserve"> </w:t>
      </w:r>
      <w:r w:rsidR="00C940E5" w:rsidRPr="000104C0">
        <w:t>M</w:t>
      </w:r>
      <w:r w:rsidRPr="000104C0">
        <w:t xml:space="preserve">otor weights. The impairment types are outlined in Table 3 and are categorised within the following groupings: </w:t>
      </w:r>
    </w:p>
    <w:tbl>
      <w:tblPr>
        <w:tblStyle w:val="TableGrid"/>
        <w:tblW w:w="0" w:type="auto"/>
        <w:tblLook w:val="04A0" w:firstRow="1" w:lastRow="0" w:firstColumn="1" w:lastColumn="0" w:noHBand="0" w:noVBand="1"/>
      </w:tblPr>
      <w:tblGrid>
        <w:gridCol w:w="1555"/>
        <w:gridCol w:w="12211"/>
      </w:tblGrid>
      <w:tr w:rsidR="00DE5CE1" w:rsidRPr="000104C0" w14:paraId="3DC9DB7D" w14:textId="77777777" w:rsidTr="00237783">
        <w:tc>
          <w:tcPr>
            <w:tcW w:w="1555" w:type="dxa"/>
            <w:shd w:val="clear" w:color="auto" w:fill="FFCCCC"/>
          </w:tcPr>
          <w:p w14:paraId="693F8227" w14:textId="6C890D8D" w:rsidR="00DE5CE1" w:rsidRPr="000104C0" w:rsidRDefault="00DE5CE1" w:rsidP="00963863">
            <w:r w:rsidRPr="000104C0">
              <w:t>Group 1</w:t>
            </w:r>
          </w:p>
        </w:tc>
        <w:tc>
          <w:tcPr>
            <w:tcW w:w="12211" w:type="dxa"/>
          </w:tcPr>
          <w:p w14:paraId="4470FDEA" w14:textId="33F5279D" w:rsidR="00DE5CE1" w:rsidRPr="000104C0" w:rsidRDefault="00DE5CE1" w:rsidP="00472572">
            <w:r w:rsidRPr="000104C0">
              <w:t xml:space="preserve">Arthritis, </w:t>
            </w:r>
            <w:r w:rsidR="00472572">
              <w:t>b</w:t>
            </w:r>
            <w:r w:rsidRPr="000104C0">
              <w:t xml:space="preserve">urns, </w:t>
            </w:r>
            <w:r w:rsidR="00472572">
              <w:t>c</w:t>
            </w:r>
            <w:r w:rsidRPr="000104C0">
              <w:t xml:space="preserve">ongenital deformities, </w:t>
            </w:r>
            <w:r w:rsidR="00472572">
              <w:t>o</w:t>
            </w:r>
            <w:r w:rsidRPr="000104C0">
              <w:t xml:space="preserve">ther disabling impairments and </w:t>
            </w:r>
            <w:r w:rsidR="00472572">
              <w:t>d</w:t>
            </w:r>
            <w:r w:rsidRPr="000104C0">
              <w:t>evelopmental disabilities</w:t>
            </w:r>
          </w:p>
        </w:tc>
      </w:tr>
      <w:tr w:rsidR="00DE5CE1" w:rsidRPr="000104C0" w14:paraId="50E2DB85" w14:textId="77777777" w:rsidTr="00237783">
        <w:tc>
          <w:tcPr>
            <w:tcW w:w="1555" w:type="dxa"/>
            <w:shd w:val="clear" w:color="auto" w:fill="FFFFCC"/>
          </w:tcPr>
          <w:p w14:paraId="03F63051" w14:textId="09937389" w:rsidR="00DE5CE1" w:rsidRPr="000104C0" w:rsidRDefault="00DE5CE1" w:rsidP="00963863">
            <w:r w:rsidRPr="000104C0">
              <w:t>Group 2</w:t>
            </w:r>
          </w:p>
        </w:tc>
        <w:tc>
          <w:tcPr>
            <w:tcW w:w="12211" w:type="dxa"/>
          </w:tcPr>
          <w:p w14:paraId="16A8481A" w14:textId="73082EF7" w:rsidR="00DE5CE1" w:rsidRPr="000104C0" w:rsidRDefault="00472572" w:rsidP="00963863">
            <w:r>
              <w:t>Pain syndromes, cardiac and p</w:t>
            </w:r>
            <w:r w:rsidR="00DE5CE1" w:rsidRPr="000104C0">
              <w:t>ulmonary</w:t>
            </w:r>
          </w:p>
        </w:tc>
      </w:tr>
      <w:tr w:rsidR="00DE5CE1" w:rsidRPr="000104C0" w14:paraId="36AA9831" w14:textId="77777777" w:rsidTr="00237783">
        <w:tc>
          <w:tcPr>
            <w:tcW w:w="1555" w:type="dxa"/>
            <w:shd w:val="clear" w:color="auto" w:fill="CCECFF"/>
          </w:tcPr>
          <w:p w14:paraId="2A0C617F" w14:textId="5E835493" w:rsidR="00DE5CE1" w:rsidRPr="000104C0" w:rsidRDefault="00DE5CE1" w:rsidP="00963863">
            <w:r w:rsidRPr="000104C0">
              <w:t>Group 3</w:t>
            </w:r>
          </w:p>
        </w:tc>
        <w:tc>
          <w:tcPr>
            <w:tcW w:w="12211" w:type="dxa"/>
          </w:tcPr>
          <w:p w14:paraId="3805195B" w14:textId="2BD5E14F" w:rsidR="00DE5CE1" w:rsidRPr="000104C0" w:rsidRDefault="00DE5CE1" w:rsidP="00963863">
            <w:r w:rsidRPr="000104C0">
              <w:t>Orthopaedic fra</w:t>
            </w:r>
            <w:r w:rsidR="00472572">
              <w:t>ctures, post-surgery and s</w:t>
            </w:r>
            <w:r w:rsidRPr="000104C0">
              <w:t>oft tissue injury</w:t>
            </w:r>
          </w:p>
        </w:tc>
      </w:tr>
      <w:tr w:rsidR="00DE5CE1" w:rsidRPr="000104C0" w14:paraId="471A1620" w14:textId="77777777" w:rsidTr="006B7193">
        <w:tc>
          <w:tcPr>
            <w:tcW w:w="13766" w:type="dxa"/>
            <w:gridSpan w:val="2"/>
          </w:tcPr>
          <w:p w14:paraId="372CA747" w14:textId="05728CBF" w:rsidR="00DE5CE1" w:rsidRPr="000104C0" w:rsidRDefault="00DE5CE1" w:rsidP="00DE5CE1">
            <w:pPr>
              <w:pStyle w:val="Listlevel1"/>
              <w:numPr>
                <w:ilvl w:val="0"/>
                <w:numId w:val="0"/>
              </w:numPr>
              <w:ind w:left="31" w:hanging="31"/>
            </w:pPr>
            <w:r w:rsidRPr="000104C0">
              <w:t xml:space="preserve">All other impairment types were treated independently due to a sufficient volume of episodes used to determine the FIM </w:t>
            </w:r>
            <w:r w:rsidR="00C940E5" w:rsidRPr="000104C0">
              <w:t>M</w:t>
            </w:r>
            <w:r w:rsidRPr="000104C0">
              <w:t xml:space="preserve">otor weights. </w:t>
            </w:r>
          </w:p>
        </w:tc>
      </w:tr>
    </w:tbl>
    <w:p w14:paraId="3B5FB55E" w14:textId="2A897BCD" w:rsidR="00963863" w:rsidRPr="000104C0" w:rsidRDefault="00963863" w:rsidP="00963863">
      <w:r w:rsidRPr="000104C0">
        <w:t xml:space="preserve">Group 1 captures the impairment groups with low episode volume to obtain a meaningful set of FIM </w:t>
      </w:r>
      <w:r w:rsidR="00C940E5" w:rsidRPr="000104C0">
        <w:t>M</w:t>
      </w:r>
      <w:r w:rsidRPr="000104C0">
        <w:t>otor weights. Group 2 was developed after a clinical subgroup rec</w:t>
      </w:r>
      <w:r w:rsidR="00472572">
        <w:t>ommendation of combining Pain, cardiac and p</w:t>
      </w:r>
      <w:r w:rsidRPr="000104C0">
        <w:t xml:space="preserve">ulmonary impairment types into a single class in AN-SNAP V4. This recommendation was supported by subsequent statistical analysis. Group 3 captures all the orthopaedic impairment types due to the clinical similarity of treatment and conditions. </w:t>
      </w:r>
    </w:p>
    <w:p w14:paraId="260185B0" w14:textId="6D7B076B" w:rsidR="00963863" w:rsidRPr="000104C0" w:rsidRDefault="00963863" w:rsidP="00963863"/>
    <w:p w14:paraId="03845FEC" w14:textId="11B4A8C3" w:rsidR="00E411CE" w:rsidRPr="000104C0" w:rsidRDefault="00AD6E33" w:rsidP="00D04736">
      <w:pPr>
        <w:pStyle w:val="AppendixHeading1"/>
        <w:spacing w:after="360"/>
      </w:pPr>
      <w:bookmarkStart w:id="206" w:name="APPENDIX_G"/>
      <w:bookmarkStart w:id="207" w:name="_Toc88819314"/>
      <w:bookmarkStart w:id="208" w:name="APPENDIX_H"/>
      <w:r>
        <w:lastRenderedPageBreak/>
        <w:t>Appendix G</w:t>
      </w:r>
      <w:r w:rsidR="00256516" w:rsidRPr="000104C0">
        <w:t xml:space="preserve"> </w:t>
      </w:r>
      <w:r w:rsidR="00E411CE" w:rsidRPr="000104C0">
        <w:t>—</w:t>
      </w:r>
      <w:r w:rsidR="00256516" w:rsidRPr="000104C0">
        <w:t xml:space="preserve"> </w:t>
      </w:r>
      <w:r w:rsidR="00D16312" w:rsidRPr="000104C0">
        <w:t>AN-SNAP V5 e</w:t>
      </w:r>
      <w:r w:rsidR="00E411CE" w:rsidRPr="000104C0">
        <w:t>nd class</w:t>
      </w:r>
      <w:r w:rsidR="00D20C9F" w:rsidRPr="000104C0">
        <w:t>es</w:t>
      </w:r>
      <w:bookmarkEnd w:id="206"/>
      <w:bookmarkEnd w:id="207"/>
      <w:r w:rsidR="00E411CE" w:rsidRPr="000104C0">
        <w:t xml:space="preserve"> </w:t>
      </w:r>
    </w:p>
    <w:p w14:paraId="12DCEB6A" w14:textId="73DDB90C" w:rsidR="00B3205D" w:rsidRPr="000104C0" w:rsidRDefault="00B3205D" w:rsidP="00D04736">
      <w:pPr>
        <w:pStyle w:val="Caption"/>
        <w:rPr>
          <w:rFonts w:eastAsia="Calibri"/>
          <w:lang w:eastAsia="en-US"/>
        </w:rPr>
      </w:pPr>
      <w:bookmarkStart w:id="209" w:name="_Toc88819361"/>
      <w:bookmarkEnd w:id="208"/>
      <w:r w:rsidRPr="000104C0">
        <w:rPr>
          <w:rFonts w:eastAsia="Calibri"/>
          <w:lang w:eastAsia="en-US"/>
        </w:rPr>
        <w:t xml:space="preserve">Table </w:t>
      </w:r>
      <w:r w:rsidRPr="000104C0">
        <w:rPr>
          <w:rFonts w:eastAsia="Calibri"/>
          <w:lang w:eastAsia="en-US"/>
        </w:rPr>
        <w:fldChar w:fldCharType="begin"/>
      </w:r>
      <w:r w:rsidRPr="000104C0">
        <w:rPr>
          <w:rFonts w:eastAsia="Calibri"/>
          <w:lang w:eastAsia="en-US"/>
        </w:rPr>
        <w:instrText xml:space="preserve"> SEQ Table \* ARABIC </w:instrText>
      </w:r>
      <w:r w:rsidRPr="000104C0">
        <w:rPr>
          <w:rFonts w:eastAsia="Calibri"/>
          <w:lang w:eastAsia="en-US"/>
        </w:rPr>
        <w:fldChar w:fldCharType="separate"/>
      </w:r>
      <w:r w:rsidR="00E55670">
        <w:rPr>
          <w:rFonts w:eastAsia="Calibri"/>
          <w:noProof/>
          <w:lang w:eastAsia="en-US"/>
        </w:rPr>
        <w:t>45</w:t>
      </w:r>
      <w:r w:rsidRPr="000104C0">
        <w:rPr>
          <w:rFonts w:eastAsia="Calibri"/>
          <w:lang w:eastAsia="en-US"/>
        </w:rPr>
        <w:fldChar w:fldCharType="end"/>
      </w:r>
      <w:r w:rsidRPr="000104C0">
        <w:rPr>
          <w:rFonts w:eastAsia="Calibri"/>
          <w:lang w:eastAsia="en-US"/>
        </w:rPr>
        <w:t>: AN-SNAP V5 admitted branch end classes, number of episodes, average cost, average length-of-stay and coefficient of variation</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867"/>
        <w:gridCol w:w="710"/>
        <w:gridCol w:w="102"/>
        <w:gridCol w:w="138"/>
        <w:gridCol w:w="135"/>
        <w:gridCol w:w="281"/>
        <w:gridCol w:w="564"/>
        <w:gridCol w:w="55"/>
        <w:gridCol w:w="540"/>
        <w:gridCol w:w="110"/>
        <w:gridCol w:w="138"/>
        <w:gridCol w:w="8"/>
        <w:gridCol w:w="195"/>
        <w:gridCol w:w="372"/>
        <w:gridCol w:w="33"/>
        <w:gridCol w:w="6"/>
        <w:gridCol w:w="39"/>
        <w:gridCol w:w="72"/>
        <w:gridCol w:w="853"/>
        <w:gridCol w:w="1244"/>
        <w:gridCol w:w="1487"/>
        <w:gridCol w:w="1487"/>
        <w:gridCol w:w="1489"/>
        <w:gridCol w:w="1445"/>
      </w:tblGrid>
      <w:tr w:rsidR="00B3205D" w:rsidRPr="000104C0" w14:paraId="48870EF1" w14:textId="77777777" w:rsidTr="00D17DF1">
        <w:trPr>
          <w:trHeight w:val="642"/>
          <w:tblHeader/>
        </w:trPr>
        <w:tc>
          <w:tcPr>
            <w:tcW w:w="507" w:type="pct"/>
            <w:shd w:val="clear" w:color="auto" w:fill="008542" w:themeFill="accent2"/>
            <w:noWrap/>
            <w:vAlign w:val="center"/>
            <w:hideMark/>
          </w:tcPr>
          <w:p w14:paraId="403FF9C7" w14:textId="77777777" w:rsidR="00B3205D" w:rsidRPr="000104C0" w:rsidRDefault="00B3205D" w:rsidP="00D543A2">
            <w:pPr>
              <w:pStyle w:val="TableHeadingIHPA"/>
            </w:pPr>
            <w:r w:rsidRPr="000104C0">
              <w:t>End-class for V5</w:t>
            </w:r>
          </w:p>
        </w:tc>
        <w:tc>
          <w:tcPr>
            <w:tcW w:w="2347" w:type="pct"/>
            <w:gridSpan w:val="20"/>
            <w:shd w:val="clear" w:color="auto" w:fill="008542" w:themeFill="accent2"/>
            <w:noWrap/>
            <w:vAlign w:val="center"/>
            <w:hideMark/>
          </w:tcPr>
          <w:p w14:paraId="715E30F0" w14:textId="77777777" w:rsidR="00B3205D" w:rsidRPr="000104C0" w:rsidRDefault="00B3205D" w:rsidP="00D543A2">
            <w:pPr>
              <w:pStyle w:val="TableHeadingIHPA"/>
            </w:pPr>
            <w:r w:rsidRPr="000104C0">
              <w:t>Description and thresholds for V5</w:t>
            </w:r>
          </w:p>
        </w:tc>
        <w:tc>
          <w:tcPr>
            <w:tcW w:w="540" w:type="pct"/>
            <w:shd w:val="clear" w:color="auto" w:fill="008542" w:themeFill="accent2"/>
            <w:noWrap/>
            <w:vAlign w:val="center"/>
            <w:hideMark/>
          </w:tcPr>
          <w:p w14:paraId="45886BBC" w14:textId="77777777" w:rsidR="00B3205D" w:rsidRPr="000104C0" w:rsidRDefault="00B3205D" w:rsidP="00D543A2">
            <w:pPr>
              <w:pStyle w:val="TableHeadingIHPA"/>
            </w:pPr>
            <w:r w:rsidRPr="000104C0">
              <w:t>Episodes</w:t>
            </w:r>
          </w:p>
        </w:tc>
        <w:tc>
          <w:tcPr>
            <w:tcW w:w="540" w:type="pct"/>
            <w:shd w:val="clear" w:color="auto" w:fill="008542" w:themeFill="accent2"/>
            <w:noWrap/>
            <w:vAlign w:val="center"/>
            <w:hideMark/>
          </w:tcPr>
          <w:p w14:paraId="1D99F194" w14:textId="77777777" w:rsidR="00B3205D" w:rsidRPr="000104C0" w:rsidRDefault="00B3205D" w:rsidP="00D543A2">
            <w:pPr>
              <w:pStyle w:val="TableHeadingIHPA"/>
            </w:pPr>
            <w:r w:rsidRPr="000104C0">
              <w:t>Average cost</w:t>
            </w:r>
          </w:p>
        </w:tc>
        <w:tc>
          <w:tcPr>
            <w:tcW w:w="541" w:type="pct"/>
            <w:shd w:val="clear" w:color="auto" w:fill="008542" w:themeFill="accent2"/>
            <w:noWrap/>
            <w:vAlign w:val="center"/>
            <w:hideMark/>
          </w:tcPr>
          <w:p w14:paraId="35D56BEB" w14:textId="77777777" w:rsidR="00B3205D" w:rsidRPr="000104C0" w:rsidRDefault="00B3205D" w:rsidP="00D543A2">
            <w:pPr>
              <w:pStyle w:val="TableHeadingIHPA"/>
            </w:pPr>
            <w:r w:rsidRPr="000104C0">
              <w:t>Average length of stay</w:t>
            </w:r>
          </w:p>
        </w:tc>
        <w:tc>
          <w:tcPr>
            <w:tcW w:w="525" w:type="pct"/>
            <w:shd w:val="clear" w:color="auto" w:fill="008542" w:themeFill="accent2"/>
            <w:noWrap/>
            <w:vAlign w:val="center"/>
            <w:hideMark/>
          </w:tcPr>
          <w:p w14:paraId="5799F634" w14:textId="21D01981" w:rsidR="00B3205D" w:rsidRPr="000104C0" w:rsidRDefault="00B3205D" w:rsidP="00D17DF1">
            <w:pPr>
              <w:pStyle w:val="TableHeadingIHPA"/>
            </w:pPr>
            <w:r w:rsidRPr="000104C0">
              <w:t>Coefficient of variation</w:t>
            </w:r>
            <w:r w:rsidR="00D17DF1">
              <w:t xml:space="preserve"> (CoV)</w:t>
            </w:r>
          </w:p>
        </w:tc>
      </w:tr>
      <w:tr w:rsidR="00B3205D" w:rsidRPr="000104C0" w14:paraId="5C342CE0" w14:textId="77777777" w:rsidTr="00B3205D">
        <w:trPr>
          <w:trHeight w:val="290"/>
        </w:trPr>
        <w:tc>
          <w:tcPr>
            <w:tcW w:w="5000" w:type="pct"/>
            <w:gridSpan w:val="25"/>
            <w:shd w:val="clear" w:color="auto" w:fill="A6A6A6"/>
            <w:noWrap/>
            <w:hideMark/>
          </w:tcPr>
          <w:p w14:paraId="00551C88" w14:textId="77777777" w:rsidR="00B3205D" w:rsidRPr="000104C0" w:rsidRDefault="00B3205D" w:rsidP="00D543A2">
            <w:pPr>
              <w:pStyle w:val="TableText"/>
            </w:pPr>
            <w:r w:rsidRPr="000104C0">
              <w:t>Rehabilitation Care</w:t>
            </w:r>
          </w:p>
        </w:tc>
      </w:tr>
      <w:tr w:rsidR="00B3205D" w:rsidRPr="000104C0" w14:paraId="1DEFF5E7" w14:textId="77777777" w:rsidTr="00585688">
        <w:trPr>
          <w:trHeight w:val="290"/>
        </w:trPr>
        <w:tc>
          <w:tcPr>
            <w:tcW w:w="5000" w:type="pct"/>
            <w:gridSpan w:val="25"/>
            <w:shd w:val="clear" w:color="auto" w:fill="D9D9D9"/>
            <w:noWrap/>
            <w:vAlign w:val="center"/>
            <w:hideMark/>
          </w:tcPr>
          <w:p w14:paraId="58AA724E" w14:textId="35497DB0" w:rsidR="00B3205D" w:rsidRPr="000104C0" w:rsidRDefault="00472572" w:rsidP="00472572">
            <w:pPr>
              <w:pStyle w:val="TableText"/>
            </w:pPr>
            <w:r>
              <w:t>Low WFIM – Brain, s</w:t>
            </w:r>
            <w:r w:rsidR="00B3205D" w:rsidRPr="000104C0">
              <w:t xml:space="preserve">pine, </w:t>
            </w:r>
            <w:r>
              <w:t>major multiple trauma (</w:t>
            </w:r>
            <w:r w:rsidR="00B3205D" w:rsidRPr="000104C0">
              <w:t>MMT</w:t>
            </w:r>
            <w:r>
              <w:t>)</w:t>
            </w:r>
            <w:r w:rsidR="00B3205D" w:rsidRPr="000104C0">
              <w:t xml:space="preserve">, </w:t>
            </w:r>
            <w:r>
              <w:t>b</w:t>
            </w:r>
            <w:r w:rsidR="00B3205D" w:rsidRPr="000104C0">
              <w:t>urns</w:t>
            </w:r>
          </w:p>
        </w:tc>
      </w:tr>
      <w:tr w:rsidR="00421BE1" w:rsidRPr="000104C0" w14:paraId="0D505D6F" w14:textId="77777777" w:rsidTr="00B44188">
        <w:trPr>
          <w:trHeight w:val="285"/>
        </w:trPr>
        <w:tc>
          <w:tcPr>
            <w:tcW w:w="507" w:type="pct"/>
            <w:shd w:val="clear" w:color="auto" w:fill="auto"/>
            <w:noWrap/>
            <w:vAlign w:val="center"/>
          </w:tcPr>
          <w:p w14:paraId="51F93B66" w14:textId="290E4E44" w:rsidR="00FC0995" w:rsidRPr="000104C0" w:rsidRDefault="00FC0995" w:rsidP="00D543A2">
            <w:pPr>
              <w:pStyle w:val="TableText"/>
            </w:pPr>
            <w:r w:rsidRPr="000104C0">
              <w:t>5AZ1</w:t>
            </w:r>
          </w:p>
        </w:tc>
        <w:tc>
          <w:tcPr>
            <w:tcW w:w="1016" w:type="pct"/>
            <w:gridSpan w:val="7"/>
            <w:tcBorders>
              <w:right w:val="single" w:sz="4" w:space="0" w:color="D9D9D9" w:themeColor="background1" w:themeShade="D9"/>
            </w:tcBorders>
            <w:shd w:val="clear" w:color="auto" w:fill="auto"/>
            <w:noWrap/>
          </w:tcPr>
          <w:p w14:paraId="74F5F43D" w14:textId="1213C100" w:rsidR="00FC0995" w:rsidRPr="000104C0" w:rsidRDefault="00FC0995" w:rsidP="00D543A2">
            <w:pPr>
              <w:pStyle w:val="TableText"/>
            </w:pPr>
            <w:r w:rsidRPr="000104C0">
              <w:t xml:space="preserve">Weighted FIM </w:t>
            </w:r>
            <w:r w:rsidR="00C940E5" w:rsidRPr="000104C0">
              <w:t>M</w:t>
            </w:r>
            <w:r w:rsidRPr="000104C0">
              <w:t>otor score 13-18</w:t>
            </w:r>
          </w:p>
        </w:tc>
        <w:tc>
          <w:tcPr>
            <w:tcW w:w="879" w:type="pct"/>
            <w:gridSpan w:val="12"/>
            <w:tcBorders>
              <w:left w:val="single" w:sz="4" w:space="0" w:color="D9D9D9" w:themeColor="background1" w:themeShade="D9"/>
              <w:right w:val="single" w:sz="4" w:space="0" w:color="D9D9D9" w:themeColor="background1" w:themeShade="D9"/>
            </w:tcBorders>
            <w:shd w:val="clear" w:color="auto" w:fill="auto"/>
          </w:tcPr>
          <w:p w14:paraId="1AA7B40F" w14:textId="7ED93D92" w:rsidR="00FC0995" w:rsidRPr="000104C0" w:rsidRDefault="00FC0995" w:rsidP="00472572">
            <w:pPr>
              <w:pStyle w:val="TableText"/>
            </w:pPr>
            <w:r w:rsidRPr="000104C0">
              <w:t xml:space="preserve">Brain, </w:t>
            </w:r>
            <w:r w:rsidR="00472572">
              <w:t>s</w:t>
            </w:r>
            <w:r w:rsidRPr="000104C0">
              <w:t xml:space="preserve">pine, MMT, </w:t>
            </w:r>
            <w:r w:rsidR="00472572">
              <w:t>b</w:t>
            </w:r>
            <w:r w:rsidRPr="000104C0">
              <w:t>urns</w:t>
            </w:r>
          </w:p>
        </w:tc>
        <w:tc>
          <w:tcPr>
            <w:tcW w:w="452" w:type="pct"/>
            <w:tcBorders>
              <w:left w:val="single" w:sz="4" w:space="0" w:color="D9D9D9" w:themeColor="background1" w:themeShade="D9"/>
            </w:tcBorders>
            <w:shd w:val="clear" w:color="auto" w:fill="auto"/>
          </w:tcPr>
          <w:p w14:paraId="616897F6" w14:textId="344B9BCE" w:rsidR="00FC0995" w:rsidRPr="000104C0" w:rsidRDefault="00FC0995" w:rsidP="00D543A2">
            <w:pPr>
              <w:pStyle w:val="TableText"/>
            </w:pPr>
            <w:r w:rsidRPr="000104C0">
              <w:t>Age &gt;= 59</w:t>
            </w:r>
          </w:p>
        </w:tc>
        <w:tc>
          <w:tcPr>
            <w:tcW w:w="540" w:type="pct"/>
            <w:shd w:val="clear" w:color="auto" w:fill="auto"/>
            <w:noWrap/>
            <w:vAlign w:val="center"/>
          </w:tcPr>
          <w:p w14:paraId="049AA564" w14:textId="56BDE4C3" w:rsidR="00FC0995" w:rsidRPr="000104C0" w:rsidRDefault="00FC0995" w:rsidP="00D543A2">
            <w:pPr>
              <w:pStyle w:val="TableText"/>
            </w:pPr>
            <w:r w:rsidRPr="000104C0">
              <w:t>656</w:t>
            </w:r>
          </w:p>
        </w:tc>
        <w:tc>
          <w:tcPr>
            <w:tcW w:w="540" w:type="pct"/>
            <w:shd w:val="clear" w:color="auto" w:fill="auto"/>
            <w:noWrap/>
            <w:vAlign w:val="center"/>
          </w:tcPr>
          <w:p w14:paraId="3BC7ABD2" w14:textId="4DFDFDFB" w:rsidR="00FC0995" w:rsidRPr="000104C0" w:rsidRDefault="00FC0995" w:rsidP="00D543A2">
            <w:pPr>
              <w:pStyle w:val="TableText"/>
            </w:pPr>
            <w:r w:rsidRPr="000104C0">
              <w:t>$47,679</w:t>
            </w:r>
          </w:p>
        </w:tc>
        <w:tc>
          <w:tcPr>
            <w:tcW w:w="541" w:type="pct"/>
            <w:shd w:val="clear" w:color="auto" w:fill="auto"/>
            <w:noWrap/>
            <w:vAlign w:val="center"/>
          </w:tcPr>
          <w:p w14:paraId="76175D7E" w14:textId="24056AAA" w:rsidR="00FC0995" w:rsidRPr="000104C0" w:rsidRDefault="00FC0995" w:rsidP="00D543A2">
            <w:pPr>
              <w:pStyle w:val="TableText"/>
            </w:pPr>
            <w:r w:rsidRPr="000104C0">
              <w:t>37.39</w:t>
            </w:r>
          </w:p>
        </w:tc>
        <w:tc>
          <w:tcPr>
            <w:tcW w:w="525" w:type="pct"/>
            <w:shd w:val="clear" w:color="auto" w:fill="auto"/>
            <w:noWrap/>
            <w:vAlign w:val="center"/>
          </w:tcPr>
          <w:p w14:paraId="796AB28A" w14:textId="7ED9C57C" w:rsidR="00FC0995" w:rsidRPr="000104C0" w:rsidRDefault="00FC0995" w:rsidP="00D543A2">
            <w:pPr>
              <w:pStyle w:val="TableText"/>
            </w:pPr>
            <w:r w:rsidRPr="000104C0">
              <w:t>1.11</w:t>
            </w:r>
          </w:p>
        </w:tc>
      </w:tr>
      <w:tr w:rsidR="00421BE1" w:rsidRPr="000104C0" w14:paraId="5C33AAAF" w14:textId="77777777" w:rsidTr="00B44188">
        <w:trPr>
          <w:trHeight w:val="285"/>
        </w:trPr>
        <w:tc>
          <w:tcPr>
            <w:tcW w:w="507" w:type="pct"/>
            <w:shd w:val="clear" w:color="auto" w:fill="auto"/>
            <w:noWrap/>
            <w:vAlign w:val="center"/>
          </w:tcPr>
          <w:p w14:paraId="685FCB44" w14:textId="24DD3EC0" w:rsidR="00FC0995" w:rsidRPr="000104C0" w:rsidRDefault="00FC0995" w:rsidP="00D543A2">
            <w:pPr>
              <w:pStyle w:val="TableText"/>
            </w:pPr>
            <w:r w:rsidRPr="000104C0">
              <w:t>5AZ2</w:t>
            </w:r>
          </w:p>
        </w:tc>
        <w:tc>
          <w:tcPr>
            <w:tcW w:w="1016" w:type="pct"/>
            <w:gridSpan w:val="7"/>
            <w:tcBorders>
              <w:right w:val="single" w:sz="4" w:space="0" w:color="D9D9D9" w:themeColor="background1" w:themeShade="D9"/>
            </w:tcBorders>
            <w:shd w:val="clear" w:color="auto" w:fill="auto"/>
            <w:noWrap/>
          </w:tcPr>
          <w:p w14:paraId="3E094868" w14:textId="66D57C5F" w:rsidR="00FC0995" w:rsidRPr="000104C0" w:rsidRDefault="00FC0995" w:rsidP="00D543A2">
            <w:pPr>
              <w:pStyle w:val="TableText"/>
            </w:pPr>
            <w:r w:rsidRPr="000104C0">
              <w:t xml:space="preserve">Weighted FIM </w:t>
            </w:r>
            <w:r w:rsidR="00C940E5" w:rsidRPr="000104C0">
              <w:t>M</w:t>
            </w:r>
            <w:r w:rsidRPr="000104C0">
              <w:t>otor score 13-18</w:t>
            </w:r>
          </w:p>
        </w:tc>
        <w:tc>
          <w:tcPr>
            <w:tcW w:w="879" w:type="pct"/>
            <w:gridSpan w:val="12"/>
            <w:tcBorders>
              <w:left w:val="single" w:sz="4" w:space="0" w:color="D9D9D9" w:themeColor="background1" w:themeShade="D9"/>
              <w:right w:val="single" w:sz="4" w:space="0" w:color="D9D9D9" w:themeColor="background1" w:themeShade="D9"/>
            </w:tcBorders>
            <w:shd w:val="clear" w:color="auto" w:fill="auto"/>
          </w:tcPr>
          <w:p w14:paraId="052BA39D" w14:textId="54448022" w:rsidR="00FC0995" w:rsidRPr="000104C0" w:rsidRDefault="00472572" w:rsidP="00472572">
            <w:pPr>
              <w:pStyle w:val="TableText"/>
            </w:pPr>
            <w:r>
              <w:t>Brain, s</w:t>
            </w:r>
            <w:r w:rsidR="00FC0995" w:rsidRPr="000104C0">
              <w:t xml:space="preserve">pine, MMT, </w:t>
            </w:r>
            <w:r>
              <w:t>b</w:t>
            </w:r>
            <w:r w:rsidR="00FC0995" w:rsidRPr="000104C0">
              <w:t>urns</w:t>
            </w:r>
          </w:p>
        </w:tc>
        <w:tc>
          <w:tcPr>
            <w:tcW w:w="452" w:type="pct"/>
            <w:tcBorders>
              <w:left w:val="single" w:sz="4" w:space="0" w:color="D9D9D9" w:themeColor="background1" w:themeShade="D9"/>
            </w:tcBorders>
            <w:shd w:val="clear" w:color="auto" w:fill="auto"/>
          </w:tcPr>
          <w:p w14:paraId="3E05CFE9" w14:textId="17A8BF68" w:rsidR="00FC0995" w:rsidRPr="000104C0" w:rsidRDefault="00FC0995" w:rsidP="00D543A2">
            <w:pPr>
              <w:pStyle w:val="TableText"/>
            </w:pPr>
            <w:r w:rsidRPr="000104C0">
              <w:t>Age 18 - 58</w:t>
            </w:r>
          </w:p>
        </w:tc>
        <w:tc>
          <w:tcPr>
            <w:tcW w:w="540" w:type="pct"/>
            <w:shd w:val="clear" w:color="auto" w:fill="auto"/>
            <w:noWrap/>
            <w:vAlign w:val="center"/>
          </w:tcPr>
          <w:p w14:paraId="0006002E" w14:textId="037A1C10" w:rsidR="00FC0995" w:rsidRPr="000104C0" w:rsidRDefault="00FC0995" w:rsidP="00D543A2">
            <w:pPr>
              <w:pStyle w:val="TableText"/>
            </w:pPr>
            <w:r w:rsidRPr="000104C0">
              <w:t>664</w:t>
            </w:r>
          </w:p>
        </w:tc>
        <w:tc>
          <w:tcPr>
            <w:tcW w:w="540" w:type="pct"/>
            <w:shd w:val="clear" w:color="auto" w:fill="auto"/>
            <w:noWrap/>
            <w:vAlign w:val="center"/>
          </w:tcPr>
          <w:p w14:paraId="014192B9" w14:textId="7E934895" w:rsidR="00FC0995" w:rsidRPr="000104C0" w:rsidRDefault="00FC0995" w:rsidP="00D543A2">
            <w:pPr>
              <w:pStyle w:val="TableText"/>
            </w:pPr>
            <w:r w:rsidRPr="000104C0">
              <w:t>$71,380</w:t>
            </w:r>
          </w:p>
        </w:tc>
        <w:tc>
          <w:tcPr>
            <w:tcW w:w="541" w:type="pct"/>
            <w:shd w:val="clear" w:color="auto" w:fill="auto"/>
            <w:noWrap/>
            <w:vAlign w:val="center"/>
          </w:tcPr>
          <w:p w14:paraId="4BA6648D" w14:textId="735473DD" w:rsidR="00FC0995" w:rsidRPr="000104C0" w:rsidRDefault="00FC0995" w:rsidP="00D543A2">
            <w:pPr>
              <w:pStyle w:val="TableText"/>
            </w:pPr>
            <w:r w:rsidRPr="000104C0">
              <w:t>50.40</w:t>
            </w:r>
          </w:p>
        </w:tc>
        <w:tc>
          <w:tcPr>
            <w:tcW w:w="525" w:type="pct"/>
            <w:shd w:val="clear" w:color="auto" w:fill="auto"/>
            <w:noWrap/>
            <w:vAlign w:val="center"/>
          </w:tcPr>
          <w:p w14:paraId="496C5632" w14:textId="09EDC951" w:rsidR="00FC0995" w:rsidRPr="000104C0" w:rsidRDefault="00FC0995" w:rsidP="00D543A2">
            <w:pPr>
              <w:pStyle w:val="TableText"/>
            </w:pPr>
            <w:r w:rsidRPr="000104C0">
              <w:t>1.12</w:t>
            </w:r>
          </w:p>
        </w:tc>
      </w:tr>
      <w:tr w:rsidR="00FC0995" w:rsidRPr="000104C0" w14:paraId="3ED6E59C" w14:textId="77777777" w:rsidTr="00585688">
        <w:trPr>
          <w:trHeight w:val="290"/>
        </w:trPr>
        <w:tc>
          <w:tcPr>
            <w:tcW w:w="5000" w:type="pct"/>
            <w:gridSpan w:val="25"/>
            <w:shd w:val="clear" w:color="auto" w:fill="D9D9D9"/>
            <w:noWrap/>
            <w:vAlign w:val="center"/>
            <w:hideMark/>
          </w:tcPr>
          <w:p w14:paraId="544D9195" w14:textId="77777777" w:rsidR="00FC0995" w:rsidRPr="000104C0" w:rsidRDefault="00FC0995" w:rsidP="00D543A2">
            <w:pPr>
              <w:pStyle w:val="TableText"/>
            </w:pPr>
            <w:r w:rsidRPr="000104C0">
              <w:t>Low WFIM – All other impairment types</w:t>
            </w:r>
          </w:p>
        </w:tc>
      </w:tr>
      <w:tr w:rsidR="00421BE1" w:rsidRPr="000104C0" w14:paraId="48644747" w14:textId="77777777" w:rsidTr="00B44188">
        <w:trPr>
          <w:trHeight w:val="285"/>
        </w:trPr>
        <w:tc>
          <w:tcPr>
            <w:tcW w:w="507" w:type="pct"/>
            <w:shd w:val="clear" w:color="auto" w:fill="auto"/>
            <w:noWrap/>
            <w:vAlign w:val="center"/>
          </w:tcPr>
          <w:p w14:paraId="35652689" w14:textId="2BE1AFE6" w:rsidR="00FC0995" w:rsidRPr="000104C0" w:rsidRDefault="00FC0995" w:rsidP="00D543A2">
            <w:pPr>
              <w:pStyle w:val="TableText"/>
            </w:pPr>
            <w:r w:rsidRPr="000104C0">
              <w:t>5AZ3</w:t>
            </w:r>
          </w:p>
        </w:tc>
        <w:tc>
          <w:tcPr>
            <w:tcW w:w="1016" w:type="pct"/>
            <w:gridSpan w:val="7"/>
            <w:tcBorders>
              <w:right w:val="single" w:sz="4" w:space="0" w:color="D9D9D9" w:themeColor="background1" w:themeShade="D9"/>
            </w:tcBorders>
            <w:shd w:val="clear" w:color="auto" w:fill="auto"/>
            <w:noWrap/>
          </w:tcPr>
          <w:p w14:paraId="40B3027E" w14:textId="35E280C6" w:rsidR="00FC0995" w:rsidRPr="000104C0" w:rsidRDefault="00FC0995" w:rsidP="00D543A2">
            <w:pPr>
              <w:pStyle w:val="TableText"/>
            </w:pPr>
            <w:r w:rsidRPr="000104C0">
              <w:t xml:space="preserve">Weighted FIM </w:t>
            </w:r>
            <w:r w:rsidR="00C940E5" w:rsidRPr="000104C0">
              <w:t>M</w:t>
            </w:r>
            <w:r w:rsidRPr="000104C0">
              <w:t>otor score 13-18</w:t>
            </w:r>
          </w:p>
        </w:tc>
        <w:tc>
          <w:tcPr>
            <w:tcW w:w="879" w:type="pct"/>
            <w:gridSpan w:val="12"/>
            <w:tcBorders>
              <w:left w:val="single" w:sz="4" w:space="0" w:color="D9D9D9" w:themeColor="background1" w:themeShade="D9"/>
              <w:right w:val="single" w:sz="4" w:space="0" w:color="D9D9D9" w:themeColor="background1" w:themeShade="D9"/>
            </w:tcBorders>
            <w:shd w:val="clear" w:color="auto" w:fill="auto"/>
          </w:tcPr>
          <w:p w14:paraId="2E738220" w14:textId="3AC0596C" w:rsidR="00FC0995" w:rsidRPr="000104C0" w:rsidRDefault="00FC0995" w:rsidP="00D543A2">
            <w:pPr>
              <w:pStyle w:val="TableText"/>
            </w:pPr>
            <w:r w:rsidRPr="000104C0">
              <w:t>All other impairments</w:t>
            </w:r>
          </w:p>
        </w:tc>
        <w:tc>
          <w:tcPr>
            <w:tcW w:w="452" w:type="pct"/>
            <w:tcBorders>
              <w:left w:val="single" w:sz="4" w:space="0" w:color="D9D9D9" w:themeColor="background1" w:themeShade="D9"/>
            </w:tcBorders>
            <w:shd w:val="clear" w:color="auto" w:fill="auto"/>
          </w:tcPr>
          <w:p w14:paraId="048426EC" w14:textId="36C4D597" w:rsidR="00FC0995" w:rsidRPr="000104C0" w:rsidRDefault="00FC0995" w:rsidP="00D543A2">
            <w:pPr>
              <w:pStyle w:val="TableText"/>
            </w:pPr>
            <w:r w:rsidRPr="000104C0">
              <w:t>Age &gt;= 79</w:t>
            </w:r>
          </w:p>
        </w:tc>
        <w:tc>
          <w:tcPr>
            <w:tcW w:w="540" w:type="pct"/>
            <w:shd w:val="clear" w:color="auto" w:fill="auto"/>
            <w:noWrap/>
            <w:vAlign w:val="center"/>
          </w:tcPr>
          <w:p w14:paraId="5CD5D458" w14:textId="711D63D2" w:rsidR="00FC0995" w:rsidRPr="000104C0" w:rsidRDefault="00FC0995" w:rsidP="00D543A2">
            <w:pPr>
              <w:pStyle w:val="TableText"/>
            </w:pPr>
            <w:r w:rsidRPr="000104C0">
              <w:t>3,682</w:t>
            </w:r>
          </w:p>
        </w:tc>
        <w:tc>
          <w:tcPr>
            <w:tcW w:w="540" w:type="pct"/>
            <w:shd w:val="clear" w:color="auto" w:fill="auto"/>
            <w:noWrap/>
            <w:vAlign w:val="center"/>
          </w:tcPr>
          <w:p w14:paraId="12401F0B" w14:textId="0F8B61EF" w:rsidR="00FC0995" w:rsidRPr="000104C0" w:rsidRDefault="00FC0995" w:rsidP="00D543A2">
            <w:pPr>
              <w:pStyle w:val="TableText"/>
            </w:pPr>
            <w:r w:rsidRPr="000104C0">
              <w:t>$24,205</w:t>
            </w:r>
          </w:p>
        </w:tc>
        <w:tc>
          <w:tcPr>
            <w:tcW w:w="541" w:type="pct"/>
            <w:shd w:val="clear" w:color="auto" w:fill="auto"/>
            <w:noWrap/>
            <w:vAlign w:val="center"/>
          </w:tcPr>
          <w:p w14:paraId="40F3B220" w14:textId="7138BE00" w:rsidR="00FC0995" w:rsidRPr="000104C0" w:rsidRDefault="00FC0995" w:rsidP="00D543A2">
            <w:pPr>
              <w:pStyle w:val="TableText"/>
            </w:pPr>
            <w:r w:rsidRPr="000104C0">
              <w:t>22.36</w:t>
            </w:r>
          </w:p>
        </w:tc>
        <w:tc>
          <w:tcPr>
            <w:tcW w:w="525" w:type="pct"/>
            <w:shd w:val="clear" w:color="auto" w:fill="auto"/>
            <w:noWrap/>
            <w:vAlign w:val="center"/>
          </w:tcPr>
          <w:p w14:paraId="60055A41" w14:textId="28DDFE56" w:rsidR="00FC0995" w:rsidRPr="000104C0" w:rsidRDefault="00FC0995" w:rsidP="00D543A2">
            <w:pPr>
              <w:pStyle w:val="TableText"/>
            </w:pPr>
            <w:r w:rsidRPr="000104C0">
              <w:t>0.92</w:t>
            </w:r>
          </w:p>
        </w:tc>
      </w:tr>
      <w:tr w:rsidR="00421BE1" w:rsidRPr="000104C0" w14:paraId="0A0E6928" w14:textId="77777777" w:rsidTr="00B44188">
        <w:trPr>
          <w:trHeight w:val="285"/>
        </w:trPr>
        <w:tc>
          <w:tcPr>
            <w:tcW w:w="507" w:type="pct"/>
            <w:shd w:val="clear" w:color="auto" w:fill="auto"/>
            <w:noWrap/>
            <w:vAlign w:val="center"/>
          </w:tcPr>
          <w:p w14:paraId="4A0F5C90" w14:textId="0C25C959" w:rsidR="00FC0995" w:rsidRPr="000104C0" w:rsidRDefault="00FC0995" w:rsidP="00D543A2">
            <w:pPr>
              <w:pStyle w:val="TableText"/>
            </w:pPr>
            <w:r w:rsidRPr="000104C0">
              <w:t>5AZ4</w:t>
            </w:r>
          </w:p>
        </w:tc>
        <w:tc>
          <w:tcPr>
            <w:tcW w:w="1016" w:type="pct"/>
            <w:gridSpan w:val="7"/>
            <w:tcBorders>
              <w:right w:val="single" w:sz="4" w:space="0" w:color="D9D9D9" w:themeColor="background1" w:themeShade="D9"/>
            </w:tcBorders>
            <w:shd w:val="clear" w:color="auto" w:fill="auto"/>
            <w:noWrap/>
          </w:tcPr>
          <w:p w14:paraId="6B095667" w14:textId="40A023DE" w:rsidR="00FC0995" w:rsidRPr="000104C0" w:rsidRDefault="00FC0995" w:rsidP="00D543A2">
            <w:pPr>
              <w:pStyle w:val="TableText"/>
            </w:pPr>
            <w:r w:rsidRPr="000104C0">
              <w:t xml:space="preserve">Weighted FIM </w:t>
            </w:r>
            <w:r w:rsidR="00C940E5" w:rsidRPr="000104C0">
              <w:t>M</w:t>
            </w:r>
            <w:r w:rsidRPr="000104C0">
              <w:t>otor score 13-18</w:t>
            </w:r>
          </w:p>
        </w:tc>
        <w:tc>
          <w:tcPr>
            <w:tcW w:w="879" w:type="pct"/>
            <w:gridSpan w:val="12"/>
            <w:tcBorders>
              <w:left w:val="single" w:sz="4" w:space="0" w:color="D9D9D9" w:themeColor="background1" w:themeShade="D9"/>
              <w:right w:val="single" w:sz="4" w:space="0" w:color="D9D9D9" w:themeColor="background1" w:themeShade="D9"/>
            </w:tcBorders>
            <w:shd w:val="clear" w:color="auto" w:fill="auto"/>
          </w:tcPr>
          <w:p w14:paraId="6044B017" w14:textId="539FBC8E" w:rsidR="00FC0995" w:rsidRPr="000104C0" w:rsidRDefault="00FC0995" w:rsidP="00D543A2">
            <w:pPr>
              <w:pStyle w:val="TableText"/>
            </w:pPr>
            <w:r w:rsidRPr="000104C0">
              <w:t>All other impairments</w:t>
            </w:r>
          </w:p>
        </w:tc>
        <w:tc>
          <w:tcPr>
            <w:tcW w:w="452" w:type="pct"/>
            <w:tcBorders>
              <w:left w:val="single" w:sz="4" w:space="0" w:color="D9D9D9" w:themeColor="background1" w:themeShade="D9"/>
            </w:tcBorders>
            <w:shd w:val="clear" w:color="auto" w:fill="auto"/>
          </w:tcPr>
          <w:p w14:paraId="4A5EDE1F" w14:textId="23CE0B2B" w:rsidR="00FC0995" w:rsidRPr="000104C0" w:rsidRDefault="00FC0995" w:rsidP="00D543A2">
            <w:pPr>
              <w:pStyle w:val="TableText"/>
            </w:pPr>
            <w:r w:rsidRPr="000104C0">
              <w:t>Age 18 - 78</w:t>
            </w:r>
          </w:p>
        </w:tc>
        <w:tc>
          <w:tcPr>
            <w:tcW w:w="540" w:type="pct"/>
            <w:shd w:val="clear" w:color="auto" w:fill="auto"/>
            <w:noWrap/>
            <w:vAlign w:val="center"/>
          </w:tcPr>
          <w:p w14:paraId="347C34FD" w14:textId="6772F84A" w:rsidR="00FC0995" w:rsidRPr="000104C0" w:rsidRDefault="00FC0995" w:rsidP="00D543A2">
            <w:pPr>
              <w:pStyle w:val="TableText"/>
            </w:pPr>
            <w:r w:rsidRPr="000104C0">
              <w:t>3,788</w:t>
            </w:r>
          </w:p>
        </w:tc>
        <w:tc>
          <w:tcPr>
            <w:tcW w:w="540" w:type="pct"/>
            <w:shd w:val="clear" w:color="auto" w:fill="auto"/>
            <w:noWrap/>
            <w:vAlign w:val="center"/>
          </w:tcPr>
          <w:p w14:paraId="1C098CB4" w14:textId="40AC20ED" w:rsidR="00FC0995" w:rsidRPr="000104C0" w:rsidRDefault="00FC0995" w:rsidP="00D543A2">
            <w:pPr>
              <w:pStyle w:val="TableText"/>
            </w:pPr>
            <w:r w:rsidRPr="000104C0">
              <w:t>$35,742</w:t>
            </w:r>
          </w:p>
        </w:tc>
        <w:tc>
          <w:tcPr>
            <w:tcW w:w="541" w:type="pct"/>
            <w:shd w:val="clear" w:color="auto" w:fill="auto"/>
            <w:noWrap/>
            <w:vAlign w:val="center"/>
          </w:tcPr>
          <w:p w14:paraId="3567911C" w14:textId="2677E91C" w:rsidR="00FC0995" w:rsidRPr="000104C0" w:rsidRDefault="00FC0995" w:rsidP="00D543A2">
            <w:pPr>
              <w:pStyle w:val="TableText"/>
            </w:pPr>
            <w:r w:rsidRPr="000104C0">
              <w:t>31.09</w:t>
            </w:r>
          </w:p>
        </w:tc>
        <w:tc>
          <w:tcPr>
            <w:tcW w:w="525" w:type="pct"/>
            <w:shd w:val="clear" w:color="auto" w:fill="auto"/>
            <w:noWrap/>
            <w:vAlign w:val="center"/>
          </w:tcPr>
          <w:p w14:paraId="6136B018" w14:textId="613695CF" w:rsidR="00FC0995" w:rsidRPr="000104C0" w:rsidRDefault="00FC0995" w:rsidP="00D543A2">
            <w:pPr>
              <w:pStyle w:val="TableText"/>
            </w:pPr>
            <w:r w:rsidRPr="000104C0">
              <w:t>1.06</w:t>
            </w:r>
          </w:p>
        </w:tc>
      </w:tr>
      <w:tr w:rsidR="00FC0995" w:rsidRPr="000104C0" w14:paraId="03053E1B" w14:textId="77777777" w:rsidTr="00585688">
        <w:trPr>
          <w:trHeight w:val="290"/>
        </w:trPr>
        <w:tc>
          <w:tcPr>
            <w:tcW w:w="5000" w:type="pct"/>
            <w:gridSpan w:val="25"/>
            <w:shd w:val="clear" w:color="auto" w:fill="D9D9D9"/>
            <w:noWrap/>
            <w:vAlign w:val="center"/>
            <w:hideMark/>
          </w:tcPr>
          <w:p w14:paraId="2C66E8FF" w14:textId="6D578A26" w:rsidR="00FC0995" w:rsidRPr="000104C0" w:rsidRDefault="00FC0995" w:rsidP="00D543A2">
            <w:pPr>
              <w:pStyle w:val="TableText"/>
            </w:pPr>
            <w:r w:rsidRPr="000104C0">
              <w:t>Stroke</w:t>
            </w:r>
          </w:p>
        </w:tc>
      </w:tr>
      <w:tr w:rsidR="00FC0995" w:rsidRPr="000104C0" w14:paraId="0DE7E459" w14:textId="77777777" w:rsidTr="00B44188">
        <w:trPr>
          <w:trHeight w:val="285"/>
        </w:trPr>
        <w:tc>
          <w:tcPr>
            <w:tcW w:w="507" w:type="pct"/>
            <w:shd w:val="clear" w:color="auto" w:fill="auto"/>
            <w:noWrap/>
            <w:vAlign w:val="center"/>
          </w:tcPr>
          <w:p w14:paraId="4391361A" w14:textId="38EC5052" w:rsidR="00FC0995" w:rsidRPr="000104C0" w:rsidRDefault="00FC0995" w:rsidP="00D543A2">
            <w:pPr>
              <w:pStyle w:val="TableText"/>
            </w:pPr>
            <w:r w:rsidRPr="000104C0">
              <w:t>5AA1</w:t>
            </w:r>
          </w:p>
        </w:tc>
        <w:tc>
          <w:tcPr>
            <w:tcW w:w="315" w:type="pct"/>
            <w:tcBorders>
              <w:right w:val="single" w:sz="4" w:space="0" w:color="D9D9D9" w:themeColor="background1" w:themeShade="D9"/>
            </w:tcBorders>
            <w:shd w:val="clear" w:color="auto" w:fill="auto"/>
            <w:noWrap/>
          </w:tcPr>
          <w:p w14:paraId="67BF8A54" w14:textId="07F037DE" w:rsidR="00FC0995" w:rsidRPr="000104C0" w:rsidRDefault="00FC0995" w:rsidP="00D543A2">
            <w:pPr>
              <w:pStyle w:val="TableText"/>
            </w:pPr>
            <w:r w:rsidRPr="000104C0">
              <w:t>Stroke</w:t>
            </w:r>
          </w:p>
        </w:tc>
        <w:tc>
          <w:tcPr>
            <w:tcW w:w="917" w:type="pct"/>
            <w:gridSpan w:val="8"/>
            <w:tcBorders>
              <w:left w:val="single" w:sz="4" w:space="0" w:color="D9D9D9" w:themeColor="background1" w:themeShade="D9"/>
              <w:right w:val="single" w:sz="4" w:space="0" w:color="D9D9D9" w:themeColor="background1" w:themeShade="D9"/>
            </w:tcBorders>
            <w:shd w:val="clear" w:color="auto" w:fill="auto"/>
          </w:tcPr>
          <w:p w14:paraId="3A2AAB3B" w14:textId="12E03D0C" w:rsidR="00FC0995" w:rsidRPr="000104C0" w:rsidRDefault="00C940E5" w:rsidP="00D543A2">
            <w:pPr>
              <w:pStyle w:val="TableText"/>
            </w:pPr>
            <w:r w:rsidRPr="000104C0">
              <w:t>W</w:t>
            </w:r>
            <w:r w:rsidR="00FC0995" w:rsidRPr="000104C0">
              <w:t>eighted FIM Motor 63 - 91</w:t>
            </w:r>
          </w:p>
        </w:tc>
        <w:tc>
          <w:tcPr>
            <w:tcW w:w="1115" w:type="pct"/>
            <w:gridSpan w:val="11"/>
            <w:tcBorders>
              <w:left w:val="single" w:sz="4" w:space="0" w:color="D9D9D9" w:themeColor="background1" w:themeShade="D9"/>
            </w:tcBorders>
            <w:shd w:val="clear" w:color="auto" w:fill="auto"/>
          </w:tcPr>
          <w:p w14:paraId="34D56BE5" w14:textId="1A04E24B" w:rsidR="00FC0995" w:rsidRPr="000104C0" w:rsidRDefault="00FC0995" w:rsidP="00D543A2">
            <w:pPr>
              <w:pStyle w:val="TableText"/>
            </w:pPr>
            <w:r w:rsidRPr="000104C0">
              <w:t>FIM Cognition 30 - 35</w:t>
            </w:r>
          </w:p>
        </w:tc>
        <w:tc>
          <w:tcPr>
            <w:tcW w:w="540" w:type="pct"/>
            <w:shd w:val="clear" w:color="auto" w:fill="auto"/>
            <w:noWrap/>
            <w:vAlign w:val="center"/>
          </w:tcPr>
          <w:p w14:paraId="7A9911F8" w14:textId="797DB181" w:rsidR="00FC0995" w:rsidRPr="000104C0" w:rsidRDefault="00FC0995" w:rsidP="00D543A2">
            <w:pPr>
              <w:pStyle w:val="TableText"/>
            </w:pPr>
            <w:r w:rsidRPr="000104C0">
              <w:t>3,025</w:t>
            </w:r>
          </w:p>
        </w:tc>
        <w:tc>
          <w:tcPr>
            <w:tcW w:w="540" w:type="pct"/>
            <w:shd w:val="clear" w:color="auto" w:fill="auto"/>
            <w:noWrap/>
            <w:vAlign w:val="center"/>
          </w:tcPr>
          <w:p w14:paraId="5D5358DE" w14:textId="660FA583" w:rsidR="00FC0995" w:rsidRPr="000104C0" w:rsidRDefault="00FC0995" w:rsidP="00D543A2">
            <w:pPr>
              <w:pStyle w:val="TableText"/>
            </w:pPr>
            <w:r w:rsidRPr="000104C0">
              <w:t>$11,100</w:t>
            </w:r>
          </w:p>
        </w:tc>
        <w:tc>
          <w:tcPr>
            <w:tcW w:w="541" w:type="pct"/>
            <w:shd w:val="clear" w:color="auto" w:fill="auto"/>
            <w:noWrap/>
            <w:vAlign w:val="center"/>
          </w:tcPr>
          <w:p w14:paraId="61852D90" w14:textId="014D71FA" w:rsidR="00FC0995" w:rsidRPr="000104C0" w:rsidRDefault="00FC0995" w:rsidP="00D543A2">
            <w:pPr>
              <w:pStyle w:val="TableText"/>
            </w:pPr>
            <w:r w:rsidRPr="000104C0">
              <w:t>10.65</w:t>
            </w:r>
          </w:p>
        </w:tc>
        <w:tc>
          <w:tcPr>
            <w:tcW w:w="525" w:type="pct"/>
            <w:shd w:val="clear" w:color="auto" w:fill="auto"/>
            <w:noWrap/>
            <w:vAlign w:val="center"/>
          </w:tcPr>
          <w:p w14:paraId="4D31E340" w14:textId="131A4011" w:rsidR="00FC0995" w:rsidRPr="000104C0" w:rsidRDefault="00FC0995" w:rsidP="00D543A2">
            <w:pPr>
              <w:pStyle w:val="TableText"/>
            </w:pPr>
            <w:r w:rsidRPr="000104C0">
              <w:t>0.78</w:t>
            </w:r>
          </w:p>
        </w:tc>
      </w:tr>
      <w:tr w:rsidR="00FC0995" w:rsidRPr="000104C0" w14:paraId="027F1351" w14:textId="77777777" w:rsidTr="00B44188">
        <w:trPr>
          <w:trHeight w:val="285"/>
        </w:trPr>
        <w:tc>
          <w:tcPr>
            <w:tcW w:w="507" w:type="pct"/>
            <w:shd w:val="clear" w:color="auto" w:fill="auto"/>
            <w:noWrap/>
            <w:vAlign w:val="center"/>
          </w:tcPr>
          <w:p w14:paraId="027DDD0A" w14:textId="5CD225D7" w:rsidR="00FC0995" w:rsidRPr="000104C0" w:rsidRDefault="00FC0995" w:rsidP="00D543A2">
            <w:pPr>
              <w:pStyle w:val="TableText"/>
            </w:pPr>
            <w:r w:rsidRPr="000104C0">
              <w:t>5AA2</w:t>
            </w:r>
          </w:p>
        </w:tc>
        <w:tc>
          <w:tcPr>
            <w:tcW w:w="315" w:type="pct"/>
            <w:tcBorders>
              <w:right w:val="single" w:sz="4" w:space="0" w:color="D9D9D9" w:themeColor="background1" w:themeShade="D9"/>
            </w:tcBorders>
            <w:shd w:val="clear" w:color="auto" w:fill="auto"/>
            <w:noWrap/>
          </w:tcPr>
          <w:p w14:paraId="31958866" w14:textId="4ED776FF" w:rsidR="00FC0995" w:rsidRPr="000104C0" w:rsidRDefault="00FC0995" w:rsidP="00D543A2">
            <w:pPr>
              <w:pStyle w:val="TableText"/>
            </w:pPr>
            <w:r w:rsidRPr="000104C0">
              <w:t>Stroke</w:t>
            </w:r>
          </w:p>
        </w:tc>
        <w:tc>
          <w:tcPr>
            <w:tcW w:w="917" w:type="pct"/>
            <w:gridSpan w:val="8"/>
            <w:tcBorders>
              <w:left w:val="single" w:sz="4" w:space="0" w:color="D9D9D9" w:themeColor="background1" w:themeShade="D9"/>
              <w:right w:val="single" w:sz="4" w:space="0" w:color="D9D9D9" w:themeColor="background1" w:themeShade="D9"/>
            </w:tcBorders>
            <w:shd w:val="clear" w:color="auto" w:fill="auto"/>
          </w:tcPr>
          <w:p w14:paraId="509E7AA3" w14:textId="740866B6" w:rsidR="00FC0995" w:rsidRPr="000104C0" w:rsidRDefault="00C940E5" w:rsidP="00D543A2">
            <w:pPr>
              <w:pStyle w:val="TableText"/>
            </w:pPr>
            <w:r w:rsidRPr="000104C0">
              <w:t>W</w:t>
            </w:r>
            <w:r w:rsidR="00FC0995" w:rsidRPr="000104C0">
              <w:t>eighted FIM Motor 63 - 91</w:t>
            </w:r>
          </w:p>
        </w:tc>
        <w:tc>
          <w:tcPr>
            <w:tcW w:w="1115" w:type="pct"/>
            <w:gridSpan w:val="11"/>
            <w:tcBorders>
              <w:left w:val="single" w:sz="4" w:space="0" w:color="D9D9D9" w:themeColor="background1" w:themeShade="D9"/>
            </w:tcBorders>
            <w:shd w:val="clear" w:color="auto" w:fill="auto"/>
          </w:tcPr>
          <w:p w14:paraId="6AD397ED" w14:textId="6D9DCF53" w:rsidR="00FC0995" w:rsidRPr="000104C0" w:rsidRDefault="00FC0995" w:rsidP="00D543A2">
            <w:pPr>
              <w:pStyle w:val="TableText"/>
            </w:pPr>
            <w:r w:rsidRPr="000104C0">
              <w:t>FIM Cognition 21 - 29</w:t>
            </w:r>
          </w:p>
        </w:tc>
        <w:tc>
          <w:tcPr>
            <w:tcW w:w="540" w:type="pct"/>
            <w:shd w:val="clear" w:color="auto" w:fill="auto"/>
            <w:noWrap/>
            <w:vAlign w:val="center"/>
          </w:tcPr>
          <w:p w14:paraId="527861B2" w14:textId="71188126" w:rsidR="00FC0995" w:rsidRPr="000104C0" w:rsidRDefault="00FC0995" w:rsidP="00D543A2">
            <w:pPr>
              <w:pStyle w:val="TableText"/>
            </w:pPr>
            <w:r w:rsidRPr="000104C0">
              <w:t>2,464</w:t>
            </w:r>
          </w:p>
        </w:tc>
        <w:tc>
          <w:tcPr>
            <w:tcW w:w="540" w:type="pct"/>
            <w:shd w:val="clear" w:color="auto" w:fill="auto"/>
            <w:noWrap/>
            <w:vAlign w:val="center"/>
          </w:tcPr>
          <w:p w14:paraId="6F48DA94" w14:textId="541F8441" w:rsidR="00FC0995" w:rsidRPr="000104C0" w:rsidRDefault="00FC0995" w:rsidP="00D543A2">
            <w:pPr>
              <w:pStyle w:val="TableText"/>
            </w:pPr>
            <w:r w:rsidRPr="000104C0">
              <w:t>$14,999</w:t>
            </w:r>
          </w:p>
        </w:tc>
        <w:tc>
          <w:tcPr>
            <w:tcW w:w="541" w:type="pct"/>
            <w:shd w:val="clear" w:color="auto" w:fill="auto"/>
            <w:noWrap/>
            <w:vAlign w:val="center"/>
          </w:tcPr>
          <w:p w14:paraId="58F655B4" w14:textId="582193FE" w:rsidR="00FC0995" w:rsidRPr="000104C0" w:rsidRDefault="00FC0995" w:rsidP="00D543A2">
            <w:pPr>
              <w:pStyle w:val="TableText"/>
            </w:pPr>
            <w:r w:rsidRPr="000104C0">
              <w:t>13.96</w:t>
            </w:r>
          </w:p>
        </w:tc>
        <w:tc>
          <w:tcPr>
            <w:tcW w:w="525" w:type="pct"/>
            <w:shd w:val="clear" w:color="auto" w:fill="auto"/>
            <w:noWrap/>
            <w:vAlign w:val="center"/>
          </w:tcPr>
          <w:p w14:paraId="7D42B0A1" w14:textId="1B376412" w:rsidR="00FC0995" w:rsidRPr="000104C0" w:rsidRDefault="00FC0995" w:rsidP="00D543A2">
            <w:pPr>
              <w:pStyle w:val="TableText"/>
            </w:pPr>
            <w:r w:rsidRPr="000104C0">
              <w:t>0.79</w:t>
            </w:r>
          </w:p>
        </w:tc>
      </w:tr>
      <w:tr w:rsidR="00FC0995" w:rsidRPr="000104C0" w14:paraId="0CF4245C" w14:textId="77777777" w:rsidTr="00B44188">
        <w:trPr>
          <w:trHeight w:val="285"/>
        </w:trPr>
        <w:tc>
          <w:tcPr>
            <w:tcW w:w="507" w:type="pct"/>
            <w:shd w:val="clear" w:color="auto" w:fill="auto"/>
            <w:noWrap/>
            <w:vAlign w:val="center"/>
          </w:tcPr>
          <w:p w14:paraId="3DB7A606" w14:textId="050290F6" w:rsidR="00FC0995" w:rsidRPr="000104C0" w:rsidRDefault="00FC0995" w:rsidP="00D543A2">
            <w:pPr>
              <w:pStyle w:val="TableText"/>
            </w:pPr>
            <w:r w:rsidRPr="000104C0">
              <w:t>5AA3</w:t>
            </w:r>
          </w:p>
        </w:tc>
        <w:tc>
          <w:tcPr>
            <w:tcW w:w="315" w:type="pct"/>
            <w:tcBorders>
              <w:right w:val="single" w:sz="4" w:space="0" w:color="D9D9D9" w:themeColor="background1" w:themeShade="D9"/>
            </w:tcBorders>
            <w:shd w:val="clear" w:color="auto" w:fill="auto"/>
            <w:noWrap/>
          </w:tcPr>
          <w:p w14:paraId="49690D7E" w14:textId="3AFCF811" w:rsidR="00FC0995" w:rsidRPr="000104C0" w:rsidRDefault="00FC0995" w:rsidP="00D543A2">
            <w:pPr>
              <w:pStyle w:val="TableText"/>
            </w:pPr>
            <w:r w:rsidRPr="000104C0">
              <w:t>Stroke</w:t>
            </w:r>
          </w:p>
        </w:tc>
        <w:tc>
          <w:tcPr>
            <w:tcW w:w="917" w:type="pct"/>
            <w:gridSpan w:val="8"/>
            <w:tcBorders>
              <w:left w:val="single" w:sz="4" w:space="0" w:color="D9D9D9" w:themeColor="background1" w:themeShade="D9"/>
              <w:right w:val="single" w:sz="4" w:space="0" w:color="D9D9D9" w:themeColor="background1" w:themeShade="D9"/>
            </w:tcBorders>
            <w:shd w:val="clear" w:color="auto" w:fill="auto"/>
          </w:tcPr>
          <w:p w14:paraId="5E378864" w14:textId="498F0CAA" w:rsidR="00FC0995" w:rsidRPr="000104C0" w:rsidRDefault="00C940E5" w:rsidP="00D543A2">
            <w:pPr>
              <w:pStyle w:val="TableText"/>
            </w:pPr>
            <w:r w:rsidRPr="000104C0">
              <w:t>W</w:t>
            </w:r>
            <w:r w:rsidR="00FC0995" w:rsidRPr="000104C0">
              <w:t>eighted FIM Motor 63 - 91</w:t>
            </w:r>
          </w:p>
        </w:tc>
        <w:tc>
          <w:tcPr>
            <w:tcW w:w="1115" w:type="pct"/>
            <w:gridSpan w:val="11"/>
            <w:tcBorders>
              <w:left w:val="single" w:sz="4" w:space="0" w:color="D9D9D9" w:themeColor="background1" w:themeShade="D9"/>
            </w:tcBorders>
            <w:shd w:val="clear" w:color="auto" w:fill="auto"/>
          </w:tcPr>
          <w:p w14:paraId="13785A91" w14:textId="654876A1" w:rsidR="00FC0995" w:rsidRPr="000104C0" w:rsidRDefault="00FC0995" w:rsidP="00D543A2">
            <w:pPr>
              <w:pStyle w:val="TableText"/>
            </w:pPr>
            <w:r w:rsidRPr="000104C0">
              <w:t>FIM Cognition 5 - 20</w:t>
            </w:r>
          </w:p>
        </w:tc>
        <w:tc>
          <w:tcPr>
            <w:tcW w:w="540" w:type="pct"/>
            <w:shd w:val="clear" w:color="auto" w:fill="auto"/>
            <w:noWrap/>
            <w:vAlign w:val="center"/>
          </w:tcPr>
          <w:p w14:paraId="0B373848" w14:textId="3706D67D" w:rsidR="00FC0995" w:rsidRPr="000104C0" w:rsidRDefault="00FC0995" w:rsidP="00D543A2">
            <w:pPr>
              <w:pStyle w:val="TableText"/>
            </w:pPr>
            <w:r w:rsidRPr="000104C0">
              <w:t>1,015</w:t>
            </w:r>
          </w:p>
        </w:tc>
        <w:tc>
          <w:tcPr>
            <w:tcW w:w="540" w:type="pct"/>
            <w:shd w:val="clear" w:color="auto" w:fill="auto"/>
            <w:noWrap/>
            <w:vAlign w:val="center"/>
          </w:tcPr>
          <w:p w14:paraId="6076E032" w14:textId="1C5F4BFC" w:rsidR="00FC0995" w:rsidRPr="000104C0" w:rsidRDefault="00FC0995" w:rsidP="00D543A2">
            <w:pPr>
              <w:pStyle w:val="TableText"/>
            </w:pPr>
            <w:r w:rsidRPr="000104C0">
              <w:t>$22,258</w:t>
            </w:r>
          </w:p>
        </w:tc>
        <w:tc>
          <w:tcPr>
            <w:tcW w:w="541" w:type="pct"/>
            <w:shd w:val="clear" w:color="auto" w:fill="auto"/>
            <w:noWrap/>
            <w:vAlign w:val="center"/>
          </w:tcPr>
          <w:p w14:paraId="4B83C74A" w14:textId="0EF2BC78" w:rsidR="00FC0995" w:rsidRPr="000104C0" w:rsidRDefault="00FC0995" w:rsidP="00D543A2">
            <w:pPr>
              <w:pStyle w:val="TableText"/>
            </w:pPr>
            <w:r w:rsidRPr="000104C0">
              <w:t>19.93</w:t>
            </w:r>
          </w:p>
        </w:tc>
        <w:tc>
          <w:tcPr>
            <w:tcW w:w="525" w:type="pct"/>
            <w:shd w:val="clear" w:color="auto" w:fill="auto"/>
            <w:noWrap/>
            <w:vAlign w:val="center"/>
          </w:tcPr>
          <w:p w14:paraId="198135A8" w14:textId="11350ABC" w:rsidR="00FC0995" w:rsidRPr="000104C0" w:rsidRDefault="00FC0995" w:rsidP="00D543A2">
            <w:pPr>
              <w:pStyle w:val="TableText"/>
            </w:pPr>
            <w:r w:rsidRPr="000104C0">
              <w:t>0.77</w:t>
            </w:r>
          </w:p>
        </w:tc>
      </w:tr>
      <w:tr w:rsidR="00FC0995" w:rsidRPr="000104C0" w14:paraId="767D786E" w14:textId="77777777" w:rsidTr="00B44188">
        <w:trPr>
          <w:trHeight w:val="285"/>
        </w:trPr>
        <w:tc>
          <w:tcPr>
            <w:tcW w:w="507" w:type="pct"/>
            <w:shd w:val="clear" w:color="auto" w:fill="auto"/>
            <w:noWrap/>
            <w:vAlign w:val="center"/>
          </w:tcPr>
          <w:p w14:paraId="1968B35B" w14:textId="4E7FD767" w:rsidR="00FC0995" w:rsidRPr="000104C0" w:rsidRDefault="00FC0995" w:rsidP="00D543A2">
            <w:pPr>
              <w:pStyle w:val="TableText"/>
            </w:pPr>
            <w:r w:rsidRPr="000104C0">
              <w:t>5AA4</w:t>
            </w:r>
          </w:p>
        </w:tc>
        <w:tc>
          <w:tcPr>
            <w:tcW w:w="315" w:type="pct"/>
            <w:tcBorders>
              <w:right w:val="single" w:sz="4" w:space="0" w:color="D9D9D9" w:themeColor="background1" w:themeShade="D9"/>
            </w:tcBorders>
            <w:shd w:val="clear" w:color="auto" w:fill="auto"/>
            <w:noWrap/>
          </w:tcPr>
          <w:p w14:paraId="60B5584A" w14:textId="15C57F71" w:rsidR="00FC0995" w:rsidRPr="000104C0" w:rsidRDefault="00FC0995" w:rsidP="00D543A2">
            <w:pPr>
              <w:pStyle w:val="TableText"/>
            </w:pPr>
            <w:r w:rsidRPr="000104C0">
              <w:t>Stroke</w:t>
            </w:r>
          </w:p>
        </w:tc>
        <w:tc>
          <w:tcPr>
            <w:tcW w:w="917" w:type="pct"/>
            <w:gridSpan w:val="8"/>
            <w:tcBorders>
              <w:left w:val="single" w:sz="4" w:space="0" w:color="D9D9D9" w:themeColor="background1" w:themeShade="D9"/>
              <w:right w:val="single" w:sz="4" w:space="0" w:color="D9D9D9" w:themeColor="background1" w:themeShade="D9"/>
            </w:tcBorders>
            <w:shd w:val="clear" w:color="auto" w:fill="auto"/>
          </w:tcPr>
          <w:p w14:paraId="2808EB7F" w14:textId="2D137973" w:rsidR="00FC0995" w:rsidRPr="000104C0" w:rsidRDefault="00C940E5" w:rsidP="00D543A2">
            <w:pPr>
              <w:pStyle w:val="TableText"/>
            </w:pPr>
            <w:r w:rsidRPr="000104C0">
              <w:t>W</w:t>
            </w:r>
            <w:r w:rsidR="00FC0995" w:rsidRPr="000104C0">
              <w:t>eighted FIM Motor 44 - 62</w:t>
            </w:r>
          </w:p>
        </w:tc>
        <w:tc>
          <w:tcPr>
            <w:tcW w:w="1115" w:type="pct"/>
            <w:gridSpan w:val="11"/>
            <w:tcBorders>
              <w:left w:val="single" w:sz="4" w:space="0" w:color="D9D9D9" w:themeColor="background1" w:themeShade="D9"/>
            </w:tcBorders>
            <w:shd w:val="clear" w:color="auto" w:fill="auto"/>
          </w:tcPr>
          <w:p w14:paraId="793F2E17" w14:textId="5F9190AF" w:rsidR="00FC0995" w:rsidRPr="000104C0" w:rsidRDefault="00FC0995" w:rsidP="00D543A2">
            <w:pPr>
              <w:pStyle w:val="TableText"/>
            </w:pPr>
            <w:r w:rsidRPr="000104C0">
              <w:t>FIM Cognition 18 - 35</w:t>
            </w:r>
          </w:p>
        </w:tc>
        <w:tc>
          <w:tcPr>
            <w:tcW w:w="540" w:type="pct"/>
            <w:shd w:val="clear" w:color="auto" w:fill="auto"/>
            <w:noWrap/>
            <w:vAlign w:val="center"/>
          </w:tcPr>
          <w:p w14:paraId="07D82916" w14:textId="3AE9782F" w:rsidR="00FC0995" w:rsidRPr="000104C0" w:rsidRDefault="00FC0995" w:rsidP="00D543A2">
            <w:pPr>
              <w:pStyle w:val="TableText"/>
            </w:pPr>
            <w:r w:rsidRPr="000104C0">
              <w:t>4,818</w:t>
            </w:r>
          </w:p>
        </w:tc>
        <w:tc>
          <w:tcPr>
            <w:tcW w:w="540" w:type="pct"/>
            <w:shd w:val="clear" w:color="auto" w:fill="auto"/>
            <w:noWrap/>
            <w:vAlign w:val="center"/>
          </w:tcPr>
          <w:p w14:paraId="0AACE6DF" w14:textId="29B46B28" w:rsidR="00FC0995" w:rsidRPr="000104C0" w:rsidRDefault="00FC0995" w:rsidP="00D543A2">
            <w:pPr>
              <w:pStyle w:val="TableText"/>
            </w:pPr>
            <w:r w:rsidRPr="000104C0">
              <w:t>$19,000</w:t>
            </w:r>
          </w:p>
        </w:tc>
        <w:tc>
          <w:tcPr>
            <w:tcW w:w="541" w:type="pct"/>
            <w:shd w:val="clear" w:color="auto" w:fill="auto"/>
            <w:noWrap/>
            <w:vAlign w:val="center"/>
          </w:tcPr>
          <w:p w14:paraId="26219D21" w14:textId="097FAD55" w:rsidR="00FC0995" w:rsidRPr="000104C0" w:rsidRDefault="00FC0995" w:rsidP="00D543A2">
            <w:pPr>
              <w:pStyle w:val="TableText"/>
            </w:pPr>
            <w:r w:rsidRPr="000104C0">
              <w:t>17.75</w:t>
            </w:r>
          </w:p>
        </w:tc>
        <w:tc>
          <w:tcPr>
            <w:tcW w:w="525" w:type="pct"/>
            <w:shd w:val="clear" w:color="auto" w:fill="auto"/>
            <w:noWrap/>
            <w:vAlign w:val="center"/>
          </w:tcPr>
          <w:p w14:paraId="7295C397" w14:textId="02295A84" w:rsidR="00FC0995" w:rsidRPr="000104C0" w:rsidRDefault="00FC0995" w:rsidP="00D543A2">
            <w:pPr>
              <w:pStyle w:val="TableText"/>
            </w:pPr>
            <w:r w:rsidRPr="000104C0">
              <w:t>0.76</w:t>
            </w:r>
          </w:p>
        </w:tc>
      </w:tr>
      <w:tr w:rsidR="00FC0995" w:rsidRPr="000104C0" w14:paraId="319FF85B" w14:textId="77777777" w:rsidTr="00B44188">
        <w:trPr>
          <w:trHeight w:val="285"/>
        </w:trPr>
        <w:tc>
          <w:tcPr>
            <w:tcW w:w="507" w:type="pct"/>
            <w:shd w:val="clear" w:color="auto" w:fill="auto"/>
            <w:noWrap/>
            <w:vAlign w:val="center"/>
          </w:tcPr>
          <w:p w14:paraId="2ED1A50C" w14:textId="19776070" w:rsidR="00FC0995" w:rsidRPr="000104C0" w:rsidRDefault="00FC0995" w:rsidP="00D543A2">
            <w:pPr>
              <w:pStyle w:val="TableText"/>
            </w:pPr>
            <w:r w:rsidRPr="000104C0">
              <w:t>5AA5</w:t>
            </w:r>
          </w:p>
        </w:tc>
        <w:tc>
          <w:tcPr>
            <w:tcW w:w="315" w:type="pct"/>
            <w:tcBorders>
              <w:right w:val="single" w:sz="4" w:space="0" w:color="D9D9D9" w:themeColor="background1" w:themeShade="D9"/>
            </w:tcBorders>
            <w:shd w:val="clear" w:color="auto" w:fill="auto"/>
            <w:noWrap/>
          </w:tcPr>
          <w:p w14:paraId="3BB58BBC" w14:textId="54B6CEAB" w:rsidR="00FC0995" w:rsidRPr="000104C0" w:rsidRDefault="00FC0995" w:rsidP="00D543A2">
            <w:pPr>
              <w:pStyle w:val="TableText"/>
            </w:pPr>
            <w:r w:rsidRPr="000104C0">
              <w:t>Stroke</w:t>
            </w:r>
          </w:p>
        </w:tc>
        <w:tc>
          <w:tcPr>
            <w:tcW w:w="917" w:type="pct"/>
            <w:gridSpan w:val="8"/>
            <w:tcBorders>
              <w:left w:val="single" w:sz="4" w:space="0" w:color="D9D9D9" w:themeColor="background1" w:themeShade="D9"/>
              <w:right w:val="single" w:sz="4" w:space="0" w:color="D9D9D9" w:themeColor="background1" w:themeShade="D9"/>
            </w:tcBorders>
            <w:shd w:val="clear" w:color="auto" w:fill="auto"/>
          </w:tcPr>
          <w:p w14:paraId="3EBE84FD" w14:textId="6D83C90B" w:rsidR="00FC0995" w:rsidRPr="000104C0" w:rsidRDefault="00C940E5" w:rsidP="00D543A2">
            <w:pPr>
              <w:pStyle w:val="TableText"/>
            </w:pPr>
            <w:r w:rsidRPr="000104C0">
              <w:t>W</w:t>
            </w:r>
            <w:r w:rsidR="00FC0995" w:rsidRPr="000104C0">
              <w:t>eighted FIM Motor 44 - 62</w:t>
            </w:r>
          </w:p>
        </w:tc>
        <w:tc>
          <w:tcPr>
            <w:tcW w:w="1115" w:type="pct"/>
            <w:gridSpan w:val="11"/>
            <w:tcBorders>
              <w:left w:val="single" w:sz="4" w:space="0" w:color="D9D9D9" w:themeColor="background1" w:themeShade="D9"/>
            </w:tcBorders>
            <w:shd w:val="clear" w:color="auto" w:fill="auto"/>
          </w:tcPr>
          <w:p w14:paraId="2E00A1A6" w14:textId="45CA1448" w:rsidR="00FC0995" w:rsidRPr="000104C0" w:rsidRDefault="00FC0995" w:rsidP="00D543A2">
            <w:pPr>
              <w:pStyle w:val="TableText"/>
            </w:pPr>
            <w:r w:rsidRPr="000104C0">
              <w:t>FIM Cognition 5 - 17</w:t>
            </w:r>
          </w:p>
        </w:tc>
        <w:tc>
          <w:tcPr>
            <w:tcW w:w="540" w:type="pct"/>
            <w:shd w:val="clear" w:color="auto" w:fill="auto"/>
            <w:noWrap/>
            <w:vAlign w:val="center"/>
          </w:tcPr>
          <w:p w14:paraId="69461892" w14:textId="07823C1E" w:rsidR="00FC0995" w:rsidRPr="000104C0" w:rsidRDefault="00FC0995" w:rsidP="00D543A2">
            <w:pPr>
              <w:pStyle w:val="TableText"/>
            </w:pPr>
            <w:r w:rsidRPr="000104C0">
              <w:t>1,252</w:t>
            </w:r>
          </w:p>
        </w:tc>
        <w:tc>
          <w:tcPr>
            <w:tcW w:w="540" w:type="pct"/>
            <w:shd w:val="clear" w:color="auto" w:fill="auto"/>
            <w:noWrap/>
            <w:vAlign w:val="center"/>
          </w:tcPr>
          <w:p w14:paraId="41298CE1" w14:textId="2A490D4A" w:rsidR="00FC0995" w:rsidRPr="000104C0" w:rsidRDefault="00FC0995" w:rsidP="00D543A2">
            <w:pPr>
              <w:pStyle w:val="TableText"/>
            </w:pPr>
            <w:r w:rsidRPr="000104C0">
              <w:t>$26,865</w:t>
            </w:r>
          </w:p>
        </w:tc>
        <w:tc>
          <w:tcPr>
            <w:tcW w:w="541" w:type="pct"/>
            <w:shd w:val="clear" w:color="auto" w:fill="auto"/>
            <w:noWrap/>
            <w:vAlign w:val="center"/>
          </w:tcPr>
          <w:p w14:paraId="720E6688" w14:textId="4F8F97CE" w:rsidR="00FC0995" w:rsidRPr="000104C0" w:rsidRDefault="00FC0995" w:rsidP="00D543A2">
            <w:pPr>
              <w:pStyle w:val="TableText"/>
            </w:pPr>
            <w:r w:rsidRPr="000104C0">
              <w:t>25.22</w:t>
            </w:r>
          </w:p>
        </w:tc>
        <w:tc>
          <w:tcPr>
            <w:tcW w:w="525" w:type="pct"/>
            <w:shd w:val="clear" w:color="auto" w:fill="auto"/>
            <w:noWrap/>
            <w:vAlign w:val="center"/>
          </w:tcPr>
          <w:p w14:paraId="2D806498" w14:textId="52BF92D0" w:rsidR="00FC0995" w:rsidRPr="000104C0" w:rsidRDefault="00FC0995" w:rsidP="00D543A2">
            <w:pPr>
              <w:pStyle w:val="TableText"/>
            </w:pPr>
            <w:r w:rsidRPr="000104C0">
              <w:t>0.75</w:t>
            </w:r>
          </w:p>
        </w:tc>
      </w:tr>
      <w:tr w:rsidR="00FC0995" w:rsidRPr="000104C0" w14:paraId="51164D43" w14:textId="77777777" w:rsidTr="00B44188">
        <w:trPr>
          <w:trHeight w:val="285"/>
        </w:trPr>
        <w:tc>
          <w:tcPr>
            <w:tcW w:w="507" w:type="pct"/>
            <w:shd w:val="clear" w:color="auto" w:fill="auto"/>
            <w:noWrap/>
            <w:vAlign w:val="center"/>
          </w:tcPr>
          <w:p w14:paraId="7F2BFA8B" w14:textId="13BB703F" w:rsidR="00FC0995" w:rsidRPr="000104C0" w:rsidRDefault="00FC0995" w:rsidP="00D543A2">
            <w:pPr>
              <w:pStyle w:val="TableText"/>
            </w:pPr>
            <w:r w:rsidRPr="000104C0">
              <w:t>5AA6</w:t>
            </w:r>
          </w:p>
        </w:tc>
        <w:tc>
          <w:tcPr>
            <w:tcW w:w="315" w:type="pct"/>
            <w:tcBorders>
              <w:right w:val="single" w:sz="4" w:space="0" w:color="D9D9D9" w:themeColor="background1" w:themeShade="D9"/>
            </w:tcBorders>
            <w:shd w:val="clear" w:color="auto" w:fill="auto"/>
            <w:noWrap/>
          </w:tcPr>
          <w:p w14:paraId="55379504" w14:textId="04234DF1" w:rsidR="00FC0995" w:rsidRPr="000104C0" w:rsidRDefault="00FC0995" w:rsidP="00D543A2">
            <w:pPr>
              <w:pStyle w:val="TableText"/>
            </w:pPr>
            <w:r w:rsidRPr="000104C0">
              <w:t>Stroke</w:t>
            </w:r>
          </w:p>
        </w:tc>
        <w:tc>
          <w:tcPr>
            <w:tcW w:w="917" w:type="pct"/>
            <w:gridSpan w:val="8"/>
            <w:tcBorders>
              <w:left w:val="single" w:sz="4" w:space="0" w:color="D9D9D9" w:themeColor="background1" w:themeShade="D9"/>
              <w:right w:val="single" w:sz="4" w:space="0" w:color="D9D9D9" w:themeColor="background1" w:themeShade="D9"/>
            </w:tcBorders>
            <w:shd w:val="clear" w:color="auto" w:fill="auto"/>
          </w:tcPr>
          <w:p w14:paraId="505C914B" w14:textId="1865C3DC" w:rsidR="00FC0995" w:rsidRPr="000104C0" w:rsidRDefault="00C940E5" w:rsidP="00D543A2">
            <w:pPr>
              <w:pStyle w:val="TableText"/>
            </w:pPr>
            <w:r w:rsidRPr="000104C0">
              <w:t>W</w:t>
            </w:r>
            <w:r w:rsidR="00FC0995" w:rsidRPr="000104C0">
              <w:t>eighted FIM Motor 19 - 43</w:t>
            </w:r>
          </w:p>
        </w:tc>
        <w:tc>
          <w:tcPr>
            <w:tcW w:w="1115" w:type="pct"/>
            <w:gridSpan w:val="11"/>
            <w:tcBorders>
              <w:left w:val="single" w:sz="4" w:space="0" w:color="D9D9D9" w:themeColor="background1" w:themeShade="D9"/>
            </w:tcBorders>
            <w:shd w:val="clear" w:color="auto" w:fill="auto"/>
          </w:tcPr>
          <w:p w14:paraId="0A3ED818" w14:textId="4095BFE7" w:rsidR="00FC0995" w:rsidRPr="000104C0" w:rsidRDefault="00FC0995" w:rsidP="00D543A2">
            <w:pPr>
              <w:pStyle w:val="TableText"/>
            </w:pPr>
            <w:r w:rsidRPr="000104C0">
              <w:t>Age &gt;= 80</w:t>
            </w:r>
          </w:p>
        </w:tc>
        <w:tc>
          <w:tcPr>
            <w:tcW w:w="540" w:type="pct"/>
            <w:shd w:val="clear" w:color="auto" w:fill="auto"/>
            <w:noWrap/>
            <w:vAlign w:val="center"/>
          </w:tcPr>
          <w:p w14:paraId="27F4CF23" w14:textId="1A7016F9" w:rsidR="00FC0995" w:rsidRPr="000104C0" w:rsidRDefault="00FC0995" w:rsidP="00D543A2">
            <w:pPr>
              <w:pStyle w:val="TableText"/>
            </w:pPr>
            <w:r w:rsidRPr="000104C0">
              <w:t>2,616</w:t>
            </w:r>
          </w:p>
        </w:tc>
        <w:tc>
          <w:tcPr>
            <w:tcW w:w="540" w:type="pct"/>
            <w:shd w:val="clear" w:color="auto" w:fill="auto"/>
            <w:noWrap/>
            <w:vAlign w:val="center"/>
          </w:tcPr>
          <w:p w14:paraId="75BB30F4" w14:textId="592E0707" w:rsidR="00FC0995" w:rsidRPr="000104C0" w:rsidRDefault="00FC0995" w:rsidP="00D543A2">
            <w:pPr>
              <w:pStyle w:val="TableText"/>
            </w:pPr>
            <w:r w:rsidRPr="000104C0">
              <w:t>$28,022</w:t>
            </w:r>
          </w:p>
        </w:tc>
        <w:tc>
          <w:tcPr>
            <w:tcW w:w="541" w:type="pct"/>
            <w:shd w:val="clear" w:color="auto" w:fill="auto"/>
            <w:noWrap/>
            <w:vAlign w:val="center"/>
          </w:tcPr>
          <w:p w14:paraId="2951E62C" w14:textId="55D076B3" w:rsidR="00FC0995" w:rsidRPr="000104C0" w:rsidRDefault="00FC0995" w:rsidP="00D543A2">
            <w:pPr>
              <w:pStyle w:val="TableText"/>
            </w:pPr>
            <w:r w:rsidRPr="000104C0">
              <w:t>26.59</w:t>
            </w:r>
          </w:p>
        </w:tc>
        <w:tc>
          <w:tcPr>
            <w:tcW w:w="525" w:type="pct"/>
            <w:shd w:val="clear" w:color="auto" w:fill="auto"/>
            <w:noWrap/>
            <w:vAlign w:val="center"/>
          </w:tcPr>
          <w:p w14:paraId="45F7DE41" w14:textId="3966A518" w:rsidR="00FC0995" w:rsidRPr="000104C0" w:rsidRDefault="00FC0995" w:rsidP="00D543A2">
            <w:pPr>
              <w:pStyle w:val="TableText"/>
            </w:pPr>
            <w:r w:rsidRPr="000104C0">
              <w:t>0.75</w:t>
            </w:r>
          </w:p>
        </w:tc>
      </w:tr>
      <w:tr w:rsidR="00FC0995" w:rsidRPr="000104C0" w14:paraId="3C2E4051" w14:textId="77777777" w:rsidTr="00B44188">
        <w:trPr>
          <w:trHeight w:val="285"/>
        </w:trPr>
        <w:tc>
          <w:tcPr>
            <w:tcW w:w="507" w:type="pct"/>
            <w:shd w:val="clear" w:color="auto" w:fill="auto"/>
            <w:noWrap/>
            <w:vAlign w:val="center"/>
          </w:tcPr>
          <w:p w14:paraId="765A1454" w14:textId="18CDE646" w:rsidR="00FC0995" w:rsidRPr="000104C0" w:rsidRDefault="00FC0995" w:rsidP="00D543A2">
            <w:pPr>
              <w:pStyle w:val="TableText"/>
            </w:pPr>
            <w:r w:rsidRPr="000104C0">
              <w:t>5AA7</w:t>
            </w:r>
          </w:p>
        </w:tc>
        <w:tc>
          <w:tcPr>
            <w:tcW w:w="315" w:type="pct"/>
            <w:tcBorders>
              <w:right w:val="single" w:sz="4" w:space="0" w:color="D9D9D9" w:themeColor="background1" w:themeShade="D9"/>
            </w:tcBorders>
            <w:shd w:val="clear" w:color="auto" w:fill="auto"/>
            <w:noWrap/>
          </w:tcPr>
          <w:p w14:paraId="78CADA6A" w14:textId="5971C588" w:rsidR="00FC0995" w:rsidRPr="000104C0" w:rsidRDefault="00FC0995" w:rsidP="00D543A2">
            <w:pPr>
              <w:pStyle w:val="TableText"/>
            </w:pPr>
            <w:r w:rsidRPr="000104C0">
              <w:t>Stroke</w:t>
            </w:r>
          </w:p>
        </w:tc>
        <w:tc>
          <w:tcPr>
            <w:tcW w:w="917" w:type="pct"/>
            <w:gridSpan w:val="8"/>
            <w:tcBorders>
              <w:left w:val="single" w:sz="4" w:space="0" w:color="D9D9D9" w:themeColor="background1" w:themeShade="D9"/>
              <w:right w:val="single" w:sz="4" w:space="0" w:color="D9D9D9" w:themeColor="background1" w:themeShade="D9"/>
            </w:tcBorders>
            <w:shd w:val="clear" w:color="auto" w:fill="auto"/>
          </w:tcPr>
          <w:p w14:paraId="192A171C" w14:textId="665C00F8" w:rsidR="00FC0995" w:rsidRPr="000104C0" w:rsidRDefault="00C940E5" w:rsidP="00D543A2">
            <w:pPr>
              <w:pStyle w:val="TableText"/>
            </w:pPr>
            <w:r w:rsidRPr="000104C0">
              <w:t>W</w:t>
            </w:r>
            <w:r w:rsidR="00FC0995" w:rsidRPr="000104C0">
              <w:t>eighted FIM Motor 19 - 43</w:t>
            </w:r>
          </w:p>
        </w:tc>
        <w:tc>
          <w:tcPr>
            <w:tcW w:w="1115" w:type="pct"/>
            <w:gridSpan w:val="11"/>
            <w:tcBorders>
              <w:left w:val="single" w:sz="4" w:space="0" w:color="D9D9D9" w:themeColor="background1" w:themeShade="D9"/>
            </w:tcBorders>
            <w:shd w:val="clear" w:color="auto" w:fill="auto"/>
          </w:tcPr>
          <w:p w14:paraId="7EC557B9" w14:textId="6A8C2E51" w:rsidR="00FC0995" w:rsidRPr="000104C0" w:rsidRDefault="00FC0995" w:rsidP="00D543A2">
            <w:pPr>
              <w:pStyle w:val="TableText"/>
            </w:pPr>
            <w:r w:rsidRPr="000104C0">
              <w:t>Age 67 - 79</w:t>
            </w:r>
          </w:p>
        </w:tc>
        <w:tc>
          <w:tcPr>
            <w:tcW w:w="540" w:type="pct"/>
            <w:shd w:val="clear" w:color="auto" w:fill="auto"/>
            <w:noWrap/>
            <w:vAlign w:val="center"/>
          </w:tcPr>
          <w:p w14:paraId="73C34A24" w14:textId="31D84B0F" w:rsidR="00FC0995" w:rsidRPr="000104C0" w:rsidRDefault="00FC0995" w:rsidP="00D543A2">
            <w:pPr>
              <w:pStyle w:val="TableText"/>
            </w:pPr>
            <w:r w:rsidRPr="000104C0">
              <w:t>2,331</w:t>
            </w:r>
          </w:p>
        </w:tc>
        <w:tc>
          <w:tcPr>
            <w:tcW w:w="540" w:type="pct"/>
            <w:shd w:val="clear" w:color="auto" w:fill="auto"/>
            <w:noWrap/>
            <w:vAlign w:val="center"/>
          </w:tcPr>
          <w:p w14:paraId="260043B0" w14:textId="51C440E9" w:rsidR="00FC0995" w:rsidRPr="000104C0" w:rsidRDefault="00FC0995" w:rsidP="00D543A2">
            <w:pPr>
              <w:pStyle w:val="TableText"/>
            </w:pPr>
            <w:r w:rsidRPr="000104C0">
              <w:t>$34,177</w:t>
            </w:r>
          </w:p>
        </w:tc>
        <w:tc>
          <w:tcPr>
            <w:tcW w:w="541" w:type="pct"/>
            <w:shd w:val="clear" w:color="auto" w:fill="auto"/>
            <w:noWrap/>
            <w:vAlign w:val="center"/>
          </w:tcPr>
          <w:p w14:paraId="73316D1C" w14:textId="70FB08E7" w:rsidR="00FC0995" w:rsidRPr="000104C0" w:rsidRDefault="00FC0995" w:rsidP="00D543A2">
            <w:pPr>
              <w:pStyle w:val="TableText"/>
            </w:pPr>
            <w:r w:rsidRPr="000104C0">
              <w:t>30.78</w:t>
            </w:r>
          </w:p>
        </w:tc>
        <w:tc>
          <w:tcPr>
            <w:tcW w:w="525" w:type="pct"/>
            <w:shd w:val="clear" w:color="auto" w:fill="auto"/>
            <w:noWrap/>
            <w:vAlign w:val="center"/>
          </w:tcPr>
          <w:p w14:paraId="4A33B186" w14:textId="69917316" w:rsidR="00FC0995" w:rsidRPr="000104C0" w:rsidRDefault="00FC0995" w:rsidP="00D543A2">
            <w:pPr>
              <w:pStyle w:val="TableText"/>
            </w:pPr>
            <w:r w:rsidRPr="000104C0">
              <w:t>0.80</w:t>
            </w:r>
          </w:p>
        </w:tc>
      </w:tr>
      <w:tr w:rsidR="00FC0995" w:rsidRPr="000104C0" w14:paraId="3521D530" w14:textId="77777777" w:rsidTr="00B44188">
        <w:trPr>
          <w:trHeight w:val="285"/>
        </w:trPr>
        <w:tc>
          <w:tcPr>
            <w:tcW w:w="507" w:type="pct"/>
            <w:shd w:val="clear" w:color="auto" w:fill="auto"/>
            <w:noWrap/>
            <w:vAlign w:val="center"/>
          </w:tcPr>
          <w:p w14:paraId="23E1EECD" w14:textId="2E07C68D" w:rsidR="00FC0995" w:rsidRPr="000104C0" w:rsidRDefault="00FC0995" w:rsidP="00D543A2">
            <w:pPr>
              <w:pStyle w:val="TableText"/>
            </w:pPr>
            <w:r w:rsidRPr="000104C0">
              <w:t>5AA8</w:t>
            </w:r>
          </w:p>
        </w:tc>
        <w:tc>
          <w:tcPr>
            <w:tcW w:w="315" w:type="pct"/>
            <w:tcBorders>
              <w:right w:val="single" w:sz="4" w:space="0" w:color="D9D9D9" w:themeColor="background1" w:themeShade="D9"/>
            </w:tcBorders>
            <w:shd w:val="clear" w:color="auto" w:fill="auto"/>
            <w:noWrap/>
          </w:tcPr>
          <w:p w14:paraId="2D92E313" w14:textId="7CB3C7F9" w:rsidR="00FC0995" w:rsidRPr="000104C0" w:rsidRDefault="00FC0995" w:rsidP="00D543A2">
            <w:pPr>
              <w:pStyle w:val="TableText"/>
            </w:pPr>
            <w:r w:rsidRPr="000104C0">
              <w:t>Stroke</w:t>
            </w:r>
          </w:p>
        </w:tc>
        <w:tc>
          <w:tcPr>
            <w:tcW w:w="917" w:type="pct"/>
            <w:gridSpan w:val="8"/>
            <w:tcBorders>
              <w:left w:val="single" w:sz="4" w:space="0" w:color="D9D9D9" w:themeColor="background1" w:themeShade="D9"/>
              <w:right w:val="single" w:sz="4" w:space="0" w:color="D9D9D9" w:themeColor="background1" w:themeShade="D9"/>
            </w:tcBorders>
            <w:shd w:val="clear" w:color="auto" w:fill="auto"/>
          </w:tcPr>
          <w:p w14:paraId="771E1702" w14:textId="3613D581" w:rsidR="00FC0995" w:rsidRPr="000104C0" w:rsidRDefault="00C940E5" w:rsidP="00D543A2">
            <w:pPr>
              <w:pStyle w:val="TableText"/>
            </w:pPr>
            <w:r w:rsidRPr="000104C0">
              <w:t>W</w:t>
            </w:r>
            <w:r w:rsidR="00FC0995" w:rsidRPr="000104C0">
              <w:t>eighted FIM Motor 19 - 43</w:t>
            </w:r>
          </w:p>
        </w:tc>
        <w:tc>
          <w:tcPr>
            <w:tcW w:w="1115" w:type="pct"/>
            <w:gridSpan w:val="11"/>
            <w:tcBorders>
              <w:left w:val="single" w:sz="4" w:space="0" w:color="D9D9D9" w:themeColor="background1" w:themeShade="D9"/>
            </w:tcBorders>
            <w:shd w:val="clear" w:color="auto" w:fill="auto"/>
          </w:tcPr>
          <w:p w14:paraId="58659007" w14:textId="40DF24BD" w:rsidR="00FC0995" w:rsidRPr="000104C0" w:rsidRDefault="00FC0995" w:rsidP="00D543A2">
            <w:pPr>
              <w:pStyle w:val="TableText"/>
            </w:pPr>
            <w:r w:rsidRPr="000104C0">
              <w:t>Age 18 - 66</w:t>
            </w:r>
          </w:p>
        </w:tc>
        <w:tc>
          <w:tcPr>
            <w:tcW w:w="540" w:type="pct"/>
            <w:shd w:val="clear" w:color="auto" w:fill="auto"/>
            <w:noWrap/>
            <w:vAlign w:val="center"/>
          </w:tcPr>
          <w:p w14:paraId="4B533063" w14:textId="0BF905DC" w:rsidR="00FC0995" w:rsidRPr="000104C0" w:rsidRDefault="00FC0995" w:rsidP="00D543A2">
            <w:pPr>
              <w:pStyle w:val="TableText"/>
            </w:pPr>
            <w:r w:rsidRPr="000104C0">
              <w:t>1,641</w:t>
            </w:r>
          </w:p>
        </w:tc>
        <w:tc>
          <w:tcPr>
            <w:tcW w:w="540" w:type="pct"/>
            <w:shd w:val="clear" w:color="auto" w:fill="auto"/>
            <w:noWrap/>
            <w:vAlign w:val="center"/>
          </w:tcPr>
          <w:p w14:paraId="5174299E" w14:textId="6B628DDB" w:rsidR="00FC0995" w:rsidRPr="000104C0" w:rsidRDefault="00FC0995" w:rsidP="00D543A2">
            <w:pPr>
              <w:pStyle w:val="TableText"/>
            </w:pPr>
            <w:r w:rsidRPr="000104C0">
              <w:t>$44,989</w:t>
            </w:r>
          </w:p>
        </w:tc>
        <w:tc>
          <w:tcPr>
            <w:tcW w:w="541" w:type="pct"/>
            <w:shd w:val="clear" w:color="auto" w:fill="auto"/>
            <w:noWrap/>
            <w:vAlign w:val="center"/>
          </w:tcPr>
          <w:p w14:paraId="706D8290" w14:textId="3EE8E898" w:rsidR="00FC0995" w:rsidRPr="000104C0" w:rsidRDefault="00FC0995" w:rsidP="00D543A2">
            <w:pPr>
              <w:pStyle w:val="TableText"/>
            </w:pPr>
            <w:r w:rsidRPr="000104C0">
              <w:t>38.35</w:t>
            </w:r>
          </w:p>
        </w:tc>
        <w:tc>
          <w:tcPr>
            <w:tcW w:w="525" w:type="pct"/>
            <w:shd w:val="clear" w:color="auto" w:fill="auto"/>
            <w:noWrap/>
            <w:vAlign w:val="center"/>
          </w:tcPr>
          <w:p w14:paraId="3436CB4B" w14:textId="082FE790" w:rsidR="00FC0995" w:rsidRPr="000104C0" w:rsidRDefault="00FC0995" w:rsidP="00D543A2">
            <w:pPr>
              <w:pStyle w:val="TableText"/>
            </w:pPr>
            <w:r w:rsidRPr="000104C0">
              <w:t>0.86</w:t>
            </w:r>
          </w:p>
        </w:tc>
      </w:tr>
      <w:tr w:rsidR="00FC0995" w:rsidRPr="000104C0" w14:paraId="4EAB6FCD" w14:textId="77777777" w:rsidTr="00585688">
        <w:trPr>
          <w:trHeight w:val="290"/>
        </w:trPr>
        <w:tc>
          <w:tcPr>
            <w:tcW w:w="5000" w:type="pct"/>
            <w:gridSpan w:val="25"/>
            <w:shd w:val="clear" w:color="auto" w:fill="D9D9D9"/>
            <w:noWrap/>
            <w:vAlign w:val="center"/>
            <w:hideMark/>
          </w:tcPr>
          <w:p w14:paraId="0465C10B" w14:textId="77777777" w:rsidR="00FC0995" w:rsidRPr="000104C0" w:rsidRDefault="00FC0995" w:rsidP="00D543A2">
            <w:pPr>
              <w:pStyle w:val="TableText"/>
            </w:pPr>
            <w:r w:rsidRPr="000104C0">
              <w:t>Brain dysfunction</w:t>
            </w:r>
          </w:p>
        </w:tc>
      </w:tr>
      <w:tr w:rsidR="005E1461" w:rsidRPr="000104C0" w14:paraId="596E0107" w14:textId="77777777" w:rsidTr="00B44188">
        <w:trPr>
          <w:trHeight w:val="285"/>
        </w:trPr>
        <w:tc>
          <w:tcPr>
            <w:tcW w:w="507" w:type="pct"/>
            <w:shd w:val="clear" w:color="auto" w:fill="auto"/>
            <w:noWrap/>
            <w:vAlign w:val="center"/>
          </w:tcPr>
          <w:p w14:paraId="3266667D" w14:textId="5A12E9D0" w:rsidR="00941825" w:rsidRPr="000104C0" w:rsidRDefault="00941825" w:rsidP="00D543A2">
            <w:pPr>
              <w:pStyle w:val="TableText"/>
            </w:pPr>
            <w:r w:rsidRPr="000104C0">
              <w:t>5AB1</w:t>
            </w:r>
          </w:p>
        </w:tc>
        <w:tc>
          <w:tcPr>
            <w:tcW w:w="660" w:type="pct"/>
            <w:gridSpan w:val="4"/>
            <w:tcBorders>
              <w:right w:val="single" w:sz="4" w:space="0" w:color="D9D9D9" w:themeColor="background1" w:themeShade="D9"/>
            </w:tcBorders>
            <w:shd w:val="clear" w:color="auto" w:fill="auto"/>
            <w:noWrap/>
          </w:tcPr>
          <w:p w14:paraId="66FE1E01" w14:textId="3442D808" w:rsidR="00941825" w:rsidRPr="000104C0" w:rsidRDefault="00941825" w:rsidP="00D543A2">
            <w:pPr>
              <w:pStyle w:val="TableText"/>
            </w:pPr>
            <w:r w:rsidRPr="000104C0">
              <w:t>Brain dysfunction</w:t>
            </w:r>
          </w:p>
        </w:tc>
        <w:tc>
          <w:tcPr>
            <w:tcW w:w="736" w:type="pct"/>
            <w:gridSpan w:val="9"/>
            <w:tcBorders>
              <w:left w:val="single" w:sz="4" w:space="0" w:color="D9D9D9" w:themeColor="background1" w:themeShade="D9"/>
              <w:right w:val="single" w:sz="4" w:space="0" w:color="D9D9D9" w:themeColor="background1" w:themeShade="D9"/>
            </w:tcBorders>
            <w:shd w:val="clear" w:color="auto" w:fill="auto"/>
          </w:tcPr>
          <w:p w14:paraId="3DD20440" w14:textId="2B05D51B" w:rsidR="00941825" w:rsidRPr="000104C0" w:rsidRDefault="00941825" w:rsidP="00D543A2">
            <w:pPr>
              <w:pStyle w:val="TableText"/>
            </w:pPr>
            <w:r w:rsidRPr="000104C0">
              <w:t>FIM Cognition 27 - 35</w:t>
            </w:r>
          </w:p>
        </w:tc>
        <w:tc>
          <w:tcPr>
            <w:tcW w:w="951" w:type="pct"/>
            <w:gridSpan w:val="7"/>
            <w:tcBorders>
              <w:left w:val="single" w:sz="4" w:space="0" w:color="D9D9D9" w:themeColor="background1" w:themeShade="D9"/>
            </w:tcBorders>
            <w:shd w:val="clear" w:color="auto" w:fill="auto"/>
            <w:vAlign w:val="center"/>
          </w:tcPr>
          <w:p w14:paraId="1D76A68C" w14:textId="47159934" w:rsidR="00941825" w:rsidRPr="000104C0" w:rsidRDefault="00C940E5" w:rsidP="00D543A2">
            <w:pPr>
              <w:pStyle w:val="TableText"/>
            </w:pPr>
            <w:r w:rsidRPr="000104C0">
              <w:t>W</w:t>
            </w:r>
            <w:r w:rsidR="00941825" w:rsidRPr="000104C0">
              <w:t>eighted FIM Motor 59 - 91</w:t>
            </w:r>
          </w:p>
        </w:tc>
        <w:tc>
          <w:tcPr>
            <w:tcW w:w="540" w:type="pct"/>
            <w:shd w:val="clear" w:color="auto" w:fill="auto"/>
            <w:noWrap/>
            <w:vAlign w:val="center"/>
          </w:tcPr>
          <w:p w14:paraId="6BE01A3B" w14:textId="5E8FC497" w:rsidR="00941825" w:rsidRPr="000104C0" w:rsidRDefault="00941825" w:rsidP="00D543A2">
            <w:pPr>
              <w:pStyle w:val="TableText"/>
            </w:pPr>
            <w:r w:rsidRPr="000104C0">
              <w:t>1,398</w:t>
            </w:r>
          </w:p>
        </w:tc>
        <w:tc>
          <w:tcPr>
            <w:tcW w:w="540" w:type="pct"/>
            <w:shd w:val="clear" w:color="auto" w:fill="auto"/>
            <w:noWrap/>
            <w:vAlign w:val="center"/>
          </w:tcPr>
          <w:p w14:paraId="0F5B2D51" w14:textId="4C75B54A" w:rsidR="00941825" w:rsidRPr="000104C0" w:rsidRDefault="00941825" w:rsidP="00D543A2">
            <w:pPr>
              <w:pStyle w:val="TableText"/>
            </w:pPr>
            <w:r w:rsidRPr="000104C0">
              <w:t>$13,731</w:t>
            </w:r>
          </w:p>
        </w:tc>
        <w:tc>
          <w:tcPr>
            <w:tcW w:w="541" w:type="pct"/>
            <w:shd w:val="clear" w:color="auto" w:fill="auto"/>
            <w:noWrap/>
            <w:vAlign w:val="center"/>
          </w:tcPr>
          <w:p w14:paraId="37E634D9" w14:textId="5AB8A8F4" w:rsidR="00941825" w:rsidRPr="000104C0" w:rsidRDefault="00941825" w:rsidP="00D543A2">
            <w:pPr>
              <w:pStyle w:val="TableText"/>
            </w:pPr>
            <w:r w:rsidRPr="000104C0">
              <w:t>12.05</w:t>
            </w:r>
          </w:p>
        </w:tc>
        <w:tc>
          <w:tcPr>
            <w:tcW w:w="525" w:type="pct"/>
            <w:shd w:val="clear" w:color="auto" w:fill="auto"/>
            <w:noWrap/>
            <w:vAlign w:val="center"/>
          </w:tcPr>
          <w:p w14:paraId="15863A0F" w14:textId="79368702" w:rsidR="00941825" w:rsidRPr="000104C0" w:rsidRDefault="00941825" w:rsidP="00D543A2">
            <w:pPr>
              <w:pStyle w:val="TableText"/>
            </w:pPr>
            <w:r w:rsidRPr="000104C0">
              <w:t>0.97</w:t>
            </w:r>
          </w:p>
        </w:tc>
      </w:tr>
      <w:tr w:rsidR="005E1461" w:rsidRPr="000104C0" w14:paraId="0C1F8DEB" w14:textId="77777777" w:rsidTr="00B44188">
        <w:trPr>
          <w:trHeight w:val="285"/>
        </w:trPr>
        <w:tc>
          <w:tcPr>
            <w:tcW w:w="507" w:type="pct"/>
            <w:shd w:val="clear" w:color="auto" w:fill="auto"/>
            <w:noWrap/>
            <w:vAlign w:val="center"/>
          </w:tcPr>
          <w:p w14:paraId="0BFD74F1" w14:textId="22A0AB87" w:rsidR="00941825" w:rsidRPr="000104C0" w:rsidRDefault="00941825" w:rsidP="00D543A2">
            <w:pPr>
              <w:pStyle w:val="TableText"/>
            </w:pPr>
            <w:r w:rsidRPr="000104C0">
              <w:t>5AB2</w:t>
            </w:r>
          </w:p>
        </w:tc>
        <w:tc>
          <w:tcPr>
            <w:tcW w:w="660" w:type="pct"/>
            <w:gridSpan w:val="4"/>
            <w:tcBorders>
              <w:right w:val="single" w:sz="4" w:space="0" w:color="D9D9D9" w:themeColor="background1" w:themeShade="D9"/>
            </w:tcBorders>
            <w:shd w:val="clear" w:color="auto" w:fill="auto"/>
            <w:noWrap/>
          </w:tcPr>
          <w:p w14:paraId="3326185E" w14:textId="03667769" w:rsidR="00941825" w:rsidRPr="000104C0" w:rsidRDefault="00941825" w:rsidP="00D543A2">
            <w:pPr>
              <w:pStyle w:val="TableText"/>
            </w:pPr>
            <w:r w:rsidRPr="000104C0">
              <w:t>Brain dysfunction</w:t>
            </w:r>
          </w:p>
        </w:tc>
        <w:tc>
          <w:tcPr>
            <w:tcW w:w="736" w:type="pct"/>
            <w:gridSpan w:val="9"/>
            <w:tcBorders>
              <w:left w:val="single" w:sz="4" w:space="0" w:color="D9D9D9" w:themeColor="background1" w:themeShade="D9"/>
              <w:right w:val="single" w:sz="4" w:space="0" w:color="D9D9D9" w:themeColor="background1" w:themeShade="D9"/>
            </w:tcBorders>
            <w:shd w:val="clear" w:color="auto" w:fill="auto"/>
          </w:tcPr>
          <w:p w14:paraId="5781AA02" w14:textId="19CD33D8" w:rsidR="00941825" w:rsidRPr="000104C0" w:rsidRDefault="00941825" w:rsidP="00D543A2">
            <w:pPr>
              <w:pStyle w:val="TableText"/>
            </w:pPr>
            <w:r w:rsidRPr="000104C0">
              <w:t>FIM Cognition 27 - 35</w:t>
            </w:r>
          </w:p>
        </w:tc>
        <w:tc>
          <w:tcPr>
            <w:tcW w:w="951" w:type="pct"/>
            <w:gridSpan w:val="7"/>
            <w:tcBorders>
              <w:left w:val="single" w:sz="4" w:space="0" w:color="D9D9D9" w:themeColor="background1" w:themeShade="D9"/>
            </w:tcBorders>
            <w:shd w:val="clear" w:color="auto" w:fill="auto"/>
            <w:vAlign w:val="center"/>
          </w:tcPr>
          <w:p w14:paraId="157BE7C4" w14:textId="5EC474D0" w:rsidR="00941825" w:rsidRPr="000104C0" w:rsidRDefault="00C940E5" w:rsidP="00D543A2">
            <w:pPr>
              <w:pStyle w:val="TableText"/>
            </w:pPr>
            <w:r w:rsidRPr="000104C0">
              <w:t>W</w:t>
            </w:r>
            <w:r w:rsidR="00941825" w:rsidRPr="000104C0">
              <w:t>eighted FIM Motor 19 - 58</w:t>
            </w:r>
          </w:p>
        </w:tc>
        <w:tc>
          <w:tcPr>
            <w:tcW w:w="540" w:type="pct"/>
            <w:shd w:val="clear" w:color="auto" w:fill="auto"/>
            <w:noWrap/>
            <w:vAlign w:val="center"/>
          </w:tcPr>
          <w:p w14:paraId="4D77161B" w14:textId="3BE646EC" w:rsidR="00941825" w:rsidRPr="000104C0" w:rsidRDefault="00941825" w:rsidP="00D543A2">
            <w:pPr>
              <w:pStyle w:val="TableText"/>
            </w:pPr>
            <w:r w:rsidRPr="000104C0">
              <w:t>704</w:t>
            </w:r>
          </w:p>
        </w:tc>
        <w:tc>
          <w:tcPr>
            <w:tcW w:w="540" w:type="pct"/>
            <w:shd w:val="clear" w:color="auto" w:fill="auto"/>
            <w:noWrap/>
            <w:vAlign w:val="center"/>
          </w:tcPr>
          <w:p w14:paraId="6C97E3B8" w14:textId="0C3B947E" w:rsidR="00941825" w:rsidRPr="000104C0" w:rsidRDefault="00941825" w:rsidP="00D543A2">
            <w:pPr>
              <w:pStyle w:val="TableText"/>
            </w:pPr>
            <w:r w:rsidRPr="000104C0">
              <w:t>$20,923</w:t>
            </w:r>
          </w:p>
        </w:tc>
        <w:tc>
          <w:tcPr>
            <w:tcW w:w="541" w:type="pct"/>
            <w:shd w:val="clear" w:color="auto" w:fill="auto"/>
            <w:noWrap/>
            <w:vAlign w:val="center"/>
          </w:tcPr>
          <w:p w14:paraId="1A0808DA" w14:textId="64BC678F" w:rsidR="00941825" w:rsidRPr="000104C0" w:rsidRDefault="00941825" w:rsidP="00D543A2">
            <w:pPr>
              <w:pStyle w:val="TableText"/>
            </w:pPr>
            <w:r w:rsidRPr="000104C0">
              <w:t>18.12</w:t>
            </w:r>
          </w:p>
        </w:tc>
        <w:tc>
          <w:tcPr>
            <w:tcW w:w="525" w:type="pct"/>
            <w:shd w:val="clear" w:color="auto" w:fill="auto"/>
            <w:noWrap/>
            <w:vAlign w:val="center"/>
          </w:tcPr>
          <w:p w14:paraId="4148422D" w14:textId="2ADDC539" w:rsidR="00941825" w:rsidRPr="000104C0" w:rsidRDefault="00941825" w:rsidP="00D543A2">
            <w:pPr>
              <w:pStyle w:val="TableText"/>
            </w:pPr>
            <w:r w:rsidRPr="000104C0">
              <w:t>0.95</w:t>
            </w:r>
          </w:p>
        </w:tc>
      </w:tr>
      <w:tr w:rsidR="005E1461" w:rsidRPr="000104C0" w14:paraId="1313BEED" w14:textId="77777777" w:rsidTr="00B44188">
        <w:trPr>
          <w:trHeight w:val="285"/>
        </w:trPr>
        <w:tc>
          <w:tcPr>
            <w:tcW w:w="507" w:type="pct"/>
            <w:shd w:val="clear" w:color="auto" w:fill="auto"/>
            <w:noWrap/>
          </w:tcPr>
          <w:p w14:paraId="45271CD4" w14:textId="08E12127" w:rsidR="00941825" w:rsidRPr="000104C0" w:rsidRDefault="00941825" w:rsidP="00D543A2">
            <w:pPr>
              <w:pStyle w:val="TableText"/>
            </w:pPr>
            <w:r w:rsidRPr="000104C0">
              <w:t>5AB3</w:t>
            </w:r>
          </w:p>
        </w:tc>
        <w:tc>
          <w:tcPr>
            <w:tcW w:w="660" w:type="pct"/>
            <w:gridSpan w:val="4"/>
            <w:tcBorders>
              <w:right w:val="single" w:sz="4" w:space="0" w:color="D9D9D9" w:themeColor="background1" w:themeShade="D9"/>
            </w:tcBorders>
            <w:shd w:val="clear" w:color="auto" w:fill="auto"/>
            <w:noWrap/>
          </w:tcPr>
          <w:p w14:paraId="5BA928B3" w14:textId="0CFFBC15" w:rsidR="00941825" w:rsidRPr="000104C0" w:rsidRDefault="00941825" w:rsidP="00D543A2">
            <w:pPr>
              <w:pStyle w:val="TableText"/>
            </w:pPr>
            <w:r w:rsidRPr="000104C0">
              <w:t>Brain dysfunction</w:t>
            </w:r>
          </w:p>
        </w:tc>
        <w:tc>
          <w:tcPr>
            <w:tcW w:w="736" w:type="pct"/>
            <w:gridSpan w:val="9"/>
            <w:tcBorders>
              <w:left w:val="single" w:sz="4" w:space="0" w:color="D9D9D9" w:themeColor="background1" w:themeShade="D9"/>
              <w:right w:val="single" w:sz="4" w:space="0" w:color="D9D9D9" w:themeColor="background1" w:themeShade="D9"/>
            </w:tcBorders>
            <w:shd w:val="clear" w:color="auto" w:fill="auto"/>
          </w:tcPr>
          <w:p w14:paraId="038B49DA" w14:textId="58D27AEC" w:rsidR="00941825" w:rsidRPr="000104C0" w:rsidRDefault="00941825" w:rsidP="00D543A2">
            <w:pPr>
              <w:pStyle w:val="TableText"/>
            </w:pPr>
            <w:r w:rsidRPr="000104C0">
              <w:t>FIM Cognition 19 - 26</w:t>
            </w:r>
          </w:p>
        </w:tc>
        <w:tc>
          <w:tcPr>
            <w:tcW w:w="951" w:type="pct"/>
            <w:gridSpan w:val="7"/>
            <w:tcBorders>
              <w:left w:val="single" w:sz="4" w:space="0" w:color="D9D9D9" w:themeColor="background1" w:themeShade="D9"/>
            </w:tcBorders>
            <w:shd w:val="clear" w:color="auto" w:fill="auto"/>
          </w:tcPr>
          <w:p w14:paraId="0889BA99" w14:textId="0F39D0CA" w:rsidR="00941825" w:rsidRPr="000104C0" w:rsidRDefault="00C940E5" w:rsidP="00D543A2">
            <w:pPr>
              <w:pStyle w:val="TableText"/>
            </w:pPr>
            <w:r w:rsidRPr="000104C0">
              <w:t>W</w:t>
            </w:r>
            <w:r w:rsidR="00941825" w:rsidRPr="000104C0">
              <w:t>eighted FIM Motor 50 - 91</w:t>
            </w:r>
          </w:p>
        </w:tc>
        <w:tc>
          <w:tcPr>
            <w:tcW w:w="540" w:type="pct"/>
            <w:shd w:val="clear" w:color="auto" w:fill="auto"/>
            <w:noWrap/>
          </w:tcPr>
          <w:p w14:paraId="26C8414C" w14:textId="18E3E13E" w:rsidR="00941825" w:rsidRPr="000104C0" w:rsidRDefault="00941825" w:rsidP="00D543A2">
            <w:pPr>
              <w:pStyle w:val="TableText"/>
            </w:pPr>
            <w:r w:rsidRPr="000104C0">
              <w:t>1,395</w:t>
            </w:r>
          </w:p>
        </w:tc>
        <w:tc>
          <w:tcPr>
            <w:tcW w:w="540" w:type="pct"/>
            <w:shd w:val="clear" w:color="auto" w:fill="auto"/>
            <w:noWrap/>
          </w:tcPr>
          <w:p w14:paraId="6B7DBF8C" w14:textId="7944D093" w:rsidR="00941825" w:rsidRPr="000104C0" w:rsidRDefault="00941825" w:rsidP="00D543A2">
            <w:pPr>
              <w:pStyle w:val="TableText"/>
            </w:pPr>
            <w:r w:rsidRPr="000104C0">
              <w:t>$19,370</w:t>
            </w:r>
          </w:p>
        </w:tc>
        <w:tc>
          <w:tcPr>
            <w:tcW w:w="541" w:type="pct"/>
            <w:shd w:val="clear" w:color="auto" w:fill="auto"/>
            <w:noWrap/>
          </w:tcPr>
          <w:p w14:paraId="522A4DE0" w14:textId="60029B6D" w:rsidR="00941825" w:rsidRPr="000104C0" w:rsidRDefault="00941825" w:rsidP="00D543A2">
            <w:pPr>
              <w:pStyle w:val="TableText"/>
            </w:pPr>
            <w:r w:rsidRPr="000104C0">
              <w:t>16.18</w:t>
            </w:r>
          </w:p>
        </w:tc>
        <w:tc>
          <w:tcPr>
            <w:tcW w:w="525" w:type="pct"/>
            <w:shd w:val="clear" w:color="auto" w:fill="auto"/>
            <w:noWrap/>
          </w:tcPr>
          <w:p w14:paraId="3BFA797F" w14:textId="5F118088" w:rsidR="00941825" w:rsidRPr="000104C0" w:rsidRDefault="00941825" w:rsidP="00D543A2">
            <w:pPr>
              <w:pStyle w:val="TableText"/>
            </w:pPr>
            <w:r w:rsidRPr="000104C0">
              <w:t>0.90</w:t>
            </w:r>
          </w:p>
        </w:tc>
      </w:tr>
      <w:tr w:rsidR="005E1461" w:rsidRPr="000104C0" w14:paraId="399CBE18" w14:textId="77777777" w:rsidTr="00B44188">
        <w:trPr>
          <w:trHeight w:val="285"/>
        </w:trPr>
        <w:tc>
          <w:tcPr>
            <w:tcW w:w="507" w:type="pct"/>
            <w:shd w:val="clear" w:color="auto" w:fill="auto"/>
            <w:noWrap/>
          </w:tcPr>
          <w:p w14:paraId="766A1EDA" w14:textId="3FC1971B" w:rsidR="00941825" w:rsidRPr="000104C0" w:rsidRDefault="00941825" w:rsidP="00D543A2">
            <w:pPr>
              <w:pStyle w:val="TableText"/>
            </w:pPr>
            <w:r w:rsidRPr="000104C0">
              <w:t>5AB4</w:t>
            </w:r>
          </w:p>
        </w:tc>
        <w:tc>
          <w:tcPr>
            <w:tcW w:w="660" w:type="pct"/>
            <w:gridSpan w:val="4"/>
            <w:tcBorders>
              <w:right w:val="single" w:sz="4" w:space="0" w:color="D9D9D9" w:themeColor="background1" w:themeShade="D9"/>
            </w:tcBorders>
            <w:shd w:val="clear" w:color="auto" w:fill="auto"/>
            <w:noWrap/>
          </w:tcPr>
          <w:p w14:paraId="7B0CBEE5" w14:textId="49DF294D" w:rsidR="00941825" w:rsidRPr="000104C0" w:rsidRDefault="00941825" w:rsidP="00D543A2">
            <w:pPr>
              <w:pStyle w:val="TableText"/>
            </w:pPr>
            <w:r w:rsidRPr="000104C0">
              <w:t>Brain dysfunction</w:t>
            </w:r>
          </w:p>
        </w:tc>
        <w:tc>
          <w:tcPr>
            <w:tcW w:w="736" w:type="pct"/>
            <w:gridSpan w:val="9"/>
            <w:tcBorders>
              <w:left w:val="single" w:sz="4" w:space="0" w:color="D9D9D9" w:themeColor="background1" w:themeShade="D9"/>
              <w:right w:val="single" w:sz="4" w:space="0" w:color="D9D9D9" w:themeColor="background1" w:themeShade="D9"/>
            </w:tcBorders>
            <w:shd w:val="clear" w:color="auto" w:fill="auto"/>
          </w:tcPr>
          <w:p w14:paraId="3304432A" w14:textId="1DC2A407" w:rsidR="00941825" w:rsidRPr="000104C0" w:rsidRDefault="00941825" w:rsidP="00D543A2">
            <w:pPr>
              <w:pStyle w:val="TableText"/>
            </w:pPr>
            <w:r w:rsidRPr="000104C0">
              <w:t>FIM Cognition 19 - 26</w:t>
            </w:r>
          </w:p>
        </w:tc>
        <w:tc>
          <w:tcPr>
            <w:tcW w:w="951" w:type="pct"/>
            <w:gridSpan w:val="7"/>
            <w:tcBorders>
              <w:left w:val="single" w:sz="4" w:space="0" w:color="D9D9D9" w:themeColor="background1" w:themeShade="D9"/>
            </w:tcBorders>
            <w:shd w:val="clear" w:color="auto" w:fill="auto"/>
          </w:tcPr>
          <w:p w14:paraId="602E857B" w14:textId="65B04BC9" w:rsidR="00941825" w:rsidRPr="000104C0" w:rsidRDefault="00C940E5" w:rsidP="00D543A2">
            <w:pPr>
              <w:pStyle w:val="TableText"/>
            </w:pPr>
            <w:r w:rsidRPr="000104C0">
              <w:t>W</w:t>
            </w:r>
            <w:r w:rsidR="00941825" w:rsidRPr="000104C0">
              <w:t>eighted FIM Motor 19 - 49</w:t>
            </w:r>
          </w:p>
        </w:tc>
        <w:tc>
          <w:tcPr>
            <w:tcW w:w="540" w:type="pct"/>
            <w:shd w:val="clear" w:color="auto" w:fill="auto"/>
            <w:noWrap/>
          </w:tcPr>
          <w:p w14:paraId="73C3BC49" w14:textId="3D7CDCBD" w:rsidR="00941825" w:rsidRPr="000104C0" w:rsidRDefault="00941825" w:rsidP="00D543A2">
            <w:pPr>
              <w:pStyle w:val="TableText"/>
            </w:pPr>
            <w:r w:rsidRPr="000104C0">
              <w:t>605</w:t>
            </w:r>
          </w:p>
        </w:tc>
        <w:tc>
          <w:tcPr>
            <w:tcW w:w="540" w:type="pct"/>
            <w:shd w:val="clear" w:color="auto" w:fill="auto"/>
            <w:noWrap/>
          </w:tcPr>
          <w:p w14:paraId="371B3F58" w14:textId="7A2D17BF" w:rsidR="00941825" w:rsidRPr="000104C0" w:rsidRDefault="00941825" w:rsidP="00D543A2">
            <w:pPr>
              <w:pStyle w:val="TableText"/>
            </w:pPr>
            <w:r w:rsidRPr="000104C0">
              <w:t>$28,280</w:t>
            </w:r>
          </w:p>
        </w:tc>
        <w:tc>
          <w:tcPr>
            <w:tcW w:w="541" w:type="pct"/>
            <w:shd w:val="clear" w:color="auto" w:fill="auto"/>
            <w:noWrap/>
          </w:tcPr>
          <w:p w14:paraId="2B59F281" w14:textId="2EF4F977" w:rsidR="00941825" w:rsidRPr="000104C0" w:rsidRDefault="00941825" w:rsidP="00D543A2">
            <w:pPr>
              <w:pStyle w:val="TableText"/>
            </w:pPr>
            <w:r w:rsidRPr="000104C0">
              <w:t>23.82</w:t>
            </w:r>
          </w:p>
        </w:tc>
        <w:tc>
          <w:tcPr>
            <w:tcW w:w="525" w:type="pct"/>
            <w:shd w:val="clear" w:color="auto" w:fill="auto"/>
            <w:noWrap/>
          </w:tcPr>
          <w:p w14:paraId="34B9090B" w14:textId="07132679" w:rsidR="00941825" w:rsidRPr="000104C0" w:rsidRDefault="00941825" w:rsidP="00D543A2">
            <w:pPr>
              <w:pStyle w:val="TableText"/>
            </w:pPr>
            <w:r w:rsidRPr="000104C0">
              <w:t>1.03</w:t>
            </w:r>
          </w:p>
        </w:tc>
      </w:tr>
      <w:tr w:rsidR="00B44188" w:rsidRPr="000104C0" w14:paraId="77C0D2BE" w14:textId="77777777" w:rsidTr="00B44188">
        <w:trPr>
          <w:trHeight w:val="285"/>
        </w:trPr>
        <w:tc>
          <w:tcPr>
            <w:tcW w:w="507" w:type="pct"/>
            <w:shd w:val="clear" w:color="auto" w:fill="auto"/>
            <w:noWrap/>
          </w:tcPr>
          <w:p w14:paraId="7407B885" w14:textId="6FABD104" w:rsidR="00B44188" w:rsidRPr="000104C0" w:rsidRDefault="00B44188" w:rsidP="00B44188">
            <w:pPr>
              <w:pStyle w:val="TableText"/>
            </w:pPr>
            <w:r w:rsidRPr="000104C0">
              <w:t>5AB5</w:t>
            </w:r>
          </w:p>
        </w:tc>
        <w:tc>
          <w:tcPr>
            <w:tcW w:w="660" w:type="pct"/>
            <w:gridSpan w:val="4"/>
            <w:tcBorders>
              <w:right w:val="single" w:sz="4" w:space="0" w:color="D9D9D9" w:themeColor="background1" w:themeShade="D9"/>
            </w:tcBorders>
            <w:shd w:val="clear" w:color="auto" w:fill="auto"/>
            <w:noWrap/>
          </w:tcPr>
          <w:p w14:paraId="7FDA56B0" w14:textId="1140473E" w:rsidR="00B44188" w:rsidRPr="000104C0" w:rsidRDefault="00B44188" w:rsidP="00B44188">
            <w:pPr>
              <w:pStyle w:val="TableText"/>
            </w:pPr>
            <w:r w:rsidRPr="000104C0">
              <w:t>Brain dysfunction</w:t>
            </w:r>
          </w:p>
        </w:tc>
        <w:tc>
          <w:tcPr>
            <w:tcW w:w="736" w:type="pct"/>
            <w:gridSpan w:val="9"/>
            <w:tcBorders>
              <w:left w:val="single" w:sz="4" w:space="0" w:color="D9D9D9" w:themeColor="background1" w:themeShade="D9"/>
              <w:right w:val="single" w:sz="4" w:space="0" w:color="D9D9D9" w:themeColor="background1" w:themeShade="D9"/>
            </w:tcBorders>
            <w:shd w:val="clear" w:color="auto" w:fill="auto"/>
          </w:tcPr>
          <w:p w14:paraId="57B4F5EA" w14:textId="77777777" w:rsidR="00B44188" w:rsidRPr="000104C0" w:rsidRDefault="00B44188" w:rsidP="00B44188">
            <w:pPr>
              <w:pStyle w:val="TableText"/>
            </w:pPr>
            <w:r w:rsidRPr="000104C0">
              <w:t>FIM Cognition 5 - 18</w:t>
            </w:r>
          </w:p>
        </w:tc>
        <w:tc>
          <w:tcPr>
            <w:tcW w:w="951" w:type="pct"/>
            <w:gridSpan w:val="7"/>
            <w:tcBorders>
              <w:left w:val="single" w:sz="4" w:space="0" w:color="D9D9D9" w:themeColor="background1" w:themeShade="D9"/>
            </w:tcBorders>
            <w:shd w:val="clear" w:color="auto" w:fill="auto"/>
          </w:tcPr>
          <w:p w14:paraId="673EB86E" w14:textId="0CB77CD3" w:rsidR="00B44188" w:rsidRPr="000104C0" w:rsidRDefault="00B44188" w:rsidP="00B44188">
            <w:pPr>
              <w:pStyle w:val="TableText"/>
            </w:pPr>
            <w:r w:rsidRPr="000104C0">
              <w:t>Weighted FIM Motor 39 - 91</w:t>
            </w:r>
          </w:p>
        </w:tc>
        <w:tc>
          <w:tcPr>
            <w:tcW w:w="540" w:type="pct"/>
            <w:shd w:val="clear" w:color="auto" w:fill="auto"/>
            <w:noWrap/>
          </w:tcPr>
          <w:p w14:paraId="6C364660" w14:textId="6D38D332" w:rsidR="00B44188" w:rsidRPr="000104C0" w:rsidRDefault="00B44188" w:rsidP="00B44188">
            <w:pPr>
              <w:pStyle w:val="TableText"/>
            </w:pPr>
            <w:r w:rsidRPr="000104C0">
              <w:rPr>
                <w:rFonts w:cs="Arial"/>
                <w:color w:val="000000"/>
                <w:sz w:val="18"/>
                <w:szCs w:val="18"/>
              </w:rPr>
              <w:t>1,126</w:t>
            </w:r>
          </w:p>
        </w:tc>
        <w:tc>
          <w:tcPr>
            <w:tcW w:w="540" w:type="pct"/>
            <w:shd w:val="clear" w:color="auto" w:fill="auto"/>
            <w:noWrap/>
          </w:tcPr>
          <w:p w14:paraId="7936B8B9" w14:textId="1CB12F66" w:rsidR="00B44188" w:rsidRPr="000104C0" w:rsidRDefault="00B44188" w:rsidP="00B44188">
            <w:pPr>
              <w:pStyle w:val="TableText"/>
            </w:pPr>
            <w:r w:rsidRPr="000104C0">
              <w:rPr>
                <w:rFonts w:cs="Arial"/>
                <w:color w:val="000000"/>
                <w:sz w:val="18"/>
                <w:szCs w:val="18"/>
              </w:rPr>
              <w:t>$31,740</w:t>
            </w:r>
          </w:p>
        </w:tc>
        <w:tc>
          <w:tcPr>
            <w:tcW w:w="541" w:type="pct"/>
            <w:shd w:val="clear" w:color="auto" w:fill="auto"/>
            <w:noWrap/>
          </w:tcPr>
          <w:p w14:paraId="4359881E" w14:textId="08784D0D" w:rsidR="00B44188" w:rsidRPr="000104C0" w:rsidRDefault="00B44188" w:rsidP="00B44188">
            <w:pPr>
              <w:pStyle w:val="TableText"/>
            </w:pPr>
            <w:r w:rsidRPr="000104C0">
              <w:rPr>
                <w:rFonts w:cs="Arial"/>
                <w:color w:val="000000"/>
                <w:sz w:val="18"/>
                <w:szCs w:val="18"/>
              </w:rPr>
              <w:t>25.42</w:t>
            </w:r>
          </w:p>
        </w:tc>
        <w:tc>
          <w:tcPr>
            <w:tcW w:w="525" w:type="pct"/>
            <w:shd w:val="clear" w:color="auto" w:fill="auto"/>
            <w:noWrap/>
          </w:tcPr>
          <w:p w14:paraId="5CC7CAED" w14:textId="0421F2AE" w:rsidR="00B44188" w:rsidRPr="000104C0" w:rsidRDefault="00B44188" w:rsidP="00B44188">
            <w:pPr>
              <w:pStyle w:val="TableText"/>
            </w:pPr>
            <w:r w:rsidRPr="000104C0">
              <w:rPr>
                <w:rFonts w:cs="Arial"/>
                <w:color w:val="000000"/>
                <w:sz w:val="18"/>
                <w:szCs w:val="18"/>
              </w:rPr>
              <w:t>1.00</w:t>
            </w:r>
          </w:p>
        </w:tc>
      </w:tr>
      <w:tr w:rsidR="00B44188" w:rsidRPr="000104C0" w14:paraId="67054189" w14:textId="77777777" w:rsidTr="00B44188">
        <w:trPr>
          <w:trHeight w:val="285"/>
        </w:trPr>
        <w:tc>
          <w:tcPr>
            <w:tcW w:w="507" w:type="pct"/>
            <w:shd w:val="clear" w:color="auto" w:fill="auto"/>
            <w:noWrap/>
          </w:tcPr>
          <w:p w14:paraId="68421481" w14:textId="271A57CB" w:rsidR="00B44188" w:rsidRPr="000104C0" w:rsidRDefault="00B44188" w:rsidP="00B44188">
            <w:pPr>
              <w:pStyle w:val="TableText"/>
            </w:pPr>
            <w:r w:rsidRPr="000104C0">
              <w:lastRenderedPageBreak/>
              <w:t>5AB6</w:t>
            </w:r>
          </w:p>
        </w:tc>
        <w:tc>
          <w:tcPr>
            <w:tcW w:w="660" w:type="pct"/>
            <w:gridSpan w:val="4"/>
            <w:tcBorders>
              <w:right w:val="single" w:sz="4" w:space="0" w:color="D9D9D9" w:themeColor="background1" w:themeShade="D9"/>
            </w:tcBorders>
            <w:shd w:val="clear" w:color="auto" w:fill="auto"/>
            <w:noWrap/>
          </w:tcPr>
          <w:p w14:paraId="4A197579" w14:textId="576C0C8D" w:rsidR="00B44188" w:rsidRPr="000104C0" w:rsidRDefault="00B44188" w:rsidP="00B44188">
            <w:pPr>
              <w:pStyle w:val="TableText"/>
            </w:pPr>
            <w:r w:rsidRPr="000104C0">
              <w:t>Brain dysfunction</w:t>
            </w:r>
          </w:p>
        </w:tc>
        <w:tc>
          <w:tcPr>
            <w:tcW w:w="736" w:type="pct"/>
            <w:gridSpan w:val="9"/>
            <w:tcBorders>
              <w:left w:val="single" w:sz="4" w:space="0" w:color="D9D9D9" w:themeColor="background1" w:themeShade="D9"/>
              <w:right w:val="single" w:sz="4" w:space="0" w:color="D9D9D9" w:themeColor="background1" w:themeShade="D9"/>
            </w:tcBorders>
            <w:shd w:val="clear" w:color="auto" w:fill="auto"/>
          </w:tcPr>
          <w:p w14:paraId="7C692E64" w14:textId="672A5017" w:rsidR="00B44188" w:rsidRPr="000104C0" w:rsidRDefault="00B44188" w:rsidP="00B44188">
            <w:pPr>
              <w:pStyle w:val="TableText"/>
            </w:pPr>
            <w:r w:rsidRPr="000104C0">
              <w:t>FIM Cognition 5 - 18</w:t>
            </w:r>
          </w:p>
        </w:tc>
        <w:tc>
          <w:tcPr>
            <w:tcW w:w="951" w:type="pct"/>
            <w:gridSpan w:val="7"/>
            <w:tcBorders>
              <w:left w:val="single" w:sz="4" w:space="0" w:color="D9D9D9" w:themeColor="background1" w:themeShade="D9"/>
            </w:tcBorders>
            <w:shd w:val="clear" w:color="auto" w:fill="auto"/>
          </w:tcPr>
          <w:p w14:paraId="4DBC9047" w14:textId="64AFB1DE" w:rsidR="00B44188" w:rsidRPr="000104C0" w:rsidRDefault="00795DAA" w:rsidP="00B44188">
            <w:pPr>
              <w:pStyle w:val="TableText"/>
            </w:pPr>
            <w:r>
              <w:t>Weighted FIM Motor 19 - 38</w:t>
            </w:r>
          </w:p>
        </w:tc>
        <w:tc>
          <w:tcPr>
            <w:tcW w:w="540" w:type="pct"/>
            <w:shd w:val="clear" w:color="auto" w:fill="auto"/>
            <w:noWrap/>
          </w:tcPr>
          <w:p w14:paraId="55F7CE28" w14:textId="58879479" w:rsidR="00B44188" w:rsidRPr="000104C0" w:rsidRDefault="00B44188" w:rsidP="00B44188">
            <w:pPr>
              <w:pStyle w:val="TableText"/>
            </w:pPr>
            <w:r w:rsidRPr="000104C0">
              <w:rPr>
                <w:rFonts w:cs="Arial"/>
                <w:color w:val="000000"/>
                <w:sz w:val="18"/>
                <w:szCs w:val="18"/>
              </w:rPr>
              <w:t>624</w:t>
            </w:r>
          </w:p>
        </w:tc>
        <w:tc>
          <w:tcPr>
            <w:tcW w:w="540" w:type="pct"/>
            <w:shd w:val="clear" w:color="auto" w:fill="auto"/>
            <w:noWrap/>
          </w:tcPr>
          <w:p w14:paraId="1EACB09F" w14:textId="6457D406" w:rsidR="00B44188" w:rsidRPr="000104C0" w:rsidRDefault="00B44188" w:rsidP="00B44188">
            <w:pPr>
              <w:pStyle w:val="TableText"/>
            </w:pPr>
            <w:r w:rsidRPr="000104C0">
              <w:rPr>
                <w:rFonts w:cs="Arial"/>
                <w:color w:val="000000"/>
                <w:sz w:val="18"/>
                <w:szCs w:val="18"/>
              </w:rPr>
              <w:t>$39,528</w:t>
            </w:r>
          </w:p>
        </w:tc>
        <w:tc>
          <w:tcPr>
            <w:tcW w:w="541" w:type="pct"/>
            <w:shd w:val="clear" w:color="auto" w:fill="auto"/>
            <w:noWrap/>
          </w:tcPr>
          <w:p w14:paraId="6200804D" w14:textId="186DE3DE" w:rsidR="00B44188" w:rsidRPr="000104C0" w:rsidRDefault="00B44188" w:rsidP="00B44188">
            <w:pPr>
              <w:pStyle w:val="TableText"/>
            </w:pPr>
            <w:r w:rsidRPr="000104C0">
              <w:rPr>
                <w:rFonts w:cs="Arial"/>
                <w:color w:val="000000"/>
                <w:sz w:val="18"/>
                <w:szCs w:val="18"/>
              </w:rPr>
              <w:t>32.54</w:t>
            </w:r>
          </w:p>
        </w:tc>
        <w:tc>
          <w:tcPr>
            <w:tcW w:w="525" w:type="pct"/>
            <w:shd w:val="clear" w:color="auto" w:fill="auto"/>
            <w:noWrap/>
          </w:tcPr>
          <w:p w14:paraId="4847012F" w14:textId="4ACB6E86" w:rsidR="00B44188" w:rsidRPr="000104C0" w:rsidRDefault="00B44188" w:rsidP="00B44188">
            <w:pPr>
              <w:pStyle w:val="TableText"/>
            </w:pPr>
            <w:r w:rsidRPr="000104C0">
              <w:rPr>
                <w:rFonts w:cs="Arial"/>
                <w:color w:val="000000"/>
                <w:sz w:val="18"/>
                <w:szCs w:val="18"/>
              </w:rPr>
              <w:t>1.21</w:t>
            </w:r>
          </w:p>
        </w:tc>
      </w:tr>
      <w:tr w:rsidR="00941825" w:rsidRPr="000104C0" w14:paraId="0C624338" w14:textId="77777777" w:rsidTr="00B3205D">
        <w:trPr>
          <w:trHeight w:val="290"/>
        </w:trPr>
        <w:tc>
          <w:tcPr>
            <w:tcW w:w="5000" w:type="pct"/>
            <w:gridSpan w:val="25"/>
            <w:shd w:val="clear" w:color="auto" w:fill="D9D9D9"/>
            <w:noWrap/>
            <w:hideMark/>
          </w:tcPr>
          <w:p w14:paraId="00B72064" w14:textId="77777777" w:rsidR="00941825" w:rsidRPr="000104C0" w:rsidRDefault="00941825" w:rsidP="00D543A2">
            <w:pPr>
              <w:pStyle w:val="TableText"/>
            </w:pPr>
            <w:r w:rsidRPr="000104C0">
              <w:t>Neurological Conditions</w:t>
            </w:r>
          </w:p>
        </w:tc>
      </w:tr>
      <w:tr w:rsidR="00421BE1" w:rsidRPr="000104C0" w14:paraId="445ED801" w14:textId="77777777" w:rsidTr="00B44188">
        <w:trPr>
          <w:trHeight w:val="285"/>
        </w:trPr>
        <w:tc>
          <w:tcPr>
            <w:tcW w:w="507" w:type="pct"/>
            <w:shd w:val="clear" w:color="auto" w:fill="auto"/>
            <w:noWrap/>
          </w:tcPr>
          <w:p w14:paraId="666CE8A3" w14:textId="5DB2E316" w:rsidR="00585688" w:rsidRPr="000104C0" w:rsidRDefault="00585688" w:rsidP="00D543A2">
            <w:pPr>
              <w:pStyle w:val="TableText"/>
            </w:pPr>
            <w:r w:rsidRPr="000104C0">
              <w:t>5AC1</w:t>
            </w:r>
          </w:p>
        </w:tc>
        <w:tc>
          <w:tcPr>
            <w:tcW w:w="811" w:type="pct"/>
            <w:gridSpan w:val="6"/>
            <w:tcBorders>
              <w:right w:val="single" w:sz="4" w:space="0" w:color="D9D9D9" w:themeColor="background1" w:themeShade="D9"/>
            </w:tcBorders>
            <w:shd w:val="clear" w:color="auto" w:fill="auto"/>
            <w:noWrap/>
          </w:tcPr>
          <w:p w14:paraId="2019FE72" w14:textId="1A5D600E" w:rsidR="00585688" w:rsidRPr="000104C0" w:rsidRDefault="00585688" w:rsidP="00D543A2">
            <w:pPr>
              <w:pStyle w:val="TableText"/>
            </w:pPr>
            <w:r w:rsidRPr="000104C0">
              <w:t>Neurological conditions</w:t>
            </w:r>
          </w:p>
        </w:tc>
        <w:tc>
          <w:tcPr>
            <w:tcW w:w="1536" w:type="pct"/>
            <w:gridSpan w:val="14"/>
            <w:tcBorders>
              <w:left w:val="single" w:sz="4" w:space="0" w:color="D9D9D9" w:themeColor="background1" w:themeShade="D9"/>
            </w:tcBorders>
            <w:shd w:val="clear" w:color="auto" w:fill="auto"/>
          </w:tcPr>
          <w:p w14:paraId="7B259D83" w14:textId="72F9E015" w:rsidR="00585688" w:rsidRPr="000104C0" w:rsidRDefault="00C940E5" w:rsidP="00D543A2">
            <w:pPr>
              <w:pStyle w:val="TableText"/>
            </w:pPr>
            <w:r w:rsidRPr="000104C0">
              <w:t>W</w:t>
            </w:r>
            <w:r w:rsidR="00585688" w:rsidRPr="000104C0">
              <w:t>eighted FIM Motor 70 - 91</w:t>
            </w:r>
          </w:p>
        </w:tc>
        <w:tc>
          <w:tcPr>
            <w:tcW w:w="540" w:type="pct"/>
            <w:shd w:val="clear" w:color="auto" w:fill="auto"/>
            <w:noWrap/>
          </w:tcPr>
          <w:p w14:paraId="6D18A4CC" w14:textId="4F7ACF9B" w:rsidR="00585688" w:rsidRPr="000104C0" w:rsidRDefault="00585688" w:rsidP="00D543A2">
            <w:pPr>
              <w:pStyle w:val="TableText"/>
            </w:pPr>
            <w:r w:rsidRPr="000104C0">
              <w:t>1,476</w:t>
            </w:r>
          </w:p>
        </w:tc>
        <w:tc>
          <w:tcPr>
            <w:tcW w:w="540" w:type="pct"/>
            <w:shd w:val="clear" w:color="auto" w:fill="auto"/>
            <w:noWrap/>
          </w:tcPr>
          <w:p w14:paraId="657709D6" w14:textId="357B4B7F" w:rsidR="00585688" w:rsidRPr="000104C0" w:rsidRDefault="00585688" w:rsidP="00D543A2">
            <w:pPr>
              <w:pStyle w:val="TableText"/>
            </w:pPr>
            <w:r w:rsidRPr="000104C0">
              <w:t>$11,977</w:t>
            </w:r>
          </w:p>
        </w:tc>
        <w:tc>
          <w:tcPr>
            <w:tcW w:w="541" w:type="pct"/>
            <w:shd w:val="clear" w:color="auto" w:fill="auto"/>
            <w:noWrap/>
          </w:tcPr>
          <w:p w14:paraId="22C14DF5" w14:textId="560C06F9" w:rsidR="00585688" w:rsidRPr="000104C0" w:rsidRDefault="00585688" w:rsidP="00D543A2">
            <w:pPr>
              <w:pStyle w:val="TableText"/>
            </w:pPr>
            <w:r w:rsidRPr="000104C0">
              <w:t>11.74</w:t>
            </w:r>
          </w:p>
        </w:tc>
        <w:tc>
          <w:tcPr>
            <w:tcW w:w="525" w:type="pct"/>
            <w:shd w:val="clear" w:color="auto" w:fill="auto"/>
            <w:noWrap/>
          </w:tcPr>
          <w:p w14:paraId="6CD8631A" w14:textId="2674755F" w:rsidR="00585688" w:rsidRPr="000104C0" w:rsidRDefault="00585688" w:rsidP="00D543A2">
            <w:pPr>
              <w:pStyle w:val="TableText"/>
            </w:pPr>
            <w:r w:rsidRPr="000104C0">
              <w:t>0.76</w:t>
            </w:r>
          </w:p>
        </w:tc>
      </w:tr>
      <w:tr w:rsidR="00421BE1" w:rsidRPr="000104C0" w14:paraId="232F750F" w14:textId="77777777" w:rsidTr="00B44188">
        <w:trPr>
          <w:trHeight w:val="285"/>
        </w:trPr>
        <w:tc>
          <w:tcPr>
            <w:tcW w:w="507" w:type="pct"/>
            <w:shd w:val="clear" w:color="auto" w:fill="auto"/>
            <w:noWrap/>
          </w:tcPr>
          <w:p w14:paraId="4089A77F" w14:textId="32BEAB85" w:rsidR="00585688" w:rsidRPr="000104C0" w:rsidRDefault="00585688" w:rsidP="00D543A2">
            <w:pPr>
              <w:pStyle w:val="TableText"/>
            </w:pPr>
            <w:r w:rsidRPr="000104C0">
              <w:t>5AC2</w:t>
            </w:r>
          </w:p>
        </w:tc>
        <w:tc>
          <w:tcPr>
            <w:tcW w:w="811" w:type="pct"/>
            <w:gridSpan w:val="6"/>
            <w:tcBorders>
              <w:right w:val="single" w:sz="4" w:space="0" w:color="D9D9D9" w:themeColor="background1" w:themeShade="D9"/>
            </w:tcBorders>
            <w:shd w:val="clear" w:color="auto" w:fill="auto"/>
            <w:noWrap/>
          </w:tcPr>
          <w:p w14:paraId="15ED084B" w14:textId="0B3AB4BB" w:rsidR="00585688" w:rsidRPr="000104C0" w:rsidRDefault="00585688" w:rsidP="00D543A2">
            <w:pPr>
              <w:pStyle w:val="TableText"/>
            </w:pPr>
            <w:r w:rsidRPr="000104C0">
              <w:t>Neurological conditions</w:t>
            </w:r>
          </w:p>
        </w:tc>
        <w:tc>
          <w:tcPr>
            <w:tcW w:w="1536" w:type="pct"/>
            <w:gridSpan w:val="14"/>
            <w:tcBorders>
              <w:left w:val="single" w:sz="4" w:space="0" w:color="D9D9D9" w:themeColor="background1" w:themeShade="D9"/>
            </w:tcBorders>
            <w:shd w:val="clear" w:color="auto" w:fill="auto"/>
          </w:tcPr>
          <w:p w14:paraId="7BEB8BD9" w14:textId="7ABECEEC" w:rsidR="00585688" w:rsidRPr="000104C0" w:rsidRDefault="00C940E5" w:rsidP="00D543A2">
            <w:pPr>
              <w:pStyle w:val="TableText"/>
            </w:pPr>
            <w:r w:rsidRPr="000104C0">
              <w:t>W</w:t>
            </w:r>
            <w:r w:rsidR="00585688" w:rsidRPr="000104C0">
              <w:t>eighted FIM Motor 50 - 69</w:t>
            </w:r>
          </w:p>
        </w:tc>
        <w:tc>
          <w:tcPr>
            <w:tcW w:w="540" w:type="pct"/>
            <w:shd w:val="clear" w:color="auto" w:fill="auto"/>
            <w:noWrap/>
          </w:tcPr>
          <w:p w14:paraId="1661066F" w14:textId="5CC77B1A" w:rsidR="00585688" w:rsidRPr="000104C0" w:rsidRDefault="00585688" w:rsidP="00D543A2">
            <w:pPr>
              <w:pStyle w:val="TableText"/>
            </w:pPr>
            <w:r w:rsidRPr="000104C0">
              <w:t>2,643</w:t>
            </w:r>
          </w:p>
        </w:tc>
        <w:tc>
          <w:tcPr>
            <w:tcW w:w="540" w:type="pct"/>
            <w:shd w:val="clear" w:color="auto" w:fill="auto"/>
            <w:noWrap/>
          </w:tcPr>
          <w:p w14:paraId="23409AE1" w14:textId="6BCA7A1F" w:rsidR="00585688" w:rsidRPr="000104C0" w:rsidRDefault="00585688" w:rsidP="00D543A2">
            <w:pPr>
              <w:pStyle w:val="TableText"/>
            </w:pPr>
            <w:r w:rsidRPr="000104C0">
              <w:t>$16,346</w:t>
            </w:r>
          </w:p>
        </w:tc>
        <w:tc>
          <w:tcPr>
            <w:tcW w:w="541" w:type="pct"/>
            <w:shd w:val="clear" w:color="auto" w:fill="auto"/>
            <w:noWrap/>
          </w:tcPr>
          <w:p w14:paraId="00827951" w14:textId="51BBE3C2" w:rsidR="00585688" w:rsidRPr="000104C0" w:rsidRDefault="00585688" w:rsidP="00D543A2">
            <w:pPr>
              <w:pStyle w:val="TableText"/>
            </w:pPr>
            <w:r w:rsidRPr="000104C0">
              <w:t>16.26</w:t>
            </w:r>
          </w:p>
        </w:tc>
        <w:tc>
          <w:tcPr>
            <w:tcW w:w="525" w:type="pct"/>
            <w:shd w:val="clear" w:color="auto" w:fill="auto"/>
            <w:noWrap/>
          </w:tcPr>
          <w:p w14:paraId="2874C828" w14:textId="301D63EB" w:rsidR="00585688" w:rsidRPr="000104C0" w:rsidRDefault="00585688" w:rsidP="00D543A2">
            <w:pPr>
              <w:pStyle w:val="TableText"/>
            </w:pPr>
            <w:r w:rsidRPr="000104C0">
              <w:t>0.80</w:t>
            </w:r>
          </w:p>
        </w:tc>
      </w:tr>
      <w:tr w:rsidR="00421BE1" w:rsidRPr="000104C0" w14:paraId="4E9FED4C" w14:textId="77777777" w:rsidTr="00B44188">
        <w:trPr>
          <w:trHeight w:val="285"/>
        </w:trPr>
        <w:tc>
          <w:tcPr>
            <w:tcW w:w="507" w:type="pct"/>
            <w:shd w:val="clear" w:color="auto" w:fill="auto"/>
            <w:noWrap/>
          </w:tcPr>
          <w:p w14:paraId="24D9E7B0" w14:textId="57C6CFB4" w:rsidR="00585688" w:rsidRPr="000104C0" w:rsidRDefault="00585688" w:rsidP="00D543A2">
            <w:pPr>
              <w:pStyle w:val="TableText"/>
            </w:pPr>
            <w:r w:rsidRPr="000104C0">
              <w:t>5AC3</w:t>
            </w:r>
          </w:p>
        </w:tc>
        <w:tc>
          <w:tcPr>
            <w:tcW w:w="811" w:type="pct"/>
            <w:gridSpan w:val="6"/>
            <w:tcBorders>
              <w:right w:val="single" w:sz="4" w:space="0" w:color="D9D9D9" w:themeColor="background1" w:themeShade="D9"/>
            </w:tcBorders>
            <w:shd w:val="clear" w:color="auto" w:fill="auto"/>
            <w:noWrap/>
          </w:tcPr>
          <w:p w14:paraId="55CC2067" w14:textId="663433E3" w:rsidR="00585688" w:rsidRPr="000104C0" w:rsidRDefault="00585688" w:rsidP="00D543A2">
            <w:pPr>
              <w:pStyle w:val="TableText"/>
            </w:pPr>
            <w:r w:rsidRPr="000104C0">
              <w:t>Neurological conditions</w:t>
            </w:r>
          </w:p>
        </w:tc>
        <w:tc>
          <w:tcPr>
            <w:tcW w:w="1536" w:type="pct"/>
            <w:gridSpan w:val="14"/>
            <w:tcBorders>
              <w:left w:val="single" w:sz="4" w:space="0" w:color="D9D9D9" w:themeColor="background1" w:themeShade="D9"/>
            </w:tcBorders>
            <w:shd w:val="clear" w:color="auto" w:fill="auto"/>
          </w:tcPr>
          <w:p w14:paraId="569A0634" w14:textId="54DFDFDD" w:rsidR="00585688" w:rsidRPr="000104C0" w:rsidRDefault="00C940E5" w:rsidP="00D543A2">
            <w:pPr>
              <w:pStyle w:val="TableText"/>
            </w:pPr>
            <w:r w:rsidRPr="000104C0">
              <w:t>W</w:t>
            </w:r>
            <w:r w:rsidR="00585688" w:rsidRPr="000104C0">
              <w:t>eighted FIM Motor 19 - 49</w:t>
            </w:r>
          </w:p>
        </w:tc>
        <w:tc>
          <w:tcPr>
            <w:tcW w:w="540" w:type="pct"/>
            <w:shd w:val="clear" w:color="auto" w:fill="auto"/>
            <w:noWrap/>
          </w:tcPr>
          <w:p w14:paraId="6DECECBA" w14:textId="728EEB0F" w:rsidR="00585688" w:rsidRPr="000104C0" w:rsidRDefault="00585688" w:rsidP="00D543A2">
            <w:pPr>
              <w:pStyle w:val="TableText"/>
            </w:pPr>
            <w:r w:rsidRPr="000104C0">
              <w:t>2,601</w:t>
            </w:r>
          </w:p>
        </w:tc>
        <w:tc>
          <w:tcPr>
            <w:tcW w:w="540" w:type="pct"/>
            <w:shd w:val="clear" w:color="auto" w:fill="auto"/>
            <w:noWrap/>
          </w:tcPr>
          <w:p w14:paraId="354294BB" w14:textId="6FDCA398" w:rsidR="00585688" w:rsidRPr="000104C0" w:rsidRDefault="00585688" w:rsidP="00D543A2">
            <w:pPr>
              <w:pStyle w:val="TableText"/>
            </w:pPr>
            <w:r w:rsidRPr="000104C0">
              <w:t>$24,673</w:t>
            </w:r>
          </w:p>
        </w:tc>
        <w:tc>
          <w:tcPr>
            <w:tcW w:w="541" w:type="pct"/>
            <w:shd w:val="clear" w:color="auto" w:fill="auto"/>
            <w:noWrap/>
          </w:tcPr>
          <w:p w14:paraId="565098D5" w14:textId="7E7CF5E0" w:rsidR="00585688" w:rsidRPr="000104C0" w:rsidRDefault="00585688" w:rsidP="00D543A2">
            <w:pPr>
              <w:pStyle w:val="TableText"/>
            </w:pPr>
            <w:r w:rsidRPr="000104C0">
              <w:t>23.85</w:t>
            </w:r>
          </w:p>
        </w:tc>
        <w:tc>
          <w:tcPr>
            <w:tcW w:w="525" w:type="pct"/>
            <w:shd w:val="clear" w:color="auto" w:fill="auto"/>
            <w:noWrap/>
          </w:tcPr>
          <w:p w14:paraId="6D04077B" w14:textId="1AF195BA" w:rsidR="00585688" w:rsidRPr="000104C0" w:rsidRDefault="00585688" w:rsidP="00D543A2">
            <w:pPr>
              <w:pStyle w:val="TableText"/>
            </w:pPr>
            <w:r w:rsidRPr="000104C0">
              <w:t>0.91</w:t>
            </w:r>
          </w:p>
        </w:tc>
      </w:tr>
      <w:tr w:rsidR="00941825" w:rsidRPr="000104C0" w14:paraId="49A487DA" w14:textId="77777777" w:rsidTr="00B3205D">
        <w:trPr>
          <w:trHeight w:val="290"/>
        </w:trPr>
        <w:tc>
          <w:tcPr>
            <w:tcW w:w="5000" w:type="pct"/>
            <w:gridSpan w:val="25"/>
            <w:shd w:val="clear" w:color="auto" w:fill="D9D9D9"/>
            <w:noWrap/>
            <w:hideMark/>
          </w:tcPr>
          <w:p w14:paraId="1AB26A4B" w14:textId="77777777" w:rsidR="00941825" w:rsidRPr="000104C0" w:rsidRDefault="00941825" w:rsidP="00D543A2">
            <w:pPr>
              <w:pStyle w:val="TableText"/>
            </w:pPr>
            <w:r w:rsidRPr="000104C0">
              <w:t>Spinal cord dysfunction </w:t>
            </w:r>
          </w:p>
        </w:tc>
      </w:tr>
      <w:tr w:rsidR="00421BE1" w:rsidRPr="000104C0" w14:paraId="3217BD59" w14:textId="77777777" w:rsidTr="00B44188">
        <w:trPr>
          <w:trHeight w:val="285"/>
        </w:trPr>
        <w:tc>
          <w:tcPr>
            <w:tcW w:w="507" w:type="pct"/>
            <w:shd w:val="clear" w:color="auto" w:fill="auto"/>
            <w:noWrap/>
          </w:tcPr>
          <w:p w14:paraId="7C2B4991" w14:textId="61F106C9" w:rsidR="00585688" w:rsidRPr="000104C0" w:rsidRDefault="00585688" w:rsidP="00D543A2">
            <w:pPr>
              <w:pStyle w:val="TableText"/>
            </w:pPr>
            <w:r w:rsidRPr="000104C0">
              <w:t>5AD1</w:t>
            </w:r>
          </w:p>
        </w:tc>
        <w:tc>
          <w:tcPr>
            <w:tcW w:w="811" w:type="pct"/>
            <w:gridSpan w:val="6"/>
            <w:tcBorders>
              <w:right w:val="single" w:sz="4" w:space="0" w:color="D9D9D9" w:themeColor="background1" w:themeShade="D9"/>
            </w:tcBorders>
            <w:shd w:val="clear" w:color="auto" w:fill="auto"/>
            <w:noWrap/>
          </w:tcPr>
          <w:p w14:paraId="3A0997FD" w14:textId="2D38EE4A" w:rsidR="00585688" w:rsidRPr="000104C0" w:rsidRDefault="00585688" w:rsidP="00D543A2">
            <w:pPr>
              <w:pStyle w:val="TableText"/>
            </w:pPr>
            <w:r w:rsidRPr="000104C0">
              <w:t>Spinal cord dysfunction</w:t>
            </w:r>
          </w:p>
        </w:tc>
        <w:tc>
          <w:tcPr>
            <w:tcW w:w="1536" w:type="pct"/>
            <w:gridSpan w:val="14"/>
            <w:tcBorders>
              <w:left w:val="single" w:sz="4" w:space="0" w:color="D9D9D9" w:themeColor="background1" w:themeShade="D9"/>
            </w:tcBorders>
            <w:shd w:val="clear" w:color="auto" w:fill="auto"/>
          </w:tcPr>
          <w:p w14:paraId="23B239BC" w14:textId="64A52F03" w:rsidR="00585688" w:rsidRPr="000104C0" w:rsidRDefault="00C940E5" w:rsidP="00D543A2">
            <w:pPr>
              <w:pStyle w:val="TableText"/>
            </w:pPr>
            <w:r w:rsidRPr="000104C0">
              <w:t>W</w:t>
            </w:r>
            <w:r w:rsidR="00585688" w:rsidRPr="000104C0">
              <w:t>eighted FIM Motor 55 - 91</w:t>
            </w:r>
          </w:p>
        </w:tc>
        <w:tc>
          <w:tcPr>
            <w:tcW w:w="540" w:type="pct"/>
            <w:shd w:val="clear" w:color="auto" w:fill="auto"/>
            <w:noWrap/>
          </w:tcPr>
          <w:p w14:paraId="075DB718" w14:textId="1E595897" w:rsidR="00585688" w:rsidRPr="000104C0" w:rsidRDefault="00585688" w:rsidP="00D543A2">
            <w:pPr>
              <w:pStyle w:val="TableText"/>
            </w:pPr>
            <w:r w:rsidRPr="000104C0">
              <w:t>826</w:t>
            </w:r>
          </w:p>
        </w:tc>
        <w:tc>
          <w:tcPr>
            <w:tcW w:w="540" w:type="pct"/>
            <w:shd w:val="clear" w:color="auto" w:fill="auto"/>
            <w:noWrap/>
          </w:tcPr>
          <w:p w14:paraId="3145C65F" w14:textId="64A8656E" w:rsidR="00585688" w:rsidRPr="000104C0" w:rsidRDefault="00585688" w:rsidP="00D543A2">
            <w:pPr>
              <w:pStyle w:val="TableText"/>
            </w:pPr>
            <w:r w:rsidRPr="000104C0">
              <w:t>$25,669</w:t>
            </w:r>
          </w:p>
        </w:tc>
        <w:tc>
          <w:tcPr>
            <w:tcW w:w="541" w:type="pct"/>
            <w:shd w:val="clear" w:color="auto" w:fill="auto"/>
            <w:noWrap/>
          </w:tcPr>
          <w:p w14:paraId="5CD7FC42" w14:textId="2B482ABB" w:rsidR="00585688" w:rsidRPr="000104C0" w:rsidRDefault="00585688" w:rsidP="00D543A2">
            <w:pPr>
              <w:pStyle w:val="TableText"/>
            </w:pPr>
            <w:r w:rsidRPr="000104C0">
              <w:t>21.69</w:t>
            </w:r>
          </w:p>
        </w:tc>
        <w:tc>
          <w:tcPr>
            <w:tcW w:w="525" w:type="pct"/>
            <w:shd w:val="clear" w:color="auto" w:fill="auto"/>
            <w:noWrap/>
          </w:tcPr>
          <w:p w14:paraId="64F55055" w14:textId="0A9C0A2C" w:rsidR="00585688" w:rsidRPr="000104C0" w:rsidRDefault="00585688" w:rsidP="00D543A2">
            <w:pPr>
              <w:pStyle w:val="TableText"/>
            </w:pPr>
            <w:r w:rsidRPr="000104C0">
              <w:t>1.13</w:t>
            </w:r>
          </w:p>
        </w:tc>
      </w:tr>
      <w:tr w:rsidR="00421BE1" w:rsidRPr="000104C0" w14:paraId="5F39B72F" w14:textId="77777777" w:rsidTr="00B44188">
        <w:trPr>
          <w:trHeight w:val="285"/>
        </w:trPr>
        <w:tc>
          <w:tcPr>
            <w:tcW w:w="507" w:type="pct"/>
            <w:shd w:val="clear" w:color="auto" w:fill="auto"/>
            <w:noWrap/>
          </w:tcPr>
          <w:p w14:paraId="7DB4DC63" w14:textId="769E31F2" w:rsidR="00585688" w:rsidRPr="000104C0" w:rsidRDefault="00585688" w:rsidP="00D543A2">
            <w:pPr>
              <w:pStyle w:val="TableText"/>
            </w:pPr>
            <w:r w:rsidRPr="000104C0">
              <w:t>5AD2</w:t>
            </w:r>
          </w:p>
        </w:tc>
        <w:tc>
          <w:tcPr>
            <w:tcW w:w="811" w:type="pct"/>
            <w:gridSpan w:val="6"/>
            <w:tcBorders>
              <w:right w:val="single" w:sz="4" w:space="0" w:color="D9D9D9" w:themeColor="background1" w:themeShade="D9"/>
            </w:tcBorders>
            <w:shd w:val="clear" w:color="auto" w:fill="auto"/>
            <w:noWrap/>
          </w:tcPr>
          <w:p w14:paraId="109F2F54" w14:textId="7C1A49B9" w:rsidR="00585688" w:rsidRPr="000104C0" w:rsidRDefault="00585688" w:rsidP="00D543A2">
            <w:pPr>
              <w:pStyle w:val="TableText"/>
            </w:pPr>
            <w:r w:rsidRPr="000104C0">
              <w:t>Spinal cord dysfunction</w:t>
            </w:r>
          </w:p>
        </w:tc>
        <w:tc>
          <w:tcPr>
            <w:tcW w:w="1536" w:type="pct"/>
            <w:gridSpan w:val="14"/>
            <w:tcBorders>
              <w:left w:val="single" w:sz="4" w:space="0" w:color="D9D9D9" w:themeColor="background1" w:themeShade="D9"/>
            </w:tcBorders>
            <w:shd w:val="clear" w:color="auto" w:fill="auto"/>
          </w:tcPr>
          <w:p w14:paraId="1E77B6C8" w14:textId="3907AAB3" w:rsidR="00585688" w:rsidRPr="000104C0" w:rsidRDefault="00C940E5" w:rsidP="00D543A2">
            <w:pPr>
              <w:pStyle w:val="TableText"/>
            </w:pPr>
            <w:r w:rsidRPr="000104C0">
              <w:t>W</w:t>
            </w:r>
            <w:r w:rsidR="00585688" w:rsidRPr="000104C0">
              <w:t>eighted FIM Motor 37 - 54</w:t>
            </w:r>
          </w:p>
        </w:tc>
        <w:tc>
          <w:tcPr>
            <w:tcW w:w="540" w:type="pct"/>
            <w:shd w:val="clear" w:color="auto" w:fill="auto"/>
            <w:noWrap/>
          </w:tcPr>
          <w:p w14:paraId="71ABE7F3" w14:textId="1F3F0357" w:rsidR="00585688" w:rsidRPr="000104C0" w:rsidRDefault="00585688" w:rsidP="00D543A2">
            <w:pPr>
              <w:pStyle w:val="TableText"/>
            </w:pPr>
            <w:r w:rsidRPr="000104C0">
              <w:t>649</w:t>
            </w:r>
          </w:p>
        </w:tc>
        <w:tc>
          <w:tcPr>
            <w:tcW w:w="540" w:type="pct"/>
            <w:shd w:val="clear" w:color="auto" w:fill="auto"/>
            <w:noWrap/>
          </w:tcPr>
          <w:p w14:paraId="6AEE588D" w14:textId="4F6FF3C6" w:rsidR="00585688" w:rsidRPr="000104C0" w:rsidRDefault="00585688" w:rsidP="00D543A2">
            <w:pPr>
              <w:pStyle w:val="TableText"/>
            </w:pPr>
            <w:r w:rsidRPr="000104C0">
              <w:t>$39,101</w:t>
            </w:r>
          </w:p>
        </w:tc>
        <w:tc>
          <w:tcPr>
            <w:tcW w:w="541" w:type="pct"/>
            <w:shd w:val="clear" w:color="auto" w:fill="auto"/>
            <w:noWrap/>
          </w:tcPr>
          <w:p w14:paraId="54C7FC0D" w14:textId="14E7E499" w:rsidR="00585688" w:rsidRPr="000104C0" w:rsidRDefault="00585688" w:rsidP="00D543A2">
            <w:pPr>
              <w:pStyle w:val="TableText"/>
            </w:pPr>
            <w:r w:rsidRPr="000104C0">
              <w:t>32.79</w:t>
            </w:r>
          </w:p>
        </w:tc>
        <w:tc>
          <w:tcPr>
            <w:tcW w:w="525" w:type="pct"/>
            <w:shd w:val="clear" w:color="auto" w:fill="auto"/>
            <w:noWrap/>
          </w:tcPr>
          <w:p w14:paraId="171D6F0B" w14:textId="1F398A1D" w:rsidR="00585688" w:rsidRPr="000104C0" w:rsidRDefault="00585688" w:rsidP="00D543A2">
            <w:pPr>
              <w:pStyle w:val="TableText"/>
            </w:pPr>
            <w:r w:rsidRPr="000104C0">
              <w:t>0.97</w:t>
            </w:r>
          </w:p>
        </w:tc>
      </w:tr>
      <w:tr w:rsidR="00421BE1" w:rsidRPr="000104C0" w14:paraId="27A1E89F" w14:textId="77777777" w:rsidTr="00B44188">
        <w:trPr>
          <w:trHeight w:val="285"/>
        </w:trPr>
        <w:tc>
          <w:tcPr>
            <w:tcW w:w="507" w:type="pct"/>
            <w:shd w:val="clear" w:color="auto" w:fill="auto"/>
            <w:noWrap/>
          </w:tcPr>
          <w:p w14:paraId="04153879" w14:textId="2DEF0474" w:rsidR="00585688" w:rsidRPr="000104C0" w:rsidRDefault="00585688" w:rsidP="00D543A2">
            <w:pPr>
              <w:pStyle w:val="TableText"/>
            </w:pPr>
            <w:r w:rsidRPr="000104C0">
              <w:t>5AD3</w:t>
            </w:r>
          </w:p>
        </w:tc>
        <w:tc>
          <w:tcPr>
            <w:tcW w:w="811" w:type="pct"/>
            <w:gridSpan w:val="6"/>
            <w:tcBorders>
              <w:right w:val="single" w:sz="4" w:space="0" w:color="D9D9D9" w:themeColor="background1" w:themeShade="D9"/>
            </w:tcBorders>
            <w:shd w:val="clear" w:color="auto" w:fill="auto"/>
            <w:noWrap/>
          </w:tcPr>
          <w:p w14:paraId="23BFA5AF" w14:textId="178B2AEE" w:rsidR="00585688" w:rsidRPr="000104C0" w:rsidRDefault="00585688" w:rsidP="00D543A2">
            <w:pPr>
              <w:pStyle w:val="TableText"/>
            </w:pPr>
            <w:r w:rsidRPr="000104C0">
              <w:t>Spinal cord dysfunction</w:t>
            </w:r>
          </w:p>
        </w:tc>
        <w:tc>
          <w:tcPr>
            <w:tcW w:w="1536" w:type="pct"/>
            <w:gridSpan w:val="14"/>
            <w:tcBorders>
              <w:left w:val="single" w:sz="4" w:space="0" w:color="D9D9D9" w:themeColor="background1" w:themeShade="D9"/>
            </w:tcBorders>
            <w:shd w:val="clear" w:color="auto" w:fill="auto"/>
          </w:tcPr>
          <w:p w14:paraId="3D24318E" w14:textId="6EA82086" w:rsidR="00585688" w:rsidRPr="000104C0" w:rsidRDefault="00C940E5" w:rsidP="00D543A2">
            <w:pPr>
              <w:pStyle w:val="TableText"/>
            </w:pPr>
            <w:r w:rsidRPr="000104C0">
              <w:t>W</w:t>
            </w:r>
            <w:r w:rsidR="00585688" w:rsidRPr="000104C0">
              <w:t>eighted FIM Motor 19 - 36</w:t>
            </w:r>
          </w:p>
        </w:tc>
        <w:tc>
          <w:tcPr>
            <w:tcW w:w="540" w:type="pct"/>
            <w:shd w:val="clear" w:color="auto" w:fill="auto"/>
            <w:noWrap/>
          </w:tcPr>
          <w:p w14:paraId="308DE5E2" w14:textId="7D744DC7" w:rsidR="00585688" w:rsidRPr="000104C0" w:rsidRDefault="00585688" w:rsidP="00D543A2">
            <w:pPr>
              <w:pStyle w:val="TableText"/>
            </w:pPr>
            <w:r w:rsidRPr="000104C0">
              <w:t>934</w:t>
            </w:r>
          </w:p>
        </w:tc>
        <w:tc>
          <w:tcPr>
            <w:tcW w:w="540" w:type="pct"/>
            <w:shd w:val="clear" w:color="auto" w:fill="auto"/>
            <w:noWrap/>
          </w:tcPr>
          <w:p w14:paraId="4EB8EC03" w14:textId="71D8C3ED" w:rsidR="00585688" w:rsidRPr="000104C0" w:rsidRDefault="00585688" w:rsidP="00D543A2">
            <w:pPr>
              <w:pStyle w:val="TableText"/>
            </w:pPr>
            <w:r w:rsidRPr="000104C0">
              <w:t>$55,288</w:t>
            </w:r>
          </w:p>
        </w:tc>
        <w:tc>
          <w:tcPr>
            <w:tcW w:w="541" w:type="pct"/>
            <w:shd w:val="clear" w:color="auto" w:fill="auto"/>
            <w:noWrap/>
          </w:tcPr>
          <w:p w14:paraId="274311EC" w14:textId="23E14606" w:rsidR="00585688" w:rsidRPr="000104C0" w:rsidRDefault="00585688" w:rsidP="00D543A2">
            <w:pPr>
              <w:pStyle w:val="TableText"/>
            </w:pPr>
            <w:r w:rsidRPr="000104C0">
              <w:t>42.60</w:t>
            </w:r>
          </w:p>
        </w:tc>
        <w:tc>
          <w:tcPr>
            <w:tcW w:w="525" w:type="pct"/>
            <w:shd w:val="clear" w:color="auto" w:fill="auto"/>
            <w:noWrap/>
          </w:tcPr>
          <w:p w14:paraId="5313549D" w14:textId="14480F73" w:rsidR="00585688" w:rsidRPr="000104C0" w:rsidRDefault="00585688" w:rsidP="00D543A2">
            <w:pPr>
              <w:pStyle w:val="TableText"/>
            </w:pPr>
            <w:r w:rsidRPr="000104C0">
              <w:t>0.99</w:t>
            </w:r>
          </w:p>
        </w:tc>
      </w:tr>
      <w:tr w:rsidR="00941825" w:rsidRPr="000104C0" w14:paraId="3A5DC884" w14:textId="77777777" w:rsidTr="00B3205D">
        <w:trPr>
          <w:trHeight w:val="290"/>
        </w:trPr>
        <w:tc>
          <w:tcPr>
            <w:tcW w:w="5000" w:type="pct"/>
            <w:gridSpan w:val="25"/>
            <w:shd w:val="clear" w:color="auto" w:fill="D9D9D9"/>
            <w:noWrap/>
            <w:hideMark/>
          </w:tcPr>
          <w:p w14:paraId="2417A691" w14:textId="77777777" w:rsidR="00941825" w:rsidRPr="000104C0" w:rsidRDefault="00941825" w:rsidP="00D543A2">
            <w:pPr>
              <w:pStyle w:val="TableText"/>
            </w:pPr>
            <w:r w:rsidRPr="000104C0">
              <w:t>Amputation of Limb</w:t>
            </w:r>
          </w:p>
        </w:tc>
      </w:tr>
      <w:tr w:rsidR="00941825" w:rsidRPr="000104C0" w14:paraId="444B19EB" w14:textId="77777777" w:rsidTr="00B44188">
        <w:trPr>
          <w:trHeight w:val="285"/>
        </w:trPr>
        <w:tc>
          <w:tcPr>
            <w:tcW w:w="507" w:type="pct"/>
            <w:shd w:val="clear" w:color="auto" w:fill="auto"/>
            <w:noWrap/>
          </w:tcPr>
          <w:p w14:paraId="3AE24080" w14:textId="286FE4CE" w:rsidR="00941825" w:rsidRPr="000104C0" w:rsidRDefault="00941825" w:rsidP="00D543A2">
            <w:pPr>
              <w:pStyle w:val="TableText"/>
            </w:pPr>
            <w:r w:rsidRPr="000104C0">
              <w:t>5AE1</w:t>
            </w:r>
          </w:p>
        </w:tc>
        <w:tc>
          <w:tcPr>
            <w:tcW w:w="2347" w:type="pct"/>
            <w:gridSpan w:val="20"/>
            <w:shd w:val="clear" w:color="auto" w:fill="auto"/>
            <w:noWrap/>
          </w:tcPr>
          <w:p w14:paraId="14D15275" w14:textId="77777777" w:rsidR="00941825" w:rsidRPr="000104C0" w:rsidRDefault="00941825" w:rsidP="00D543A2">
            <w:pPr>
              <w:pStyle w:val="TableText"/>
            </w:pPr>
            <w:r w:rsidRPr="000104C0">
              <w:t>Amputation of limb</w:t>
            </w:r>
          </w:p>
        </w:tc>
        <w:tc>
          <w:tcPr>
            <w:tcW w:w="540" w:type="pct"/>
            <w:shd w:val="clear" w:color="auto" w:fill="auto"/>
            <w:noWrap/>
          </w:tcPr>
          <w:p w14:paraId="3D5511D2" w14:textId="77777777" w:rsidR="00941825" w:rsidRPr="000104C0" w:rsidRDefault="00941825" w:rsidP="00D543A2">
            <w:pPr>
              <w:pStyle w:val="TableText"/>
            </w:pPr>
            <w:r w:rsidRPr="000104C0">
              <w:t>3,915</w:t>
            </w:r>
          </w:p>
        </w:tc>
        <w:tc>
          <w:tcPr>
            <w:tcW w:w="540" w:type="pct"/>
            <w:shd w:val="clear" w:color="auto" w:fill="auto"/>
            <w:noWrap/>
          </w:tcPr>
          <w:p w14:paraId="03996B6D" w14:textId="77777777" w:rsidR="00941825" w:rsidRPr="000104C0" w:rsidRDefault="00941825" w:rsidP="00D543A2">
            <w:pPr>
              <w:pStyle w:val="TableText"/>
            </w:pPr>
            <w:r w:rsidRPr="000104C0">
              <w:t>$23,467</w:t>
            </w:r>
          </w:p>
        </w:tc>
        <w:tc>
          <w:tcPr>
            <w:tcW w:w="541" w:type="pct"/>
            <w:shd w:val="clear" w:color="auto" w:fill="auto"/>
            <w:noWrap/>
          </w:tcPr>
          <w:p w14:paraId="2FBAE8AD" w14:textId="77777777" w:rsidR="00941825" w:rsidRPr="000104C0" w:rsidRDefault="00941825" w:rsidP="00D543A2">
            <w:pPr>
              <w:pStyle w:val="TableText"/>
            </w:pPr>
            <w:r w:rsidRPr="000104C0">
              <w:t>22.15</w:t>
            </w:r>
          </w:p>
        </w:tc>
        <w:tc>
          <w:tcPr>
            <w:tcW w:w="525" w:type="pct"/>
            <w:shd w:val="clear" w:color="auto" w:fill="auto"/>
            <w:noWrap/>
          </w:tcPr>
          <w:p w14:paraId="307CF18A" w14:textId="77777777" w:rsidR="00941825" w:rsidRPr="000104C0" w:rsidRDefault="00941825" w:rsidP="00D543A2">
            <w:pPr>
              <w:pStyle w:val="TableText"/>
            </w:pPr>
            <w:r w:rsidRPr="000104C0">
              <w:t>0.93</w:t>
            </w:r>
          </w:p>
        </w:tc>
      </w:tr>
      <w:tr w:rsidR="00941825" w:rsidRPr="000104C0" w14:paraId="54322629" w14:textId="77777777" w:rsidTr="00B3205D">
        <w:trPr>
          <w:trHeight w:val="290"/>
        </w:trPr>
        <w:tc>
          <w:tcPr>
            <w:tcW w:w="5000" w:type="pct"/>
            <w:gridSpan w:val="25"/>
            <w:shd w:val="clear" w:color="auto" w:fill="D9D9D9"/>
            <w:noWrap/>
            <w:hideMark/>
          </w:tcPr>
          <w:p w14:paraId="102E1D99" w14:textId="75D21E22" w:rsidR="00941825" w:rsidRPr="000104C0" w:rsidRDefault="00941825" w:rsidP="00D543A2">
            <w:pPr>
              <w:pStyle w:val="TableText"/>
            </w:pPr>
            <w:r w:rsidRPr="000104C0">
              <w:t>Orthopaedic</w:t>
            </w:r>
            <w:r w:rsidR="00B064E9" w:rsidRPr="000104C0">
              <w:t xml:space="preserve"> conditions,</w:t>
            </w:r>
            <w:r w:rsidRPr="000104C0">
              <w:t xml:space="preserve"> </w:t>
            </w:r>
            <w:r w:rsidR="00B064E9" w:rsidRPr="000104C0">
              <w:t>f</w:t>
            </w:r>
            <w:r w:rsidRPr="000104C0">
              <w:t>ractures</w:t>
            </w:r>
          </w:p>
        </w:tc>
      </w:tr>
      <w:tr w:rsidR="00421BE1" w:rsidRPr="000104C0" w14:paraId="31FD488B" w14:textId="77777777" w:rsidTr="00B44188">
        <w:trPr>
          <w:trHeight w:val="285"/>
        </w:trPr>
        <w:tc>
          <w:tcPr>
            <w:tcW w:w="507" w:type="pct"/>
            <w:shd w:val="clear" w:color="auto" w:fill="auto"/>
            <w:noWrap/>
          </w:tcPr>
          <w:p w14:paraId="4B733480" w14:textId="56FD03EA" w:rsidR="00941825" w:rsidRPr="000104C0" w:rsidRDefault="00941825" w:rsidP="00D543A2">
            <w:pPr>
              <w:pStyle w:val="TableText"/>
            </w:pPr>
            <w:r w:rsidRPr="000104C0">
              <w:t>5AH1</w:t>
            </w:r>
          </w:p>
        </w:tc>
        <w:tc>
          <w:tcPr>
            <w:tcW w:w="660" w:type="pct"/>
            <w:gridSpan w:val="4"/>
            <w:tcBorders>
              <w:right w:val="single" w:sz="4" w:space="0" w:color="D9D9D9" w:themeColor="background1" w:themeShade="D9"/>
            </w:tcBorders>
            <w:shd w:val="clear" w:color="auto" w:fill="auto"/>
            <w:noWrap/>
          </w:tcPr>
          <w:p w14:paraId="3B610407" w14:textId="1C49BA52" w:rsidR="00941825" w:rsidRPr="000104C0" w:rsidRDefault="00941825" w:rsidP="00D543A2">
            <w:pPr>
              <w:pStyle w:val="TableText"/>
            </w:pPr>
            <w:r w:rsidRPr="000104C0">
              <w:t>Orthopaedic conditions, fractures</w:t>
            </w:r>
          </w:p>
        </w:tc>
        <w:tc>
          <w:tcPr>
            <w:tcW w:w="925" w:type="pct"/>
            <w:gridSpan w:val="14"/>
            <w:tcBorders>
              <w:left w:val="single" w:sz="4" w:space="0" w:color="D9D9D9" w:themeColor="background1" w:themeShade="D9"/>
              <w:right w:val="single" w:sz="4" w:space="0" w:color="D9D9D9" w:themeColor="background1" w:themeShade="D9"/>
            </w:tcBorders>
            <w:shd w:val="clear" w:color="auto" w:fill="auto"/>
          </w:tcPr>
          <w:p w14:paraId="13E442B5" w14:textId="45875395" w:rsidR="00941825" w:rsidRPr="000104C0" w:rsidRDefault="00C940E5" w:rsidP="00D543A2">
            <w:pPr>
              <w:pStyle w:val="TableText"/>
            </w:pPr>
            <w:r w:rsidRPr="000104C0">
              <w:t>W</w:t>
            </w:r>
            <w:r w:rsidR="00941825" w:rsidRPr="000104C0">
              <w:t>eighted FIM Motor 48 - 91</w:t>
            </w:r>
          </w:p>
        </w:tc>
        <w:tc>
          <w:tcPr>
            <w:tcW w:w="762" w:type="pct"/>
            <w:gridSpan w:val="2"/>
            <w:tcBorders>
              <w:left w:val="single" w:sz="4" w:space="0" w:color="D9D9D9" w:themeColor="background1" w:themeShade="D9"/>
            </w:tcBorders>
            <w:shd w:val="clear" w:color="auto" w:fill="auto"/>
          </w:tcPr>
          <w:p w14:paraId="1DB1E9F2" w14:textId="549E5DBD" w:rsidR="00941825" w:rsidRPr="000104C0" w:rsidRDefault="00941825" w:rsidP="00D543A2">
            <w:pPr>
              <w:pStyle w:val="TableText"/>
            </w:pPr>
            <w:r w:rsidRPr="000104C0">
              <w:t>FIM Cognition 33 - 35</w:t>
            </w:r>
          </w:p>
        </w:tc>
        <w:tc>
          <w:tcPr>
            <w:tcW w:w="540" w:type="pct"/>
            <w:shd w:val="clear" w:color="auto" w:fill="auto"/>
            <w:noWrap/>
          </w:tcPr>
          <w:p w14:paraId="4D689B6A" w14:textId="40993124" w:rsidR="00941825" w:rsidRPr="000104C0" w:rsidRDefault="00941825" w:rsidP="00D543A2">
            <w:pPr>
              <w:pStyle w:val="TableText"/>
            </w:pPr>
            <w:r w:rsidRPr="000104C0">
              <w:t>7,381</w:t>
            </w:r>
          </w:p>
        </w:tc>
        <w:tc>
          <w:tcPr>
            <w:tcW w:w="540" w:type="pct"/>
            <w:shd w:val="clear" w:color="auto" w:fill="auto"/>
            <w:noWrap/>
          </w:tcPr>
          <w:p w14:paraId="411F1BAE" w14:textId="4FFEFE48" w:rsidR="00941825" w:rsidRPr="000104C0" w:rsidRDefault="00941825" w:rsidP="00D543A2">
            <w:pPr>
              <w:pStyle w:val="TableText"/>
            </w:pPr>
            <w:r w:rsidRPr="000104C0">
              <w:t>$12,439</w:t>
            </w:r>
          </w:p>
        </w:tc>
        <w:tc>
          <w:tcPr>
            <w:tcW w:w="541" w:type="pct"/>
            <w:shd w:val="clear" w:color="auto" w:fill="auto"/>
            <w:noWrap/>
          </w:tcPr>
          <w:p w14:paraId="6175CACF" w14:textId="046DDF96" w:rsidR="00941825" w:rsidRPr="000104C0" w:rsidRDefault="00941825" w:rsidP="00D543A2">
            <w:pPr>
              <w:pStyle w:val="TableText"/>
            </w:pPr>
            <w:r w:rsidRPr="000104C0">
              <w:t>12.85</w:t>
            </w:r>
          </w:p>
        </w:tc>
        <w:tc>
          <w:tcPr>
            <w:tcW w:w="525" w:type="pct"/>
            <w:shd w:val="clear" w:color="auto" w:fill="auto"/>
            <w:noWrap/>
          </w:tcPr>
          <w:p w14:paraId="7EF256EA" w14:textId="06271F4A" w:rsidR="00941825" w:rsidRPr="000104C0" w:rsidRDefault="00941825" w:rsidP="00D543A2">
            <w:pPr>
              <w:pStyle w:val="TableText"/>
            </w:pPr>
            <w:r w:rsidRPr="000104C0">
              <w:t>0.82</w:t>
            </w:r>
          </w:p>
        </w:tc>
      </w:tr>
      <w:tr w:rsidR="00421BE1" w:rsidRPr="000104C0" w14:paraId="328E8877" w14:textId="77777777" w:rsidTr="00B44188">
        <w:trPr>
          <w:trHeight w:val="285"/>
        </w:trPr>
        <w:tc>
          <w:tcPr>
            <w:tcW w:w="507" w:type="pct"/>
            <w:shd w:val="clear" w:color="auto" w:fill="auto"/>
            <w:noWrap/>
          </w:tcPr>
          <w:p w14:paraId="650C1F83" w14:textId="438BFF4D" w:rsidR="00941825" w:rsidRPr="000104C0" w:rsidRDefault="00941825" w:rsidP="00D543A2">
            <w:pPr>
              <w:pStyle w:val="TableText"/>
            </w:pPr>
            <w:r w:rsidRPr="000104C0">
              <w:t>5AH2</w:t>
            </w:r>
          </w:p>
        </w:tc>
        <w:tc>
          <w:tcPr>
            <w:tcW w:w="660" w:type="pct"/>
            <w:gridSpan w:val="4"/>
            <w:tcBorders>
              <w:right w:val="single" w:sz="4" w:space="0" w:color="D9D9D9" w:themeColor="background1" w:themeShade="D9"/>
            </w:tcBorders>
            <w:shd w:val="clear" w:color="auto" w:fill="auto"/>
            <w:noWrap/>
          </w:tcPr>
          <w:p w14:paraId="19E36EEF" w14:textId="3CB1A831" w:rsidR="00941825" w:rsidRPr="000104C0" w:rsidRDefault="00941825" w:rsidP="00D543A2">
            <w:pPr>
              <w:pStyle w:val="TableText"/>
            </w:pPr>
            <w:r w:rsidRPr="000104C0">
              <w:t>Orthopaedic conditions, fractures</w:t>
            </w:r>
          </w:p>
        </w:tc>
        <w:tc>
          <w:tcPr>
            <w:tcW w:w="925" w:type="pct"/>
            <w:gridSpan w:val="14"/>
            <w:tcBorders>
              <w:left w:val="single" w:sz="4" w:space="0" w:color="D9D9D9" w:themeColor="background1" w:themeShade="D9"/>
              <w:right w:val="single" w:sz="4" w:space="0" w:color="D9D9D9" w:themeColor="background1" w:themeShade="D9"/>
            </w:tcBorders>
            <w:shd w:val="clear" w:color="auto" w:fill="auto"/>
          </w:tcPr>
          <w:p w14:paraId="452375BB" w14:textId="09DCD6FE" w:rsidR="00941825" w:rsidRPr="000104C0" w:rsidRDefault="00C940E5" w:rsidP="00D543A2">
            <w:pPr>
              <w:pStyle w:val="TableText"/>
            </w:pPr>
            <w:r w:rsidRPr="000104C0">
              <w:t>W</w:t>
            </w:r>
            <w:r w:rsidR="00941825" w:rsidRPr="000104C0">
              <w:t>eighted FIM Motor 48 - 91</w:t>
            </w:r>
          </w:p>
        </w:tc>
        <w:tc>
          <w:tcPr>
            <w:tcW w:w="762" w:type="pct"/>
            <w:gridSpan w:val="2"/>
            <w:tcBorders>
              <w:left w:val="single" w:sz="4" w:space="0" w:color="D9D9D9" w:themeColor="background1" w:themeShade="D9"/>
            </w:tcBorders>
            <w:shd w:val="clear" w:color="auto" w:fill="auto"/>
          </w:tcPr>
          <w:p w14:paraId="1D21C77F" w14:textId="20F96FB3" w:rsidR="00941825" w:rsidRPr="000104C0" w:rsidRDefault="00941825" w:rsidP="00D543A2">
            <w:pPr>
              <w:pStyle w:val="TableText"/>
            </w:pPr>
            <w:r w:rsidRPr="000104C0">
              <w:t>FIM Cognition 21 - 32</w:t>
            </w:r>
          </w:p>
        </w:tc>
        <w:tc>
          <w:tcPr>
            <w:tcW w:w="540" w:type="pct"/>
            <w:shd w:val="clear" w:color="auto" w:fill="auto"/>
            <w:noWrap/>
          </w:tcPr>
          <w:p w14:paraId="33EF23FC" w14:textId="25E80A4A" w:rsidR="00941825" w:rsidRPr="000104C0" w:rsidRDefault="00941825" w:rsidP="00D543A2">
            <w:pPr>
              <w:pStyle w:val="TableText"/>
            </w:pPr>
            <w:r w:rsidRPr="000104C0">
              <w:t>7,515</w:t>
            </w:r>
          </w:p>
        </w:tc>
        <w:tc>
          <w:tcPr>
            <w:tcW w:w="540" w:type="pct"/>
            <w:shd w:val="clear" w:color="auto" w:fill="auto"/>
            <w:noWrap/>
          </w:tcPr>
          <w:p w14:paraId="78445402" w14:textId="51DF7965" w:rsidR="00941825" w:rsidRPr="000104C0" w:rsidRDefault="00941825" w:rsidP="00D543A2">
            <w:pPr>
              <w:pStyle w:val="TableText"/>
            </w:pPr>
            <w:r w:rsidRPr="000104C0">
              <w:t>$14,564</w:t>
            </w:r>
          </w:p>
        </w:tc>
        <w:tc>
          <w:tcPr>
            <w:tcW w:w="541" w:type="pct"/>
            <w:shd w:val="clear" w:color="auto" w:fill="auto"/>
            <w:noWrap/>
          </w:tcPr>
          <w:p w14:paraId="7057CC48" w14:textId="05410098" w:rsidR="00941825" w:rsidRPr="000104C0" w:rsidRDefault="00941825" w:rsidP="00D543A2">
            <w:pPr>
              <w:pStyle w:val="TableText"/>
            </w:pPr>
            <w:r w:rsidRPr="000104C0">
              <w:t>15.61</w:t>
            </w:r>
          </w:p>
        </w:tc>
        <w:tc>
          <w:tcPr>
            <w:tcW w:w="525" w:type="pct"/>
            <w:shd w:val="clear" w:color="auto" w:fill="auto"/>
            <w:noWrap/>
          </w:tcPr>
          <w:p w14:paraId="7344D439" w14:textId="29C08616" w:rsidR="00941825" w:rsidRPr="000104C0" w:rsidRDefault="00941825" w:rsidP="00D543A2">
            <w:pPr>
              <w:pStyle w:val="TableText"/>
            </w:pPr>
            <w:r w:rsidRPr="000104C0">
              <w:t>0.68</w:t>
            </w:r>
          </w:p>
        </w:tc>
      </w:tr>
      <w:tr w:rsidR="00421BE1" w:rsidRPr="000104C0" w14:paraId="1976501A" w14:textId="77777777" w:rsidTr="00B44188">
        <w:trPr>
          <w:trHeight w:val="285"/>
        </w:trPr>
        <w:tc>
          <w:tcPr>
            <w:tcW w:w="507" w:type="pct"/>
            <w:shd w:val="clear" w:color="auto" w:fill="auto"/>
            <w:noWrap/>
          </w:tcPr>
          <w:p w14:paraId="1A3A4E68" w14:textId="6CCDF7E6" w:rsidR="00941825" w:rsidRPr="000104C0" w:rsidRDefault="00941825" w:rsidP="00D543A2">
            <w:pPr>
              <w:pStyle w:val="TableText"/>
            </w:pPr>
            <w:r w:rsidRPr="000104C0">
              <w:t>5AH3</w:t>
            </w:r>
          </w:p>
        </w:tc>
        <w:tc>
          <w:tcPr>
            <w:tcW w:w="660" w:type="pct"/>
            <w:gridSpan w:val="4"/>
            <w:tcBorders>
              <w:right w:val="single" w:sz="4" w:space="0" w:color="D9D9D9" w:themeColor="background1" w:themeShade="D9"/>
            </w:tcBorders>
            <w:shd w:val="clear" w:color="auto" w:fill="auto"/>
            <w:noWrap/>
          </w:tcPr>
          <w:p w14:paraId="4D0274C7" w14:textId="34770C70" w:rsidR="00941825" w:rsidRPr="000104C0" w:rsidRDefault="00941825" w:rsidP="00D543A2">
            <w:pPr>
              <w:pStyle w:val="TableText"/>
            </w:pPr>
            <w:r w:rsidRPr="000104C0">
              <w:t>Orthopaedic conditions, fractures</w:t>
            </w:r>
          </w:p>
        </w:tc>
        <w:tc>
          <w:tcPr>
            <w:tcW w:w="925" w:type="pct"/>
            <w:gridSpan w:val="14"/>
            <w:tcBorders>
              <w:left w:val="single" w:sz="4" w:space="0" w:color="D9D9D9" w:themeColor="background1" w:themeShade="D9"/>
              <w:right w:val="single" w:sz="4" w:space="0" w:color="D9D9D9" w:themeColor="background1" w:themeShade="D9"/>
            </w:tcBorders>
            <w:shd w:val="clear" w:color="auto" w:fill="auto"/>
          </w:tcPr>
          <w:p w14:paraId="7246CF01" w14:textId="6627AE02" w:rsidR="00941825" w:rsidRPr="000104C0" w:rsidRDefault="00C940E5" w:rsidP="00D543A2">
            <w:pPr>
              <w:pStyle w:val="TableText"/>
            </w:pPr>
            <w:r w:rsidRPr="000104C0">
              <w:t>W</w:t>
            </w:r>
            <w:r w:rsidR="00941825" w:rsidRPr="000104C0">
              <w:t>eighted FIM Motor 48 - 91</w:t>
            </w:r>
          </w:p>
        </w:tc>
        <w:tc>
          <w:tcPr>
            <w:tcW w:w="762" w:type="pct"/>
            <w:gridSpan w:val="2"/>
            <w:tcBorders>
              <w:left w:val="single" w:sz="4" w:space="0" w:color="D9D9D9" w:themeColor="background1" w:themeShade="D9"/>
            </w:tcBorders>
            <w:shd w:val="clear" w:color="auto" w:fill="auto"/>
          </w:tcPr>
          <w:p w14:paraId="49DEB583" w14:textId="5F226F58" w:rsidR="00941825" w:rsidRPr="000104C0" w:rsidRDefault="00941825" w:rsidP="00D543A2">
            <w:pPr>
              <w:pStyle w:val="TableText"/>
            </w:pPr>
            <w:r w:rsidRPr="000104C0">
              <w:t>FIM Cognition 5 - 20</w:t>
            </w:r>
          </w:p>
        </w:tc>
        <w:tc>
          <w:tcPr>
            <w:tcW w:w="540" w:type="pct"/>
            <w:shd w:val="clear" w:color="auto" w:fill="auto"/>
            <w:noWrap/>
          </w:tcPr>
          <w:p w14:paraId="7FE6323C" w14:textId="59E4BCAD" w:rsidR="00941825" w:rsidRPr="000104C0" w:rsidRDefault="00941825" w:rsidP="00D543A2">
            <w:pPr>
              <w:pStyle w:val="TableText"/>
            </w:pPr>
            <w:r w:rsidRPr="000104C0">
              <w:t>2,725</w:t>
            </w:r>
          </w:p>
        </w:tc>
        <w:tc>
          <w:tcPr>
            <w:tcW w:w="540" w:type="pct"/>
            <w:shd w:val="clear" w:color="auto" w:fill="auto"/>
            <w:noWrap/>
          </w:tcPr>
          <w:p w14:paraId="3D222B39" w14:textId="37272C03" w:rsidR="00941825" w:rsidRPr="000104C0" w:rsidRDefault="00941825" w:rsidP="00D543A2">
            <w:pPr>
              <w:pStyle w:val="TableText"/>
            </w:pPr>
            <w:r w:rsidRPr="000104C0">
              <w:t>$18,260</w:t>
            </w:r>
          </w:p>
        </w:tc>
        <w:tc>
          <w:tcPr>
            <w:tcW w:w="541" w:type="pct"/>
            <w:shd w:val="clear" w:color="auto" w:fill="auto"/>
            <w:noWrap/>
          </w:tcPr>
          <w:p w14:paraId="62E0F442" w14:textId="74D04FE5" w:rsidR="00941825" w:rsidRPr="000104C0" w:rsidRDefault="00941825" w:rsidP="00D543A2">
            <w:pPr>
              <w:pStyle w:val="TableText"/>
            </w:pPr>
            <w:r w:rsidRPr="000104C0">
              <w:t>20.50</w:t>
            </w:r>
          </w:p>
        </w:tc>
        <w:tc>
          <w:tcPr>
            <w:tcW w:w="525" w:type="pct"/>
            <w:shd w:val="clear" w:color="auto" w:fill="auto"/>
            <w:noWrap/>
          </w:tcPr>
          <w:p w14:paraId="6B077DE9" w14:textId="7695F81A" w:rsidR="00941825" w:rsidRPr="000104C0" w:rsidRDefault="00941825" w:rsidP="00D543A2">
            <w:pPr>
              <w:pStyle w:val="TableText"/>
            </w:pPr>
            <w:r w:rsidRPr="000104C0">
              <w:t>0.66</w:t>
            </w:r>
          </w:p>
        </w:tc>
      </w:tr>
      <w:tr w:rsidR="00421BE1" w:rsidRPr="000104C0" w14:paraId="1342BB9C" w14:textId="77777777" w:rsidTr="00B44188">
        <w:trPr>
          <w:trHeight w:val="285"/>
        </w:trPr>
        <w:tc>
          <w:tcPr>
            <w:tcW w:w="507" w:type="pct"/>
            <w:shd w:val="clear" w:color="auto" w:fill="auto"/>
            <w:noWrap/>
          </w:tcPr>
          <w:p w14:paraId="4B5B4A32" w14:textId="34AC24F9" w:rsidR="00941825" w:rsidRPr="000104C0" w:rsidRDefault="00941825" w:rsidP="00D543A2">
            <w:pPr>
              <w:pStyle w:val="TableText"/>
            </w:pPr>
            <w:r w:rsidRPr="000104C0">
              <w:t>5AH4</w:t>
            </w:r>
          </w:p>
        </w:tc>
        <w:tc>
          <w:tcPr>
            <w:tcW w:w="660" w:type="pct"/>
            <w:gridSpan w:val="4"/>
            <w:tcBorders>
              <w:right w:val="single" w:sz="4" w:space="0" w:color="D9D9D9" w:themeColor="background1" w:themeShade="D9"/>
            </w:tcBorders>
            <w:shd w:val="clear" w:color="auto" w:fill="auto"/>
            <w:noWrap/>
          </w:tcPr>
          <w:p w14:paraId="1340B214" w14:textId="49115E87" w:rsidR="00941825" w:rsidRPr="000104C0" w:rsidRDefault="00941825" w:rsidP="00D543A2">
            <w:pPr>
              <w:pStyle w:val="TableText"/>
            </w:pPr>
            <w:r w:rsidRPr="000104C0">
              <w:t>Orthopaedic conditions, fractures</w:t>
            </w:r>
          </w:p>
        </w:tc>
        <w:tc>
          <w:tcPr>
            <w:tcW w:w="1687" w:type="pct"/>
            <w:gridSpan w:val="16"/>
            <w:tcBorders>
              <w:left w:val="single" w:sz="4" w:space="0" w:color="D9D9D9" w:themeColor="background1" w:themeShade="D9"/>
            </w:tcBorders>
            <w:shd w:val="clear" w:color="auto" w:fill="auto"/>
          </w:tcPr>
          <w:p w14:paraId="083A2AF2" w14:textId="294F7E78" w:rsidR="00941825" w:rsidRPr="000104C0" w:rsidRDefault="00C940E5" w:rsidP="00D543A2">
            <w:pPr>
              <w:pStyle w:val="TableText"/>
            </w:pPr>
            <w:r w:rsidRPr="000104C0">
              <w:t>W</w:t>
            </w:r>
            <w:r w:rsidR="00941825" w:rsidRPr="000104C0">
              <w:t>eighted FIM Motor 19 - 47</w:t>
            </w:r>
          </w:p>
        </w:tc>
        <w:tc>
          <w:tcPr>
            <w:tcW w:w="540" w:type="pct"/>
            <w:shd w:val="clear" w:color="auto" w:fill="auto"/>
            <w:noWrap/>
          </w:tcPr>
          <w:p w14:paraId="3A8E4408" w14:textId="22321FAD" w:rsidR="00941825" w:rsidRPr="000104C0" w:rsidRDefault="00941825" w:rsidP="00D543A2">
            <w:pPr>
              <w:pStyle w:val="TableText"/>
            </w:pPr>
            <w:r w:rsidRPr="000104C0">
              <w:t>13,589</w:t>
            </w:r>
          </w:p>
        </w:tc>
        <w:tc>
          <w:tcPr>
            <w:tcW w:w="540" w:type="pct"/>
            <w:shd w:val="clear" w:color="auto" w:fill="auto"/>
            <w:noWrap/>
          </w:tcPr>
          <w:p w14:paraId="7ED4B0A2" w14:textId="77F60124" w:rsidR="00941825" w:rsidRPr="000104C0" w:rsidRDefault="00941825" w:rsidP="00D543A2">
            <w:pPr>
              <w:pStyle w:val="TableText"/>
            </w:pPr>
            <w:r w:rsidRPr="000104C0">
              <w:t>$19,796</w:t>
            </w:r>
          </w:p>
        </w:tc>
        <w:tc>
          <w:tcPr>
            <w:tcW w:w="541" w:type="pct"/>
            <w:shd w:val="clear" w:color="auto" w:fill="auto"/>
            <w:noWrap/>
          </w:tcPr>
          <w:p w14:paraId="40892CDD" w14:textId="3396C55B" w:rsidR="00941825" w:rsidRPr="000104C0" w:rsidRDefault="00941825" w:rsidP="00D543A2">
            <w:pPr>
              <w:pStyle w:val="TableText"/>
            </w:pPr>
            <w:r w:rsidRPr="000104C0">
              <w:t>20.20</w:t>
            </w:r>
          </w:p>
        </w:tc>
        <w:tc>
          <w:tcPr>
            <w:tcW w:w="525" w:type="pct"/>
            <w:shd w:val="clear" w:color="auto" w:fill="auto"/>
            <w:noWrap/>
          </w:tcPr>
          <w:p w14:paraId="698AF76B" w14:textId="3A1DF087" w:rsidR="00941825" w:rsidRPr="000104C0" w:rsidRDefault="00941825" w:rsidP="00D543A2">
            <w:pPr>
              <w:pStyle w:val="TableText"/>
            </w:pPr>
            <w:r w:rsidRPr="000104C0">
              <w:t>0.77</w:t>
            </w:r>
          </w:p>
        </w:tc>
      </w:tr>
      <w:tr w:rsidR="00941825" w:rsidRPr="000104C0" w14:paraId="63007F22" w14:textId="77777777" w:rsidTr="00B3205D">
        <w:trPr>
          <w:trHeight w:val="290"/>
        </w:trPr>
        <w:tc>
          <w:tcPr>
            <w:tcW w:w="5000" w:type="pct"/>
            <w:gridSpan w:val="25"/>
            <w:shd w:val="clear" w:color="auto" w:fill="D9D9D9"/>
            <w:noWrap/>
          </w:tcPr>
          <w:p w14:paraId="34169FE2" w14:textId="65D8B74F" w:rsidR="00941825" w:rsidRPr="000104C0" w:rsidRDefault="00941825" w:rsidP="00D543A2">
            <w:pPr>
              <w:pStyle w:val="TableText"/>
            </w:pPr>
            <w:r w:rsidRPr="000104C0">
              <w:t xml:space="preserve">Orthopaedic conditions, </w:t>
            </w:r>
            <w:r w:rsidR="00B064E9" w:rsidRPr="000104C0">
              <w:t>r</w:t>
            </w:r>
            <w:r w:rsidRPr="000104C0">
              <w:t>eplacement</w:t>
            </w:r>
            <w:r w:rsidR="00B064E9" w:rsidRPr="000104C0">
              <w:t xml:space="preserve"> (knee, hip, shoulder)</w:t>
            </w:r>
            <w:r w:rsidR="00B12FC0">
              <w:t xml:space="preserve"> group</w:t>
            </w:r>
          </w:p>
        </w:tc>
      </w:tr>
      <w:tr w:rsidR="00421BE1" w:rsidRPr="000104C0" w14:paraId="47986F29" w14:textId="77777777" w:rsidTr="00B44188">
        <w:trPr>
          <w:trHeight w:val="290"/>
        </w:trPr>
        <w:tc>
          <w:tcPr>
            <w:tcW w:w="507" w:type="pct"/>
            <w:shd w:val="clear" w:color="auto" w:fill="auto"/>
            <w:noWrap/>
          </w:tcPr>
          <w:p w14:paraId="7ED62A24" w14:textId="79F71D3F" w:rsidR="004A42B5" w:rsidRPr="000104C0" w:rsidRDefault="00AC7D10" w:rsidP="00D543A2">
            <w:pPr>
              <w:pStyle w:val="TableText"/>
            </w:pPr>
            <w:r>
              <w:t>5A4</w:t>
            </w:r>
            <w:r w:rsidR="004A42B5" w:rsidRPr="000104C0">
              <w:t>1</w:t>
            </w:r>
          </w:p>
        </w:tc>
        <w:tc>
          <w:tcPr>
            <w:tcW w:w="1272" w:type="pct"/>
            <w:gridSpan w:val="10"/>
            <w:tcBorders>
              <w:right w:val="single" w:sz="4" w:space="0" w:color="D9D9D9" w:themeColor="background1" w:themeShade="D9"/>
            </w:tcBorders>
            <w:shd w:val="clear" w:color="auto" w:fill="auto"/>
          </w:tcPr>
          <w:p w14:paraId="00931C8D" w14:textId="48A58BC1" w:rsidR="004A42B5" w:rsidRPr="000104C0" w:rsidRDefault="004A42B5" w:rsidP="00D543A2">
            <w:pPr>
              <w:pStyle w:val="TableText"/>
            </w:pPr>
            <w:r w:rsidRPr="000104C0">
              <w:t>Orthopaedic conditions, replacement (knee, hip, shoulder)</w:t>
            </w:r>
          </w:p>
        </w:tc>
        <w:tc>
          <w:tcPr>
            <w:tcW w:w="1075" w:type="pct"/>
            <w:gridSpan w:val="10"/>
            <w:tcBorders>
              <w:left w:val="single" w:sz="4" w:space="0" w:color="D9D9D9" w:themeColor="background1" w:themeShade="D9"/>
            </w:tcBorders>
            <w:shd w:val="clear" w:color="auto" w:fill="auto"/>
          </w:tcPr>
          <w:p w14:paraId="791B9A04" w14:textId="6C568AA4" w:rsidR="004A42B5" w:rsidRPr="000104C0" w:rsidRDefault="00C940E5" w:rsidP="00D543A2">
            <w:pPr>
              <w:pStyle w:val="TableText"/>
            </w:pPr>
            <w:r w:rsidRPr="000104C0">
              <w:t>W</w:t>
            </w:r>
            <w:r w:rsidR="004A42B5" w:rsidRPr="000104C0">
              <w:t>eighted FIM Motor 61 - 91</w:t>
            </w:r>
          </w:p>
        </w:tc>
        <w:tc>
          <w:tcPr>
            <w:tcW w:w="540" w:type="pct"/>
            <w:shd w:val="clear" w:color="auto" w:fill="auto"/>
          </w:tcPr>
          <w:p w14:paraId="32F07DDF" w14:textId="6BD46F3C" w:rsidR="004A42B5" w:rsidRPr="000104C0" w:rsidRDefault="004A42B5" w:rsidP="00D543A2">
            <w:pPr>
              <w:pStyle w:val="TableText"/>
            </w:pPr>
            <w:r w:rsidRPr="000104C0">
              <w:t>7,680</w:t>
            </w:r>
          </w:p>
        </w:tc>
        <w:tc>
          <w:tcPr>
            <w:tcW w:w="540" w:type="pct"/>
            <w:shd w:val="clear" w:color="auto" w:fill="auto"/>
          </w:tcPr>
          <w:p w14:paraId="4F199593" w14:textId="4FBC3DF7" w:rsidR="004A42B5" w:rsidRPr="000104C0" w:rsidRDefault="004A42B5" w:rsidP="00D543A2">
            <w:pPr>
              <w:pStyle w:val="TableText"/>
            </w:pPr>
            <w:r w:rsidRPr="000104C0">
              <w:t>$8,469</w:t>
            </w:r>
          </w:p>
        </w:tc>
        <w:tc>
          <w:tcPr>
            <w:tcW w:w="541" w:type="pct"/>
            <w:shd w:val="clear" w:color="auto" w:fill="auto"/>
          </w:tcPr>
          <w:p w14:paraId="238BFFC5" w14:textId="03A21F99" w:rsidR="004A42B5" w:rsidRPr="000104C0" w:rsidRDefault="004A42B5" w:rsidP="00D543A2">
            <w:pPr>
              <w:pStyle w:val="TableText"/>
            </w:pPr>
            <w:r w:rsidRPr="000104C0">
              <w:t>9.41</w:t>
            </w:r>
          </w:p>
        </w:tc>
        <w:tc>
          <w:tcPr>
            <w:tcW w:w="525" w:type="pct"/>
            <w:shd w:val="clear" w:color="auto" w:fill="auto"/>
          </w:tcPr>
          <w:p w14:paraId="4CDFFA76" w14:textId="7DA2F583" w:rsidR="004A42B5" w:rsidRPr="000104C0" w:rsidRDefault="004A42B5" w:rsidP="00D543A2">
            <w:pPr>
              <w:pStyle w:val="TableText"/>
            </w:pPr>
            <w:r w:rsidRPr="000104C0">
              <w:t>0.67</w:t>
            </w:r>
          </w:p>
        </w:tc>
      </w:tr>
      <w:tr w:rsidR="00421BE1" w:rsidRPr="000104C0" w14:paraId="2A913EEF" w14:textId="77777777" w:rsidTr="00B44188">
        <w:trPr>
          <w:trHeight w:val="290"/>
        </w:trPr>
        <w:tc>
          <w:tcPr>
            <w:tcW w:w="507" w:type="pct"/>
            <w:shd w:val="clear" w:color="auto" w:fill="auto"/>
            <w:noWrap/>
          </w:tcPr>
          <w:p w14:paraId="256FDCDD" w14:textId="7041AD8C" w:rsidR="004A42B5" w:rsidRPr="000104C0" w:rsidRDefault="00AC7D10" w:rsidP="00D543A2">
            <w:pPr>
              <w:pStyle w:val="TableText"/>
            </w:pPr>
            <w:r>
              <w:t>5A4</w:t>
            </w:r>
            <w:r w:rsidR="004A42B5" w:rsidRPr="000104C0">
              <w:t>2</w:t>
            </w:r>
          </w:p>
        </w:tc>
        <w:tc>
          <w:tcPr>
            <w:tcW w:w="1272" w:type="pct"/>
            <w:gridSpan w:val="10"/>
            <w:tcBorders>
              <w:right w:val="single" w:sz="4" w:space="0" w:color="D9D9D9" w:themeColor="background1" w:themeShade="D9"/>
            </w:tcBorders>
            <w:shd w:val="clear" w:color="auto" w:fill="auto"/>
          </w:tcPr>
          <w:p w14:paraId="376016E4" w14:textId="24AB818C" w:rsidR="004A42B5" w:rsidRPr="000104C0" w:rsidRDefault="004A42B5" w:rsidP="00D543A2">
            <w:pPr>
              <w:pStyle w:val="TableText"/>
            </w:pPr>
            <w:r w:rsidRPr="000104C0">
              <w:t>Orthopaedic conditions, replacement (knee, hip, shoulder)</w:t>
            </w:r>
          </w:p>
        </w:tc>
        <w:tc>
          <w:tcPr>
            <w:tcW w:w="1075" w:type="pct"/>
            <w:gridSpan w:val="10"/>
            <w:tcBorders>
              <w:left w:val="single" w:sz="4" w:space="0" w:color="D9D9D9" w:themeColor="background1" w:themeShade="D9"/>
            </w:tcBorders>
            <w:shd w:val="clear" w:color="auto" w:fill="auto"/>
          </w:tcPr>
          <w:p w14:paraId="4F78C70D" w14:textId="6BE696A9" w:rsidR="004A42B5" w:rsidRPr="000104C0" w:rsidRDefault="00C940E5" w:rsidP="00D543A2">
            <w:pPr>
              <w:pStyle w:val="TableText"/>
            </w:pPr>
            <w:r w:rsidRPr="000104C0">
              <w:t>W</w:t>
            </w:r>
            <w:r w:rsidR="004A42B5" w:rsidRPr="000104C0">
              <w:t>eighted FIM Motor 45 - 60</w:t>
            </w:r>
          </w:p>
        </w:tc>
        <w:tc>
          <w:tcPr>
            <w:tcW w:w="540" w:type="pct"/>
            <w:shd w:val="clear" w:color="auto" w:fill="auto"/>
          </w:tcPr>
          <w:p w14:paraId="67792379" w14:textId="795FFEFD" w:rsidR="004A42B5" w:rsidRPr="000104C0" w:rsidRDefault="004A42B5" w:rsidP="00D543A2">
            <w:pPr>
              <w:pStyle w:val="TableText"/>
            </w:pPr>
            <w:r w:rsidRPr="000104C0">
              <w:t>5,486</w:t>
            </w:r>
          </w:p>
        </w:tc>
        <w:tc>
          <w:tcPr>
            <w:tcW w:w="540" w:type="pct"/>
            <w:shd w:val="clear" w:color="auto" w:fill="auto"/>
          </w:tcPr>
          <w:p w14:paraId="2D52CC6C" w14:textId="72C62997" w:rsidR="004A42B5" w:rsidRPr="000104C0" w:rsidRDefault="004A42B5" w:rsidP="00D543A2">
            <w:pPr>
              <w:pStyle w:val="TableText"/>
            </w:pPr>
            <w:r w:rsidRPr="000104C0">
              <w:t>$10,924</w:t>
            </w:r>
          </w:p>
        </w:tc>
        <w:tc>
          <w:tcPr>
            <w:tcW w:w="541" w:type="pct"/>
            <w:shd w:val="clear" w:color="auto" w:fill="auto"/>
          </w:tcPr>
          <w:p w14:paraId="5C79218D" w14:textId="37368576" w:rsidR="004A42B5" w:rsidRPr="000104C0" w:rsidRDefault="004A42B5" w:rsidP="00D543A2">
            <w:pPr>
              <w:pStyle w:val="TableText"/>
            </w:pPr>
            <w:r w:rsidRPr="000104C0">
              <w:t>11.78</w:t>
            </w:r>
          </w:p>
        </w:tc>
        <w:tc>
          <w:tcPr>
            <w:tcW w:w="525" w:type="pct"/>
            <w:shd w:val="clear" w:color="auto" w:fill="auto"/>
          </w:tcPr>
          <w:p w14:paraId="2E0901A7" w14:textId="41AAC03B" w:rsidR="004A42B5" w:rsidRPr="000104C0" w:rsidRDefault="004A42B5" w:rsidP="00D543A2">
            <w:pPr>
              <w:pStyle w:val="TableText"/>
            </w:pPr>
            <w:r w:rsidRPr="000104C0">
              <w:t>0.69</w:t>
            </w:r>
          </w:p>
        </w:tc>
      </w:tr>
      <w:tr w:rsidR="00421BE1" w:rsidRPr="000104C0" w14:paraId="1B514A26" w14:textId="77777777" w:rsidTr="00B44188">
        <w:trPr>
          <w:trHeight w:val="290"/>
        </w:trPr>
        <w:tc>
          <w:tcPr>
            <w:tcW w:w="507" w:type="pct"/>
            <w:shd w:val="clear" w:color="auto" w:fill="auto"/>
            <w:noWrap/>
          </w:tcPr>
          <w:p w14:paraId="67763BA9" w14:textId="70CFF722" w:rsidR="004A42B5" w:rsidRPr="000104C0" w:rsidRDefault="00AC7D10" w:rsidP="00D543A2">
            <w:pPr>
              <w:pStyle w:val="TableText"/>
            </w:pPr>
            <w:r>
              <w:t>5A4</w:t>
            </w:r>
            <w:r w:rsidR="004A42B5" w:rsidRPr="000104C0">
              <w:t>3</w:t>
            </w:r>
          </w:p>
        </w:tc>
        <w:tc>
          <w:tcPr>
            <w:tcW w:w="1272" w:type="pct"/>
            <w:gridSpan w:val="10"/>
            <w:tcBorders>
              <w:right w:val="single" w:sz="4" w:space="0" w:color="D9D9D9" w:themeColor="background1" w:themeShade="D9"/>
            </w:tcBorders>
            <w:shd w:val="clear" w:color="auto" w:fill="auto"/>
          </w:tcPr>
          <w:p w14:paraId="28920933" w14:textId="5A23422C" w:rsidR="004A42B5" w:rsidRPr="000104C0" w:rsidRDefault="004A42B5" w:rsidP="00D543A2">
            <w:pPr>
              <w:pStyle w:val="TableText"/>
            </w:pPr>
            <w:r w:rsidRPr="000104C0">
              <w:t>Orthopaedic conditions, replacement (knee, hip, shoulder)</w:t>
            </w:r>
          </w:p>
        </w:tc>
        <w:tc>
          <w:tcPr>
            <w:tcW w:w="1075" w:type="pct"/>
            <w:gridSpan w:val="10"/>
            <w:tcBorders>
              <w:left w:val="single" w:sz="4" w:space="0" w:color="D9D9D9" w:themeColor="background1" w:themeShade="D9"/>
            </w:tcBorders>
            <w:shd w:val="clear" w:color="auto" w:fill="auto"/>
          </w:tcPr>
          <w:p w14:paraId="3DDBC166" w14:textId="4454E0DB" w:rsidR="004A42B5" w:rsidRPr="000104C0" w:rsidRDefault="00C940E5" w:rsidP="00D543A2">
            <w:pPr>
              <w:pStyle w:val="TableText"/>
            </w:pPr>
            <w:r w:rsidRPr="000104C0">
              <w:t>W</w:t>
            </w:r>
            <w:r w:rsidR="004A42B5" w:rsidRPr="000104C0">
              <w:t>eighted FIM Motor 19 - 44</w:t>
            </w:r>
          </w:p>
        </w:tc>
        <w:tc>
          <w:tcPr>
            <w:tcW w:w="540" w:type="pct"/>
            <w:shd w:val="clear" w:color="auto" w:fill="auto"/>
          </w:tcPr>
          <w:p w14:paraId="32973B53" w14:textId="4E9D7265" w:rsidR="004A42B5" w:rsidRPr="000104C0" w:rsidRDefault="004A42B5" w:rsidP="00D543A2">
            <w:pPr>
              <w:pStyle w:val="TableText"/>
            </w:pPr>
            <w:r w:rsidRPr="000104C0">
              <w:t>2,381</w:t>
            </w:r>
          </w:p>
        </w:tc>
        <w:tc>
          <w:tcPr>
            <w:tcW w:w="540" w:type="pct"/>
            <w:shd w:val="clear" w:color="auto" w:fill="auto"/>
          </w:tcPr>
          <w:p w14:paraId="6ECBADC0" w14:textId="093A7A2A" w:rsidR="004A42B5" w:rsidRPr="000104C0" w:rsidRDefault="004A42B5" w:rsidP="00D543A2">
            <w:pPr>
              <w:pStyle w:val="TableText"/>
            </w:pPr>
            <w:r w:rsidRPr="000104C0">
              <w:t>$15,562</w:t>
            </w:r>
          </w:p>
        </w:tc>
        <w:tc>
          <w:tcPr>
            <w:tcW w:w="541" w:type="pct"/>
            <w:shd w:val="clear" w:color="auto" w:fill="auto"/>
          </w:tcPr>
          <w:p w14:paraId="16D58D59" w14:textId="236D5F32" w:rsidR="004A42B5" w:rsidRPr="000104C0" w:rsidRDefault="004A42B5" w:rsidP="00D543A2">
            <w:pPr>
              <w:pStyle w:val="TableText"/>
            </w:pPr>
            <w:r w:rsidRPr="000104C0">
              <w:t>16.33</w:t>
            </w:r>
          </w:p>
        </w:tc>
        <w:tc>
          <w:tcPr>
            <w:tcW w:w="525" w:type="pct"/>
            <w:shd w:val="clear" w:color="auto" w:fill="auto"/>
          </w:tcPr>
          <w:p w14:paraId="199C46B5" w14:textId="35E9D502" w:rsidR="004A42B5" w:rsidRPr="000104C0" w:rsidRDefault="004A42B5" w:rsidP="00D543A2">
            <w:pPr>
              <w:pStyle w:val="TableText"/>
            </w:pPr>
            <w:r w:rsidRPr="000104C0">
              <w:t>0.79</w:t>
            </w:r>
          </w:p>
        </w:tc>
      </w:tr>
      <w:tr w:rsidR="004A42B5" w:rsidRPr="000104C0" w14:paraId="52A878BA" w14:textId="77777777" w:rsidTr="00B3205D">
        <w:trPr>
          <w:trHeight w:val="290"/>
        </w:trPr>
        <w:tc>
          <w:tcPr>
            <w:tcW w:w="5000" w:type="pct"/>
            <w:gridSpan w:val="25"/>
            <w:shd w:val="clear" w:color="auto" w:fill="D9D9D9"/>
            <w:noWrap/>
            <w:hideMark/>
          </w:tcPr>
          <w:p w14:paraId="00DDA8FC" w14:textId="245A8B08" w:rsidR="004A42B5" w:rsidRPr="000104C0" w:rsidRDefault="00AC7D10" w:rsidP="00D543A2">
            <w:pPr>
              <w:pStyle w:val="TableText"/>
            </w:pPr>
            <w:r>
              <w:t>Orthopaedic conditions, All O</w:t>
            </w:r>
            <w:r w:rsidR="004A42B5" w:rsidRPr="000104C0">
              <w:t>ther</w:t>
            </w:r>
            <w:r w:rsidR="00B12FC0">
              <w:t xml:space="preserve"> group</w:t>
            </w:r>
          </w:p>
        </w:tc>
      </w:tr>
      <w:tr w:rsidR="00421BE1" w:rsidRPr="000104C0" w14:paraId="314587FC" w14:textId="77777777" w:rsidTr="00B44188">
        <w:trPr>
          <w:trHeight w:val="167"/>
        </w:trPr>
        <w:tc>
          <w:tcPr>
            <w:tcW w:w="507" w:type="pct"/>
            <w:shd w:val="clear" w:color="auto" w:fill="auto"/>
            <w:noWrap/>
          </w:tcPr>
          <w:p w14:paraId="609627BE" w14:textId="410FF6A4" w:rsidR="00F6101A" w:rsidRPr="000104C0" w:rsidRDefault="00986E72" w:rsidP="00D543A2">
            <w:pPr>
              <w:pStyle w:val="TableText"/>
            </w:pPr>
            <w:r>
              <w:t>5A2</w:t>
            </w:r>
            <w:r w:rsidR="00F6101A" w:rsidRPr="000104C0">
              <w:t>1</w:t>
            </w:r>
          </w:p>
        </w:tc>
        <w:tc>
          <w:tcPr>
            <w:tcW w:w="1322" w:type="pct"/>
            <w:gridSpan w:val="11"/>
            <w:tcBorders>
              <w:right w:val="single" w:sz="4" w:space="0" w:color="D9D9D9" w:themeColor="background1" w:themeShade="D9"/>
            </w:tcBorders>
            <w:shd w:val="clear" w:color="auto" w:fill="auto"/>
          </w:tcPr>
          <w:p w14:paraId="4B807AE2" w14:textId="7DF64B4A" w:rsidR="00F6101A" w:rsidRPr="000104C0" w:rsidRDefault="00F6101A" w:rsidP="00D543A2">
            <w:pPr>
              <w:pStyle w:val="TableText"/>
            </w:pPr>
            <w:r w:rsidRPr="000104C0">
              <w:t>Orthopaedic conditions, all other</w:t>
            </w:r>
          </w:p>
        </w:tc>
        <w:tc>
          <w:tcPr>
            <w:tcW w:w="1025" w:type="pct"/>
            <w:gridSpan w:val="9"/>
            <w:tcBorders>
              <w:left w:val="single" w:sz="4" w:space="0" w:color="D9D9D9" w:themeColor="background1" w:themeShade="D9"/>
            </w:tcBorders>
            <w:shd w:val="clear" w:color="auto" w:fill="auto"/>
          </w:tcPr>
          <w:p w14:paraId="7B7F85BA" w14:textId="7C7D31EC" w:rsidR="00F6101A" w:rsidRPr="000104C0" w:rsidRDefault="00C940E5" w:rsidP="00D543A2">
            <w:pPr>
              <w:pStyle w:val="TableText"/>
            </w:pPr>
            <w:r w:rsidRPr="000104C0">
              <w:t>W</w:t>
            </w:r>
            <w:r w:rsidR="00F6101A" w:rsidRPr="000104C0">
              <w:t>eighted FIM Motor 57 - 91</w:t>
            </w:r>
          </w:p>
        </w:tc>
        <w:tc>
          <w:tcPr>
            <w:tcW w:w="540" w:type="pct"/>
            <w:shd w:val="clear" w:color="auto" w:fill="auto"/>
          </w:tcPr>
          <w:p w14:paraId="663A2B60" w14:textId="3D65CFB6" w:rsidR="00F6101A" w:rsidRPr="000104C0" w:rsidRDefault="00F6101A" w:rsidP="00D543A2">
            <w:pPr>
              <w:pStyle w:val="TableText"/>
            </w:pPr>
            <w:r w:rsidRPr="000104C0">
              <w:t>3,018</w:t>
            </w:r>
          </w:p>
        </w:tc>
        <w:tc>
          <w:tcPr>
            <w:tcW w:w="540" w:type="pct"/>
            <w:shd w:val="clear" w:color="auto" w:fill="auto"/>
          </w:tcPr>
          <w:p w14:paraId="609EF6FC" w14:textId="05DE440D" w:rsidR="00F6101A" w:rsidRPr="000104C0" w:rsidRDefault="00F6101A" w:rsidP="00D543A2">
            <w:pPr>
              <w:pStyle w:val="TableText"/>
            </w:pPr>
            <w:r w:rsidRPr="000104C0">
              <w:t>$11,151</w:t>
            </w:r>
          </w:p>
        </w:tc>
        <w:tc>
          <w:tcPr>
            <w:tcW w:w="541" w:type="pct"/>
            <w:shd w:val="clear" w:color="auto" w:fill="auto"/>
          </w:tcPr>
          <w:p w14:paraId="4D761E14" w14:textId="3AE54C6A" w:rsidR="00F6101A" w:rsidRPr="000104C0" w:rsidRDefault="00F6101A" w:rsidP="00D543A2">
            <w:pPr>
              <w:pStyle w:val="TableText"/>
            </w:pPr>
            <w:r w:rsidRPr="000104C0">
              <w:t>12.05</w:t>
            </w:r>
          </w:p>
        </w:tc>
        <w:tc>
          <w:tcPr>
            <w:tcW w:w="525" w:type="pct"/>
            <w:shd w:val="clear" w:color="auto" w:fill="auto"/>
          </w:tcPr>
          <w:p w14:paraId="476CBAC2" w14:textId="09B14000" w:rsidR="00F6101A" w:rsidRPr="000104C0" w:rsidRDefault="00F6101A" w:rsidP="00D543A2">
            <w:pPr>
              <w:pStyle w:val="TableText"/>
            </w:pPr>
            <w:r w:rsidRPr="000104C0">
              <w:t>0.75</w:t>
            </w:r>
          </w:p>
        </w:tc>
      </w:tr>
      <w:tr w:rsidR="00421BE1" w:rsidRPr="000104C0" w14:paraId="4EA258B3" w14:textId="77777777" w:rsidTr="00B44188">
        <w:trPr>
          <w:trHeight w:val="167"/>
        </w:trPr>
        <w:tc>
          <w:tcPr>
            <w:tcW w:w="507" w:type="pct"/>
            <w:shd w:val="clear" w:color="auto" w:fill="auto"/>
            <w:noWrap/>
          </w:tcPr>
          <w:p w14:paraId="78BE47F9" w14:textId="6DD3E6C2" w:rsidR="00F6101A" w:rsidRPr="000104C0" w:rsidRDefault="00986E72" w:rsidP="00D543A2">
            <w:pPr>
              <w:pStyle w:val="TableText"/>
            </w:pPr>
            <w:r>
              <w:t>5A2</w:t>
            </w:r>
            <w:r w:rsidR="00F6101A" w:rsidRPr="000104C0">
              <w:t>2</w:t>
            </w:r>
          </w:p>
        </w:tc>
        <w:tc>
          <w:tcPr>
            <w:tcW w:w="1322" w:type="pct"/>
            <w:gridSpan w:val="11"/>
            <w:tcBorders>
              <w:right w:val="single" w:sz="4" w:space="0" w:color="D9D9D9" w:themeColor="background1" w:themeShade="D9"/>
            </w:tcBorders>
            <w:shd w:val="clear" w:color="auto" w:fill="auto"/>
          </w:tcPr>
          <w:p w14:paraId="2A9DDB9A" w14:textId="6CB345E6" w:rsidR="00F6101A" w:rsidRPr="000104C0" w:rsidRDefault="00F6101A" w:rsidP="00D543A2">
            <w:pPr>
              <w:pStyle w:val="TableText"/>
            </w:pPr>
            <w:r w:rsidRPr="000104C0">
              <w:t>Orthopaedic conditions, all other</w:t>
            </w:r>
          </w:p>
        </w:tc>
        <w:tc>
          <w:tcPr>
            <w:tcW w:w="1025" w:type="pct"/>
            <w:gridSpan w:val="9"/>
            <w:tcBorders>
              <w:left w:val="single" w:sz="4" w:space="0" w:color="D9D9D9" w:themeColor="background1" w:themeShade="D9"/>
            </w:tcBorders>
            <w:shd w:val="clear" w:color="auto" w:fill="auto"/>
          </w:tcPr>
          <w:p w14:paraId="36DC0AA7" w14:textId="38FA7FB4" w:rsidR="00F6101A" w:rsidRPr="000104C0" w:rsidRDefault="00C940E5" w:rsidP="00D543A2">
            <w:pPr>
              <w:pStyle w:val="TableText"/>
            </w:pPr>
            <w:r w:rsidRPr="000104C0">
              <w:t>W</w:t>
            </w:r>
            <w:r w:rsidR="00F6101A" w:rsidRPr="000104C0">
              <w:t>eighted FIM Motor 41 - 56</w:t>
            </w:r>
          </w:p>
        </w:tc>
        <w:tc>
          <w:tcPr>
            <w:tcW w:w="540" w:type="pct"/>
            <w:shd w:val="clear" w:color="auto" w:fill="auto"/>
          </w:tcPr>
          <w:p w14:paraId="3291716D" w14:textId="6FF0EA08" w:rsidR="00F6101A" w:rsidRPr="000104C0" w:rsidRDefault="00F6101A" w:rsidP="00D543A2">
            <w:pPr>
              <w:pStyle w:val="TableText"/>
            </w:pPr>
            <w:r w:rsidRPr="000104C0">
              <w:t>1,693</w:t>
            </w:r>
          </w:p>
        </w:tc>
        <w:tc>
          <w:tcPr>
            <w:tcW w:w="540" w:type="pct"/>
            <w:shd w:val="clear" w:color="auto" w:fill="auto"/>
          </w:tcPr>
          <w:p w14:paraId="10B92463" w14:textId="084F314A" w:rsidR="00F6101A" w:rsidRPr="000104C0" w:rsidRDefault="00F6101A" w:rsidP="00D543A2">
            <w:pPr>
              <w:pStyle w:val="TableText"/>
            </w:pPr>
            <w:r w:rsidRPr="000104C0">
              <w:t>$15,951</w:t>
            </w:r>
          </w:p>
        </w:tc>
        <w:tc>
          <w:tcPr>
            <w:tcW w:w="541" w:type="pct"/>
            <w:shd w:val="clear" w:color="auto" w:fill="auto"/>
          </w:tcPr>
          <w:p w14:paraId="29B5AFE0" w14:textId="6122AB70" w:rsidR="00F6101A" w:rsidRPr="000104C0" w:rsidRDefault="00F6101A" w:rsidP="00D543A2">
            <w:pPr>
              <w:pStyle w:val="TableText"/>
            </w:pPr>
            <w:r w:rsidRPr="000104C0">
              <w:t>16.22</w:t>
            </w:r>
          </w:p>
        </w:tc>
        <w:tc>
          <w:tcPr>
            <w:tcW w:w="525" w:type="pct"/>
            <w:shd w:val="clear" w:color="auto" w:fill="auto"/>
          </w:tcPr>
          <w:p w14:paraId="3A28E9E9" w14:textId="0A17D370" w:rsidR="00F6101A" w:rsidRPr="000104C0" w:rsidRDefault="00F6101A" w:rsidP="00D543A2">
            <w:pPr>
              <w:pStyle w:val="TableText"/>
            </w:pPr>
            <w:r w:rsidRPr="000104C0">
              <w:t>0.78</w:t>
            </w:r>
          </w:p>
        </w:tc>
      </w:tr>
      <w:tr w:rsidR="00421BE1" w:rsidRPr="000104C0" w14:paraId="107EBE6A" w14:textId="77777777" w:rsidTr="009E599E">
        <w:trPr>
          <w:trHeight w:val="313"/>
        </w:trPr>
        <w:tc>
          <w:tcPr>
            <w:tcW w:w="507" w:type="pct"/>
            <w:shd w:val="clear" w:color="auto" w:fill="auto"/>
            <w:noWrap/>
          </w:tcPr>
          <w:p w14:paraId="718301DE" w14:textId="75428AF4" w:rsidR="00F6101A" w:rsidRPr="000104C0" w:rsidRDefault="00986E72" w:rsidP="00D543A2">
            <w:pPr>
              <w:pStyle w:val="TableText"/>
            </w:pPr>
            <w:r>
              <w:lastRenderedPageBreak/>
              <w:t>5A2</w:t>
            </w:r>
            <w:r w:rsidR="00F6101A" w:rsidRPr="000104C0">
              <w:t>3</w:t>
            </w:r>
          </w:p>
        </w:tc>
        <w:tc>
          <w:tcPr>
            <w:tcW w:w="1322" w:type="pct"/>
            <w:gridSpan w:val="11"/>
            <w:tcBorders>
              <w:right w:val="single" w:sz="4" w:space="0" w:color="D9D9D9" w:themeColor="background1" w:themeShade="D9"/>
            </w:tcBorders>
            <w:shd w:val="clear" w:color="auto" w:fill="auto"/>
          </w:tcPr>
          <w:p w14:paraId="6A9E0FF7" w14:textId="348D77AD" w:rsidR="00F6101A" w:rsidRPr="000104C0" w:rsidRDefault="00F6101A" w:rsidP="00D543A2">
            <w:pPr>
              <w:pStyle w:val="TableText"/>
            </w:pPr>
            <w:r w:rsidRPr="000104C0">
              <w:t>Orthopaedic conditions, all other</w:t>
            </w:r>
          </w:p>
        </w:tc>
        <w:tc>
          <w:tcPr>
            <w:tcW w:w="1025" w:type="pct"/>
            <w:gridSpan w:val="9"/>
            <w:tcBorders>
              <w:left w:val="single" w:sz="4" w:space="0" w:color="D9D9D9" w:themeColor="background1" w:themeShade="D9"/>
            </w:tcBorders>
            <w:shd w:val="clear" w:color="auto" w:fill="auto"/>
          </w:tcPr>
          <w:p w14:paraId="49EB88AD" w14:textId="4072BCC9" w:rsidR="00F6101A" w:rsidRPr="000104C0" w:rsidRDefault="00C940E5" w:rsidP="00D543A2">
            <w:pPr>
              <w:pStyle w:val="TableText"/>
            </w:pPr>
            <w:r w:rsidRPr="000104C0">
              <w:t>W</w:t>
            </w:r>
            <w:r w:rsidR="00F6101A" w:rsidRPr="000104C0">
              <w:t>eighted FIM Motor 19 - 40</w:t>
            </w:r>
          </w:p>
        </w:tc>
        <w:tc>
          <w:tcPr>
            <w:tcW w:w="540" w:type="pct"/>
            <w:shd w:val="clear" w:color="auto" w:fill="auto"/>
          </w:tcPr>
          <w:p w14:paraId="6BE72565" w14:textId="4F172ACE" w:rsidR="00F6101A" w:rsidRPr="000104C0" w:rsidRDefault="00F6101A" w:rsidP="00D543A2">
            <w:pPr>
              <w:pStyle w:val="TableText"/>
            </w:pPr>
            <w:r w:rsidRPr="000104C0">
              <w:t>952</w:t>
            </w:r>
          </w:p>
        </w:tc>
        <w:tc>
          <w:tcPr>
            <w:tcW w:w="540" w:type="pct"/>
            <w:shd w:val="clear" w:color="auto" w:fill="auto"/>
          </w:tcPr>
          <w:p w14:paraId="1D9277A6" w14:textId="46D206BD" w:rsidR="00F6101A" w:rsidRPr="000104C0" w:rsidRDefault="00F6101A" w:rsidP="00D543A2">
            <w:pPr>
              <w:pStyle w:val="TableText"/>
            </w:pPr>
            <w:r w:rsidRPr="000104C0">
              <w:t>$21,510</w:t>
            </w:r>
          </w:p>
        </w:tc>
        <w:tc>
          <w:tcPr>
            <w:tcW w:w="541" w:type="pct"/>
            <w:shd w:val="clear" w:color="auto" w:fill="auto"/>
          </w:tcPr>
          <w:p w14:paraId="1704DAC6" w14:textId="02595BB4" w:rsidR="00F6101A" w:rsidRPr="000104C0" w:rsidRDefault="00F6101A" w:rsidP="00D543A2">
            <w:pPr>
              <w:pStyle w:val="TableText"/>
            </w:pPr>
            <w:r w:rsidRPr="000104C0">
              <w:t>21.46</w:t>
            </w:r>
          </w:p>
        </w:tc>
        <w:tc>
          <w:tcPr>
            <w:tcW w:w="525" w:type="pct"/>
            <w:shd w:val="clear" w:color="auto" w:fill="auto"/>
          </w:tcPr>
          <w:p w14:paraId="30498BA3" w14:textId="391FB01A" w:rsidR="00F6101A" w:rsidRPr="000104C0" w:rsidRDefault="00F6101A" w:rsidP="00D543A2">
            <w:pPr>
              <w:pStyle w:val="TableText"/>
            </w:pPr>
            <w:r w:rsidRPr="000104C0">
              <w:t>0.78</w:t>
            </w:r>
          </w:p>
        </w:tc>
      </w:tr>
      <w:tr w:rsidR="004A42B5" w:rsidRPr="000104C0" w14:paraId="0A6C260F" w14:textId="77777777" w:rsidTr="00B3205D">
        <w:trPr>
          <w:trHeight w:val="290"/>
        </w:trPr>
        <w:tc>
          <w:tcPr>
            <w:tcW w:w="5000" w:type="pct"/>
            <w:gridSpan w:val="25"/>
            <w:shd w:val="clear" w:color="auto" w:fill="D9D9D9"/>
            <w:noWrap/>
            <w:hideMark/>
          </w:tcPr>
          <w:p w14:paraId="0BCB1EE0" w14:textId="7F6218E1" w:rsidR="004A42B5" w:rsidRPr="000104C0" w:rsidRDefault="00472572" w:rsidP="00472572">
            <w:pPr>
              <w:pStyle w:val="TableText"/>
            </w:pPr>
            <w:r>
              <w:t>Cardiac, pain syndromes, and p</w:t>
            </w:r>
            <w:r w:rsidR="004A42B5" w:rsidRPr="000104C0">
              <w:t>ulmonary</w:t>
            </w:r>
            <w:r w:rsidR="00B12FC0">
              <w:t xml:space="preserve"> </w:t>
            </w:r>
          </w:p>
        </w:tc>
      </w:tr>
      <w:tr w:rsidR="00421BE1" w:rsidRPr="000104C0" w14:paraId="1B5E76A9" w14:textId="77777777" w:rsidTr="00B44188">
        <w:trPr>
          <w:trHeight w:val="285"/>
        </w:trPr>
        <w:tc>
          <w:tcPr>
            <w:tcW w:w="507" w:type="pct"/>
            <w:shd w:val="clear" w:color="auto" w:fill="auto"/>
            <w:noWrap/>
          </w:tcPr>
          <w:p w14:paraId="00B95FF7" w14:textId="7F25B179" w:rsidR="00F6101A" w:rsidRPr="000104C0" w:rsidRDefault="00F6101A" w:rsidP="00D543A2">
            <w:pPr>
              <w:pStyle w:val="TableText"/>
            </w:pPr>
            <w:r w:rsidRPr="000104C0">
              <w:t>5A31</w:t>
            </w:r>
          </w:p>
        </w:tc>
        <w:tc>
          <w:tcPr>
            <w:tcW w:w="1322" w:type="pct"/>
            <w:gridSpan w:val="11"/>
            <w:tcBorders>
              <w:right w:val="single" w:sz="4" w:space="0" w:color="D9D9D9" w:themeColor="background1" w:themeShade="D9"/>
            </w:tcBorders>
            <w:shd w:val="clear" w:color="auto" w:fill="auto"/>
            <w:noWrap/>
          </w:tcPr>
          <w:p w14:paraId="28B82D0B" w14:textId="1300ABAC" w:rsidR="00F6101A" w:rsidRPr="000104C0" w:rsidRDefault="00F6101A" w:rsidP="00472572">
            <w:pPr>
              <w:pStyle w:val="TableText"/>
            </w:pPr>
            <w:r w:rsidRPr="000104C0">
              <w:t xml:space="preserve">Cardiac, </w:t>
            </w:r>
            <w:r w:rsidR="00472572">
              <w:t>pain syndromes, and p</w:t>
            </w:r>
            <w:r w:rsidRPr="000104C0">
              <w:t>ulmonary</w:t>
            </w:r>
          </w:p>
        </w:tc>
        <w:tc>
          <w:tcPr>
            <w:tcW w:w="1025" w:type="pct"/>
            <w:gridSpan w:val="9"/>
            <w:tcBorders>
              <w:left w:val="single" w:sz="4" w:space="0" w:color="D9D9D9" w:themeColor="background1" w:themeShade="D9"/>
            </w:tcBorders>
            <w:shd w:val="clear" w:color="auto" w:fill="auto"/>
          </w:tcPr>
          <w:p w14:paraId="62A329CC" w14:textId="5AB31BB8" w:rsidR="00F6101A" w:rsidRPr="000104C0" w:rsidRDefault="00C940E5" w:rsidP="00D543A2">
            <w:pPr>
              <w:pStyle w:val="TableText"/>
            </w:pPr>
            <w:r w:rsidRPr="000104C0">
              <w:t>W</w:t>
            </w:r>
            <w:r w:rsidR="00F6101A" w:rsidRPr="000104C0">
              <w:t>eighted FIM Motor 66 - 91</w:t>
            </w:r>
          </w:p>
        </w:tc>
        <w:tc>
          <w:tcPr>
            <w:tcW w:w="540" w:type="pct"/>
            <w:shd w:val="clear" w:color="auto" w:fill="auto"/>
            <w:noWrap/>
          </w:tcPr>
          <w:p w14:paraId="28875140" w14:textId="7EFE3B93" w:rsidR="00F6101A" w:rsidRPr="000104C0" w:rsidRDefault="00F6101A" w:rsidP="00D543A2">
            <w:pPr>
              <w:pStyle w:val="TableText"/>
            </w:pPr>
            <w:r w:rsidRPr="000104C0">
              <w:t>4,168</w:t>
            </w:r>
          </w:p>
        </w:tc>
        <w:tc>
          <w:tcPr>
            <w:tcW w:w="540" w:type="pct"/>
            <w:shd w:val="clear" w:color="auto" w:fill="auto"/>
            <w:noWrap/>
          </w:tcPr>
          <w:p w14:paraId="6A44D6E5" w14:textId="7A40727B" w:rsidR="00F6101A" w:rsidRPr="000104C0" w:rsidRDefault="00F6101A" w:rsidP="00D543A2">
            <w:pPr>
              <w:pStyle w:val="TableText"/>
            </w:pPr>
            <w:r w:rsidRPr="000104C0">
              <w:t>$9,881</w:t>
            </w:r>
          </w:p>
        </w:tc>
        <w:tc>
          <w:tcPr>
            <w:tcW w:w="541" w:type="pct"/>
            <w:shd w:val="clear" w:color="auto" w:fill="auto"/>
            <w:noWrap/>
          </w:tcPr>
          <w:p w14:paraId="6DF4F671" w14:textId="1574D119" w:rsidR="00F6101A" w:rsidRPr="000104C0" w:rsidRDefault="00F6101A" w:rsidP="00D543A2">
            <w:pPr>
              <w:pStyle w:val="TableText"/>
            </w:pPr>
            <w:r w:rsidRPr="000104C0">
              <w:t>10.61</w:t>
            </w:r>
          </w:p>
        </w:tc>
        <w:tc>
          <w:tcPr>
            <w:tcW w:w="525" w:type="pct"/>
            <w:shd w:val="clear" w:color="auto" w:fill="auto"/>
            <w:noWrap/>
          </w:tcPr>
          <w:p w14:paraId="699F326D" w14:textId="3D865BA9" w:rsidR="00F6101A" w:rsidRPr="000104C0" w:rsidRDefault="00F6101A" w:rsidP="00D543A2">
            <w:pPr>
              <w:pStyle w:val="TableText"/>
            </w:pPr>
            <w:r w:rsidRPr="000104C0">
              <w:t>0.74</w:t>
            </w:r>
          </w:p>
        </w:tc>
      </w:tr>
      <w:tr w:rsidR="00421BE1" w:rsidRPr="000104C0" w14:paraId="3D827CC5" w14:textId="77777777" w:rsidTr="00B44188">
        <w:trPr>
          <w:trHeight w:val="285"/>
        </w:trPr>
        <w:tc>
          <w:tcPr>
            <w:tcW w:w="507" w:type="pct"/>
            <w:shd w:val="clear" w:color="auto" w:fill="auto"/>
            <w:noWrap/>
          </w:tcPr>
          <w:p w14:paraId="54AF1C29" w14:textId="767F9528" w:rsidR="00F6101A" w:rsidRPr="000104C0" w:rsidRDefault="00986E72" w:rsidP="00D543A2">
            <w:pPr>
              <w:pStyle w:val="TableText"/>
            </w:pPr>
            <w:r>
              <w:t>5A32</w:t>
            </w:r>
          </w:p>
        </w:tc>
        <w:tc>
          <w:tcPr>
            <w:tcW w:w="1322" w:type="pct"/>
            <w:gridSpan w:val="11"/>
            <w:tcBorders>
              <w:right w:val="single" w:sz="4" w:space="0" w:color="D9D9D9" w:themeColor="background1" w:themeShade="D9"/>
            </w:tcBorders>
            <w:shd w:val="clear" w:color="auto" w:fill="auto"/>
            <w:noWrap/>
          </w:tcPr>
          <w:p w14:paraId="7ADABB10" w14:textId="6A4247F3" w:rsidR="00F6101A" w:rsidRPr="000104C0" w:rsidRDefault="00472572" w:rsidP="00D543A2">
            <w:pPr>
              <w:pStyle w:val="TableText"/>
            </w:pPr>
            <w:r>
              <w:t>Cardiac, pain syndromes, and p</w:t>
            </w:r>
            <w:r w:rsidR="00F6101A" w:rsidRPr="000104C0">
              <w:t>ulmonary</w:t>
            </w:r>
          </w:p>
        </w:tc>
        <w:tc>
          <w:tcPr>
            <w:tcW w:w="1025" w:type="pct"/>
            <w:gridSpan w:val="9"/>
            <w:tcBorders>
              <w:left w:val="single" w:sz="4" w:space="0" w:color="D9D9D9" w:themeColor="background1" w:themeShade="D9"/>
            </w:tcBorders>
            <w:shd w:val="clear" w:color="auto" w:fill="auto"/>
          </w:tcPr>
          <w:p w14:paraId="5CD836CC" w14:textId="74365D6C" w:rsidR="00F6101A" w:rsidRPr="000104C0" w:rsidRDefault="00C940E5" w:rsidP="00D543A2">
            <w:pPr>
              <w:pStyle w:val="TableText"/>
            </w:pPr>
            <w:r w:rsidRPr="000104C0">
              <w:t>W</w:t>
            </w:r>
            <w:r w:rsidR="00F6101A" w:rsidRPr="000104C0">
              <w:t>eighted FIM Motor 38 - 65</w:t>
            </w:r>
          </w:p>
        </w:tc>
        <w:tc>
          <w:tcPr>
            <w:tcW w:w="540" w:type="pct"/>
            <w:shd w:val="clear" w:color="auto" w:fill="auto"/>
            <w:noWrap/>
          </w:tcPr>
          <w:p w14:paraId="6DBB0B25" w14:textId="66774958" w:rsidR="00F6101A" w:rsidRPr="000104C0" w:rsidRDefault="00F6101A" w:rsidP="00D543A2">
            <w:pPr>
              <w:pStyle w:val="TableText"/>
            </w:pPr>
            <w:r w:rsidRPr="000104C0">
              <w:t>6,246</w:t>
            </w:r>
          </w:p>
        </w:tc>
        <w:tc>
          <w:tcPr>
            <w:tcW w:w="540" w:type="pct"/>
            <w:shd w:val="clear" w:color="auto" w:fill="auto"/>
            <w:noWrap/>
          </w:tcPr>
          <w:p w14:paraId="3BA77EE1" w14:textId="0945A4D7" w:rsidR="00F6101A" w:rsidRPr="000104C0" w:rsidRDefault="00F6101A" w:rsidP="00D543A2">
            <w:pPr>
              <w:pStyle w:val="TableText"/>
            </w:pPr>
            <w:r w:rsidRPr="000104C0">
              <w:t>$13,304</w:t>
            </w:r>
          </w:p>
        </w:tc>
        <w:tc>
          <w:tcPr>
            <w:tcW w:w="541" w:type="pct"/>
            <w:shd w:val="clear" w:color="auto" w:fill="auto"/>
            <w:noWrap/>
          </w:tcPr>
          <w:p w14:paraId="23BB6212" w14:textId="4FD186D9" w:rsidR="00F6101A" w:rsidRPr="000104C0" w:rsidRDefault="00F6101A" w:rsidP="00D543A2">
            <w:pPr>
              <w:pStyle w:val="TableText"/>
            </w:pPr>
            <w:r w:rsidRPr="000104C0">
              <w:t>14.10</w:t>
            </w:r>
          </w:p>
        </w:tc>
        <w:tc>
          <w:tcPr>
            <w:tcW w:w="525" w:type="pct"/>
            <w:shd w:val="clear" w:color="auto" w:fill="auto"/>
            <w:noWrap/>
          </w:tcPr>
          <w:p w14:paraId="66AE0854" w14:textId="342F1C42" w:rsidR="00F6101A" w:rsidRPr="000104C0" w:rsidRDefault="00F6101A" w:rsidP="00D543A2">
            <w:pPr>
              <w:pStyle w:val="TableText"/>
            </w:pPr>
            <w:r w:rsidRPr="000104C0">
              <w:t>0.73</w:t>
            </w:r>
          </w:p>
        </w:tc>
      </w:tr>
      <w:tr w:rsidR="00421BE1" w:rsidRPr="000104C0" w14:paraId="1878E601" w14:textId="77777777" w:rsidTr="00B44188">
        <w:trPr>
          <w:trHeight w:val="285"/>
        </w:trPr>
        <w:tc>
          <w:tcPr>
            <w:tcW w:w="507" w:type="pct"/>
            <w:shd w:val="clear" w:color="auto" w:fill="auto"/>
            <w:noWrap/>
          </w:tcPr>
          <w:p w14:paraId="1DC2BAD9" w14:textId="4C51629A" w:rsidR="00F6101A" w:rsidRPr="000104C0" w:rsidRDefault="00F6101A" w:rsidP="00D543A2">
            <w:pPr>
              <w:pStyle w:val="TableText"/>
            </w:pPr>
            <w:r w:rsidRPr="000104C0">
              <w:t>5A33</w:t>
            </w:r>
          </w:p>
        </w:tc>
        <w:tc>
          <w:tcPr>
            <w:tcW w:w="1322" w:type="pct"/>
            <w:gridSpan w:val="11"/>
            <w:tcBorders>
              <w:right w:val="single" w:sz="4" w:space="0" w:color="D9D9D9" w:themeColor="background1" w:themeShade="D9"/>
            </w:tcBorders>
            <w:shd w:val="clear" w:color="auto" w:fill="auto"/>
            <w:noWrap/>
          </w:tcPr>
          <w:p w14:paraId="17FB9FA0" w14:textId="245C9D2C" w:rsidR="00F6101A" w:rsidRPr="000104C0" w:rsidRDefault="00472572" w:rsidP="00472572">
            <w:pPr>
              <w:pStyle w:val="TableText"/>
            </w:pPr>
            <w:r>
              <w:t>Cardiac, pain syndromes, and p</w:t>
            </w:r>
            <w:r w:rsidR="00F6101A" w:rsidRPr="000104C0">
              <w:t>ulmonary</w:t>
            </w:r>
          </w:p>
        </w:tc>
        <w:tc>
          <w:tcPr>
            <w:tcW w:w="1025" w:type="pct"/>
            <w:gridSpan w:val="9"/>
            <w:tcBorders>
              <w:left w:val="single" w:sz="4" w:space="0" w:color="D9D9D9" w:themeColor="background1" w:themeShade="D9"/>
            </w:tcBorders>
            <w:shd w:val="clear" w:color="auto" w:fill="auto"/>
          </w:tcPr>
          <w:p w14:paraId="5286E0A3" w14:textId="5F5BF3AA" w:rsidR="00F6101A" w:rsidRPr="000104C0" w:rsidRDefault="00C940E5" w:rsidP="00D543A2">
            <w:pPr>
              <w:pStyle w:val="TableText"/>
            </w:pPr>
            <w:r w:rsidRPr="000104C0">
              <w:t>W</w:t>
            </w:r>
            <w:r w:rsidR="00F6101A" w:rsidRPr="000104C0">
              <w:t>eighted FIM Motor 19 - 37</w:t>
            </w:r>
          </w:p>
        </w:tc>
        <w:tc>
          <w:tcPr>
            <w:tcW w:w="540" w:type="pct"/>
            <w:shd w:val="clear" w:color="auto" w:fill="auto"/>
            <w:noWrap/>
          </w:tcPr>
          <w:p w14:paraId="1B64A3D6" w14:textId="0E5BD943" w:rsidR="00F6101A" w:rsidRPr="000104C0" w:rsidRDefault="00F6101A" w:rsidP="00D543A2">
            <w:pPr>
              <w:pStyle w:val="TableText"/>
            </w:pPr>
            <w:r w:rsidRPr="000104C0">
              <w:t>1,273</w:t>
            </w:r>
          </w:p>
        </w:tc>
        <w:tc>
          <w:tcPr>
            <w:tcW w:w="540" w:type="pct"/>
            <w:shd w:val="clear" w:color="auto" w:fill="auto"/>
            <w:noWrap/>
          </w:tcPr>
          <w:p w14:paraId="7EEDFB51" w14:textId="74AA852D" w:rsidR="00F6101A" w:rsidRPr="000104C0" w:rsidRDefault="00F6101A" w:rsidP="00D543A2">
            <w:pPr>
              <w:pStyle w:val="TableText"/>
            </w:pPr>
            <w:r w:rsidRPr="000104C0">
              <w:t>$18,445</w:t>
            </w:r>
          </w:p>
        </w:tc>
        <w:tc>
          <w:tcPr>
            <w:tcW w:w="541" w:type="pct"/>
            <w:shd w:val="clear" w:color="auto" w:fill="auto"/>
            <w:noWrap/>
          </w:tcPr>
          <w:p w14:paraId="0ACF4392" w14:textId="4CC40522" w:rsidR="00F6101A" w:rsidRPr="000104C0" w:rsidRDefault="00F6101A" w:rsidP="00D543A2">
            <w:pPr>
              <w:pStyle w:val="TableText"/>
            </w:pPr>
            <w:r w:rsidRPr="000104C0">
              <w:t>18.40</w:t>
            </w:r>
          </w:p>
        </w:tc>
        <w:tc>
          <w:tcPr>
            <w:tcW w:w="525" w:type="pct"/>
            <w:shd w:val="clear" w:color="auto" w:fill="auto"/>
            <w:noWrap/>
          </w:tcPr>
          <w:p w14:paraId="4C5FF64E" w14:textId="1705D7E0" w:rsidR="00F6101A" w:rsidRPr="000104C0" w:rsidRDefault="00F6101A" w:rsidP="00D543A2">
            <w:pPr>
              <w:pStyle w:val="TableText"/>
            </w:pPr>
            <w:r w:rsidRPr="000104C0">
              <w:t>0.80</w:t>
            </w:r>
          </w:p>
        </w:tc>
      </w:tr>
      <w:tr w:rsidR="004A42B5" w:rsidRPr="000104C0" w14:paraId="07984A72" w14:textId="77777777" w:rsidTr="00B3205D">
        <w:trPr>
          <w:trHeight w:val="290"/>
        </w:trPr>
        <w:tc>
          <w:tcPr>
            <w:tcW w:w="5000" w:type="pct"/>
            <w:gridSpan w:val="25"/>
            <w:shd w:val="clear" w:color="auto" w:fill="D9D9D9"/>
            <w:noWrap/>
            <w:hideMark/>
          </w:tcPr>
          <w:p w14:paraId="38008919" w14:textId="34DD7AD4" w:rsidR="004A42B5" w:rsidRPr="000104C0" w:rsidRDefault="00472572" w:rsidP="00D543A2">
            <w:pPr>
              <w:pStyle w:val="TableText"/>
            </w:pPr>
            <w:r>
              <w:t>Major multiple t</w:t>
            </w:r>
            <w:r w:rsidR="004A42B5" w:rsidRPr="000104C0">
              <w:t>rauma</w:t>
            </w:r>
          </w:p>
        </w:tc>
      </w:tr>
      <w:tr w:rsidR="00421BE1" w:rsidRPr="000104C0" w14:paraId="301E519C" w14:textId="77777777" w:rsidTr="00B44188">
        <w:trPr>
          <w:trHeight w:val="285"/>
        </w:trPr>
        <w:tc>
          <w:tcPr>
            <w:tcW w:w="507" w:type="pct"/>
            <w:shd w:val="clear" w:color="auto" w:fill="auto"/>
            <w:noWrap/>
          </w:tcPr>
          <w:p w14:paraId="74A564E1" w14:textId="0C7585C3" w:rsidR="00697058" w:rsidRPr="000104C0" w:rsidRDefault="00697058" w:rsidP="00D543A2">
            <w:pPr>
              <w:pStyle w:val="TableText"/>
            </w:pPr>
            <w:r w:rsidRPr="000104C0">
              <w:t>5AP1</w:t>
            </w:r>
          </w:p>
        </w:tc>
        <w:tc>
          <w:tcPr>
            <w:tcW w:w="709" w:type="pct"/>
            <w:gridSpan w:val="5"/>
            <w:tcBorders>
              <w:right w:val="single" w:sz="4" w:space="0" w:color="D9D9D9" w:themeColor="background1" w:themeShade="D9"/>
            </w:tcBorders>
            <w:shd w:val="clear" w:color="auto" w:fill="auto"/>
            <w:noWrap/>
          </w:tcPr>
          <w:p w14:paraId="39F92F22" w14:textId="2283DB71" w:rsidR="00697058" w:rsidRPr="000104C0" w:rsidRDefault="00472572" w:rsidP="00472572">
            <w:pPr>
              <w:pStyle w:val="TableText"/>
            </w:pPr>
            <w:r>
              <w:t>Major m</w:t>
            </w:r>
            <w:r w:rsidR="00697058" w:rsidRPr="000104C0">
              <w:t xml:space="preserve">ultiple </w:t>
            </w:r>
            <w:r>
              <w:t>t</w:t>
            </w:r>
            <w:r w:rsidR="00697058" w:rsidRPr="000104C0">
              <w:t>rauma</w:t>
            </w:r>
          </w:p>
        </w:tc>
        <w:tc>
          <w:tcPr>
            <w:tcW w:w="1638" w:type="pct"/>
            <w:gridSpan w:val="15"/>
            <w:tcBorders>
              <w:left w:val="single" w:sz="4" w:space="0" w:color="D9D9D9" w:themeColor="background1" w:themeShade="D9"/>
            </w:tcBorders>
            <w:shd w:val="clear" w:color="auto" w:fill="auto"/>
          </w:tcPr>
          <w:p w14:paraId="081BF16B" w14:textId="2DFE1083" w:rsidR="00697058" w:rsidRPr="000104C0" w:rsidRDefault="004706B5" w:rsidP="00D543A2">
            <w:pPr>
              <w:pStyle w:val="TableText"/>
            </w:pPr>
            <w:r>
              <w:t>W</w:t>
            </w:r>
            <w:r w:rsidR="00697058" w:rsidRPr="000104C0">
              <w:t xml:space="preserve">eighted FIM </w:t>
            </w:r>
            <w:r w:rsidR="00C940E5" w:rsidRPr="000104C0">
              <w:t>M</w:t>
            </w:r>
            <w:r w:rsidR="00697058" w:rsidRPr="000104C0">
              <w:t>otor 51 - 91</w:t>
            </w:r>
          </w:p>
        </w:tc>
        <w:tc>
          <w:tcPr>
            <w:tcW w:w="540" w:type="pct"/>
            <w:shd w:val="clear" w:color="auto" w:fill="auto"/>
            <w:noWrap/>
          </w:tcPr>
          <w:p w14:paraId="33095C14" w14:textId="3405B2F2" w:rsidR="00697058" w:rsidRPr="000104C0" w:rsidRDefault="00697058" w:rsidP="00D543A2">
            <w:pPr>
              <w:pStyle w:val="TableText"/>
            </w:pPr>
            <w:r w:rsidRPr="000104C0">
              <w:t>684</w:t>
            </w:r>
          </w:p>
        </w:tc>
        <w:tc>
          <w:tcPr>
            <w:tcW w:w="540" w:type="pct"/>
            <w:shd w:val="clear" w:color="auto" w:fill="auto"/>
            <w:noWrap/>
          </w:tcPr>
          <w:p w14:paraId="091E4CAD" w14:textId="59AEAE20" w:rsidR="00697058" w:rsidRPr="000104C0" w:rsidRDefault="00697058" w:rsidP="00D543A2">
            <w:pPr>
              <w:pStyle w:val="TableText"/>
            </w:pPr>
            <w:r w:rsidRPr="000104C0">
              <w:t>$21,873</w:t>
            </w:r>
          </w:p>
        </w:tc>
        <w:tc>
          <w:tcPr>
            <w:tcW w:w="541" w:type="pct"/>
            <w:shd w:val="clear" w:color="auto" w:fill="auto"/>
            <w:noWrap/>
          </w:tcPr>
          <w:p w14:paraId="6A70416B" w14:textId="1D5AF504" w:rsidR="00697058" w:rsidRPr="000104C0" w:rsidRDefault="00697058" w:rsidP="00D543A2">
            <w:pPr>
              <w:pStyle w:val="TableText"/>
            </w:pPr>
            <w:r w:rsidRPr="000104C0">
              <w:t>18.20</w:t>
            </w:r>
          </w:p>
        </w:tc>
        <w:tc>
          <w:tcPr>
            <w:tcW w:w="525" w:type="pct"/>
            <w:shd w:val="clear" w:color="auto" w:fill="auto"/>
            <w:noWrap/>
          </w:tcPr>
          <w:p w14:paraId="6F8A8507" w14:textId="457669CD" w:rsidR="00697058" w:rsidRPr="000104C0" w:rsidRDefault="00697058" w:rsidP="00D543A2">
            <w:pPr>
              <w:pStyle w:val="TableText"/>
            </w:pPr>
            <w:r w:rsidRPr="000104C0">
              <w:t>1.04</w:t>
            </w:r>
          </w:p>
        </w:tc>
      </w:tr>
      <w:tr w:rsidR="00421BE1" w:rsidRPr="000104C0" w14:paraId="227DD5B8" w14:textId="77777777" w:rsidTr="00B44188">
        <w:trPr>
          <w:trHeight w:val="285"/>
        </w:trPr>
        <w:tc>
          <w:tcPr>
            <w:tcW w:w="507" w:type="pct"/>
            <w:shd w:val="clear" w:color="auto" w:fill="auto"/>
            <w:noWrap/>
          </w:tcPr>
          <w:p w14:paraId="2E12F9A8" w14:textId="13993AEC" w:rsidR="00697058" w:rsidRPr="000104C0" w:rsidRDefault="00697058" w:rsidP="00D543A2">
            <w:pPr>
              <w:pStyle w:val="TableText"/>
            </w:pPr>
            <w:r w:rsidRPr="000104C0">
              <w:t>5AP2</w:t>
            </w:r>
          </w:p>
        </w:tc>
        <w:tc>
          <w:tcPr>
            <w:tcW w:w="709" w:type="pct"/>
            <w:gridSpan w:val="5"/>
            <w:tcBorders>
              <w:right w:val="single" w:sz="4" w:space="0" w:color="D9D9D9" w:themeColor="background1" w:themeShade="D9"/>
            </w:tcBorders>
            <w:shd w:val="clear" w:color="auto" w:fill="auto"/>
            <w:noWrap/>
          </w:tcPr>
          <w:p w14:paraId="6A2CF437" w14:textId="22953461" w:rsidR="00697058" w:rsidRPr="000104C0" w:rsidRDefault="00472572" w:rsidP="00D543A2">
            <w:pPr>
              <w:pStyle w:val="TableText"/>
            </w:pPr>
            <w:r>
              <w:t>Major multiple t</w:t>
            </w:r>
            <w:r w:rsidR="00697058" w:rsidRPr="000104C0">
              <w:t>rauma</w:t>
            </w:r>
          </w:p>
        </w:tc>
        <w:tc>
          <w:tcPr>
            <w:tcW w:w="1638" w:type="pct"/>
            <w:gridSpan w:val="15"/>
            <w:tcBorders>
              <w:left w:val="single" w:sz="4" w:space="0" w:color="D9D9D9" w:themeColor="background1" w:themeShade="D9"/>
            </w:tcBorders>
            <w:shd w:val="clear" w:color="auto" w:fill="auto"/>
          </w:tcPr>
          <w:p w14:paraId="290067A4" w14:textId="2BF48D5A" w:rsidR="00697058" w:rsidRPr="000104C0" w:rsidRDefault="00697058" w:rsidP="00D543A2">
            <w:pPr>
              <w:pStyle w:val="TableText"/>
            </w:pPr>
            <w:r w:rsidRPr="000104C0">
              <w:t>weighted FIM Motor 19 - 50</w:t>
            </w:r>
          </w:p>
        </w:tc>
        <w:tc>
          <w:tcPr>
            <w:tcW w:w="540" w:type="pct"/>
            <w:shd w:val="clear" w:color="auto" w:fill="auto"/>
            <w:noWrap/>
          </w:tcPr>
          <w:p w14:paraId="0F94CE9B" w14:textId="6AC5C505" w:rsidR="00697058" w:rsidRPr="000104C0" w:rsidRDefault="00697058" w:rsidP="00D543A2">
            <w:pPr>
              <w:pStyle w:val="TableText"/>
            </w:pPr>
            <w:r w:rsidRPr="000104C0">
              <w:t>456</w:t>
            </w:r>
          </w:p>
        </w:tc>
        <w:tc>
          <w:tcPr>
            <w:tcW w:w="540" w:type="pct"/>
            <w:shd w:val="clear" w:color="auto" w:fill="auto"/>
            <w:noWrap/>
          </w:tcPr>
          <w:p w14:paraId="5AC6C37C" w14:textId="40245211" w:rsidR="00697058" w:rsidRPr="000104C0" w:rsidRDefault="00697058" w:rsidP="00D543A2">
            <w:pPr>
              <w:pStyle w:val="TableText"/>
            </w:pPr>
            <w:r w:rsidRPr="000104C0">
              <w:t>$36,423</w:t>
            </w:r>
          </w:p>
        </w:tc>
        <w:tc>
          <w:tcPr>
            <w:tcW w:w="541" w:type="pct"/>
            <w:shd w:val="clear" w:color="auto" w:fill="auto"/>
            <w:noWrap/>
          </w:tcPr>
          <w:p w14:paraId="16464836" w14:textId="4C6D3CC1" w:rsidR="00697058" w:rsidRPr="000104C0" w:rsidRDefault="00697058" w:rsidP="00D543A2">
            <w:pPr>
              <w:pStyle w:val="TableText"/>
            </w:pPr>
            <w:r w:rsidRPr="000104C0">
              <w:t>27.73</w:t>
            </w:r>
          </w:p>
        </w:tc>
        <w:tc>
          <w:tcPr>
            <w:tcW w:w="525" w:type="pct"/>
            <w:shd w:val="clear" w:color="auto" w:fill="auto"/>
            <w:noWrap/>
          </w:tcPr>
          <w:p w14:paraId="214D0321" w14:textId="15C08524" w:rsidR="00697058" w:rsidRPr="000104C0" w:rsidRDefault="00697058" w:rsidP="00D543A2">
            <w:pPr>
              <w:pStyle w:val="TableText"/>
            </w:pPr>
            <w:r w:rsidRPr="000104C0">
              <w:t>1.14</w:t>
            </w:r>
          </w:p>
        </w:tc>
      </w:tr>
      <w:tr w:rsidR="004A42B5" w:rsidRPr="000104C0" w14:paraId="0050C284" w14:textId="77777777" w:rsidTr="00B3205D">
        <w:trPr>
          <w:trHeight w:val="290"/>
        </w:trPr>
        <w:tc>
          <w:tcPr>
            <w:tcW w:w="5000" w:type="pct"/>
            <w:gridSpan w:val="25"/>
            <w:shd w:val="clear" w:color="auto" w:fill="D9D9D9"/>
            <w:noWrap/>
            <w:hideMark/>
          </w:tcPr>
          <w:p w14:paraId="7869723F" w14:textId="77777777" w:rsidR="004A42B5" w:rsidRPr="000104C0" w:rsidRDefault="004A42B5" w:rsidP="00D543A2">
            <w:pPr>
              <w:pStyle w:val="TableText"/>
            </w:pPr>
            <w:r w:rsidRPr="000104C0">
              <w:t>Reconditioning</w:t>
            </w:r>
          </w:p>
        </w:tc>
      </w:tr>
      <w:tr w:rsidR="005E1461" w:rsidRPr="000104C0" w14:paraId="4E42FE09" w14:textId="77777777" w:rsidTr="00B44188">
        <w:trPr>
          <w:trHeight w:val="285"/>
        </w:trPr>
        <w:tc>
          <w:tcPr>
            <w:tcW w:w="507" w:type="pct"/>
            <w:shd w:val="clear" w:color="auto" w:fill="auto"/>
            <w:noWrap/>
          </w:tcPr>
          <w:p w14:paraId="68FC28B6" w14:textId="6E7B12B0" w:rsidR="00697058" w:rsidRPr="000104C0" w:rsidRDefault="00697058" w:rsidP="00D543A2">
            <w:pPr>
              <w:pStyle w:val="TableText"/>
            </w:pPr>
            <w:r w:rsidRPr="000104C0">
              <w:t>5AR1</w:t>
            </w:r>
          </w:p>
        </w:tc>
        <w:tc>
          <w:tcPr>
            <w:tcW w:w="610" w:type="pct"/>
            <w:gridSpan w:val="3"/>
            <w:tcBorders>
              <w:right w:val="single" w:sz="4" w:space="0" w:color="D9D9D9" w:themeColor="background1" w:themeShade="D9"/>
            </w:tcBorders>
            <w:shd w:val="clear" w:color="auto" w:fill="auto"/>
            <w:noWrap/>
          </w:tcPr>
          <w:p w14:paraId="6F292E6D" w14:textId="59DFCC6E" w:rsidR="00697058" w:rsidRPr="000104C0" w:rsidRDefault="00697058" w:rsidP="00D543A2">
            <w:pPr>
              <w:pStyle w:val="TableText"/>
            </w:pPr>
            <w:r w:rsidRPr="000104C0">
              <w:t>Reconditioning</w:t>
            </w:r>
          </w:p>
        </w:tc>
        <w:tc>
          <w:tcPr>
            <w:tcW w:w="921" w:type="pct"/>
            <w:gridSpan w:val="11"/>
            <w:tcBorders>
              <w:left w:val="single" w:sz="4" w:space="0" w:color="D9D9D9" w:themeColor="background1" w:themeShade="D9"/>
              <w:right w:val="single" w:sz="4" w:space="0" w:color="D9D9D9" w:themeColor="background1" w:themeShade="D9"/>
            </w:tcBorders>
            <w:shd w:val="clear" w:color="auto" w:fill="auto"/>
          </w:tcPr>
          <w:p w14:paraId="19E70343" w14:textId="4EF2A23D" w:rsidR="00697058" w:rsidRPr="000104C0" w:rsidRDefault="00C940E5" w:rsidP="00D543A2">
            <w:pPr>
              <w:pStyle w:val="TableText"/>
            </w:pPr>
            <w:r w:rsidRPr="000104C0">
              <w:t>W</w:t>
            </w:r>
            <w:r w:rsidR="00697058" w:rsidRPr="000104C0">
              <w:t>eighted FIM Motor 64 - 91</w:t>
            </w:r>
          </w:p>
        </w:tc>
        <w:tc>
          <w:tcPr>
            <w:tcW w:w="816" w:type="pct"/>
            <w:gridSpan w:val="6"/>
            <w:tcBorders>
              <w:left w:val="single" w:sz="4" w:space="0" w:color="D9D9D9" w:themeColor="background1" w:themeShade="D9"/>
            </w:tcBorders>
            <w:shd w:val="clear" w:color="auto" w:fill="auto"/>
          </w:tcPr>
          <w:p w14:paraId="2CB2BE36" w14:textId="27FFDD50" w:rsidR="00697058" w:rsidRPr="000104C0" w:rsidRDefault="00697058" w:rsidP="00D543A2">
            <w:pPr>
              <w:pStyle w:val="TableText"/>
            </w:pPr>
            <w:r w:rsidRPr="000104C0">
              <w:t>FIM Cognition 29 - 35</w:t>
            </w:r>
          </w:p>
        </w:tc>
        <w:tc>
          <w:tcPr>
            <w:tcW w:w="540" w:type="pct"/>
            <w:shd w:val="clear" w:color="auto" w:fill="auto"/>
            <w:noWrap/>
          </w:tcPr>
          <w:p w14:paraId="6037ED44" w14:textId="34A727DD" w:rsidR="00697058" w:rsidRPr="000104C0" w:rsidRDefault="00697058" w:rsidP="00D543A2">
            <w:pPr>
              <w:pStyle w:val="TableText"/>
            </w:pPr>
            <w:r w:rsidRPr="000104C0">
              <w:t>6,744</w:t>
            </w:r>
          </w:p>
        </w:tc>
        <w:tc>
          <w:tcPr>
            <w:tcW w:w="540" w:type="pct"/>
            <w:shd w:val="clear" w:color="auto" w:fill="auto"/>
            <w:noWrap/>
          </w:tcPr>
          <w:p w14:paraId="5C9626C3" w14:textId="0BB10B3A" w:rsidR="00697058" w:rsidRPr="000104C0" w:rsidRDefault="00697058" w:rsidP="00D543A2">
            <w:pPr>
              <w:pStyle w:val="TableText"/>
            </w:pPr>
            <w:r w:rsidRPr="000104C0">
              <w:t>$10,606</w:t>
            </w:r>
          </w:p>
        </w:tc>
        <w:tc>
          <w:tcPr>
            <w:tcW w:w="541" w:type="pct"/>
            <w:shd w:val="clear" w:color="auto" w:fill="auto"/>
            <w:noWrap/>
          </w:tcPr>
          <w:p w14:paraId="0759F79C" w14:textId="22085D8E" w:rsidR="00697058" w:rsidRPr="000104C0" w:rsidRDefault="00697058" w:rsidP="00D543A2">
            <w:pPr>
              <w:pStyle w:val="TableText"/>
            </w:pPr>
            <w:r w:rsidRPr="000104C0">
              <w:t>10.79</w:t>
            </w:r>
          </w:p>
        </w:tc>
        <w:tc>
          <w:tcPr>
            <w:tcW w:w="525" w:type="pct"/>
            <w:shd w:val="clear" w:color="auto" w:fill="auto"/>
            <w:noWrap/>
          </w:tcPr>
          <w:p w14:paraId="217CDD50" w14:textId="35F9CDE1" w:rsidR="00697058" w:rsidRPr="000104C0" w:rsidRDefault="00697058" w:rsidP="00D543A2">
            <w:pPr>
              <w:pStyle w:val="TableText"/>
            </w:pPr>
            <w:r w:rsidRPr="000104C0">
              <w:t>0.78</w:t>
            </w:r>
          </w:p>
        </w:tc>
      </w:tr>
      <w:tr w:rsidR="005E1461" w:rsidRPr="000104C0" w14:paraId="4843A046" w14:textId="77777777" w:rsidTr="00B44188">
        <w:trPr>
          <w:trHeight w:val="285"/>
        </w:trPr>
        <w:tc>
          <w:tcPr>
            <w:tcW w:w="507" w:type="pct"/>
            <w:shd w:val="clear" w:color="auto" w:fill="auto"/>
            <w:noWrap/>
          </w:tcPr>
          <w:p w14:paraId="10AD8CB4" w14:textId="0288D145" w:rsidR="00697058" w:rsidRPr="000104C0" w:rsidRDefault="00697058" w:rsidP="00D543A2">
            <w:pPr>
              <w:pStyle w:val="TableText"/>
            </w:pPr>
            <w:r w:rsidRPr="000104C0">
              <w:t>5AR2</w:t>
            </w:r>
          </w:p>
        </w:tc>
        <w:tc>
          <w:tcPr>
            <w:tcW w:w="610" w:type="pct"/>
            <w:gridSpan w:val="3"/>
            <w:tcBorders>
              <w:right w:val="single" w:sz="4" w:space="0" w:color="D9D9D9" w:themeColor="background1" w:themeShade="D9"/>
            </w:tcBorders>
            <w:shd w:val="clear" w:color="auto" w:fill="auto"/>
            <w:noWrap/>
          </w:tcPr>
          <w:p w14:paraId="021C2E14" w14:textId="79B26F53" w:rsidR="00697058" w:rsidRPr="000104C0" w:rsidRDefault="00697058" w:rsidP="00D543A2">
            <w:pPr>
              <w:pStyle w:val="TableText"/>
            </w:pPr>
            <w:r w:rsidRPr="000104C0">
              <w:t>Reconditioning</w:t>
            </w:r>
          </w:p>
        </w:tc>
        <w:tc>
          <w:tcPr>
            <w:tcW w:w="921" w:type="pct"/>
            <w:gridSpan w:val="11"/>
            <w:tcBorders>
              <w:left w:val="single" w:sz="4" w:space="0" w:color="D9D9D9" w:themeColor="background1" w:themeShade="D9"/>
              <w:right w:val="single" w:sz="4" w:space="0" w:color="D9D9D9" w:themeColor="background1" w:themeShade="D9"/>
            </w:tcBorders>
            <w:shd w:val="clear" w:color="auto" w:fill="auto"/>
          </w:tcPr>
          <w:p w14:paraId="0E206705" w14:textId="6F88BB16" w:rsidR="00697058" w:rsidRPr="000104C0" w:rsidRDefault="00C940E5" w:rsidP="00D543A2">
            <w:pPr>
              <w:pStyle w:val="TableText"/>
            </w:pPr>
            <w:r w:rsidRPr="000104C0">
              <w:t>W</w:t>
            </w:r>
            <w:r w:rsidR="00697058" w:rsidRPr="000104C0">
              <w:t>eighted FIM Motor 64 - 91</w:t>
            </w:r>
          </w:p>
        </w:tc>
        <w:tc>
          <w:tcPr>
            <w:tcW w:w="816" w:type="pct"/>
            <w:gridSpan w:val="6"/>
            <w:tcBorders>
              <w:left w:val="single" w:sz="4" w:space="0" w:color="D9D9D9" w:themeColor="background1" w:themeShade="D9"/>
            </w:tcBorders>
            <w:shd w:val="clear" w:color="auto" w:fill="auto"/>
          </w:tcPr>
          <w:p w14:paraId="6CFB9F7E" w14:textId="02E96EA5" w:rsidR="00697058" w:rsidRPr="000104C0" w:rsidRDefault="00697058" w:rsidP="00D543A2">
            <w:pPr>
              <w:pStyle w:val="TableText"/>
            </w:pPr>
            <w:r w:rsidRPr="000104C0">
              <w:t>FIM Cognition 5 - 28</w:t>
            </w:r>
          </w:p>
        </w:tc>
        <w:tc>
          <w:tcPr>
            <w:tcW w:w="540" w:type="pct"/>
            <w:shd w:val="clear" w:color="auto" w:fill="auto"/>
            <w:noWrap/>
          </w:tcPr>
          <w:p w14:paraId="0C229744" w14:textId="4B5BFA8B" w:rsidR="00697058" w:rsidRPr="000104C0" w:rsidRDefault="00697058" w:rsidP="00D543A2">
            <w:pPr>
              <w:pStyle w:val="TableText"/>
            </w:pPr>
            <w:r w:rsidRPr="000104C0">
              <w:t>3,654</w:t>
            </w:r>
          </w:p>
        </w:tc>
        <w:tc>
          <w:tcPr>
            <w:tcW w:w="540" w:type="pct"/>
            <w:shd w:val="clear" w:color="auto" w:fill="auto"/>
            <w:noWrap/>
          </w:tcPr>
          <w:p w14:paraId="2611D429" w14:textId="22A77D1E" w:rsidR="00697058" w:rsidRPr="000104C0" w:rsidRDefault="00697058" w:rsidP="00D543A2">
            <w:pPr>
              <w:pStyle w:val="TableText"/>
            </w:pPr>
            <w:r w:rsidRPr="000104C0">
              <w:t>$13,038</w:t>
            </w:r>
          </w:p>
        </w:tc>
        <w:tc>
          <w:tcPr>
            <w:tcW w:w="541" w:type="pct"/>
            <w:shd w:val="clear" w:color="auto" w:fill="auto"/>
            <w:noWrap/>
          </w:tcPr>
          <w:p w14:paraId="1504F52D" w14:textId="0E779A7A" w:rsidR="00697058" w:rsidRPr="000104C0" w:rsidRDefault="00697058" w:rsidP="00D543A2">
            <w:pPr>
              <w:pStyle w:val="TableText"/>
            </w:pPr>
            <w:r w:rsidRPr="000104C0">
              <w:t>13.36</w:t>
            </w:r>
          </w:p>
        </w:tc>
        <w:tc>
          <w:tcPr>
            <w:tcW w:w="525" w:type="pct"/>
            <w:shd w:val="clear" w:color="auto" w:fill="auto"/>
            <w:noWrap/>
          </w:tcPr>
          <w:p w14:paraId="7A3E6F60" w14:textId="1D6E051A" w:rsidR="00697058" w:rsidRPr="000104C0" w:rsidRDefault="00697058" w:rsidP="00D543A2">
            <w:pPr>
              <w:pStyle w:val="TableText"/>
            </w:pPr>
            <w:r w:rsidRPr="000104C0">
              <w:t>0.77</w:t>
            </w:r>
          </w:p>
        </w:tc>
      </w:tr>
      <w:tr w:rsidR="005E1461" w:rsidRPr="000104C0" w14:paraId="26F736AD" w14:textId="77777777" w:rsidTr="00B44188">
        <w:trPr>
          <w:trHeight w:val="285"/>
        </w:trPr>
        <w:tc>
          <w:tcPr>
            <w:tcW w:w="507" w:type="pct"/>
            <w:shd w:val="clear" w:color="auto" w:fill="auto"/>
            <w:noWrap/>
          </w:tcPr>
          <w:p w14:paraId="1A362A7B" w14:textId="55D0E3C3" w:rsidR="00697058" w:rsidRPr="000104C0" w:rsidRDefault="00697058" w:rsidP="00D543A2">
            <w:pPr>
              <w:pStyle w:val="TableText"/>
            </w:pPr>
            <w:r w:rsidRPr="000104C0">
              <w:t>5AR3</w:t>
            </w:r>
          </w:p>
        </w:tc>
        <w:tc>
          <w:tcPr>
            <w:tcW w:w="610" w:type="pct"/>
            <w:gridSpan w:val="3"/>
            <w:tcBorders>
              <w:right w:val="single" w:sz="4" w:space="0" w:color="D9D9D9" w:themeColor="background1" w:themeShade="D9"/>
            </w:tcBorders>
            <w:shd w:val="clear" w:color="auto" w:fill="auto"/>
            <w:noWrap/>
          </w:tcPr>
          <w:p w14:paraId="10D11A34" w14:textId="4D65BB69" w:rsidR="00697058" w:rsidRPr="000104C0" w:rsidRDefault="00697058" w:rsidP="00D543A2">
            <w:pPr>
              <w:pStyle w:val="TableText"/>
            </w:pPr>
            <w:r w:rsidRPr="000104C0">
              <w:t>Reconditioning</w:t>
            </w:r>
          </w:p>
        </w:tc>
        <w:tc>
          <w:tcPr>
            <w:tcW w:w="921" w:type="pct"/>
            <w:gridSpan w:val="11"/>
            <w:tcBorders>
              <w:left w:val="single" w:sz="4" w:space="0" w:color="D9D9D9" w:themeColor="background1" w:themeShade="D9"/>
              <w:right w:val="single" w:sz="4" w:space="0" w:color="D9D9D9" w:themeColor="background1" w:themeShade="D9"/>
            </w:tcBorders>
            <w:shd w:val="clear" w:color="auto" w:fill="auto"/>
          </w:tcPr>
          <w:p w14:paraId="40E6FC5B" w14:textId="43713F8A" w:rsidR="00697058" w:rsidRPr="000104C0" w:rsidRDefault="00C940E5" w:rsidP="00D543A2">
            <w:pPr>
              <w:pStyle w:val="TableText"/>
            </w:pPr>
            <w:r w:rsidRPr="000104C0">
              <w:t>W</w:t>
            </w:r>
            <w:r w:rsidR="00697058" w:rsidRPr="000104C0">
              <w:t>eighted FIM Motor 48 - 63</w:t>
            </w:r>
          </w:p>
        </w:tc>
        <w:tc>
          <w:tcPr>
            <w:tcW w:w="816" w:type="pct"/>
            <w:gridSpan w:val="6"/>
            <w:tcBorders>
              <w:left w:val="single" w:sz="4" w:space="0" w:color="D9D9D9" w:themeColor="background1" w:themeShade="D9"/>
            </w:tcBorders>
            <w:shd w:val="clear" w:color="auto" w:fill="auto"/>
          </w:tcPr>
          <w:p w14:paraId="2B0861FD" w14:textId="7170104E" w:rsidR="00697058" w:rsidRPr="000104C0" w:rsidRDefault="00697058" w:rsidP="00D543A2">
            <w:pPr>
              <w:pStyle w:val="TableText"/>
            </w:pPr>
            <w:r w:rsidRPr="000104C0">
              <w:t>FIM Cognition 19 - 35</w:t>
            </w:r>
          </w:p>
        </w:tc>
        <w:tc>
          <w:tcPr>
            <w:tcW w:w="540" w:type="pct"/>
            <w:shd w:val="clear" w:color="auto" w:fill="auto"/>
            <w:noWrap/>
          </w:tcPr>
          <w:p w14:paraId="7BA3EE50" w14:textId="20C67490" w:rsidR="00697058" w:rsidRPr="000104C0" w:rsidRDefault="00697058" w:rsidP="00D543A2">
            <w:pPr>
              <w:pStyle w:val="TableText"/>
            </w:pPr>
            <w:r w:rsidRPr="000104C0">
              <w:t>12,065</w:t>
            </w:r>
          </w:p>
        </w:tc>
        <w:tc>
          <w:tcPr>
            <w:tcW w:w="540" w:type="pct"/>
            <w:shd w:val="clear" w:color="auto" w:fill="auto"/>
            <w:noWrap/>
          </w:tcPr>
          <w:p w14:paraId="5AFA773C" w14:textId="7872820A" w:rsidR="00697058" w:rsidRPr="000104C0" w:rsidRDefault="00697058" w:rsidP="00D543A2">
            <w:pPr>
              <w:pStyle w:val="TableText"/>
            </w:pPr>
            <w:r w:rsidRPr="000104C0">
              <w:t>$13,962</w:t>
            </w:r>
          </w:p>
        </w:tc>
        <w:tc>
          <w:tcPr>
            <w:tcW w:w="541" w:type="pct"/>
            <w:shd w:val="clear" w:color="auto" w:fill="auto"/>
            <w:noWrap/>
          </w:tcPr>
          <w:p w14:paraId="55BD2285" w14:textId="5BF3AFA5" w:rsidR="00697058" w:rsidRPr="000104C0" w:rsidRDefault="00697058" w:rsidP="00D543A2">
            <w:pPr>
              <w:pStyle w:val="TableText"/>
            </w:pPr>
            <w:r w:rsidRPr="000104C0">
              <w:t>13.70</w:t>
            </w:r>
          </w:p>
        </w:tc>
        <w:tc>
          <w:tcPr>
            <w:tcW w:w="525" w:type="pct"/>
            <w:shd w:val="clear" w:color="auto" w:fill="auto"/>
            <w:noWrap/>
          </w:tcPr>
          <w:p w14:paraId="53E22D78" w14:textId="2EA62A14" w:rsidR="00697058" w:rsidRPr="000104C0" w:rsidRDefault="00697058" w:rsidP="00D543A2">
            <w:pPr>
              <w:pStyle w:val="TableText"/>
            </w:pPr>
            <w:r w:rsidRPr="000104C0">
              <w:t>0.75</w:t>
            </w:r>
          </w:p>
        </w:tc>
      </w:tr>
      <w:tr w:rsidR="005E1461" w:rsidRPr="000104C0" w14:paraId="2A76AE41" w14:textId="77777777" w:rsidTr="00B44188">
        <w:trPr>
          <w:trHeight w:val="285"/>
        </w:trPr>
        <w:tc>
          <w:tcPr>
            <w:tcW w:w="507" w:type="pct"/>
            <w:shd w:val="clear" w:color="auto" w:fill="auto"/>
            <w:noWrap/>
          </w:tcPr>
          <w:p w14:paraId="2EED61CE" w14:textId="49BE8350" w:rsidR="00697058" w:rsidRPr="000104C0" w:rsidRDefault="00697058" w:rsidP="00D543A2">
            <w:pPr>
              <w:pStyle w:val="TableText"/>
            </w:pPr>
            <w:r w:rsidRPr="000104C0">
              <w:t>5AR4</w:t>
            </w:r>
          </w:p>
        </w:tc>
        <w:tc>
          <w:tcPr>
            <w:tcW w:w="610" w:type="pct"/>
            <w:gridSpan w:val="3"/>
            <w:tcBorders>
              <w:right w:val="single" w:sz="4" w:space="0" w:color="D9D9D9" w:themeColor="background1" w:themeShade="D9"/>
            </w:tcBorders>
            <w:shd w:val="clear" w:color="auto" w:fill="auto"/>
            <w:noWrap/>
          </w:tcPr>
          <w:p w14:paraId="0ECA32A6" w14:textId="52D39983" w:rsidR="00697058" w:rsidRPr="000104C0" w:rsidRDefault="00697058" w:rsidP="00D543A2">
            <w:pPr>
              <w:pStyle w:val="TableText"/>
            </w:pPr>
            <w:r w:rsidRPr="000104C0">
              <w:t>Reconditioning</w:t>
            </w:r>
          </w:p>
        </w:tc>
        <w:tc>
          <w:tcPr>
            <w:tcW w:w="921" w:type="pct"/>
            <w:gridSpan w:val="11"/>
            <w:tcBorders>
              <w:left w:val="single" w:sz="4" w:space="0" w:color="D9D9D9" w:themeColor="background1" w:themeShade="D9"/>
              <w:right w:val="single" w:sz="4" w:space="0" w:color="D9D9D9" w:themeColor="background1" w:themeShade="D9"/>
            </w:tcBorders>
            <w:shd w:val="clear" w:color="auto" w:fill="auto"/>
          </w:tcPr>
          <w:p w14:paraId="7E05CC50" w14:textId="162E29A5" w:rsidR="00697058" w:rsidRPr="000104C0" w:rsidRDefault="00C940E5" w:rsidP="00D543A2">
            <w:pPr>
              <w:pStyle w:val="TableText"/>
            </w:pPr>
            <w:r w:rsidRPr="000104C0">
              <w:t>W</w:t>
            </w:r>
            <w:r w:rsidR="00697058" w:rsidRPr="000104C0">
              <w:t>eighted FIM Motor 48 - 63</w:t>
            </w:r>
          </w:p>
        </w:tc>
        <w:tc>
          <w:tcPr>
            <w:tcW w:w="816" w:type="pct"/>
            <w:gridSpan w:val="6"/>
            <w:tcBorders>
              <w:left w:val="single" w:sz="4" w:space="0" w:color="D9D9D9" w:themeColor="background1" w:themeShade="D9"/>
            </w:tcBorders>
            <w:shd w:val="clear" w:color="auto" w:fill="auto"/>
          </w:tcPr>
          <w:p w14:paraId="63CDE0B1" w14:textId="5A74B6C8" w:rsidR="00697058" w:rsidRPr="000104C0" w:rsidRDefault="00697058" w:rsidP="00D543A2">
            <w:pPr>
              <w:pStyle w:val="TableText"/>
            </w:pPr>
            <w:r w:rsidRPr="000104C0">
              <w:t>FIM Cognition 5 - 18</w:t>
            </w:r>
          </w:p>
        </w:tc>
        <w:tc>
          <w:tcPr>
            <w:tcW w:w="540" w:type="pct"/>
            <w:shd w:val="clear" w:color="auto" w:fill="auto"/>
            <w:noWrap/>
          </w:tcPr>
          <w:p w14:paraId="6C31E3BA" w14:textId="37A912A3" w:rsidR="00697058" w:rsidRPr="000104C0" w:rsidRDefault="00697058" w:rsidP="00D543A2">
            <w:pPr>
              <w:pStyle w:val="TableText"/>
            </w:pPr>
            <w:r w:rsidRPr="000104C0">
              <w:t>1,947</w:t>
            </w:r>
          </w:p>
        </w:tc>
        <w:tc>
          <w:tcPr>
            <w:tcW w:w="540" w:type="pct"/>
            <w:shd w:val="clear" w:color="auto" w:fill="auto"/>
            <w:noWrap/>
          </w:tcPr>
          <w:p w14:paraId="50FA5952" w14:textId="6C3CDB18" w:rsidR="00697058" w:rsidRPr="000104C0" w:rsidRDefault="00697058" w:rsidP="00D543A2">
            <w:pPr>
              <w:pStyle w:val="TableText"/>
            </w:pPr>
            <w:r w:rsidRPr="000104C0">
              <w:t>$17,566</w:t>
            </w:r>
          </w:p>
        </w:tc>
        <w:tc>
          <w:tcPr>
            <w:tcW w:w="541" w:type="pct"/>
            <w:shd w:val="clear" w:color="auto" w:fill="auto"/>
            <w:noWrap/>
          </w:tcPr>
          <w:p w14:paraId="2F417748" w14:textId="75AE066D" w:rsidR="00697058" w:rsidRPr="000104C0" w:rsidRDefault="00697058" w:rsidP="00D543A2">
            <w:pPr>
              <w:pStyle w:val="TableText"/>
            </w:pPr>
            <w:r w:rsidRPr="000104C0">
              <w:t>17.68</w:t>
            </w:r>
          </w:p>
        </w:tc>
        <w:tc>
          <w:tcPr>
            <w:tcW w:w="525" w:type="pct"/>
            <w:shd w:val="clear" w:color="auto" w:fill="auto"/>
            <w:noWrap/>
          </w:tcPr>
          <w:p w14:paraId="7D89CC7C" w14:textId="30397437" w:rsidR="00697058" w:rsidRPr="000104C0" w:rsidRDefault="00697058" w:rsidP="00D543A2">
            <w:pPr>
              <w:pStyle w:val="TableText"/>
            </w:pPr>
            <w:r w:rsidRPr="000104C0">
              <w:t>0.75</w:t>
            </w:r>
          </w:p>
        </w:tc>
      </w:tr>
      <w:tr w:rsidR="00421BE1" w:rsidRPr="000104C0" w14:paraId="557C3117" w14:textId="77777777" w:rsidTr="00B44188">
        <w:trPr>
          <w:trHeight w:val="285"/>
        </w:trPr>
        <w:tc>
          <w:tcPr>
            <w:tcW w:w="507" w:type="pct"/>
            <w:shd w:val="clear" w:color="auto" w:fill="auto"/>
            <w:noWrap/>
          </w:tcPr>
          <w:p w14:paraId="478B62C7" w14:textId="2CC06BE1" w:rsidR="00697058" w:rsidRPr="000104C0" w:rsidRDefault="00697058" w:rsidP="00D543A2">
            <w:pPr>
              <w:pStyle w:val="TableText"/>
            </w:pPr>
            <w:r w:rsidRPr="000104C0">
              <w:t>5AR5</w:t>
            </w:r>
          </w:p>
        </w:tc>
        <w:tc>
          <w:tcPr>
            <w:tcW w:w="610" w:type="pct"/>
            <w:gridSpan w:val="3"/>
            <w:tcBorders>
              <w:right w:val="single" w:sz="4" w:space="0" w:color="D9D9D9" w:themeColor="background1" w:themeShade="D9"/>
            </w:tcBorders>
            <w:shd w:val="clear" w:color="auto" w:fill="auto"/>
            <w:noWrap/>
          </w:tcPr>
          <w:p w14:paraId="13F99D48" w14:textId="1AB525C9" w:rsidR="00697058" w:rsidRPr="000104C0" w:rsidRDefault="00697058" w:rsidP="00D543A2">
            <w:pPr>
              <w:pStyle w:val="TableText"/>
            </w:pPr>
            <w:r w:rsidRPr="000104C0">
              <w:t>Reconditioning</w:t>
            </w:r>
          </w:p>
        </w:tc>
        <w:tc>
          <w:tcPr>
            <w:tcW w:w="1737" w:type="pct"/>
            <w:gridSpan w:val="17"/>
            <w:tcBorders>
              <w:left w:val="single" w:sz="4" w:space="0" w:color="D9D9D9" w:themeColor="background1" w:themeShade="D9"/>
            </w:tcBorders>
            <w:shd w:val="clear" w:color="auto" w:fill="auto"/>
          </w:tcPr>
          <w:p w14:paraId="495958DD" w14:textId="25BAEF3B" w:rsidR="00697058" w:rsidRPr="000104C0" w:rsidRDefault="00C940E5" w:rsidP="00D543A2">
            <w:pPr>
              <w:pStyle w:val="TableText"/>
            </w:pPr>
            <w:r w:rsidRPr="000104C0">
              <w:t>W</w:t>
            </w:r>
            <w:r w:rsidR="00697058" w:rsidRPr="000104C0">
              <w:t>eighted FIM Motor 19 - 47</w:t>
            </w:r>
          </w:p>
        </w:tc>
        <w:tc>
          <w:tcPr>
            <w:tcW w:w="540" w:type="pct"/>
            <w:shd w:val="clear" w:color="auto" w:fill="auto"/>
            <w:noWrap/>
          </w:tcPr>
          <w:p w14:paraId="03B2F7B2" w14:textId="76012B57" w:rsidR="00697058" w:rsidRPr="000104C0" w:rsidRDefault="00697058" w:rsidP="00D543A2">
            <w:pPr>
              <w:pStyle w:val="TableText"/>
            </w:pPr>
            <w:r w:rsidRPr="000104C0">
              <w:t>13,063</w:t>
            </w:r>
          </w:p>
        </w:tc>
        <w:tc>
          <w:tcPr>
            <w:tcW w:w="540" w:type="pct"/>
            <w:shd w:val="clear" w:color="auto" w:fill="auto"/>
            <w:noWrap/>
          </w:tcPr>
          <w:p w14:paraId="03D5203D" w14:textId="25E89C26" w:rsidR="00697058" w:rsidRPr="000104C0" w:rsidRDefault="00697058" w:rsidP="00D543A2">
            <w:pPr>
              <w:pStyle w:val="TableText"/>
            </w:pPr>
            <w:r w:rsidRPr="000104C0">
              <w:t>$19,228</w:t>
            </w:r>
          </w:p>
        </w:tc>
        <w:tc>
          <w:tcPr>
            <w:tcW w:w="541" w:type="pct"/>
            <w:shd w:val="clear" w:color="auto" w:fill="auto"/>
            <w:noWrap/>
          </w:tcPr>
          <w:p w14:paraId="22427CF5" w14:textId="67BB14E0" w:rsidR="00697058" w:rsidRPr="000104C0" w:rsidRDefault="00697058" w:rsidP="00D543A2">
            <w:pPr>
              <w:pStyle w:val="TableText"/>
            </w:pPr>
            <w:r w:rsidRPr="000104C0">
              <w:t>17.96</w:t>
            </w:r>
          </w:p>
        </w:tc>
        <w:tc>
          <w:tcPr>
            <w:tcW w:w="525" w:type="pct"/>
            <w:shd w:val="clear" w:color="auto" w:fill="auto"/>
            <w:noWrap/>
          </w:tcPr>
          <w:p w14:paraId="6BC090B4" w14:textId="0F1CC2A0" w:rsidR="00697058" w:rsidRPr="000104C0" w:rsidRDefault="00697058" w:rsidP="00D543A2">
            <w:pPr>
              <w:pStyle w:val="TableText"/>
            </w:pPr>
            <w:r w:rsidRPr="000104C0">
              <w:t>0.83</w:t>
            </w:r>
          </w:p>
        </w:tc>
      </w:tr>
      <w:tr w:rsidR="00697058" w:rsidRPr="000104C0" w14:paraId="7B76C803" w14:textId="77777777" w:rsidTr="009E599E">
        <w:trPr>
          <w:trHeight w:val="442"/>
        </w:trPr>
        <w:tc>
          <w:tcPr>
            <w:tcW w:w="5000" w:type="pct"/>
            <w:gridSpan w:val="25"/>
            <w:shd w:val="clear" w:color="auto" w:fill="D9D9D9"/>
            <w:noWrap/>
            <w:hideMark/>
          </w:tcPr>
          <w:p w14:paraId="74A1BA58" w14:textId="217CCDFE" w:rsidR="00697058" w:rsidRPr="000104C0" w:rsidRDefault="00697058" w:rsidP="00D543A2">
            <w:pPr>
              <w:pStyle w:val="TableText"/>
            </w:pPr>
            <w:r w:rsidRPr="000104C0">
              <w:t>All other impairment types</w:t>
            </w:r>
            <w:r w:rsidR="008D325B">
              <w:t xml:space="preserve"> group</w:t>
            </w:r>
          </w:p>
        </w:tc>
      </w:tr>
      <w:tr w:rsidR="00421BE1" w:rsidRPr="000104C0" w14:paraId="1B034E72" w14:textId="77777777" w:rsidTr="00B44188">
        <w:trPr>
          <w:trHeight w:val="285"/>
        </w:trPr>
        <w:tc>
          <w:tcPr>
            <w:tcW w:w="507" w:type="pct"/>
            <w:shd w:val="clear" w:color="auto" w:fill="auto"/>
            <w:noWrap/>
          </w:tcPr>
          <w:p w14:paraId="0E04640F" w14:textId="22487F9E" w:rsidR="00697058" w:rsidRPr="000104C0" w:rsidRDefault="00697058" w:rsidP="00D543A2">
            <w:pPr>
              <w:pStyle w:val="TableText"/>
            </w:pPr>
            <w:r w:rsidRPr="000104C0">
              <w:t>5A91</w:t>
            </w:r>
          </w:p>
        </w:tc>
        <w:tc>
          <w:tcPr>
            <w:tcW w:w="709" w:type="pct"/>
            <w:gridSpan w:val="5"/>
            <w:tcBorders>
              <w:right w:val="single" w:sz="4" w:space="0" w:color="D9D9D9" w:themeColor="background1" w:themeShade="D9"/>
            </w:tcBorders>
            <w:shd w:val="clear" w:color="auto" w:fill="auto"/>
            <w:noWrap/>
          </w:tcPr>
          <w:p w14:paraId="458D6037" w14:textId="2657F254" w:rsidR="00697058" w:rsidRPr="000104C0" w:rsidRDefault="00697058" w:rsidP="00D543A2">
            <w:pPr>
              <w:pStyle w:val="TableText"/>
            </w:pPr>
            <w:r w:rsidRPr="000104C0">
              <w:t>All other impairments</w:t>
            </w:r>
          </w:p>
        </w:tc>
        <w:tc>
          <w:tcPr>
            <w:tcW w:w="1638" w:type="pct"/>
            <w:gridSpan w:val="15"/>
            <w:tcBorders>
              <w:left w:val="single" w:sz="4" w:space="0" w:color="D9D9D9" w:themeColor="background1" w:themeShade="D9"/>
            </w:tcBorders>
            <w:shd w:val="clear" w:color="auto" w:fill="auto"/>
          </w:tcPr>
          <w:p w14:paraId="597F4666" w14:textId="73CA363A" w:rsidR="00697058" w:rsidRPr="000104C0" w:rsidRDefault="00C940E5" w:rsidP="00D543A2">
            <w:pPr>
              <w:pStyle w:val="TableText"/>
            </w:pPr>
            <w:r w:rsidRPr="000104C0">
              <w:t>W</w:t>
            </w:r>
            <w:r w:rsidR="00697058" w:rsidRPr="000104C0">
              <w:t>eighted FIM Motor 61 - 91</w:t>
            </w:r>
          </w:p>
        </w:tc>
        <w:tc>
          <w:tcPr>
            <w:tcW w:w="540" w:type="pct"/>
            <w:shd w:val="clear" w:color="auto" w:fill="auto"/>
            <w:noWrap/>
          </w:tcPr>
          <w:p w14:paraId="02BCA4AE" w14:textId="795E3729" w:rsidR="00697058" w:rsidRPr="000104C0" w:rsidRDefault="00697058" w:rsidP="00D543A2">
            <w:pPr>
              <w:pStyle w:val="TableText"/>
            </w:pPr>
            <w:r w:rsidRPr="000104C0">
              <w:t>1,070</w:t>
            </w:r>
          </w:p>
        </w:tc>
        <w:tc>
          <w:tcPr>
            <w:tcW w:w="540" w:type="pct"/>
            <w:shd w:val="clear" w:color="auto" w:fill="auto"/>
            <w:noWrap/>
          </w:tcPr>
          <w:p w14:paraId="1A0650B9" w14:textId="2E770D71" w:rsidR="00697058" w:rsidRPr="000104C0" w:rsidRDefault="00697058" w:rsidP="00D543A2">
            <w:pPr>
              <w:pStyle w:val="TableText"/>
            </w:pPr>
            <w:r w:rsidRPr="000104C0">
              <w:t>$12,497</w:t>
            </w:r>
          </w:p>
        </w:tc>
        <w:tc>
          <w:tcPr>
            <w:tcW w:w="541" w:type="pct"/>
            <w:shd w:val="clear" w:color="auto" w:fill="auto"/>
            <w:noWrap/>
          </w:tcPr>
          <w:p w14:paraId="7F5394CF" w14:textId="284B711C" w:rsidR="00697058" w:rsidRPr="000104C0" w:rsidRDefault="00697058" w:rsidP="00D543A2">
            <w:pPr>
              <w:pStyle w:val="TableText"/>
            </w:pPr>
            <w:r w:rsidRPr="000104C0">
              <w:t>11.80</w:t>
            </w:r>
          </w:p>
        </w:tc>
        <w:tc>
          <w:tcPr>
            <w:tcW w:w="525" w:type="pct"/>
            <w:shd w:val="clear" w:color="auto" w:fill="auto"/>
            <w:noWrap/>
          </w:tcPr>
          <w:p w14:paraId="4480C49B" w14:textId="713EF677" w:rsidR="00697058" w:rsidRPr="000104C0" w:rsidRDefault="00697058" w:rsidP="00D543A2">
            <w:pPr>
              <w:pStyle w:val="TableText"/>
            </w:pPr>
            <w:r w:rsidRPr="000104C0">
              <w:t>0.84</w:t>
            </w:r>
          </w:p>
        </w:tc>
      </w:tr>
      <w:tr w:rsidR="00421BE1" w:rsidRPr="000104C0" w14:paraId="18240AF1" w14:textId="77777777" w:rsidTr="00B44188">
        <w:trPr>
          <w:trHeight w:val="285"/>
        </w:trPr>
        <w:tc>
          <w:tcPr>
            <w:tcW w:w="507" w:type="pct"/>
            <w:shd w:val="clear" w:color="auto" w:fill="auto"/>
            <w:noWrap/>
          </w:tcPr>
          <w:p w14:paraId="2BE1BD27" w14:textId="5254A67E" w:rsidR="00697058" w:rsidRPr="000104C0" w:rsidRDefault="00697058" w:rsidP="00D543A2">
            <w:pPr>
              <w:pStyle w:val="TableText"/>
            </w:pPr>
            <w:r w:rsidRPr="000104C0">
              <w:t>5A92</w:t>
            </w:r>
          </w:p>
        </w:tc>
        <w:tc>
          <w:tcPr>
            <w:tcW w:w="709" w:type="pct"/>
            <w:gridSpan w:val="5"/>
            <w:tcBorders>
              <w:right w:val="single" w:sz="4" w:space="0" w:color="D9D9D9" w:themeColor="background1" w:themeShade="D9"/>
            </w:tcBorders>
            <w:shd w:val="clear" w:color="auto" w:fill="auto"/>
            <w:noWrap/>
          </w:tcPr>
          <w:p w14:paraId="42AF64B0" w14:textId="16F83DE2" w:rsidR="00697058" w:rsidRPr="000104C0" w:rsidRDefault="00697058" w:rsidP="00D543A2">
            <w:pPr>
              <w:pStyle w:val="TableText"/>
            </w:pPr>
            <w:r w:rsidRPr="000104C0">
              <w:t>All other impairments</w:t>
            </w:r>
          </w:p>
        </w:tc>
        <w:tc>
          <w:tcPr>
            <w:tcW w:w="1638" w:type="pct"/>
            <w:gridSpan w:val="15"/>
            <w:tcBorders>
              <w:left w:val="single" w:sz="4" w:space="0" w:color="D9D9D9" w:themeColor="background1" w:themeShade="D9"/>
            </w:tcBorders>
            <w:shd w:val="clear" w:color="auto" w:fill="auto"/>
          </w:tcPr>
          <w:p w14:paraId="0E225D68" w14:textId="28BA86A3" w:rsidR="00697058" w:rsidRPr="000104C0" w:rsidRDefault="00C940E5" w:rsidP="00D543A2">
            <w:pPr>
              <w:pStyle w:val="TableText"/>
            </w:pPr>
            <w:r w:rsidRPr="000104C0">
              <w:t>W</w:t>
            </w:r>
            <w:r w:rsidR="00697058" w:rsidRPr="000104C0">
              <w:t>eighted FIM Motor 42 - 60</w:t>
            </w:r>
          </w:p>
        </w:tc>
        <w:tc>
          <w:tcPr>
            <w:tcW w:w="540" w:type="pct"/>
            <w:shd w:val="clear" w:color="auto" w:fill="auto"/>
            <w:noWrap/>
          </w:tcPr>
          <w:p w14:paraId="57662942" w14:textId="17823562" w:rsidR="00697058" w:rsidRPr="000104C0" w:rsidRDefault="00697058" w:rsidP="00D543A2">
            <w:pPr>
              <w:pStyle w:val="TableText"/>
            </w:pPr>
            <w:r w:rsidRPr="000104C0">
              <w:t>935</w:t>
            </w:r>
          </w:p>
        </w:tc>
        <w:tc>
          <w:tcPr>
            <w:tcW w:w="540" w:type="pct"/>
            <w:shd w:val="clear" w:color="auto" w:fill="auto"/>
            <w:noWrap/>
          </w:tcPr>
          <w:p w14:paraId="0549B7F3" w14:textId="7946B7B5" w:rsidR="00697058" w:rsidRPr="000104C0" w:rsidRDefault="00697058" w:rsidP="00D543A2">
            <w:pPr>
              <w:pStyle w:val="TableText"/>
            </w:pPr>
            <w:r w:rsidRPr="000104C0">
              <w:t>$17,113</w:t>
            </w:r>
          </w:p>
        </w:tc>
        <w:tc>
          <w:tcPr>
            <w:tcW w:w="541" w:type="pct"/>
            <w:shd w:val="clear" w:color="auto" w:fill="auto"/>
            <w:noWrap/>
          </w:tcPr>
          <w:p w14:paraId="78229920" w14:textId="2902830E" w:rsidR="00697058" w:rsidRPr="000104C0" w:rsidRDefault="00697058" w:rsidP="00D543A2">
            <w:pPr>
              <w:pStyle w:val="TableText"/>
            </w:pPr>
            <w:r w:rsidRPr="000104C0">
              <w:t>16.05</w:t>
            </w:r>
          </w:p>
        </w:tc>
        <w:tc>
          <w:tcPr>
            <w:tcW w:w="525" w:type="pct"/>
            <w:shd w:val="clear" w:color="auto" w:fill="auto"/>
            <w:noWrap/>
          </w:tcPr>
          <w:p w14:paraId="62595523" w14:textId="606A83EE" w:rsidR="00697058" w:rsidRPr="000104C0" w:rsidRDefault="00697058" w:rsidP="00D543A2">
            <w:pPr>
              <w:pStyle w:val="TableText"/>
            </w:pPr>
            <w:r w:rsidRPr="000104C0">
              <w:t>0.82</w:t>
            </w:r>
          </w:p>
        </w:tc>
      </w:tr>
      <w:tr w:rsidR="00421BE1" w:rsidRPr="000104C0" w14:paraId="6387BABD" w14:textId="77777777" w:rsidTr="00B44188">
        <w:trPr>
          <w:trHeight w:val="285"/>
        </w:trPr>
        <w:tc>
          <w:tcPr>
            <w:tcW w:w="507" w:type="pct"/>
            <w:shd w:val="clear" w:color="auto" w:fill="auto"/>
            <w:noWrap/>
          </w:tcPr>
          <w:p w14:paraId="5FAC4E32" w14:textId="1483FE4D" w:rsidR="00697058" w:rsidRPr="000104C0" w:rsidRDefault="00697058" w:rsidP="00D543A2">
            <w:pPr>
              <w:pStyle w:val="TableText"/>
            </w:pPr>
            <w:r w:rsidRPr="000104C0">
              <w:t>5A93</w:t>
            </w:r>
          </w:p>
        </w:tc>
        <w:tc>
          <w:tcPr>
            <w:tcW w:w="709" w:type="pct"/>
            <w:gridSpan w:val="5"/>
            <w:tcBorders>
              <w:right w:val="single" w:sz="4" w:space="0" w:color="D9D9D9" w:themeColor="background1" w:themeShade="D9"/>
            </w:tcBorders>
            <w:shd w:val="clear" w:color="auto" w:fill="auto"/>
            <w:noWrap/>
          </w:tcPr>
          <w:p w14:paraId="2B177E74" w14:textId="4C6AD7E0" w:rsidR="00697058" w:rsidRPr="000104C0" w:rsidRDefault="00697058" w:rsidP="00D543A2">
            <w:pPr>
              <w:pStyle w:val="TableText"/>
            </w:pPr>
            <w:r w:rsidRPr="000104C0">
              <w:t>All other impairments</w:t>
            </w:r>
          </w:p>
        </w:tc>
        <w:tc>
          <w:tcPr>
            <w:tcW w:w="1638" w:type="pct"/>
            <w:gridSpan w:val="15"/>
            <w:tcBorders>
              <w:left w:val="single" w:sz="4" w:space="0" w:color="D9D9D9" w:themeColor="background1" w:themeShade="D9"/>
            </w:tcBorders>
            <w:shd w:val="clear" w:color="auto" w:fill="auto"/>
          </w:tcPr>
          <w:p w14:paraId="7040B3FF" w14:textId="32FDFB75" w:rsidR="00697058" w:rsidRPr="000104C0" w:rsidRDefault="00C940E5" w:rsidP="00D543A2">
            <w:pPr>
              <w:pStyle w:val="TableText"/>
            </w:pPr>
            <w:r w:rsidRPr="000104C0">
              <w:t>W</w:t>
            </w:r>
            <w:r w:rsidR="00697058" w:rsidRPr="000104C0">
              <w:t>eighted FIM Motor 19 - 41</w:t>
            </w:r>
          </w:p>
        </w:tc>
        <w:tc>
          <w:tcPr>
            <w:tcW w:w="540" w:type="pct"/>
            <w:shd w:val="clear" w:color="auto" w:fill="auto"/>
            <w:noWrap/>
          </w:tcPr>
          <w:p w14:paraId="7D4623B0" w14:textId="7154251D" w:rsidR="00697058" w:rsidRPr="000104C0" w:rsidRDefault="00697058" w:rsidP="00D543A2">
            <w:pPr>
              <w:pStyle w:val="TableText"/>
            </w:pPr>
            <w:r w:rsidRPr="000104C0">
              <w:t>631</w:t>
            </w:r>
          </w:p>
        </w:tc>
        <w:tc>
          <w:tcPr>
            <w:tcW w:w="540" w:type="pct"/>
            <w:shd w:val="clear" w:color="auto" w:fill="auto"/>
            <w:noWrap/>
          </w:tcPr>
          <w:p w14:paraId="06D40011" w14:textId="4420B9B4" w:rsidR="00697058" w:rsidRPr="000104C0" w:rsidRDefault="00697058" w:rsidP="00D543A2">
            <w:pPr>
              <w:pStyle w:val="TableText"/>
            </w:pPr>
            <w:r w:rsidRPr="000104C0">
              <w:t>$22,981</w:t>
            </w:r>
          </w:p>
        </w:tc>
        <w:tc>
          <w:tcPr>
            <w:tcW w:w="541" w:type="pct"/>
            <w:shd w:val="clear" w:color="auto" w:fill="auto"/>
            <w:noWrap/>
          </w:tcPr>
          <w:p w14:paraId="0E1339A9" w14:textId="36810515" w:rsidR="00697058" w:rsidRPr="000104C0" w:rsidRDefault="00697058" w:rsidP="00D543A2">
            <w:pPr>
              <w:pStyle w:val="TableText"/>
            </w:pPr>
            <w:r w:rsidRPr="000104C0">
              <w:t>20.01</w:t>
            </w:r>
          </w:p>
        </w:tc>
        <w:tc>
          <w:tcPr>
            <w:tcW w:w="525" w:type="pct"/>
            <w:shd w:val="clear" w:color="auto" w:fill="auto"/>
            <w:noWrap/>
          </w:tcPr>
          <w:p w14:paraId="1297C5B0" w14:textId="0EACD68A" w:rsidR="00697058" w:rsidRPr="000104C0" w:rsidRDefault="00697058" w:rsidP="00D543A2">
            <w:pPr>
              <w:pStyle w:val="TableText"/>
            </w:pPr>
            <w:r w:rsidRPr="000104C0">
              <w:t>1.10</w:t>
            </w:r>
          </w:p>
        </w:tc>
      </w:tr>
      <w:tr w:rsidR="00697058" w:rsidRPr="000104C0" w14:paraId="77AE0871" w14:textId="77777777" w:rsidTr="009E599E">
        <w:trPr>
          <w:trHeight w:val="388"/>
        </w:trPr>
        <w:tc>
          <w:tcPr>
            <w:tcW w:w="5000" w:type="pct"/>
            <w:gridSpan w:val="25"/>
            <w:shd w:val="clear" w:color="auto" w:fill="D9D9D9"/>
            <w:noWrap/>
            <w:hideMark/>
          </w:tcPr>
          <w:p w14:paraId="36C9D2F0" w14:textId="77777777" w:rsidR="00697058" w:rsidRPr="000104C0" w:rsidRDefault="00697058" w:rsidP="00D543A2">
            <w:pPr>
              <w:pStyle w:val="TableText"/>
            </w:pPr>
            <w:r w:rsidRPr="000104C0">
              <w:t>Same day rehabilitation </w:t>
            </w:r>
          </w:p>
        </w:tc>
      </w:tr>
      <w:tr w:rsidR="00697058" w:rsidRPr="000104C0" w14:paraId="61AC8EDD" w14:textId="77777777" w:rsidTr="00B44188">
        <w:trPr>
          <w:trHeight w:val="285"/>
        </w:trPr>
        <w:tc>
          <w:tcPr>
            <w:tcW w:w="507" w:type="pct"/>
            <w:shd w:val="clear" w:color="auto" w:fill="auto"/>
            <w:noWrap/>
          </w:tcPr>
          <w:p w14:paraId="6A86CD49" w14:textId="0FBF5BE0" w:rsidR="00697058" w:rsidRPr="000104C0" w:rsidRDefault="00697058" w:rsidP="00D543A2">
            <w:pPr>
              <w:pStyle w:val="TableText"/>
            </w:pPr>
            <w:r w:rsidRPr="000104C0">
              <w:t>5J01</w:t>
            </w:r>
          </w:p>
        </w:tc>
        <w:tc>
          <w:tcPr>
            <w:tcW w:w="2347" w:type="pct"/>
            <w:gridSpan w:val="20"/>
            <w:shd w:val="clear" w:color="auto" w:fill="auto"/>
            <w:noWrap/>
            <w:hideMark/>
          </w:tcPr>
          <w:p w14:paraId="507E5BA2" w14:textId="6C7B5D3C" w:rsidR="00697058" w:rsidRPr="000104C0" w:rsidRDefault="00472572" w:rsidP="00472572">
            <w:pPr>
              <w:pStyle w:val="TableText"/>
            </w:pPr>
            <w:r>
              <w:t>Adult s</w:t>
            </w:r>
            <w:r w:rsidR="00697058" w:rsidRPr="000104C0">
              <w:t>ame-</w:t>
            </w:r>
            <w:r>
              <w:t>day r</w:t>
            </w:r>
            <w:r w:rsidR="00697058" w:rsidRPr="000104C0">
              <w:t>ehabilitation</w:t>
            </w:r>
          </w:p>
        </w:tc>
        <w:tc>
          <w:tcPr>
            <w:tcW w:w="540" w:type="pct"/>
            <w:shd w:val="clear" w:color="auto" w:fill="auto"/>
            <w:noWrap/>
            <w:hideMark/>
          </w:tcPr>
          <w:p w14:paraId="1A8E4832" w14:textId="77777777" w:rsidR="00697058" w:rsidRPr="000104C0" w:rsidRDefault="00697058" w:rsidP="00D543A2">
            <w:pPr>
              <w:pStyle w:val="TableText"/>
            </w:pPr>
            <w:r w:rsidRPr="000104C0">
              <w:t>78,289</w:t>
            </w:r>
          </w:p>
        </w:tc>
        <w:tc>
          <w:tcPr>
            <w:tcW w:w="540" w:type="pct"/>
            <w:shd w:val="clear" w:color="auto" w:fill="auto"/>
            <w:noWrap/>
            <w:hideMark/>
          </w:tcPr>
          <w:p w14:paraId="5F7460AE" w14:textId="77777777" w:rsidR="00697058" w:rsidRPr="000104C0" w:rsidRDefault="00697058" w:rsidP="00D543A2">
            <w:pPr>
              <w:pStyle w:val="TableText"/>
            </w:pPr>
            <w:r w:rsidRPr="000104C0">
              <w:t>$545</w:t>
            </w:r>
          </w:p>
        </w:tc>
        <w:tc>
          <w:tcPr>
            <w:tcW w:w="541" w:type="pct"/>
            <w:shd w:val="clear" w:color="auto" w:fill="auto"/>
            <w:noWrap/>
            <w:hideMark/>
          </w:tcPr>
          <w:p w14:paraId="0EADEE19" w14:textId="77777777" w:rsidR="00697058" w:rsidRPr="000104C0" w:rsidRDefault="00697058" w:rsidP="00D543A2">
            <w:pPr>
              <w:pStyle w:val="TableText"/>
            </w:pPr>
            <w:r w:rsidRPr="000104C0">
              <w:t>1.00</w:t>
            </w:r>
          </w:p>
        </w:tc>
        <w:tc>
          <w:tcPr>
            <w:tcW w:w="525" w:type="pct"/>
            <w:shd w:val="clear" w:color="auto" w:fill="auto"/>
            <w:noWrap/>
            <w:hideMark/>
          </w:tcPr>
          <w:p w14:paraId="4193E45D" w14:textId="77777777" w:rsidR="00697058" w:rsidRPr="000104C0" w:rsidRDefault="00697058" w:rsidP="00D543A2">
            <w:pPr>
              <w:pStyle w:val="TableText"/>
            </w:pPr>
            <w:r w:rsidRPr="000104C0">
              <w:t>0.79</w:t>
            </w:r>
          </w:p>
        </w:tc>
      </w:tr>
      <w:tr w:rsidR="00697058" w:rsidRPr="000104C0" w14:paraId="54EBF30A" w14:textId="77777777" w:rsidTr="009E599E">
        <w:trPr>
          <w:trHeight w:val="400"/>
        </w:trPr>
        <w:tc>
          <w:tcPr>
            <w:tcW w:w="5000" w:type="pct"/>
            <w:gridSpan w:val="25"/>
            <w:shd w:val="clear" w:color="auto" w:fill="D9D9D9"/>
            <w:noWrap/>
            <w:hideMark/>
          </w:tcPr>
          <w:p w14:paraId="33F18E46" w14:textId="39137008" w:rsidR="00697058" w:rsidRPr="000104C0" w:rsidRDefault="00697058" w:rsidP="00472572">
            <w:pPr>
              <w:pStyle w:val="TableText"/>
            </w:pPr>
            <w:r w:rsidRPr="000104C0">
              <w:t xml:space="preserve">Paediatric </w:t>
            </w:r>
            <w:r w:rsidR="00472572">
              <w:t>r</w:t>
            </w:r>
            <w:r w:rsidRPr="000104C0">
              <w:t>ehabilitation</w:t>
            </w:r>
          </w:p>
        </w:tc>
      </w:tr>
      <w:tr w:rsidR="005E1461" w:rsidRPr="000104C0" w14:paraId="7C20E189" w14:textId="77777777" w:rsidTr="00B44188">
        <w:trPr>
          <w:trHeight w:val="285"/>
        </w:trPr>
        <w:tc>
          <w:tcPr>
            <w:tcW w:w="507" w:type="pct"/>
            <w:shd w:val="clear" w:color="auto" w:fill="auto"/>
            <w:noWrap/>
          </w:tcPr>
          <w:p w14:paraId="6308F7BB" w14:textId="3451D2DA" w:rsidR="00FE5B97" w:rsidRPr="000104C0" w:rsidRDefault="00FE5B97" w:rsidP="00D543A2">
            <w:pPr>
              <w:pStyle w:val="TableText"/>
            </w:pPr>
            <w:r w:rsidRPr="000104C0">
              <w:t>5F01</w:t>
            </w:r>
          </w:p>
        </w:tc>
        <w:tc>
          <w:tcPr>
            <w:tcW w:w="709" w:type="pct"/>
            <w:gridSpan w:val="5"/>
            <w:tcBorders>
              <w:right w:val="single" w:sz="4" w:space="0" w:color="D9D9D9" w:themeColor="background1" w:themeShade="D9"/>
            </w:tcBorders>
            <w:shd w:val="clear" w:color="auto" w:fill="auto"/>
            <w:noWrap/>
            <w:hideMark/>
          </w:tcPr>
          <w:p w14:paraId="6A14A855" w14:textId="77777777" w:rsidR="00FE5B97" w:rsidRPr="000104C0" w:rsidRDefault="00FE5B97" w:rsidP="00D543A2">
            <w:pPr>
              <w:pStyle w:val="TableText"/>
            </w:pPr>
            <w:r w:rsidRPr="000104C0">
              <w:t>Rehabilitation</w:t>
            </w:r>
          </w:p>
        </w:tc>
        <w:tc>
          <w:tcPr>
            <w:tcW w:w="1638" w:type="pct"/>
            <w:gridSpan w:val="15"/>
            <w:tcBorders>
              <w:left w:val="single" w:sz="4" w:space="0" w:color="D9D9D9" w:themeColor="background1" w:themeShade="D9"/>
            </w:tcBorders>
            <w:shd w:val="clear" w:color="auto" w:fill="auto"/>
          </w:tcPr>
          <w:p w14:paraId="358AB832" w14:textId="77777777" w:rsidR="00FE5B97" w:rsidRPr="000104C0" w:rsidRDefault="00FE5B97" w:rsidP="00D543A2">
            <w:pPr>
              <w:pStyle w:val="TableText"/>
            </w:pPr>
            <w:r w:rsidRPr="000104C0">
              <w:t>Age &lt;= 3</w:t>
            </w:r>
          </w:p>
        </w:tc>
        <w:tc>
          <w:tcPr>
            <w:tcW w:w="540" w:type="pct"/>
            <w:shd w:val="clear" w:color="auto" w:fill="auto"/>
            <w:noWrap/>
          </w:tcPr>
          <w:p w14:paraId="25C91E8C" w14:textId="77777777" w:rsidR="00FE5B97" w:rsidRPr="000104C0" w:rsidRDefault="00FE5B97" w:rsidP="00D543A2">
            <w:pPr>
              <w:pStyle w:val="TableText"/>
            </w:pPr>
            <w:r w:rsidRPr="000104C0">
              <w:t>127</w:t>
            </w:r>
          </w:p>
        </w:tc>
        <w:tc>
          <w:tcPr>
            <w:tcW w:w="540" w:type="pct"/>
            <w:shd w:val="clear" w:color="auto" w:fill="auto"/>
            <w:noWrap/>
          </w:tcPr>
          <w:p w14:paraId="2FA5A62B" w14:textId="77777777" w:rsidR="00FE5B97" w:rsidRPr="000104C0" w:rsidRDefault="00FE5B97" w:rsidP="00D543A2">
            <w:pPr>
              <w:pStyle w:val="TableText"/>
            </w:pPr>
            <w:r w:rsidRPr="000104C0">
              <w:t>$46,681</w:t>
            </w:r>
          </w:p>
        </w:tc>
        <w:tc>
          <w:tcPr>
            <w:tcW w:w="541" w:type="pct"/>
            <w:shd w:val="clear" w:color="auto" w:fill="auto"/>
            <w:noWrap/>
          </w:tcPr>
          <w:p w14:paraId="00E49A23" w14:textId="77777777" w:rsidR="00FE5B97" w:rsidRPr="000104C0" w:rsidRDefault="00FE5B97" w:rsidP="00D543A2">
            <w:pPr>
              <w:pStyle w:val="TableText"/>
            </w:pPr>
            <w:r w:rsidRPr="000104C0">
              <w:t>17.46</w:t>
            </w:r>
          </w:p>
        </w:tc>
        <w:tc>
          <w:tcPr>
            <w:tcW w:w="525" w:type="pct"/>
            <w:shd w:val="clear" w:color="auto" w:fill="auto"/>
            <w:noWrap/>
          </w:tcPr>
          <w:p w14:paraId="5CF9F460" w14:textId="77777777" w:rsidR="00FE5B97" w:rsidRPr="000104C0" w:rsidRDefault="00FE5B97" w:rsidP="00D543A2">
            <w:pPr>
              <w:pStyle w:val="TableText"/>
            </w:pPr>
            <w:r w:rsidRPr="000104C0">
              <w:t>1.01</w:t>
            </w:r>
          </w:p>
        </w:tc>
      </w:tr>
      <w:tr w:rsidR="00421BE1" w:rsidRPr="000104C0" w14:paraId="6FCC302C" w14:textId="77777777" w:rsidTr="00B44188">
        <w:trPr>
          <w:trHeight w:val="285"/>
        </w:trPr>
        <w:tc>
          <w:tcPr>
            <w:tcW w:w="507" w:type="pct"/>
            <w:shd w:val="clear" w:color="auto" w:fill="auto"/>
            <w:noWrap/>
          </w:tcPr>
          <w:p w14:paraId="14794832" w14:textId="68006377" w:rsidR="00FE5B97" w:rsidRPr="000104C0" w:rsidRDefault="00FE5B97" w:rsidP="00D543A2">
            <w:pPr>
              <w:pStyle w:val="TableText"/>
            </w:pPr>
            <w:r w:rsidRPr="000104C0">
              <w:t>5F02</w:t>
            </w:r>
          </w:p>
        </w:tc>
        <w:tc>
          <w:tcPr>
            <w:tcW w:w="709" w:type="pct"/>
            <w:gridSpan w:val="5"/>
            <w:tcBorders>
              <w:right w:val="single" w:sz="4" w:space="0" w:color="D9D9D9" w:themeColor="background1" w:themeShade="D9"/>
            </w:tcBorders>
            <w:shd w:val="clear" w:color="auto" w:fill="auto"/>
            <w:noWrap/>
            <w:hideMark/>
          </w:tcPr>
          <w:p w14:paraId="0BD370B9" w14:textId="77777777" w:rsidR="00FE5B97" w:rsidRPr="000104C0" w:rsidRDefault="00FE5B97" w:rsidP="00D543A2">
            <w:pPr>
              <w:pStyle w:val="TableText"/>
            </w:pPr>
            <w:r w:rsidRPr="000104C0">
              <w:t>Rehabilitation</w:t>
            </w:r>
          </w:p>
        </w:tc>
        <w:tc>
          <w:tcPr>
            <w:tcW w:w="836" w:type="pct"/>
            <w:gridSpan w:val="11"/>
            <w:tcBorders>
              <w:left w:val="single" w:sz="4" w:space="0" w:color="D9D9D9" w:themeColor="background1" w:themeShade="D9"/>
              <w:right w:val="single" w:sz="4" w:space="0" w:color="D9D9D9" w:themeColor="background1" w:themeShade="D9"/>
            </w:tcBorders>
            <w:shd w:val="clear" w:color="auto" w:fill="auto"/>
          </w:tcPr>
          <w:p w14:paraId="4998126B" w14:textId="77777777" w:rsidR="00FE5B97" w:rsidRPr="000104C0" w:rsidRDefault="00FE5B97" w:rsidP="00D543A2">
            <w:pPr>
              <w:pStyle w:val="TableText"/>
            </w:pPr>
            <w:r w:rsidRPr="000104C0">
              <w:t>Age &gt;= 4</w:t>
            </w:r>
          </w:p>
        </w:tc>
        <w:tc>
          <w:tcPr>
            <w:tcW w:w="802" w:type="pct"/>
            <w:gridSpan w:val="4"/>
            <w:tcBorders>
              <w:left w:val="single" w:sz="4" w:space="0" w:color="D9D9D9" w:themeColor="background1" w:themeShade="D9"/>
            </w:tcBorders>
            <w:shd w:val="clear" w:color="auto" w:fill="auto"/>
          </w:tcPr>
          <w:p w14:paraId="6A0768F6" w14:textId="77777777" w:rsidR="00FE5B97" w:rsidRPr="000104C0" w:rsidRDefault="00FE5B97" w:rsidP="00D543A2">
            <w:pPr>
              <w:pStyle w:val="TableText"/>
            </w:pPr>
            <w:r w:rsidRPr="000104C0">
              <w:t>Spinal cord dysfunction</w:t>
            </w:r>
          </w:p>
        </w:tc>
        <w:tc>
          <w:tcPr>
            <w:tcW w:w="540" w:type="pct"/>
            <w:shd w:val="clear" w:color="auto" w:fill="auto"/>
            <w:noWrap/>
          </w:tcPr>
          <w:p w14:paraId="39529A42" w14:textId="77777777" w:rsidR="00FE5B97" w:rsidRPr="000104C0" w:rsidRDefault="00FE5B97" w:rsidP="00D543A2">
            <w:pPr>
              <w:pStyle w:val="TableText"/>
            </w:pPr>
            <w:r w:rsidRPr="000104C0">
              <w:t>120</w:t>
            </w:r>
          </w:p>
        </w:tc>
        <w:tc>
          <w:tcPr>
            <w:tcW w:w="540" w:type="pct"/>
            <w:shd w:val="clear" w:color="auto" w:fill="auto"/>
            <w:noWrap/>
          </w:tcPr>
          <w:p w14:paraId="30F4973E" w14:textId="77777777" w:rsidR="00FE5B97" w:rsidRPr="000104C0" w:rsidRDefault="00FE5B97" w:rsidP="00D543A2">
            <w:pPr>
              <w:pStyle w:val="TableText"/>
            </w:pPr>
            <w:r w:rsidRPr="000104C0">
              <w:t>$55,808</w:t>
            </w:r>
          </w:p>
        </w:tc>
        <w:tc>
          <w:tcPr>
            <w:tcW w:w="541" w:type="pct"/>
            <w:shd w:val="clear" w:color="auto" w:fill="auto"/>
            <w:noWrap/>
          </w:tcPr>
          <w:p w14:paraId="325AE105" w14:textId="77777777" w:rsidR="00FE5B97" w:rsidRPr="000104C0" w:rsidRDefault="00FE5B97" w:rsidP="00D543A2">
            <w:pPr>
              <w:pStyle w:val="TableText"/>
            </w:pPr>
            <w:r w:rsidRPr="000104C0">
              <w:t>30.50</w:t>
            </w:r>
          </w:p>
        </w:tc>
        <w:tc>
          <w:tcPr>
            <w:tcW w:w="525" w:type="pct"/>
            <w:shd w:val="clear" w:color="auto" w:fill="auto"/>
            <w:noWrap/>
          </w:tcPr>
          <w:p w14:paraId="637738D5" w14:textId="77777777" w:rsidR="00FE5B97" w:rsidRPr="000104C0" w:rsidRDefault="00FE5B97" w:rsidP="00D543A2">
            <w:pPr>
              <w:pStyle w:val="TableText"/>
            </w:pPr>
            <w:r w:rsidRPr="000104C0">
              <w:t>1.17</w:t>
            </w:r>
          </w:p>
        </w:tc>
      </w:tr>
      <w:tr w:rsidR="00421BE1" w:rsidRPr="000104C0" w14:paraId="5B7371BD" w14:textId="77777777" w:rsidTr="00B44188">
        <w:trPr>
          <w:trHeight w:val="285"/>
        </w:trPr>
        <w:tc>
          <w:tcPr>
            <w:tcW w:w="507" w:type="pct"/>
            <w:shd w:val="clear" w:color="auto" w:fill="auto"/>
            <w:noWrap/>
          </w:tcPr>
          <w:p w14:paraId="0760FE4D" w14:textId="5A991192" w:rsidR="00FE5B97" w:rsidRPr="000104C0" w:rsidRDefault="00FE5B97" w:rsidP="00D543A2">
            <w:pPr>
              <w:pStyle w:val="TableText"/>
            </w:pPr>
            <w:r w:rsidRPr="000104C0">
              <w:t>5F03</w:t>
            </w:r>
          </w:p>
        </w:tc>
        <w:tc>
          <w:tcPr>
            <w:tcW w:w="709" w:type="pct"/>
            <w:gridSpan w:val="5"/>
            <w:tcBorders>
              <w:right w:val="single" w:sz="4" w:space="0" w:color="D9D9D9" w:themeColor="background1" w:themeShade="D9"/>
            </w:tcBorders>
            <w:shd w:val="clear" w:color="auto" w:fill="auto"/>
            <w:noWrap/>
            <w:hideMark/>
          </w:tcPr>
          <w:p w14:paraId="2F087C42" w14:textId="77777777" w:rsidR="00FE5B97" w:rsidRPr="000104C0" w:rsidRDefault="00FE5B97" w:rsidP="00D543A2">
            <w:pPr>
              <w:pStyle w:val="TableText"/>
            </w:pPr>
            <w:r w:rsidRPr="000104C0">
              <w:t xml:space="preserve">Rehabilitation </w:t>
            </w:r>
          </w:p>
        </w:tc>
        <w:tc>
          <w:tcPr>
            <w:tcW w:w="836" w:type="pct"/>
            <w:gridSpan w:val="11"/>
            <w:tcBorders>
              <w:left w:val="single" w:sz="4" w:space="0" w:color="D9D9D9" w:themeColor="background1" w:themeShade="D9"/>
              <w:right w:val="single" w:sz="4" w:space="0" w:color="D9D9D9" w:themeColor="background1" w:themeShade="D9"/>
            </w:tcBorders>
            <w:shd w:val="clear" w:color="auto" w:fill="auto"/>
          </w:tcPr>
          <w:p w14:paraId="7393B0DD" w14:textId="77777777" w:rsidR="00FE5B97" w:rsidRPr="000104C0" w:rsidRDefault="00FE5B97" w:rsidP="00D543A2">
            <w:pPr>
              <w:pStyle w:val="TableText"/>
            </w:pPr>
            <w:r w:rsidRPr="000104C0">
              <w:t>Age &gt;= 4</w:t>
            </w:r>
          </w:p>
        </w:tc>
        <w:tc>
          <w:tcPr>
            <w:tcW w:w="802" w:type="pct"/>
            <w:gridSpan w:val="4"/>
            <w:tcBorders>
              <w:left w:val="single" w:sz="4" w:space="0" w:color="D9D9D9" w:themeColor="background1" w:themeShade="D9"/>
            </w:tcBorders>
            <w:shd w:val="clear" w:color="auto" w:fill="auto"/>
          </w:tcPr>
          <w:p w14:paraId="03F4F3AB" w14:textId="77777777" w:rsidR="00FE5B97" w:rsidRPr="000104C0" w:rsidRDefault="00FE5B97" w:rsidP="00D543A2">
            <w:pPr>
              <w:pStyle w:val="TableText"/>
            </w:pPr>
            <w:r w:rsidRPr="000104C0">
              <w:t>Brain dysfunction</w:t>
            </w:r>
          </w:p>
        </w:tc>
        <w:tc>
          <w:tcPr>
            <w:tcW w:w="540" w:type="pct"/>
            <w:shd w:val="clear" w:color="auto" w:fill="auto"/>
            <w:noWrap/>
          </w:tcPr>
          <w:p w14:paraId="67349174" w14:textId="77777777" w:rsidR="00FE5B97" w:rsidRPr="000104C0" w:rsidRDefault="00FE5B97" w:rsidP="00D543A2">
            <w:pPr>
              <w:pStyle w:val="TableText"/>
            </w:pPr>
            <w:r w:rsidRPr="000104C0">
              <w:t>350</w:t>
            </w:r>
          </w:p>
        </w:tc>
        <w:tc>
          <w:tcPr>
            <w:tcW w:w="540" w:type="pct"/>
            <w:shd w:val="clear" w:color="auto" w:fill="auto"/>
            <w:noWrap/>
          </w:tcPr>
          <w:p w14:paraId="66BD0108" w14:textId="77777777" w:rsidR="00FE5B97" w:rsidRPr="000104C0" w:rsidRDefault="00FE5B97" w:rsidP="00D543A2">
            <w:pPr>
              <w:pStyle w:val="TableText"/>
            </w:pPr>
            <w:r w:rsidRPr="000104C0">
              <w:t>$54,165</w:t>
            </w:r>
          </w:p>
        </w:tc>
        <w:tc>
          <w:tcPr>
            <w:tcW w:w="541" w:type="pct"/>
            <w:shd w:val="clear" w:color="auto" w:fill="auto"/>
            <w:noWrap/>
          </w:tcPr>
          <w:p w14:paraId="7BDD6D57" w14:textId="77777777" w:rsidR="00FE5B97" w:rsidRPr="000104C0" w:rsidRDefault="00FE5B97" w:rsidP="00D543A2">
            <w:pPr>
              <w:pStyle w:val="TableText"/>
            </w:pPr>
            <w:r w:rsidRPr="000104C0">
              <w:t>24.27</w:t>
            </w:r>
          </w:p>
        </w:tc>
        <w:tc>
          <w:tcPr>
            <w:tcW w:w="525" w:type="pct"/>
            <w:shd w:val="clear" w:color="auto" w:fill="auto"/>
            <w:noWrap/>
          </w:tcPr>
          <w:p w14:paraId="78B88FD9" w14:textId="77777777" w:rsidR="00FE5B97" w:rsidRPr="000104C0" w:rsidRDefault="00FE5B97" w:rsidP="00D543A2">
            <w:pPr>
              <w:pStyle w:val="TableText"/>
            </w:pPr>
            <w:r w:rsidRPr="000104C0">
              <w:t>1.28</w:t>
            </w:r>
          </w:p>
        </w:tc>
      </w:tr>
      <w:tr w:rsidR="00421BE1" w:rsidRPr="000104C0" w14:paraId="2E4E7A8E" w14:textId="77777777" w:rsidTr="00B44188">
        <w:trPr>
          <w:trHeight w:val="285"/>
        </w:trPr>
        <w:tc>
          <w:tcPr>
            <w:tcW w:w="507" w:type="pct"/>
            <w:shd w:val="clear" w:color="auto" w:fill="auto"/>
            <w:noWrap/>
          </w:tcPr>
          <w:p w14:paraId="76DF4DE0" w14:textId="758BA193" w:rsidR="00FE5B97" w:rsidRPr="000104C0" w:rsidRDefault="00FE5B97" w:rsidP="00D543A2">
            <w:pPr>
              <w:pStyle w:val="TableText"/>
            </w:pPr>
            <w:r w:rsidRPr="000104C0">
              <w:t>5F04</w:t>
            </w:r>
          </w:p>
        </w:tc>
        <w:tc>
          <w:tcPr>
            <w:tcW w:w="709" w:type="pct"/>
            <w:gridSpan w:val="5"/>
            <w:tcBorders>
              <w:right w:val="single" w:sz="4" w:space="0" w:color="D9D9D9" w:themeColor="background1" w:themeShade="D9"/>
            </w:tcBorders>
            <w:shd w:val="clear" w:color="auto" w:fill="auto"/>
            <w:noWrap/>
            <w:hideMark/>
          </w:tcPr>
          <w:p w14:paraId="6FBB91FE" w14:textId="77777777" w:rsidR="00FE5B97" w:rsidRPr="000104C0" w:rsidRDefault="00FE5B97" w:rsidP="00D543A2">
            <w:pPr>
              <w:pStyle w:val="TableText"/>
            </w:pPr>
            <w:r w:rsidRPr="000104C0">
              <w:t xml:space="preserve">Rehabilitation </w:t>
            </w:r>
          </w:p>
        </w:tc>
        <w:tc>
          <w:tcPr>
            <w:tcW w:w="836" w:type="pct"/>
            <w:gridSpan w:val="11"/>
            <w:tcBorders>
              <w:left w:val="single" w:sz="4" w:space="0" w:color="D9D9D9" w:themeColor="background1" w:themeShade="D9"/>
              <w:right w:val="single" w:sz="4" w:space="0" w:color="D9D9D9" w:themeColor="background1" w:themeShade="D9"/>
            </w:tcBorders>
            <w:shd w:val="clear" w:color="auto" w:fill="auto"/>
          </w:tcPr>
          <w:p w14:paraId="09DCB4CA" w14:textId="77777777" w:rsidR="00FE5B97" w:rsidRPr="000104C0" w:rsidRDefault="00FE5B97" w:rsidP="00D543A2">
            <w:pPr>
              <w:pStyle w:val="TableText"/>
            </w:pPr>
            <w:r w:rsidRPr="000104C0">
              <w:t>Age &gt;= 4</w:t>
            </w:r>
          </w:p>
        </w:tc>
        <w:tc>
          <w:tcPr>
            <w:tcW w:w="802" w:type="pct"/>
            <w:gridSpan w:val="4"/>
            <w:tcBorders>
              <w:left w:val="single" w:sz="4" w:space="0" w:color="D9D9D9" w:themeColor="background1" w:themeShade="D9"/>
            </w:tcBorders>
            <w:shd w:val="clear" w:color="auto" w:fill="auto"/>
          </w:tcPr>
          <w:p w14:paraId="73105211" w14:textId="77777777" w:rsidR="00FE5B97" w:rsidRPr="000104C0" w:rsidRDefault="00FE5B97" w:rsidP="00D543A2">
            <w:pPr>
              <w:pStyle w:val="TableText"/>
            </w:pPr>
            <w:r w:rsidRPr="000104C0">
              <w:t>Neurological conditions</w:t>
            </w:r>
          </w:p>
        </w:tc>
        <w:tc>
          <w:tcPr>
            <w:tcW w:w="540" w:type="pct"/>
            <w:shd w:val="clear" w:color="auto" w:fill="auto"/>
            <w:noWrap/>
          </w:tcPr>
          <w:p w14:paraId="54294837" w14:textId="77777777" w:rsidR="00FE5B97" w:rsidRPr="000104C0" w:rsidRDefault="00FE5B97" w:rsidP="00D543A2">
            <w:pPr>
              <w:pStyle w:val="TableText"/>
            </w:pPr>
            <w:r w:rsidRPr="000104C0">
              <w:t>212</w:t>
            </w:r>
          </w:p>
        </w:tc>
        <w:tc>
          <w:tcPr>
            <w:tcW w:w="540" w:type="pct"/>
            <w:shd w:val="clear" w:color="auto" w:fill="auto"/>
            <w:noWrap/>
          </w:tcPr>
          <w:p w14:paraId="4EC45181" w14:textId="77777777" w:rsidR="00FE5B97" w:rsidRPr="000104C0" w:rsidRDefault="00FE5B97" w:rsidP="00D543A2">
            <w:pPr>
              <w:pStyle w:val="TableText"/>
            </w:pPr>
            <w:r w:rsidRPr="000104C0">
              <w:t>$24,442</w:t>
            </w:r>
          </w:p>
        </w:tc>
        <w:tc>
          <w:tcPr>
            <w:tcW w:w="541" w:type="pct"/>
            <w:shd w:val="clear" w:color="auto" w:fill="auto"/>
            <w:noWrap/>
          </w:tcPr>
          <w:p w14:paraId="5C778E70" w14:textId="77777777" w:rsidR="00FE5B97" w:rsidRPr="000104C0" w:rsidRDefault="00FE5B97" w:rsidP="00D543A2">
            <w:pPr>
              <w:pStyle w:val="TableText"/>
            </w:pPr>
            <w:r w:rsidRPr="000104C0">
              <w:t>12.30</w:t>
            </w:r>
          </w:p>
        </w:tc>
        <w:tc>
          <w:tcPr>
            <w:tcW w:w="525" w:type="pct"/>
            <w:shd w:val="clear" w:color="auto" w:fill="auto"/>
            <w:noWrap/>
          </w:tcPr>
          <w:p w14:paraId="71A050F3" w14:textId="77777777" w:rsidR="00FE5B97" w:rsidRPr="000104C0" w:rsidRDefault="00FE5B97" w:rsidP="00D543A2">
            <w:pPr>
              <w:pStyle w:val="TableText"/>
            </w:pPr>
            <w:r w:rsidRPr="000104C0">
              <w:t>1.24</w:t>
            </w:r>
          </w:p>
        </w:tc>
      </w:tr>
      <w:tr w:rsidR="00421BE1" w:rsidRPr="000104C0" w14:paraId="098DF737" w14:textId="77777777" w:rsidTr="00B44188">
        <w:trPr>
          <w:trHeight w:val="285"/>
        </w:trPr>
        <w:tc>
          <w:tcPr>
            <w:tcW w:w="507" w:type="pct"/>
            <w:shd w:val="clear" w:color="auto" w:fill="auto"/>
            <w:noWrap/>
          </w:tcPr>
          <w:p w14:paraId="13C0723B" w14:textId="41353E52" w:rsidR="00FE5B97" w:rsidRPr="000104C0" w:rsidRDefault="00FE5B97" w:rsidP="00D543A2">
            <w:pPr>
              <w:pStyle w:val="TableText"/>
            </w:pPr>
            <w:r w:rsidRPr="000104C0">
              <w:t>5F05</w:t>
            </w:r>
          </w:p>
        </w:tc>
        <w:tc>
          <w:tcPr>
            <w:tcW w:w="709" w:type="pct"/>
            <w:gridSpan w:val="5"/>
            <w:tcBorders>
              <w:right w:val="single" w:sz="4" w:space="0" w:color="D9D9D9" w:themeColor="background1" w:themeShade="D9"/>
            </w:tcBorders>
            <w:shd w:val="clear" w:color="auto" w:fill="auto"/>
            <w:noWrap/>
            <w:hideMark/>
          </w:tcPr>
          <w:p w14:paraId="58EAF056" w14:textId="77777777" w:rsidR="00FE5B97" w:rsidRPr="000104C0" w:rsidRDefault="00FE5B97" w:rsidP="00D543A2">
            <w:pPr>
              <w:pStyle w:val="TableText"/>
            </w:pPr>
            <w:r w:rsidRPr="000104C0">
              <w:t xml:space="preserve">Rehabilitation </w:t>
            </w:r>
          </w:p>
        </w:tc>
        <w:tc>
          <w:tcPr>
            <w:tcW w:w="836" w:type="pct"/>
            <w:gridSpan w:val="11"/>
            <w:tcBorders>
              <w:left w:val="single" w:sz="4" w:space="0" w:color="D9D9D9" w:themeColor="background1" w:themeShade="D9"/>
              <w:right w:val="single" w:sz="4" w:space="0" w:color="D9D9D9" w:themeColor="background1" w:themeShade="D9"/>
            </w:tcBorders>
            <w:shd w:val="clear" w:color="auto" w:fill="auto"/>
          </w:tcPr>
          <w:p w14:paraId="48130835" w14:textId="77777777" w:rsidR="00FE5B97" w:rsidRPr="000104C0" w:rsidRDefault="00FE5B97" w:rsidP="00D543A2">
            <w:pPr>
              <w:pStyle w:val="TableText"/>
            </w:pPr>
            <w:r w:rsidRPr="000104C0">
              <w:t>Age &gt;= 4</w:t>
            </w:r>
          </w:p>
        </w:tc>
        <w:tc>
          <w:tcPr>
            <w:tcW w:w="802" w:type="pct"/>
            <w:gridSpan w:val="4"/>
            <w:tcBorders>
              <w:left w:val="single" w:sz="4" w:space="0" w:color="D9D9D9" w:themeColor="background1" w:themeShade="D9"/>
            </w:tcBorders>
            <w:shd w:val="clear" w:color="auto" w:fill="auto"/>
          </w:tcPr>
          <w:p w14:paraId="1D2EA17D" w14:textId="77777777" w:rsidR="00FE5B97" w:rsidRPr="000104C0" w:rsidRDefault="00FE5B97" w:rsidP="00D543A2">
            <w:pPr>
              <w:pStyle w:val="TableText"/>
            </w:pPr>
            <w:r w:rsidRPr="000104C0">
              <w:t>All other impairments</w:t>
            </w:r>
          </w:p>
        </w:tc>
        <w:tc>
          <w:tcPr>
            <w:tcW w:w="540" w:type="pct"/>
            <w:shd w:val="clear" w:color="auto" w:fill="auto"/>
            <w:noWrap/>
          </w:tcPr>
          <w:p w14:paraId="20F5EFC9" w14:textId="77777777" w:rsidR="00FE5B97" w:rsidRPr="000104C0" w:rsidRDefault="00FE5B97" w:rsidP="00D543A2">
            <w:pPr>
              <w:pStyle w:val="TableText"/>
            </w:pPr>
            <w:r w:rsidRPr="000104C0">
              <w:t>297</w:t>
            </w:r>
          </w:p>
        </w:tc>
        <w:tc>
          <w:tcPr>
            <w:tcW w:w="540" w:type="pct"/>
            <w:shd w:val="clear" w:color="auto" w:fill="auto"/>
            <w:noWrap/>
          </w:tcPr>
          <w:p w14:paraId="15FCAE6A" w14:textId="77777777" w:rsidR="00FE5B97" w:rsidRPr="000104C0" w:rsidRDefault="00FE5B97" w:rsidP="00D543A2">
            <w:pPr>
              <w:pStyle w:val="TableText"/>
            </w:pPr>
            <w:r w:rsidRPr="000104C0">
              <w:t>$30,888</w:t>
            </w:r>
          </w:p>
        </w:tc>
        <w:tc>
          <w:tcPr>
            <w:tcW w:w="541" w:type="pct"/>
            <w:shd w:val="clear" w:color="auto" w:fill="auto"/>
            <w:noWrap/>
          </w:tcPr>
          <w:p w14:paraId="19BBDB6C" w14:textId="77777777" w:rsidR="00FE5B97" w:rsidRPr="000104C0" w:rsidRDefault="00FE5B97" w:rsidP="00D543A2">
            <w:pPr>
              <w:pStyle w:val="TableText"/>
            </w:pPr>
            <w:r w:rsidRPr="000104C0">
              <w:t>14.61</w:t>
            </w:r>
          </w:p>
        </w:tc>
        <w:tc>
          <w:tcPr>
            <w:tcW w:w="525" w:type="pct"/>
            <w:shd w:val="clear" w:color="auto" w:fill="auto"/>
            <w:noWrap/>
          </w:tcPr>
          <w:p w14:paraId="56DD7994" w14:textId="77777777" w:rsidR="00FE5B97" w:rsidRPr="000104C0" w:rsidRDefault="00FE5B97" w:rsidP="00D543A2">
            <w:pPr>
              <w:pStyle w:val="TableText"/>
            </w:pPr>
            <w:r w:rsidRPr="000104C0">
              <w:t>1.21</w:t>
            </w:r>
          </w:p>
        </w:tc>
      </w:tr>
      <w:tr w:rsidR="00FE5B97" w:rsidRPr="000104C0" w14:paraId="65E7828C" w14:textId="77777777" w:rsidTr="009E599E">
        <w:trPr>
          <w:trHeight w:val="340"/>
        </w:trPr>
        <w:tc>
          <w:tcPr>
            <w:tcW w:w="507" w:type="pct"/>
            <w:shd w:val="clear" w:color="auto" w:fill="auto"/>
            <w:noWrap/>
          </w:tcPr>
          <w:p w14:paraId="2651A14B" w14:textId="75B99081" w:rsidR="00FE5B97" w:rsidRPr="000104C0" w:rsidRDefault="00FE5B97" w:rsidP="00D543A2">
            <w:pPr>
              <w:pStyle w:val="TableText"/>
            </w:pPr>
            <w:r w:rsidRPr="000104C0">
              <w:lastRenderedPageBreak/>
              <w:t>5O01</w:t>
            </w:r>
          </w:p>
        </w:tc>
        <w:tc>
          <w:tcPr>
            <w:tcW w:w="2347" w:type="pct"/>
            <w:gridSpan w:val="20"/>
            <w:shd w:val="clear" w:color="auto" w:fill="auto"/>
            <w:noWrap/>
            <w:hideMark/>
          </w:tcPr>
          <w:p w14:paraId="24A58973" w14:textId="594149B2" w:rsidR="00FE5B97" w:rsidRPr="000104C0" w:rsidRDefault="00472572" w:rsidP="00472572">
            <w:pPr>
              <w:pStyle w:val="TableText"/>
            </w:pPr>
            <w:r>
              <w:t>Paediatric s</w:t>
            </w:r>
            <w:r w:rsidR="00FE5B97" w:rsidRPr="000104C0">
              <w:t>ame-</w:t>
            </w:r>
            <w:r>
              <w:t>d</w:t>
            </w:r>
            <w:r w:rsidR="00FE5B97" w:rsidRPr="000104C0">
              <w:t xml:space="preserve">ay </w:t>
            </w:r>
            <w:r>
              <w:t>r</w:t>
            </w:r>
            <w:r w:rsidR="00FE5B97" w:rsidRPr="000104C0">
              <w:t>ehabilitation</w:t>
            </w:r>
          </w:p>
        </w:tc>
        <w:tc>
          <w:tcPr>
            <w:tcW w:w="540" w:type="pct"/>
            <w:shd w:val="clear" w:color="auto" w:fill="auto"/>
            <w:noWrap/>
          </w:tcPr>
          <w:p w14:paraId="7D96B406" w14:textId="77777777" w:rsidR="00FE5B97" w:rsidRPr="000104C0" w:rsidRDefault="00FE5B97" w:rsidP="00D543A2">
            <w:pPr>
              <w:pStyle w:val="TableText"/>
            </w:pPr>
            <w:r w:rsidRPr="000104C0">
              <w:t>2,751</w:t>
            </w:r>
          </w:p>
        </w:tc>
        <w:tc>
          <w:tcPr>
            <w:tcW w:w="540" w:type="pct"/>
            <w:shd w:val="clear" w:color="auto" w:fill="auto"/>
            <w:noWrap/>
          </w:tcPr>
          <w:p w14:paraId="198553AD" w14:textId="77777777" w:rsidR="00FE5B97" w:rsidRPr="000104C0" w:rsidRDefault="00FE5B97" w:rsidP="00D543A2">
            <w:pPr>
              <w:pStyle w:val="TableText"/>
            </w:pPr>
            <w:r w:rsidRPr="000104C0">
              <w:t>$2,997</w:t>
            </w:r>
          </w:p>
        </w:tc>
        <w:tc>
          <w:tcPr>
            <w:tcW w:w="541" w:type="pct"/>
            <w:shd w:val="clear" w:color="auto" w:fill="auto"/>
            <w:noWrap/>
          </w:tcPr>
          <w:p w14:paraId="2AE7D350" w14:textId="77777777" w:rsidR="00FE5B97" w:rsidRPr="000104C0" w:rsidRDefault="00FE5B97" w:rsidP="00D543A2">
            <w:pPr>
              <w:pStyle w:val="TableText"/>
            </w:pPr>
            <w:r w:rsidRPr="000104C0">
              <w:t>1.00</w:t>
            </w:r>
          </w:p>
        </w:tc>
        <w:tc>
          <w:tcPr>
            <w:tcW w:w="525" w:type="pct"/>
            <w:shd w:val="clear" w:color="auto" w:fill="auto"/>
            <w:noWrap/>
          </w:tcPr>
          <w:p w14:paraId="1AA27822" w14:textId="77777777" w:rsidR="00FE5B97" w:rsidRPr="000104C0" w:rsidRDefault="00FE5B97" w:rsidP="00D543A2">
            <w:pPr>
              <w:pStyle w:val="TableText"/>
            </w:pPr>
            <w:r w:rsidRPr="000104C0">
              <w:t>0.47</w:t>
            </w:r>
          </w:p>
        </w:tc>
      </w:tr>
      <w:tr w:rsidR="00697058" w:rsidRPr="000104C0" w14:paraId="40A32749" w14:textId="77777777" w:rsidTr="00B3205D">
        <w:trPr>
          <w:trHeight w:val="290"/>
        </w:trPr>
        <w:tc>
          <w:tcPr>
            <w:tcW w:w="5000" w:type="pct"/>
            <w:gridSpan w:val="25"/>
            <w:shd w:val="clear" w:color="auto" w:fill="A6A6A6"/>
            <w:noWrap/>
            <w:hideMark/>
          </w:tcPr>
          <w:p w14:paraId="439B8752" w14:textId="16842A9A" w:rsidR="00697058" w:rsidRPr="000104C0" w:rsidRDefault="00697058" w:rsidP="00472572">
            <w:pPr>
              <w:pStyle w:val="TableText"/>
            </w:pPr>
            <w:r w:rsidRPr="000104C0">
              <w:t xml:space="preserve">Palliative </w:t>
            </w:r>
            <w:r w:rsidR="00472572">
              <w:t>c</w:t>
            </w:r>
            <w:r w:rsidRPr="000104C0">
              <w:t>are</w:t>
            </w:r>
          </w:p>
        </w:tc>
      </w:tr>
      <w:tr w:rsidR="00697058" w:rsidRPr="000104C0" w14:paraId="478B7D00" w14:textId="77777777" w:rsidTr="00B3205D">
        <w:trPr>
          <w:trHeight w:val="290"/>
        </w:trPr>
        <w:tc>
          <w:tcPr>
            <w:tcW w:w="5000" w:type="pct"/>
            <w:gridSpan w:val="25"/>
            <w:shd w:val="clear" w:color="auto" w:fill="D9D9D9"/>
            <w:noWrap/>
            <w:hideMark/>
          </w:tcPr>
          <w:p w14:paraId="4E26F4D5" w14:textId="46701E8C" w:rsidR="00697058" w:rsidRPr="000104C0" w:rsidRDefault="00472572" w:rsidP="00D543A2">
            <w:pPr>
              <w:pStyle w:val="TableText"/>
            </w:pPr>
            <w:r>
              <w:t>Adult p</w:t>
            </w:r>
            <w:r w:rsidR="00697058" w:rsidRPr="000104C0">
              <w:t>alliative care</w:t>
            </w:r>
          </w:p>
        </w:tc>
      </w:tr>
      <w:tr w:rsidR="00421BE1" w:rsidRPr="000104C0" w14:paraId="78866C6B" w14:textId="77777777" w:rsidTr="009E599E">
        <w:trPr>
          <w:trHeight w:val="141"/>
        </w:trPr>
        <w:tc>
          <w:tcPr>
            <w:tcW w:w="507" w:type="pct"/>
            <w:shd w:val="clear" w:color="auto" w:fill="auto"/>
            <w:noWrap/>
          </w:tcPr>
          <w:p w14:paraId="35A58720" w14:textId="0286B097" w:rsidR="001B6201" w:rsidRPr="000104C0" w:rsidRDefault="001B6201" w:rsidP="00D543A2">
            <w:pPr>
              <w:pStyle w:val="TableText"/>
            </w:pPr>
            <w:r w:rsidRPr="000104C0">
              <w:t>5BS1</w:t>
            </w:r>
          </w:p>
        </w:tc>
        <w:tc>
          <w:tcPr>
            <w:tcW w:w="709" w:type="pct"/>
            <w:gridSpan w:val="5"/>
            <w:tcBorders>
              <w:right w:val="single" w:sz="4" w:space="0" w:color="D9D9D9" w:themeColor="background1" w:themeShade="D9"/>
            </w:tcBorders>
            <w:shd w:val="clear" w:color="auto" w:fill="auto"/>
            <w:noWrap/>
            <w:hideMark/>
          </w:tcPr>
          <w:p w14:paraId="4363E6E9" w14:textId="2A6308DB" w:rsidR="001B6201" w:rsidRPr="000104C0" w:rsidRDefault="001B6201" w:rsidP="00D543A2">
            <w:pPr>
              <w:pStyle w:val="TableText"/>
            </w:pPr>
            <w:r w:rsidRPr="000104C0">
              <w:t>Stable phase</w:t>
            </w:r>
          </w:p>
        </w:tc>
        <w:tc>
          <w:tcPr>
            <w:tcW w:w="1638" w:type="pct"/>
            <w:gridSpan w:val="15"/>
            <w:tcBorders>
              <w:left w:val="single" w:sz="4" w:space="0" w:color="D9D9D9" w:themeColor="background1" w:themeShade="D9"/>
            </w:tcBorders>
            <w:shd w:val="clear" w:color="auto" w:fill="auto"/>
          </w:tcPr>
          <w:p w14:paraId="2A3D9771" w14:textId="15AC10C7" w:rsidR="001B6201" w:rsidRPr="000104C0" w:rsidRDefault="001B6201" w:rsidP="00D543A2">
            <w:pPr>
              <w:pStyle w:val="TableText"/>
            </w:pPr>
            <w:r w:rsidRPr="000104C0">
              <w:t>RUG-ADL 4-5</w:t>
            </w:r>
          </w:p>
        </w:tc>
        <w:tc>
          <w:tcPr>
            <w:tcW w:w="540" w:type="pct"/>
            <w:shd w:val="clear" w:color="auto" w:fill="auto"/>
            <w:noWrap/>
            <w:hideMark/>
          </w:tcPr>
          <w:p w14:paraId="17E7821A" w14:textId="77777777" w:rsidR="001B6201" w:rsidRPr="000104C0" w:rsidRDefault="001B6201" w:rsidP="00D543A2">
            <w:pPr>
              <w:pStyle w:val="TableText"/>
            </w:pPr>
            <w:r w:rsidRPr="000104C0">
              <w:t>7,988</w:t>
            </w:r>
          </w:p>
        </w:tc>
        <w:tc>
          <w:tcPr>
            <w:tcW w:w="540" w:type="pct"/>
            <w:shd w:val="clear" w:color="auto" w:fill="auto"/>
            <w:noWrap/>
            <w:hideMark/>
          </w:tcPr>
          <w:p w14:paraId="2776CDD4" w14:textId="77777777" w:rsidR="001B6201" w:rsidRPr="000104C0" w:rsidRDefault="001B6201" w:rsidP="00D543A2">
            <w:pPr>
              <w:pStyle w:val="TableText"/>
            </w:pPr>
            <w:r w:rsidRPr="000104C0">
              <w:t>$9,670</w:t>
            </w:r>
          </w:p>
        </w:tc>
        <w:tc>
          <w:tcPr>
            <w:tcW w:w="541" w:type="pct"/>
            <w:shd w:val="clear" w:color="auto" w:fill="auto"/>
            <w:noWrap/>
            <w:hideMark/>
          </w:tcPr>
          <w:p w14:paraId="13C30234" w14:textId="77777777" w:rsidR="001B6201" w:rsidRPr="000104C0" w:rsidRDefault="001B6201" w:rsidP="00D543A2">
            <w:pPr>
              <w:pStyle w:val="TableText"/>
            </w:pPr>
            <w:r w:rsidRPr="000104C0">
              <w:t>6.40</w:t>
            </w:r>
          </w:p>
        </w:tc>
        <w:tc>
          <w:tcPr>
            <w:tcW w:w="525" w:type="pct"/>
            <w:shd w:val="clear" w:color="auto" w:fill="auto"/>
            <w:noWrap/>
            <w:hideMark/>
          </w:tcPr>
          <w:p w14:paraId="3B38439B" w14:textId="77777777" w:rsidR="001B6201" w:rsidRPr="000104C0" w:rsidRDefault="001B6201" w:rsidP="00D543A2">
            <w:pPr>
              <w:pStyle w:val="TableText"/>
            </w:pPr>
            <w:r w:rsidRPr="000104C0">
              <w:t>1.20</w:t>
            </w:r>
          </w:p>
        </w:tc>
      </w:tr>
      <w:tr w:rsidR="00421BE1" w:rsidRPr="000104C0" w14:paraId="25788721" w14:textId="77777777" w:rsidTr="009E599E">
        <w:trPr>
          <w:trHeight w:val="145"/>
        </w:trPr>
        <w:tc>
          <w:tcPr>
            <w:tcW w:w="507" w:type="pct"/>
            <w:shd w:val="clear" w:color="auto" w:fill="auto"/>
            <w:noWrap/>
          </w:tcPr>
          <w:p w14:paraId="57FA4047" w14:textId="32FFCE92" w:rsidR="001B6201" w:rsidRPr="000104C0" w:rsidRDefault="001B6201" w:rsidP="00D543A2">
            <w:pPr>
              <w:pStyle w:val="TableText"/>
            </w:pPr>
            <w:r w:rsidRPr="000104C0">
              <w:t>5BS2</w:t>
            </w:r>
          </w:p>
        </w:tc>
        <w:tc>
          <w:tcPr>
            <w:tcW w:w="709" w:type="pct"/>
            <w:gridSpan w:val="5"/>
            <w:tcBorders>
              <w:right w:val="single" w:sz="4" w:space="0" w:color="D9D9D9" w:themeColor="background1" w:themeShade="D9"/>
            </w:tcBorders>
            <w:shd w:val="clear" w:color="auto" w:fill="auto"/>
            <w:noWrap/>
            <w:hideMark/>
          </w:tcPr>
          <w:p w14:paraId="66D5CF56" w14:textId="3174F494" w:rsidR="001B6201" w:rsidRPr="000104C0" w:rsidRDefault="001B6201" w:rsidP="00D543A2">
            <w:pPr>
              <w:pStyle w:val="TableText"/>
            </w:pPr>
            <w:r w:rsidRPr="000104C0">
              <w:t>Stable phase</w:t>
            </w:r>
          </w:p>
        </w:tc>
        <w:tc>
          <w:tcPr>
            <w:tcW w:w="1638" w:type="pct"/>
            <w:gridSpan w:val="15"/>
            <w:tcBorders>
              <w:left w:val="single" w:sz="4" w:space="0" w:color="D9D9D9" w:themeColor="background1" w:themeShade="D9"/>
            </w:tcBorders>
            <w:shd w:val="clear" w:color="auto" w:fill="auto"/>
          </w:tcPr>
          <w:p w14:paraId="3680C3ED" w14:textId="592FB33F" w:rsidR="001B6201" w:rsidRPr="000104C0" w:rsidRDefault="001B6201" w:rsidP="00D543A2">
            <w:pPr>
              <w:pStyle w:val="TableText"/>
            </w:pPr>
            <w:r w:rsidRPr="000104C0">
              <w:t>RUG-ADL 6-16</w:t>
            </w:r>
          </w:p>
        </w:tc>
        <w:tc>
          <w:tcPr>
            <w:tcW w:w="540" w:type="pct"/>
            <w:shd w:val="clear" w:color="auto" w:fill="auto"/>
            <w:noWrap/>
            <w:hideMark/>
          </w:tcPr>
          <w:p w14:paraId="04E936AA" w14:textId="77777777" w:rsidR="001B6201" w:rsidRPr="000104C0" w:rsidRDefault="001B6201" w:rsidP="00D543A2">
            <w:pPr>
              <w:pStyle w:val="TableText"/>
            </w:pPr>
            <w:r w:rsidRPr="000104C0">
              <w:t>17,075</w:t>
            </w:r>
          </w:p>
        </w:tc>
        <w:tc>
          <w:tcPr>
            <w:tcW w:w="540" w:type="pct"/>
            <w:shd w:val="clear" w:color="auto" w:fill="auto"/>
            <w:noWrap/>
            <w:hideMark/>
          </w:tcPr>
          <w:p w14:paraId="01E2C9E4" w14:textId="77777777" w:rsidR="001B6201" w:rsidRPr="000104C0" w:rsidRDefault="001B6201" w:rsidP="00D543A2">
            <w:pPr>
              <w:pStyle w:val="TableText"/>
            </w:pPr>
            <w:r w:rsidRPr="000104C0">
              <w:t>$10,670</w:t>
            </w:r>
          </w:p>
        </w:tc>
        <w:tc>
          <w:tcPr>
            <w:tcW w:w="541" w:type="pct"/>
            <w:shd w:val="clear" w:color="auto" w:fill="auto"/>
            <w:noWrap/>
            <w:hideMark/>
          </w:tcPr>
          <w:p w14:paraId="7467D0CB" w14:textId="77777777" w:rsidR="001B6201" w:rsidRPr="000104C0" w:rsidRDefault="001B6201" w:rsidP="00D543A2">
            <w:pPr>
              <w:pStyle w:val="TableText"/>
            </w:pPr>
            <w:r w:rsidRPr="000104C0">
              <w:t>7.28</w:t>
            </w:r>
          </w:p>
        </w:tc>
        <w:tc>
          <w:tcPr>
            <w:tcW w:w="525" w:type="pct"/>
            <w:shd w:val="clear" w:color="auto" w:fill="auto"/>
            <w:noWrap/>
            <w:hideMark/>
          </w:tcPr>
          <w:p w14:paraId="4DC1F8F4" w14:textId="77777777" w:rsidR="001B6201" w:rsidRPr="000104C0" w:rsidRDefault="001B6201" w:rsidP="00D543A2">
            <w:pPr>
              <w:pStyle w:val="TableText"/>
            </w:pPr>
            <w:r w:rsidRPr="000104C0">
              <w:t>1.25</w:t>
            </w:r>
          </w:p>
        </w:tc>
      </w:tr>
      <w:tr w:rsidR="00421BE1" w:rsidRPr="000104C0" w14:paraId="3B62B7BB" w14:textId="77777777" w:rsidTr="009E599E">
        <w:trPr>
          <w:trHeight w:val="148"/>
        </w:trPr>
        <w:tc>
          <w:tcPr>
            <w:tcW w:w="507" w:type="pct"/>
            <w:shd w:val="clear" w:color="auto" w:fill="auto"/>
            <w:noWrap/>
          </w:tcPr>
          <w:p w14:paraId="1BE4B257" w14:textId="14251C20" w:rsidR="001B6201" w:rsidRPr="000104C0" w:rsidRDefault="001B6201" w:rsidP="00D543A2">
            <w:pPr>
              <w:pStyle w:val="TableText"/>
            </w:pPr>
            <w:r w:rsidRPr="000104C0">
              <w:t>5BS3</w:t>
            </w:r>
          </w:p>
        </w:tc>
        <w:tc>
          <w:tcPr>
            <w:tcW w:w="709" w:type="pct"/>
            <w:gridSpan w:val="5"/>
            <w:tcBorders>
              <w:right w:val="single" w:sz="4" w:space="0" w:color="D9D9D9" w:themeColor="background1" w:themeShade="D9"/>
            </w:tcBorders>
            <w:shd w:val="clear" w:color="auto" w:fill="auto"/>
            <w:noWrap/>
            <w:hideMark/>
          </w:tcPr>
          <w:p w14:paraId="2EA35F86" w14:textId="62B44E25" w:rsidR="001B6201" w:rsidRPr="000104C0" w:rsidRDefault="001B6201" w:rsidP="00D543A2">
            <w:pPr>
              <w:pStyle w:val="TableText"/>
            </w:pPr>
            <w:r w:rsidRPr="000104C0">
              <w:t>Stable phase</w:t>
            </w:r>
          </w:p>
        </w:tc>
        <w:tc>
          <w:tcPr>
            <w:tcW w:w="1638" w:type="pct"/>
            <w:gridSpan w:val="15"/>
            <w:tcBorders>
              <w:left w:val="single" w:sz="4" w:space="0" w:color="D9D9D9" w:themeColor="background1" w:themeShade="D9"/>
            </w:tcBorders>
            <w:shd w:val="clear" w:color="auto" w:fill="auto"/>
          </w:tcPr>
          <w:p w14:paraId="2F9A73AC" w14:textId="23C8CF62" w:rsidR="001B6201" w:rsidRPr="000104C0" w:rsidRDefault="001B6201" w:rsidP="00D543A2">
            <w:pPr>
              <w:pStyle w:val="TableText"/>
            </w:pPr>
            <w:r w:rsidRPr="000104C0">
              <w:t>RUG-ADL 17-18</w:t>
            </w:r>
          </w:p>
        </w:tc>
        <w:tc>
          <w:tcPr>
            <w:tcW w:w="540" w:type="pct"/>
            <w:shd w:val="clear" w:color="auto" w:fill="auto"/>
            <w:noWrap/>
            <w:hideMark/>
          </w:tcPr>
          <w:p w14:paraId="53544C93" w14:textId="77777777" w:rsidR="001B6201" w:rsidRPr="000104C0" w:rsidRDefault="001B6201" w:rsidP="00D543A2">
            <w:pPr>
              <w:pStyle w:val="TableText"/>
            </w:pPr>
            <w:r w:rsidRPr="000104C0">
              <w:t>6,480</w:t>
            </w:r>
          </w:p>
        </w:tc>
        <w:tc>
          <w:tcPr>
            <w:tcW w:w="540" w:type="pct"/>
            <w:shd w:val="clear" w:color="auto" w:fill="auto"/>
            <w:noWrap/>
            <w:hideMark/>
          </w:tcPr>
          <w:p w14:paraId="640A7AFE" w14:textId="77777777" w:rsidR="001B6201" w:rsidRPr="000104C0" w:rsidRDefault="001B6201" w:rsidP="00D543A2">
            <w:pPr>
              <w:pStyle w:val="TableText"/>
            </w:pPr>
            <w:r w:rsidRPr="000104C0">
              <w:t>$10,051</w:t>
            </w:r>
          </w:p>
        </w:tc>
        <w:tc>
          <w:tcPr>
            <w:tcW w:w="541" w:type="pct"/>
            <w:shd w:val="clear" w:color="auto" w:fill="auto"/>
            <w:noWrap/>
            <w:hideMark/>
          </w:tcPr>
          <w:p w14:paraId="011D4914" w14:textId="77777777" w:rsidR="001B6201" w:rsidRPr="000104C0" w:rsidRDefault="001B6201" w:rsidP="00D543A2">
            <w:pPr>
              <w:pStyle w:val="TableText"/>
            </w:pPr>
            <w:r w:rsidRPr="000104C0">
              <w:t>7.14</w:t>
            </w:r>
          </w:p>
        </w:tc>
        <w:tc>
          <w:tcPr>
            <w:tcW w:w="525" w:type="pct"/>
            <w:shd w:val="clear" w:color="auto" w:fill="auto"/>
            <w:noWrap/>
            <w:hideMark/>
          </w:tcPr>
          <w:p w14:paraId="5B893FD5" w14:textId="77777777" w:rsidR="001B6201" w:rsidRPr="000104C0" w:rsidRDefault="001B6201" w:rsidP="00D543A2">
            <w:pPr>
              <w:pStyle w:val="TableText"/>
            </w:pPr>
            <w:r w:rsidRPr="000104C0">
              <w:t>1.37</w:t>
            </w:r>
          </w:p>
        </w:tc>
      </w:tr>
      <w:tr w:rsidR="00421BE1" w:rsidRPr="000104C0" w14:paraId="62368BDE" w14:textId="77777777" w:rsidTr="009E599E">
        <w:trPr>
          <w:trHeight w:val="138"/>
        </w:trPr>
        <w:tc>
          <w:tcPr>
            <w:tcW w:w="507" w:type="pct"/>
            <w:shd w:val="clear" w:color="auto" w:fill="auto"/>
            <w:noWrap/>
          </w:tcPr>
          <w:p w14:paraId="46EA8CB4" w14:textId="420F9EF8" w:rsidR="001B6201" w:rsidRPr="000104C0" w:rsidRDefault="001B6201" w:rsidP="00D543A2">
            <w:pPr>
              <w:pStyle w:val="TableText"/>
            </w:pPr>
            <w:r w:rsidRPr="000104C0">
              <w:t>5BU1</w:t>
            </w:r>
          </w:p>
        </w:tc>
        <w:tc>
          <w:tcPr>
            <w:tcW w:w="709" w:type="pct"/>
            <w:gridSpan w:val="5"/>
            <w:tcBorders>
              <w:right w:val="single" w:sz="4" w:space="0" w:color="D9D9D9" w:themeColor="background1" w:themeShade="D9"/>
            </w:tcBorders>
            <w:shd w:val="clear" w:color="auto" w:fill="auto"/>
            <w:noWrap/>
            <w:hideMark/>
          </w:tcPr>
          <w:p w14:paraId="40749779" w14:textId="565C39DE" w:rsidR="001B6201" w:rsidRPr="000104C0" w:rsidRDefault="001B6201" w:rsidP="00D543A2">
            <w:pPr>
              <w:pStyle w:val="TableText"/>
            </w:pPr>
            <w:r w:rsidRPr="000104C0">
              <w:t>Unstable phase</w:t>
            </w:r>
          </w:p>
        </w:tc>
        <w:tc>
          <w:tcPr>
            <w:tcW w:w="834" w:type="pct"/>
            <w:gridSpan w:val="10"/>
            <w:tcBorders>
              <w:left w:val="single" w:sz="4" w:space="0" w:color="D9D9D9" w:themeColor="background1" w:themeShade="D9"/>
              <w:right w:val="single" w:sz="4" w:space="0" w:color="D9D9D9" w:themeColor="background1" w:themeShade="D9"/>
            </w:tcBorders>
            <w:shd w:val="clear" w:color="auto" w:fill="auto"/>
          </w:tcPr>
          <w:p w14:paraId="53E3DF69" w14:textId="281109BB" w:rsidR="001B6201" w:rsidRPr="000104C0" w:rsidRDefault="001B6201" w:rsidP="00D543A2">
            <w:pPr>
              <w:pStyle w:val="TableText"/>
            </w:pPr>
            <w:r w:rsidRPr="000104C0">
              <w:t>First Phase in Episode</w:t>
            </w:r>
          </w:p>
        </w:tc>
        <w:tc>
          <w:tcPr>
            <w:tcW w:w="804" w:type="pct"/>
            <w:gridSpan w:val="5"/>
            <w:tcBorders>
              <w:left w:val="single" w:sz="4" w:space="0" w:color="D9D9D9" w:themeColor="background1" w:themeShade="D9"/>
            </w:tcBorders>
            <w:shd w:val="clear" w:color="auto" w:fill="auto"/>
          </w:tcPr>
          <w:p w14:paraId="2F24A09F" w14:textId="580B8424" w:rsidR="001B6201" w:rsidRPr="000104C0" w:rsidRDefault="001B6201" w:rsidP="00D543A2">
            <w:pPr>
              <w:pStyle w:val="TableText"/>
            </w:pPr>
            <w:r w:rsidRPr="000104C0">
              <w:t>RUG-ADL 4-13</w:t>
            </w:r>
          </w:p>
        </w:tc>
        <w:tc>
          <w:tcPr>
            <w:tcW w:w="540" w:type="pct"/>
            <w:shd w:val="clear" w:color="auto" w:fill="auto"/>
            <w:noWrap/>
            <w:hideMark/>
          </w:tcPr>
          <w:p w14:paraId="2B32B553" w14:textId="77777777" w:rsidR="001B6201" w:rsidRPr="000104C0" w:rsidRDefault="001B6201" w:rsidP="00D543A2">
            <w:pPr>
              <w:pStyle w:val="TableText"/>
            </w:pPr>
            <w:r w:rsidRPr="000104C0">
              <w:t>14,270</w:t>
            </w:r>
          </w:p>
        </w:tc>
        <w:tc>
          <w:tcPr>
            <w:tcW w:w="540" w:type="pct"/>
            <w:shd w:val="clear" w:color="auto" w:fill="auto"/>
            <w:noWrap/>
            <w:hideMark/>
          </w:tcPr>
          <w:p w14:paraId="53630885" w14:textId="77777777" w:rsidR="001B6201" w:rsidRPr="000104C0" w:rsidRDefault="001B6201" w:rsidP="00D543A2">
            <w:pPr>
              <w:pStyle w:val="TableText"/>
            </w:pPr>
            <w:r w:rsidRPr="000104C0">
              <w:t>$5,906</w:t>
            </w:r>
          </w:p>
        </w:tc>
        <w:tc>
          <w:tcPr>
            <w:tcW w:w="541" w:type="pct"/>
            <w:shd w:val="clear" w:color="auto" w:fill="auto"/>
            <w:noWrap/>
            <w:hideMark/>
          </w:tcPr>
          <w:p w14:paraId="194AA837" w14:textId="77777777" w:rsidR="001B6201" w:rsidRPr="000104C0" w:rsidRDefault="001B6201" w:rsidP="00D543A2">
            <w:pPr>
              <w:pStyle w:val="TableText"/>
            </w:pPr>
            <w:r w:rsidRPr="000104C0">
              <w:t>3.55</w:t>
            </w:r>
          </w:p>
        </w:tc>
        <w:tc>
          <w:tcPr>
            <w:tcW w:w="525" w:type="pct"/>
            <w:shd w:val="clear" w:color="auto" w:fill="auto"/>
            <w:noWrap/>
            <w:hideMark/>
          </w:tcPr>
          <w:p w14:paraId="60240DE9" w14:textId="77777777" w:rsidR="001B6201" w:rsidRPr="000104C0" w:rsidRDefault="001B6201" w:rsidP="00D543A2">
            <w:pPr>
              <w:pStyle w:val="TableText"/>
            </w:pPr>
            <w:r w:rsidRPr="000104C0">
              <w:t>1.59</w:t>
            </w:r>
          </w:p>
        </w:tc>
      </w:tr>
      <w:tr w:rsidR="00421BE1" w:rsidRPr="000104C0" w14:paraId="1EE36DD1" w14:textId="77777777" w:rsidTr="009E599E">
        <w:trPr>
          <w:trHeight w:val="50"/>
        </w:trPr>
        <w:tc>
          <w:tcPr>
            <w:tcW w:w="507" w:type="pct"/>
            <w:shd w:val="clear" w:color="auto" w:fill="auto"/>
            <w:noWrap/>
          </w:tcPr>
          <w:p w14:paraId="61A0B6E3" w14:textId="79A2078F" w:rsidR="001B6201" w:rsidRPr="000104C0" w:rsidRDefault="001B6201" w:rsidP="00D543A2">
            <w:pPr>
              <w:pStyle w:val="TableText"/>
            </w:pPr>
            <w:r w:rsidRPr="000104C0">
              <w:t>5BU2</w:t>
            </w:r>
          </w:p>
        </w:tc>
        <w:tc>
          <w:tcPr>
            <w:tcW w:w="709" w:type="pct"/>
            <w:gridSpan w:val="5"/>
            <w:tcBorders>
              <w:right w:val="single" w:sz="4" w:space="0" w:color="D9D9D9" w:themeColor="background1" w:themeShade="D9"/>
            </w:tcBorders>
            <w:shd w:val="clear" w:color="auto" w:fill="auto"/>
            <w:noWrap/>
            <w:hideMark/>
          </w:tcPr>
          <w:p w14:paraId="113B3631" w14:textId="39353B98" w:rsidR="001B6201" w:rsidRPr="000104C0" w:rsidRDefault="001B6201" w:rsidP="00D543A2">
            <w:pPr>
              <w:pStyle w:val="TableText"/>
            </w:pPr>
            <w:r w:rsidRPr="000104C0">
              <w:t>Unstable phase</w:t>
            </w:r>
          </w:p>
        </w:tc>
        <w:tc>
          <w:tcPr>
            <w:tcW w:w="834" w:type="pct"/>
            <w:gridSpan w:val="10"/>
            <w:tcBorders>
              <w:left w:val="single" w:sz="4" w:space="0" w:color="D9D9D9" w:themeColor="background1" w:themeShade="D9"/>
              <w:right w:val="single" w:sz="4" w:space="0" w:color="D9D9D9" w:themeColor="background1" w:themeShade="D9"/>
            </w:tcBorders>
            <w:shd w:val="clear" w:color="auto" w:fill="auto"/>
          </w:tcPr>
          <w:p w14:paraId="279AB80A" w14:textId="47B4BEFD" w:rsidR="001B6201" w:rsidRPr="000104C0" w:rsidRDefault="001B6201" w:rsidP="00D543A2">
            <w:pPr>
              <w:pStyle w:val="TableText"/>
            </w:pPr>
            <w:r w:rsidRPr="000104C0">
              <w:t>First Phase in Episode</w:t>
            </w:r>
          </w:p>
        </w:tc>
        <w:tc>
          <w:tcPr>
            <w:tcW w:w="804" w:type="pct"/>
            <w:gridSpan w:val="5"/>
            <w:tcBorders>
              <w:left w:val="single" w:sz="4" w:space="0" w:color="D9D9D9" w:themeColor="background1" w:themeShade="D9"/>
            </w:tcBorders>
            <w:shd w:val="clear" w:color="auto" w:fill="auto"/>
          </w:tcPr>
          <w:p w14:paraId="6D950A3D" w14:textId="1D80C60B" w:rsidR="001B6201" w:rsidRPr="000104C0" w:rsidRDefault="001B6201" w:rsidP="00D543A2">
            <w:pPr>
              <w:pStyle w:val="TableText"/>
            </w:pPr>
            <w:r w:rsidRPr="000104C0">
              <w:t>RUG-ADL 14-18</w:t>
            </w:r>
          </w:p>
        </w:tc>
        <w:tc>
          <w:tcPr>
            <w:tcW w:w="540" w:type="pct"/>
            <w:shd w:val="clear" w:color="auto" w:fill="auto"/>
            <w:noWrap/>
            <w:hideMark/>
          </w:tcPr>
          <w:p w14:paraId="09B6B5F5" w14:textId="77777777" w:rsidR="001B6201" w:rsidRPr="000104C0" w:rsidRDefault="001B6201" w:rsidP="00D543A2">
            <w:pPr>
              <w:pStyle w:val="TableText"/>
            </w:pPr>
            <w:r w:rsidRPr="000104C0">
              <w:t>9,273</w:t>
            </w:r>
          </w:p>
        </w:tc>
        <w:tc>
          <w:tcPr>
            <w:tcW w:w="540" w:type="pct"/>
            <w:shd w:val="clear" w:color="auto" w:fill="auto"/>
            <w:noWrap/>
            <w:hideMark/>
          </w:tcPr>
          <w:p w14:paraId="416F2BC8" w14:textId="77777777" w:rsidR="001B6201" w:rsidRPr="000104C0" w:rsidRDefault="001B6201" w:rsidP="00D543A2">
            <w:pPr>
              <w:pStyle w:val="TableText"/>
            </w:pPr>
            <w:r w:rsidRPr="000104C0">
              <w:t>$4,533</w:t>
            </w:r>
          </w:p>
        </w:tc>
        <w:tc>
          <w:tcPr>
            <w:tcW w:w="541" w:type="pct"/>
            <w:shd w:val="clear" w:color="auto" w:fill="auto"/>
            <w:noWrap/>
            <w:hideMark/>
          </w:tcPr>
          <w:p w14:paraId="60EF5ED6" w14:textId="77777777" w:rsidR="001B6201" w:rsidRPr="000104C0" w:rsidRDefault="001B6201" w:rsidP="00D543A2">
            <w:pPr>
              <w:pStyle w:val="TableText"/>
            </w:pPr>
            <w:r w:rsidRPr="000104C0">
              <w:t>3.15</w:t>
            </w:r>
          </w:p>
        </w:tc>
        <w:tc>
          <w:tcPr>
            <w:tcW w:w="525" w:type="pct"/>
            <w:shd w:val="clear" w:color="auto" w:fill="auto"/>
            <w:noWrap/>
            <w:hideMark/>
          </w:tcPr>
          <w:p w14:paraId="5A162702" w14:textId="77777777" w:rsidR="001B6201" w:rsidRPr="000104C0" w:rsidRDefault="001B6201" w:rsidP="00D543A2">
            <w:pPr>
              <w:pStyle w:val="TableText"/>
            </w:pPr>
            <w:r w:rsidRPr="000104C0">
              <w:t>1.67</w:t>
            </w:r>
          </w:p>
        </w:tc>
      </w:tr>
      <w:tr w:rsidR="00421BE1" w:rsidRPr="000104C0" w14:paraId="17A39584" w14:textId="77777777" w:rsidTr="009E599E">
        <w:trPr>
          <w:trHeight w:val="50"/>
        </w:trPr>
        <w:tc>
          <w:tcPr>
            <w:tcW w:w="507" w:type="pct"/>
            <w:shd w:val="clear" w:color="auto" w:fill="auto"/>
            <w:noWrap/>
          </w:tcPr>
          <w:p w14:paraId="15F8A898" w14:textId="440EFB90" w:rsidR="001B6201" w:rsidRPr="000104C0" w:rsidRDefault="001B6201" w:rsidP="00D543A2">
            <w:pPr>
              <w:pStyle w:val="TableText"/>
            </w:pPr>
            <w:r w:rsidRPr="000104C0">
              <w:t>5UB3</w:t>
            </w:r>
          </w:p>
        </w:tc>
        <w:tc>
          <w:tcPr>
            <w:tcW w:w="709" w:type="pct"/>
            <w:gridSpan w:val="5"/>
            <w:tcBorders>
              <w:right w:val="single" w:sz="4" w:space="0" w:color="D9D9D9" w:themeColor="background1" w:themeShade="D9"/>
            </w:tcBorders>
            <w:shd w:val="clear" w:color="auto" w:fill="auto"/>
            <w:noWrap/>
            <w:hideMark/>
          </w:tcPr>
          <w:p w14:paraId="2923C13C" w14:textId="4A327F02" w:rsidR="001B6201" w:rsidRPr="000104C0" w:rsidRDefault="001B6201" w:rsidP="00D543A2">
            <w:pPr>
              <w:pStyle w:val="TableText"/>
            </w:pPr>
            <w:r w:rsidRPr="000104C0">
              <w:t>Unstable phase</w:t>
            </w:r>
          </w:p>
        </w:tc>
        <w:tc>
          <w:tcPr>
            <w:tcW w:w="834" w:type="pct"/>
            <w:gridSpan w:val="10"/>
            <w:tcBorders>
              <w:left w:val="single" w:sz="4" w:space="0" w:color="D9D9D9" w:themeColor="background1" w:themeShade="D9"/>
              <w:right w:val="single" w:sz="4" w:space="0" w:color="D9D9D9" w:themeColor="background1" w:themeShade="D9"/>
            </w:tcBorders>
            <w:shd w:val="clear" w:color="auto" w:fill="auto"/>
          </w:tcPr>
          <w:p w14:paraId="5BB8DE02" w14:textId="11D5363C" w:rsidR="001B6201" w:rsidRPr="000104C0" w:rsidRDefault="001B6201" w:rsidP="00D543A2">
            <w:pPr>
              <w:pStyle w:val="TableText"/>
            </w:pPr>
            <w:r w:rsidRPr="000104C0">
              <w:t>Not first Phase in Episode</w:t>
            </w:r>
          </w:p>
        </w:tc>
        <w:tc>
          <w:tcPr>
            <w:tcW w:w="804" w:type="pct"/>
            <w:gridSpan w:val="5"/>
            <w:tcBorders>
              <w:left w:val="single" w:sz="4" w:space="0" w:color="D9D9D9" w:themeColor="background1" w:themeShade="D9"/>
            </w:tcBorders>
            <w:shd w:val="clear" w:color="auto" w:fill="auto"/>
          </w:tcPr>
          <w:p w14:paraId="7F68957F" w14:textId="0542E624" w:rsidR="001B6201" w:rsidRPr="000104C0" w:rsidRDefault="001B6201" w:rsidP="00D543A2">
            <w:pPr>
              <w:pStyle w:val="TableText"/>
            </w:pPr>
            <w:r w:rsidRPr="000104C0">
              <w:t>RUG-ADL 4-5</w:t>
            </w:r>
          </w:p>
        </w:tc>
        <w:tc>
          <w:tcPr>
            <w:tcW w:w="540" w:type="pct"/>
            <w:shd w:val="clear" w:color="auto" w:fill="auto"/>
            <w:noWrap/>
            <w:hideMark/>
          </w:tcPr>
          <w:p w14:paraId="6A3C37DF" w14:textId="77777777" w:rsidR="001B6201" w:rsidRPr="000104C0" w:rsidRDefault="001B6201" w:rsidP="00D543A2">
            <w:pPr>
              <w:pStyle w:val="TableText"/>
            </w:pPr>
            <w:r w:rsidRPr="000104C0">
              <w:t>1,317</w:t>
            </w:r>
          </w:p>
        </w:tc>
        <w:tc>
          <w:tcPr>
            <w:tcW w:w="540" w:type="pct"/>
            <w:shd w:val="clear" w:color="auto" w:fill="auto"/>
            <w:noWrap/>
            <w:hideMark/>
          </w:tcPr>
          <w:p w14:paraId="23386744" w14:textId="77777777" w:rsidR="001B6201" w:rsidRPr="000104C0" w:rsidRDefault="001B6201" w:rsidP="00D543A2">
            <w:pPr>
              <w:pStyle w:val="TableText"/>
            </w:pPr>
            <w:r w:rsidRPr="000104C0">
              <w:t>$5,933</w:t>
            </w:r>
          </w:p>
        </w:tc>
        <w:tc>
          <w:tcPr>
            <w:tcW w:w="541" w:type="pct"/>
            <w:shd w:val="clear" w:color="auto" w:fill="auto"/>
            <w:noWrap/>
            <w:hideMark/>
          </w:tcPr>
          <w:p w14:paraId="45DE5BD7" w14:textId="77777777" w:rsidR="001B6201" w:rsidRPr="000104C0" w:rsidRDefault="001B6201" w:rsidP="00D543A2">
            <w:pPr>
              <w:pStyle w:val="TableText"/>
            </w:pPr>
            <w:r w:rsidRPr="000104C0">
              <w:t>2.32</w:t>
            </w:r>
          </w:p>
        </w:tc>
        <w:tc>
          <w:tcPr>
            <w:tcW w:w="525" w:type="pct"/>
            <w:shd w:val="clear" w:color="auto" w:fill="auto"/>
            <w:noWrap/>
            <w:hideMark/>
          </w:tcPr>
          <w:p w14:paraId="7E763386" w14:textId="77777777" w:rsidR="001B6201" w:rsidRPr="000104C0" w:rsidRDefault="001B6201" w:rsidP="00D543A2">
            <w:pPr>
              <w:pStyle w:val="TableText"/>
            </w:pPr>
            <w:r w:rsidRPr="000104C0">
              <w:t>1.70</w:t>
            </w:r>
          </w:p>
        </w:tc>
      </w:tr>
      <w:tr w:rsidR="00421BE1" w:rsidRPr="000104C0" w14:paraId="5E3A4D4F" w14:textId="77777777" w:rsidTr="009E599E">
        <w:trPr>
          <w:trHeight w:val="50"/>
        </w:trPr>
        <w:tc>
          <w:tcPr>
            <w:tcW w:w="507" w:type="pct"/>
            <w:shd w:val="clear" w:color="auto" w:fill="auto"/>
            <w:noWrap/>
          </w:tcPr>
          <w:p w14:paraId="79ABA9EA" w14:textId="6E8DE11B" w:rsidR="001B6201" w:rsidRPr="000104C0" w:rsidRDefault="001B6201" w:rsidP="00D543A2">
            <w:pPr>
              <w:pStyle w:val="TableText"/>
            </w:pPr>
            <w:r w:rsidRPr="000104C0">
              <w:t>5UB4</w:t>
            </w:r>
          </w:p>
        </w:tc>
        <w:tc>
          <w:tcPr>
            <w:tcW w:w="709" w:type="pct"/>
            <w:gridSpan w:val="5"/>
            <w:tcBorders>
              <w:right w:val="single" w:sz="4" w:space="0" w:color="D9D9D9" w:themeColor="background1" w:themeShade="D9"/>
            </w:tcBorders>
            <w:shd w:val="clear" w:color="auto" w:fill="auto"/>
            <w:noWrap/>
            <w:hideMark/>
          </w:tcPr>
          <w:p w14:paraId="0DE188D0" w14:textId="7BF7F303" w:rsidR="001B6201" w:rsidRPr="000104C0" w:rsidRDefault="001B6201" w:rsidP="00D543A2">
            <w:pPr>
              <w:pStyle w:val="TableText"/>
            </w:pPr>
            <w:r w:rsidRPr="000104C0">
              <w:t>Unstable phase</w:t>
            </w:r>
          </w:p>
        </w:tc>
        <w:tc>
          <w:tcPr>
            <w:tcW w:w="834" w:type="pct"/>
            <w:gridSpan w:val="10"/>
            <w:tcBorders>
              <w:left w:val="single" w:sz="4" w:space="0" w:color="D9D9D9" w:themeColor="background1" w:themeShade="D9"/>
              <w:right w:val="single" w:sz="4" w:space="0" w:color="D9D9D9" w:themeColor="background1" w:themeShade="D9"/>
            </w:tcBorders>
            <w:shd w:val="clear" w:color="auto" w:fill="auto"/>
          </w:tcPr>
          <w:p w14:paraId="204A56ED" w14:textId="374555C8" w:rsidR="001B6201" w:rsidRPr="000104C0" w:rsidRDefault="001B6201" w:rsidP="00D543A2">
            <w:pPr>
              <w:pStyle w:val="TableText"/>
            </w:pPr>
            <w:r w:rsidRPr="000104C0">
              <w:t>Not first Phase in Episode</w:t>
            </w:r>
          </w:p>
        </w:tc>
        <w:tc>
          <w:tcPr>
            <w:tcW w:w="804" w:type="pct"/>
            <w:gridSpan w:val="5"/>
            <w:tcBorders>
              <w:left w:val="single" w:sz="4" w:space="0" w:color="D9D9D9" w:themeColor="background1" w:themeShade="D9"/>
            </w:tcBorders>
            <w:shd w:val="clear" w:color="auto" w:fill="auto"/>
          </w:tcPr>
          <w:p w14:paraId="49A2625B" w14:textId="31A3EE63" w:rsidR="001B6201" w:rsidRPr="000104C0" w:rsidRDefault="001B6201" w:rsidP="00D543A2">
            <w:pPr>
              <w:pStyle w:val="TableText"/>
            </w:pPr>
            <w:r w:rsidRPr="000104C0">
              <w:t>RUG-ADL 6-18</w:t>
            </w:r>
          </w:p>
        </w:tc>
        <w:tc>
          <w:tcPr>
            <w:tcW w:w="540" w:type="pct"/>
            <w:shd w:val="clear" w:color="auto" w:fill="auto"/>
            <w:noWrap/>
            <w:hideMark/>
          </w:tcPr>
          <w:p w14:paraId="75A409B5" w14:textId="77777777" w:rsidR="001B6201" w:rsidRPr="000104C0" w:rsidRDefault="001B6201" w:rsidP="00D543A2">
            <w:pPr>
              <w:pStyle w:val="TableText"/>
            </w:pPr>
            <w:r w:rsidRPr="000104C0">
              <w:t>6,195</w:t>
            </w:r>
          </w:p>
        </w:tc>
        <w:tc>
          <w:tcPr>
            <w:tcW w:w="540" w:type="pct"/>
            <w:shd w:val="clear" w:color="auto" w:fill="auto"/>
            <w:noWrap/>
            <w:hideMark/>
          </w:tcPr>
          <w:p w14:paraId="31155DFD" w14:textId="77777777" w:rsidR="001B6201" w:rsidRPr="000104C0" w:rsidRDefault="001B6201" w:rsidP="00D543A2">
            <w:pPr>
              <w:pStyle w:val="TableText"/>
            </w:pPr>
            <w:r w:rsidRPr="000104C0">
              <w:t>$5,425</w:t>
            </w:r>
          </w:p>
        </w:tc>
        <w:tc>
          <w:tcPr>
            <w:tcW w:w="541" w:type="pct"/>
            <w:shd w:val="clear" w:color="auto" w:fill="auto"/>
            <w:noWrap/>
            <w:hideMark/>
          </w:tcPr>
          <w:p w14:paraId="1BC388DB" w14:textId="77777777" w:rsidR="001B6201" w:rsidRPr="000104C0" w:rsidRDefault="001B6201" w:rsidP="00D543A2">
            <w:pPr>
              <w:pStyle w:val="TableText"/>
            </w:pPr>
            <w:r w:rsidRPr="000104C0">
              <w:t>2.16</w:t>
            </w:r>
          </w:p>
        </w:tc>
        <w:tc>
          <w:tcPr>
            <w:tcW w:w="525" w:type="pct"/>
            <w:shd w:val="clear" w:color="auto" w:fill="auto"/>
            <w:noWrap/>
            <w:hideMark/>
          </w:tcPr>
          <w:p w14:paraId="3765FA26" w14:textId="77777777" w:rsidR="001B6201" w:rsidRPr="000104C0" w:rsidRDefault="001B6201" w:rsidP="00D543A2">
            <w:pPr>
              <w:pStyle w:val="TableText"/>
            </w:pPr>
            <w:r w:rsidRPr="000104C0">
              <w:t>2.02</w:t>
            </w:r>
          </w:p>
        </w:tc>
      </w:tr>
      <w:tr w:rsidR="00421BE1" w:rsidRPr="000104C0" w14:paraId="3A082A71" w14:textId="77777777" w:rsidTr="009E599E">
        <w:trPr>
          <w:trHeight w:val="50"/>
        </w:trPr>
        <w:tc>
          <w:tcPr>
            <w:tcW w:w="507" w:type="pct"/>
            <w:shd w:val="clear" w:color="auto" w:fill="auto"/>
            <w:noWrap/>
          </w:tcPr>
          <w:p w14:paraId="4D4738E0" w14:textId="0CCEF41F" w:rsidR="001B6201" w:rsidRPr="000104C0" w:rsidRDefault="001B6201" w:rsidP="00D543A2">
            <w:pPr>
              <w:pStyle w:val="TableText"/>
            </w:pPr>
            <w:r w:rsidRPr="000104C0">
              <w:t>5BD1</w:t>
            </w:r>
          </w:p>
        </w:tc>
        <w:tc>
          <w:tcPr>
            <w:tcW w:w="709" w:type="pct"/>
            <w:gridSpan w:val="5"/>
            <w:tcBorders>
              <w:right w:val="single" w:sz="4" w:space="0" w:color="D9D9D9" w:themeColor="background1" w:themeShade="D9"/>
            </w:tcBorders>
            <w:shd w:val="clear" w:color="auto" w:fill="auto"/>
            <w:noWrap/>
            <w:hideMark/>
          </w:tcPr>
          <w:p w14:paraId="3B64F977" w14:textId="2BA1368B" w:rsidR="001B6201" w:rsidRPr="000104C0" w:rsidRDefault="001B6201" w:rsidP="00D543A2">
            <w:pPr>
              <w:pStyle w:val="TableText"/>
            </w:pPr>
            <w:r w:rsidRPr="000104C0">
              <w:t>Deteriorating phase</w:t>
            </w:r>
          </w:p>
        </w:tc>
        <w:tc>
          <w:tcPr>
            <w:tcW w:w="1638" w:type="pct"/>
            <w:gridSpan w:val="15"/>
            <w:tcBorders>
              <w:left w:val="single" w:sz="4" w:space="0" w:color="D9D9D9" w:themeColor="background1" w:themeShade="D9"/>
            </w:tcBorders>
            <w:shd w:val="clear" w:color="auto" w:fill="auto"/>
          </w:tcPr>
          <w:p w14:paraId="405DB4FA" w14:textId="5AB13C44" w:rsidR="001B6201" w:rsidRPr="000104C0" w:rsidRDefault="001B6201" w:rsidP="00D543A2">
            <w:pPr>
              <w:pStyle w:val="TableText"/>
            </w:pPr>
            <w:r w:rsidRPr="000104C0">
              <w:t>RUG-ADL 4-14</w:t>
            </w:r>
          </w:p>
        </w:tc>
        <w:tc>
          <w:tcPr>
            <w:tcW w:w="540" w:type="pct"/>
            <w:shd w:val="clear" w:color="auto" w:fill="auto"/>
            <w:noWrap/>
            <w:hideMark/>
          </w:tcPr>
          <w:p w14:paraId="65F4BF39" w14:textId="77777777" w:rsidR="001B6201" w:rsidRPr="000104C0" w:rsidRDefault="001B6201" w:rsidP="00D543A2">
            <w:pPr>
              <w:pStyle w:val="TableText"/>
            </w:pPr>
            <w:r w:rsidRPr="000104C0">
              <w:t>16,546</w:t>
            </w:r>
          </w:p>
        </w:tc>
        <w:tc>
          <w:tcPr>
            <w:tcW w:w="540" w:type="pct"/>
            <w:shd w:val="clear" w:color="auto" w:fill="auto"/>
            <w:noWrap/>
            <w:hideMark/>
          </w:tcPr>
          <w:p w14:paraId="7958D6D4" w14:textId="77777777" w:rsidR="001B6201" w:rsidRPr="000104C0" w:rsidRDefault="001B6201" w:rsidP="00D543A2">
            <w:pPr>
              <w:pStyle w:val="TableText"/>
            </w:pPr>
            <w:r w:rsidRPr="000104C0">
              <w:t>$9,057</w:t>
            </w:r>
          </w:p>
        </w:tc>
        <w:tc>
          <w:tcPr>
            <w:tcW w:w="541" w:type="pct"/>
            <w:shd w:val="clear" w:color="auto" w:fill="auto"/>
            <w:noWrap/>
            <w:hideMark/>
          </w:tcPr>
          <w:p w14:paraId="60367D26" w14:textId="77777777" w:rsidR="001B6201" w:rsidRPr="000104C0" w:rsidRDefault="001B6201" w:rsidP="00D543A2">
            <w:pPr>
              <w:pStyle w:val="TableText"/>
            </w:pPr>
            <w:r w:rsidRPr="000104C0">
              <w:t>5.63</w:t>
            </w:r>
          </w:p>
        </w:tc>
        <w:tc>
          <w:tcPr>
            <w:tcW w:w="525" w:type="pct"/>
            <w:shd w:val="clear" w:color="auto" w:fill="auto"/>
            <w:noWrap/>
            <w:hideMark/>
          </w:tcPr>
          <w:p w14:paraId="256BF7A5" w14:textId="77777777" w:rsidR="001B6201" w:rsidRPr="000104C0" w:rsidRDefault="001B6201" w:rsidP="00D543A2">
            <w:pPr>
              <w:pStyle w:val="TableText"/>
            </w:pPr>
            <w:r w:rsidRPr="000104C0">
              <w:t>1.30</w:t>
            </w:r>
          </w:p>
        </w:tc>
      </w:tr>
      <w:tr w:rsidR="00421BE1" w:rsidRPr="000104C0" w14:paraId="643BC01B" w14:textId="77777777" w:rsidTr="009E599E">
        <w:trPr>
          <w:trHeight w:val="50"/>
        </w:trPr>
        <w:tc>
          <w:tcPr>
            <w:tcW w:w="507" w:type="pct"/>
            <w:shd w:val="clear" w:color="auto" w:fill="auto"/>
            <w:noWrap/>
          </w:tcPr>
          <w:p w14:paraId="6650FF0D" w14:textId="0A551797" w:rsidR="001B6201" w:rsidRPr="000104C0" w:rsidRDefault="001B6201" w:rsidP="00D543A2">
            <w:pPr>
              <w:pStyle w:val="TableText"/>
            </w:pPr>
            <w:r w:rsidRPr="000104C0">
              <w:t>5BD2</w:t>
            </w:r>
          </w:p>
        </w:tc>
        <w:tc>
          <w:tcPr>
            <w:tcW w:w="709" w:type="pct"/>
            <w:gridSpan w:val="5"/>
            <w:tcBorders>
              <w:right w:val="single" w:sz="4" w:space="0" w:color="D9D9D9" w:themeColor="background1" w:themeShade="D9"/>
            </w:tcBorders>
            <w:shd w:val="clear" w:color="auto" w:fill="auto"/>
            <w:noWrap/>
            <w:hideMark/>
          </w:tcPr>
          <w:p w14:paraId="7160A5AD" w14:textId="73BE541E" w:rsidR="001B6201" w:rsidRPr="000104C0" w:rsidRDefault="001B6201" w:rsidP="00D543A2">
            <w:pPr>
              <w:pStyle w:val="TableText"/>
            </w:pPr>
            <w:r w:rsidRPr="000104C0">
              <w:t>Deteriorating phase</w:t>
            </w:r>
          </w:p>
        </w:tc>
        <w:tc>
          <w:tcPr>
            <w:tcW w:w="834" w:type="pct"/>
            <w:gridSpan w:val="10"/>
            <w:tcBorders>
              <w:left w:val="single" w:sz="4" w:space="0" w:color="D9D9D9" w:themeColor="background1" w:themeShade="D9"/>
              <w:right w:val="single" w:sz="4" w:space="0" w:color="D9D9D9" w:themeColor="background1" w:themeShade="D9"/>
            </w:tcBorders>
            <w:shd w:val="clear" w:color="auto" w:fill="auto"/>
          </w:tcPr>
          <w:p w14:paraId="23C0CBFF" w14:textId="5B0523B7" w:rsidR="001B6201" w:rsidRPr="000104C0" w:rsidRDefault="001B6201" w:rsidP="00D543A2">
            <w:pPr>
              <w:pStyle w:val="TableText"/>
            </w:pPr>
            <w:r w:rsidRPr="000104C0">
              <w:t>RUG-ADL 15-18</w:t>
            </w:r>
          </w:p>
        </w:tc>
        <w:tc>
          <w:tcPr>
            <w:tcW w:w="804" w:type="pct"/>
            <w:gridSpan w:val="5"/>
            <w:tcBorders>
              <w:left w:val="single" w:sz="4" w:space="0" w:color="D9D9D9" w:themeColor="background1" w:themeShade="D9"/>
            </w:tcBorders>
            <w:shd w:val="clear" w:color="auto" w:fill="auto"/>
          </w:tcPr>
          <w:p w14:paraId="4C5572EF" w14:textId="57E3813F" w:rsidR="001B6201" w:rsidRPr="000104C0" w:rsidRDefault="001B6201" w:rsidP="00D543A2">
            <w:pPr>
              <w:pStyle w:val="TableText"/>
            </w:pPr>
            <w:r w:rsidRPr="000104C0">
              <w:t>Age &gt;= 75</w:t>
            </w:r>
          </w:p>
        </w:tc>
        <w:tc>
          <w:tcPr>
            <w:tcW w:w="540" w:type="pct"/>
            <w:shd w:val="clear" w:color="auto" w:fill="auto"/>
            <w:noWrap/>
            <w:hideMark/>
          </w:tcPr>
          <w:p w14:paraId="0527132B" w14:textId="77777777" w:rsidR="001B6201" w:rsidRPr="000104C0" w:rsidRDefault="001B6201" w:rsidP="00D543A2">
            <w:pPr>
              <w:pStyle w:val="TableText"/>
            </w:pPr>
            <w:r w:rsidRPr="000104C0">
              <w:t>13,786</w:t>
            </w:r>
          </w:p>
        </w:tc>
        <w:tc>
          <w:tcPr>
            <w:tcW w:w="540" w:type="pct"/>
            <w:shd w:val="clear" w:color="auto" w:fill="auto"/>
            <w:noWrap/>
            <w:hideMark/>
          </w:tcPr>
          <w:p w14:paraId="47171204" w14:textId="77777777" w:rsidR="001B6201" w:rsidRPr="000104C0" w:rsidRDefault="001B6201" w:rsidP="00D543A2">
            <w:pPr>
              <w:pStyle w:val="TableText"/>
            </w:pPr>
            <w:r w:rsidRPr="000104C0">
              <w:t>$6,188</w:t>
            </w:r>
          </w:p>
        </w:tc>
        <w:tc>
          <w:tcPr>
            <w:tcW w:w="541" w:type="pct"/>
            <w:shd w:val="clear" w:color="auto" w:fill="auto"/>
            <w:noWrap/>
            <w:hideMark/>
          </w:tcPr>
          <w:p w14:paraId="5B1B0289" w14:textId="77777777" w:rsidR="001B6201" w:rsidRPr="000104C0" w:rsidRDefault="001B6201" w:rsidP="00D543A2">
            <w:pPr>
              <w:pStyle w:val="TableText"/>
            </w:pPr>
            <w:r w:rsidRPr="000104C0">
              <w:t>4.20</w:t>
            </w:r>
          </w:p>
        </w:tc>
        <w:tc>
          <w:tcPr>
            <w:tcW w:w="525" w:type="pct"/>
            <w:shd w:val="clear" w:color="auto" w:fill="auto"/>
            <w:noWrap/>
            <w:hideMark/>
          </w:tcPr>
          <w:p w14:paraId="363D2EDE" w14:textId="77777777" w:rsidR="001B6201" w:rsidRPr="000104C0" w:rsidRDefault="001B6201" w:rsidP="00D543A2">
            <w:pPr>
              <w:pStyle w:val="TableText"/>
            </w:pPr>
            <w:r w:rsidRPr="000104C0">
              <w:t>1.38</w:t>
            </w:r>
          </w:p>
        </w:tc>
      </w:tr>
      <w:tr w:rsidR="00421BE1" w:rsidRPr="000104C0" w14:paraId="0C438A95" w14:textId="77777777" w:rsidTr="00B44188">
        <w:trPr>
          <w:trHeight w:val="285"/>
        </w:trPr>
        <w:tc>
          <w:tcPr>
            <w:tcW w:w="507" w:type="pct"/>
            <w:shd w:val="clear" w:color="auto" w:fill="auto"/>
            <w:noWrap/>
          </w:tcPr>
          <w:p w14:paraId="6345B442" w14:textId="407930E0" w:rsidR="001B6201" w:rsidRPr="000104C0" w:rsidRDefault="001B6201" w:rsidP="00D543A2">
            <w:pPr>
              <w:pStyle w:val="TableText"/>
            </w:pPr>
            <w:r w:rsidRPr="000104C0">
              <w:t>5BD3</w:t>
            </w:r>
          </w:p>
        </w:tc>
        <w:tc>
          <w:tcPr>
            <w:tcW w:w="709" w:type="pct"/>
            <w:gridSpan w:val="5"/>
            <w:tcBorders>
              <w:right w:val="single" w:sz="4" w:space="0" w:color="D9D9D9" w:themeColor="background1" w:themeShade="D9"/>
            </w:tcBorders>
            <w:shd w:val="clear" w:color="auto" w:fill="auto"/>
            <w:noWrap/>
            <w:hideMark/>
          </w:tcPr>
          <w:p w14:paraId="3FC79D52" w14:textId="1764A754" w:rsidR="001B6201" w:rsidRPr="000104C0" w:rsidRDefault="001B6201" w:rsidP="00D543A2">
            <w:pPr>
              <w:pStyle w:val="TableText"/>
            </w:pPr>
            <w:r w:rsidRPr="000104C0">
              <w:t xml:space="preserve">Deteriorating phase </w:t>
            </w:r>
          </w:p>
        </w:tc>
        <w:tc>
          <w:tcPr>
            <w:tcW w:w="834" w:type="pct"/>
            <w:gridSpan w:val="10"/>
            <w:tcBorders>
              <w:left w:val="single" w:sz="4" w:space="0" w:color="D9D9D9" w:themeColor="background1" w:themeShade="D9"/>
              <w:right w:val="single" w:sz="4" w:space="0" w:color="D9D9D9" w:themeColor="background1" w:themeShade="D9"/>
            </w:tcBorders>
            <w:shd w:val="clear" w:color="auto" w:fill="auto"/>
          </w:tcPr>
          <w:p w14:paraId="67EB19BE" w14:textId="1B149C23" w:rsidR="001B6201" w:rsidRPr="000104C0" w:rsidRDefault="001B6201" w:rsidP="00D543A2">
            <w:pPr>
              <w:pStyle w:val="TableText"/>
            </w:pPr>
            <w:r w:rsidRPr="000104C0">
              <w:t>RUG-ADL 15-18</w:t>
            </w:r>
          </w:p>
        </w:tc>
        <w:tc>
          <w:tcPr>
            <w:tcW w:w="804" w:type="pct"/>
            <w:gridSpan w:val="5"/>
            <w:tcBorders>
              <w:left w:val="single" w:sz="4" w:space="0" w:color="D9D9D9" w:themeColor="background1" w:themeShade="D9"/>
            </w:tcBorders>
            <w:shd w:val="clear" w:color="auto" w:fill="auto"/>
          </w:tcPr>
          <w:p w14:paraId="042129C3" w14:textId="3ED9CBAD" w:rsidR="001B6201" w:rsidRPr="000104C0" w:rsidRDefault="001B6201" w:rsidP="00D543A2">
            <w:pPr>
              <w:pStyle w:val="TableText"/>
            </w:pPr>
            <w:r w:rsidRPr="000104C0">
              <w:t>Age 55-74</w:t>
            </w:r>
          </w:p>
        </w:tc>
        <w:tc>
          <w:tcPr>
            <w:tcW w:w="540" w:type="pct"/>
            <w:shd w:val="clear" w:color="auto" w:fill="auto"/>
            <w:noWrap/>
            <w:hideMark/>
          </w:tcPr>
          <w:p w14:paraId="074BD2E5" w14:textId="77777777" w:rsidR="001B6201" w:rsidRPr="000104C0" w:rsidRDefault="001B6201" w:rsidP="00D543A2">
            <w:pPr>
              <w:pStyle w:val="TableText"/>
            </w:pPr>
            <w:r w:rsidRPr="000104C0">
              <w:t>8,128</w:t>
            </w:r>
          </w:p>
        </w:tc>
        <w:tc>
          <w:tcPr>
            <w:tcW w:w="540" w:type="pct"/>
            <w:shd w:val="clear" w:color="auto" w:fill="auto"/>
            <w:noWrap/>
            <w:hideMark/>
          </w:tcPr>
          <w:p w14:paraId="02E63F63" w14:textId="77777777" w:rsidR="001B6201" w:rsidRPr="000104C0" w:rsidRDefault="001B6201" w:rsidP="00D543A2">
            <w:pPr>
              <w:pStyle w:val="TableText"/>
            </w:pPr>
            <w:r w:rsidRPr="000104C0">
              <w:t>$7,610</w:t>
            </w:r>
          </w:p>
        </w:tc>
        <w:tc>
          <w:tcPr>
            <w:tcW w:w="541" w:type="pct"/>
            <w:shd w:val="clear" w:color="auto" w:fill="auto"/>
            <w:noWrap/>
            <w:hideMark/>
          </w:tcPr>
          <w:p w14:paraId="561A622D" w14:textId="77777777" w:rsidR="001B6201" w:rsidRPr="000104C0" w:rsidRDefault="001B6201" w:rsidP="00D543A2">
            <w:pPr>
              <w:pStyle w:val="TableText"/>
            </w:pPr>
            <w:r w:rsidRPr="000104C0">
              <w:t>4.58</w:t>
            </w:r>
          </w:p>
        </w:tc>
        <w:tc>
          <w:tcPr>
            <w:tcW w:w="525" w:type="pct"/>
            <w:shd w:val="clear" w:color="auto" w:fill="auto"/>
            <w:noWrap/>
            <w:hideMark/>
          </w:tcPr>
          <w:p w14:paraId="4D352E71" w14:textId="77777777" w:rsidR="001B6201" w:rsidRPr="000104C0" w:rsidRDefault="001B6201" w:rsidP="00D543A2">
            <w:pPr>
              <w:pStyle w:val="TableText"/>
            </w:pPr>
            <w:r w:rsidRPr="000104C0">
              <w:t>1.49</w:t>
            </w:r>
          </w:p>
        </w:tc>
      </w:tr>
      <w:tr w:rsidR="00421BE1" w:rsidRPr="000104C0" w14:paraId="632F521C" w14:textId="77777777" w:rsidTr="00B44188">
        <w:trPr>
          <w:trHeight w:val="285"/>
        </w:trPr>
        <w:tc>
          <w:tcPr>
            <w:tcW w:w="507" w:type="pct"/>
            <w:shd w:val="clear" w:color="auto" w:fill="auto"/>
            <w:noWrap/>
          </w:tcPr>
          <w:p w14:paraId="16282E54" w14:textId="3AE8DCE3" w:rsidR="001B6201" w:rsidRPr="000104C0" w:rsidRDefault="001B6201" w:rsidP="00D543A2">
            <w:pPr>
              <w:pStyle w:val="TableText"/>
            </w:pPr>
            <w:r w:rsidRPr="000104C0">
              <w:t>5BD4</w:t>
            </w:r>
          </w:p>
        </w:tc>
        <w:tc>
          <w:tcPr>
            <w:tcW w:w="709" w:type="pct"/>
            <w:gridSpan w:val="5"/>
            <w:tcBorders>
              <w:right w:val="single" w:sz="4" w:space="0" w:color="D9D9D9" w:themeColor="background1" w:themeShade="D9"/>
            </w:tcBorders>
            <w:shd w:val="clear" w:color="auto" w:fill="auto"/>
            <w:noWrap/>
            <w:hideMark/>
          </w:tcPr>
          <w:p w14:paraId="4A43DEDA" w14:textId="39C47036" w:rsidR="001B6201" w:rsidRPr="000104C0" w:rsidRDefault="001B6201" w:rsidP="00D543A2">
            <w:pPr>
              <w:pStyle w:val="TableText"/>
            </w:pPr>
            <w:r w:rsidRPr="000104C0">
              <w:t>Deteriorating phase</w:t>
            </w:r>
          </w:p>
        </w:tc>
        <w:tc>
          <w:tcPr>
            <w:tcW w:w="834" w:type="pct"/>
            <w:gridSpan w:val="10"/>
            <w:tcBorders>
              <w:left w:val="single" w:sz="4" w:space="0" w:color="D9D9D9" w:themeColor="background1" w:themeShade="D9"/>
              <w:right w:val="single" w:sz="4" w:space="0" w:color="D9D9D9" w:themeColor="background1" w:themeShade="D9"/>
            </w:tcBorders>
            <w:shd w:val="clear" w:color="auto" w:fill="auto"/>
          </w:tcPr>
          <w:p w14:paraId="28C92292" w14:textId="5B1056E2" w:rsidR="001B6201" w:rsidRPr="000104C0" w:rsidRDefault="001B6201" w:rsidP="00D543A2">
            <w:pPr>
              <w:pStyle w:val="TableText"/>
            </w:pPr>
            <w:r w:rsidRPr="000104C0">
              <w:t>RUG-ADL 15-18</w:t>
            </w:r>
          </w:p>
        </w:tc>
        <w:tc>
          <w:tcPr>
            <w:tcW w:w="804" w:type="pct"/>
            <w:gridSpan w:val="5"/>
            <w:tcBorders>
              <w:left w:val="single" w:sz="4" w:space="0" w:color="D9D9D9" w:themeColor="background1" w:themeShade="D9"/>
            </w:tcBorders>
            <w:shd w:val="clear" w:color="auto" w:fill="auto"/>
          </w:tcPr>
          <w:p w14:paraId="1E8608D6" w14:textId="2FAEEC49" w:rsidR="001B6201" w:rsidRPr="000104C0" w:rsidRDefault="001B6201" w:rsidP="00D543A2">
            <w:pPr>
              <w:pStyle w:val="TableText"/>
            </w:pPr>
            <w:r w:rsidRPr="000104C0">
              <w:t>Age &lt;= 54</w:t>
            </w:r>
          </w:p>
        </w:tc>
        <w:tc>
          <w:tcPr>
            <w:tcW w:w="540" w:type="pct"/>
            <w:shd w:val="clear" w:color="auto" w:fill="auto"/>
            <w:noWrap/>
            <w:hideMark/>
          </w:tcPr>
          <w:p w14:paraId="170DB5B0" w14:textId="77777777" w:rsidR="001B6201" w:rsidRPr="000104C0" w:rsidRDefault="001B6201" w:rsidP="00D543A2">
            <w:pPr>
              <w:pStyle w:val="TableText"/>
            </w:pPr>
            <w:r w:rsidRPr="000104C0">
              <w:t>1,650</w:t>
            </w:r>
          </w:p>
        </w:tc>
        <w:tc>
          <w:tcPr>
            <w:tcW w:w="540" w:type="pct"/>
            <w:shd w:val="clear" w:color="auto" w:fill="auto"/>
            <w:noWrap/>
            <w:hideMark/>
          </w:tcPr>
          <w:p w14:paraId="03FFE068" w14:textId="77777777" w:rsidR="001B6201" w:rsidRPr="000104C0" w:rsidRDefault="001B6201" w:rsidP="00D543A2">
            <w:pPr>
              <w:pStyle w:val="TableText"/>
            </w:pPr>
            <w:r w:rsidRPr="000104C0">
              <w:t>$9,041</w:t>
            </w:r>
          </w:p>
        </w:tc>
        <w:tc>
          <w:tcPr>
            <w:tcW w:w="541" w:type="pct"/>
            <w:shd w:val="clear" w:color="auto" w:fill="auto"/>
            <w:noWrap/>
            <w:hideMark/>
          </w:tcPr>
          <w:p w14:paraId="0A50A37E" w14:textId="77777777" w:rsidR="001B6201" w:rsidRPr="000104C0" w:rsidRDefault="001B6201" w:rsidP="00D543A2">
            <w:pPr>
              <w:pStyle w:val="TableText"/>
            </w:pPr>
            <w:r w:rsidRPr="000104C0">
              <w:t>5.46</w:t>
            </w:r>
          </w:p>
        </w:tc>
        <w:tc>
          <w:tcPr>
            <w:tcW w:w="525" w:type="pct"/>
            <w:shd w:val="clear" w:color="auto" w:fill="auto"/>
            <w:noWrap/>
            <w:hideMark/>
          </w:tcPr>
          <w:p w14:paraId="529CC49B" w14:textId="77777777" w:rsidR="001B6201" w:rsidRPr="000104C0" w:rsidRDefault="001B6201" w:rsidP="00D543A2">
            <w:pPr>
              <w:pStyle w:val="TableText"/>
            </w:pPr>
            <w:r w:rsidRPr="000104C0">
              <w:t>1.52</w:t>
            </w:r>
          </w:p>
        </w:tc>
      </w:tr>
      <w:tr w:rsidR="00697058" w:rsidRPr="000104C0" w14:paraId="0F5E753E" w14:textId="77777777" w:rsidTr="00B44188">
        <w:trPr>
          <w:trHeight w:val="285"/>
        </w:trPr>
        <w:tc>
          <w:tcPr>
            <w:tcW w:w="507" w:type="pct"/>
            <w:shd w:val="clear" w:color="auto" w:fill="auto"/>
            <w:noWrap/>
          </w:tcPr>
          <w:p w14:paraId="35718EE5" w14:textId="30CF665C" w:rsidR="00697058" w:rsidRPr="000104C0" w:rsidRDefault="00697058" w:rsidP="00D543A2">
            <w:pPr>
              <w:pStyle w:val="TableText"/>
            </w:pPr>
            <w:r w:rsidRPr="000104C0">
              <w:t>5BT1</w:t>
            </w:r>
          </w:p>
        </w:tc>
        <w:tc>
          <w:tcPr>
            <w:tcW w:w="2347" w:type="pct"/>
            <w:gridSpan w:val="20"/>
            <w:shd w:val="clear" w:color="auto" w:fill="auto"/>
            <w:noWrap/>
            <w:hideMark/>
          </w:tcPr>
          <w:p w14:paraId="6083BB8F" w14:textId="77777777" w:rsidR="00697058" w:rsidRPr="000104C0" w:rsidRDefault="00697058" w:rsidP="00D543A2">
            <w:pPr>
              <w:pStyle w:val="TableText"/>
            </w:pPr>
            <w:r w:rsidRPr="000104C0">
              <w:t>Terminal phase</w:t>
            </w:r>
          </w:p>
        </w:tc>
        <w:tc>
          <w:tcPr>
            <w:tcW w:w="540" w:type="pct"/>
            <w:shd w:val="clear" w:color="auto" w:fill="auto"/>
            <w:noWrap/>
            <w:hideMark/>
          </w:tcPr>
          <w:p w14:paraId="38BF4B05" w14:textId="77777777" w:rsidR="00697058" w:rsidRPr="000104C0" w:rsidRDefault="00697058" w:rsidP="00D543A2">
            <w:pPr>
              <w:pStyle w:val="TableText"/>
            </w:pPr>
            <w:r w:rsidRPr="000104C0">
              <w:t>32,500</w:t>
            </w:r>
          </w:p>
        </w:tc>
        <w:tc>
          <w:tcPr>
            <w:tcW w:w="540" w:type="pct"/>
            <w:shd w:val="clear" w:color="auto" w:fill="auto"/>
            <w:noWrap/>
            <w:hideMark/>
          </w:tcPr>
          <w:p w14:paraId="1DADD224" w14:textId="77777777" w:rsidR="00697058" w:rsidRPr="000104C0" w:rsidRDefault="00697058" w:rsidP="00D543A2">
            <w:pPr>
              <w:pStyle w:val="TableText"/>
            </w:pPr>
            <w:r w:rsidRPr="000104C0">
              <w:t>$4,911</w:t>
            </w:r>
          </w:p>
        </w:tc>
        <w:tc>
          <w:tcPr>
            <w:tcW w:w="541" w:type="pct"/>
            <w:shd w:val="clear" w:color="auto" w:fill="auto"/>
            <w:noWrap/>
            <w:hideMark/>
          </w:tcPr>
          <w:p w14:paraId="306361F5" w14:textId="77777777" w:rsidR="00697058" w:rsidRPr="000104C0" w:rsidRDefault="00697058" w:rsidP="00D543A2">
            <w:pPr>
              <w:pStyle w:val="TableText"/>
            </w:pPr>
            <w:r w:rsidRPr="000104C0">
              <w:t>2.52</w:t>
            </w:r>
          </w:p>
        </w:tc>
        <w:tc>
          <w:tcPr>
            <w:tcW w:w="525" w:type="pct"/>
            <w:shd w:val="clear" w:color="auto" w:fill="auto"/>
            <w:noWrap/>
            <w:hideMark/>
          </w:tcPr>
          <w:p w14:paraId="6FB1B44A" w14:textId="77777777" w:rsidR="00697058" w:rsidRPr="000104C0" w:rsidRDefault="00697058" w:rsidP="00D543A2">
            <w:pPr>
              <w:pStyle w:val="TableText"/>
            </w:pPr>
            <w:r w:rsidRPr="000104C0">
              <w:t>1.42</w:t>
            </w:r>
          </w:p>
        </w:tc>
      </w:tr>
      <w:tr w:rsidR="00697058" w:rsidRPr="000104C0" w14:paraId="7906D88F" w14:textId="77777777" w:rsidTr="009E599E">
        <w:trPr>
          <w:trHeight w:val="148"/>
        </w:trPr>
        <w:tc>
          <w:tcPr>
            <w:tcW w:w="507" w:type="pct"/>
            <w:shd w:val="clear" w:color="auto" w:fill="auto"/>
            <w:noWrap/>
          </w:tcPr>
          <w:p w14:paraId="306FE5E6" w14:textId="1CCA5136" w:rsidR="00697058" w:rsidRPr="000104C0" w:rsidRDefault="00697058" w:rsidP="00D543A2">
            <w:pPr>
              <w:pStyle w:val="TableText"/>
            </w:pPr>
            <w:r w:rsidRPr="000104C0">
              <w:t>5K01</w:t>
            </w:r>
          </w:p>
        </w:tc>
        <w:tc>
          <w:tcPr>
            <w:tcW w:w="2347" w:type="pct"/>
            <w:gridSpan w:val="20"/>
            <w:shd w:val="clear" w:color="auto" w:fill="auto"/>
            <w:noWrap/>
            <w:hideMark/>
          </w:tcPr>
          <w:p w14:paraId="4FD374AE" w14:textId="50E02307" w:rsidR="00697058" w:rsidRPr="000104C0" w:rsidRDefault="00697058" w:rsidP="00472572">
            <w:pPr>
              <w:pStyle w:val="TableText"/>
            </w:pPr>
            <w:r w:rsidRPr="000104C0">
              <w:t xml:space="preserve">Adult </w:t>
            </w:r>
            <w:r w:rsidR="00472572">
              <w:t>s</w:t>
            </w:r>
            <w:r w:rsidRPr="000104C0">
              <w:t>ame-</w:t>
            </w:r>
            <w:r w:rsidR="00472572">
              <w:t>d</w:t>
            </w:r>
            <w:r w:rsidRPr="000104C0">
              <w:t xml:space="preserve">ay </w:t>
            </w:r>
            <w:r w:rsidR="00472572">
              <w:t>p</w:t>
            </w:r>
            <w:r w:rsidRPr="000104C0">
              <w:t xml:space="preserve">alliative </w:t>
            </w:r>
            <w:r w:rsidR="00472572">
              <w:t>c</w:t>
            </w:r>
            <w:r w:rsidRPr="000104C0">
              <w:t>are</w:t>
            </w:r>
          </w:p>
        </w:tc>
        <w:tc>
          <w:tcPr>
            <w:tcW w:w="540" w:type="pct"/>
            <w:shd w:val="clear" w:color="auto" w:fill="auto"/>
            <w:noWrap/>
            <w:hideMark/>
          </w:tcPr>
          <w:p w14:paraId="7E302607" w14:textId="77777777" w:rsidR="00697058" w:rsidRPr="000104C0" w:rsidRDefault="00697058" w:rsidP="00D543A2">
            <w:pPr>
              <w:pStyle w:val="TableText"/>
            </w:pPr>
            <w:r w:rsidRPr="000104C0">
              <w:t>3,808</w:t>
            </w:r>
          </w:p>
        </w:tc>
        <w:tc>
          <w:tcPr>
            <w:tcW w:w="540" w:type="pct"/>
            <w:shd w:val="clear" w:color="auto" w:fill="auto"/>
            <w:noWrap/>
            <w:hideMark/>
          </w:tcPr>
          <w:p w14:paraId="182FCD30" w14:textId="77777777" w:rsidR="00697058" w:rsidRPr="000104C0" w:rsidRDefault="00697058" w:rsidP="00D543A2">
            <w:pPr>
              <w:pStyle w:val="TableText"/>
            </w:pPr>
            <w:r w:rsidRPr="000104C0">
              <w:t>$917</w:t>
            </w:r>
          </w:p>
        </w:tc>
        <w:tc>
          <w:tcPr>
            <w:tcW w:w="541" w:type="pct"/>
            <w:shd w:val="clear" w:color="auto" w:fill="auto"/>
            <w:noWrap/>
            <w:hideMark/>
          </w:tcPr>
          <w:p w14:paraId="7CDF5A9D" w14:textId="77777777" w:rsidR="00697058" w:rsidRPr="000104C0" w:rsidRDefault="00697058" w:rsidP="00D543A2">
            <w:pPr>
              <w:pStyle w:val="TableText"/>
            </w:pPr>
            <w:r w:rsidRPr="000104C0">
              <w:t>1.01</w:t>
            </w:r>
          </w:p>
        </w:tc>
        <w:tc>
          <w:tcPr>
            <w:tcW w:w="525" w:type="pct"/>
            <w:shd w:val="clear" w:color="auto" w:fill="auto"/>
            <w:noWrap/>
            <w:hideMark/>
          </w:tcPr>
          <w:p w14:paraId="1FA4315F" w14:textId="77777777" w:rsidR="00697058" w:rsidRPr="000104C0" w:rsidRDefault="00697058" w:rsidP="00D543A2">
            <w:pPr>
              <w:pStyle w:val="TableText"/>
            </w:pPr>
            <w:r w:rsidRPr="000104C0">
              <w:t>0.94</w:t>
            </w:r>
          </w:p>
        </w:tc>
      </w:tr>
      <w:tr w:rsidR="00697058" w:rsidRPr="000104C0" w14:paraId="4CA0F06F" w14:textId="77777777" w:rsidTr="009E599E">
        <w:trPr>
          <w:trHeight w:val="139"/>
        </w:trPr>
        <w:tc>
          <w:tcPr>
            <w:tcW w:w="5000" w:type="pct"/>
            <w:gridSpan w:val="25"/>
            <w:shd w:val="clear" w:color="auto" w:fill="D9D9D9"/>
            <w:noWrap/>
            <w:hideMark/>
          </w:tcPr>
          <w:p w14:paraId="16AED7FE" w14:textId="2280BB94" w:rsidR="00697058" w:rsidRPr="000104C0" w:rsidRDefault="00472572" w:rsidP="00D543A2">
            <w:pPr>
              <w:pStyle w:val="TableText"/>
            </w:pPr>
            <w:r>
              <w:t>Paediatric p</w:t>
            </w:r>
            <w:r w:rsidR="00697058" w:rsidRPr="000104C0">
              <w:t>alliative care</w:t>
            </w:r>
          </w:p>
        </w:tc>
      </w:tr>
      <w:tr w:rsidR="00421BE1" w:rsidRPr="000104C0" w14:paraId="1A531D03" w14:textId="77777777" w:rsidTr="00B44188">
        <w:trPr>
          <w:trHeight w:val="285"/>
        </w:trPr>
        <w:tc>
          <w:tcPr>
            <w:tcW w:w="507" w:type="pct"/>
            <w:shd w:val="clear" w:color="auto" w:fill="auto"/>
            <w:noWrap/>
          </w:tcPr>
          <w:p w14:paraId="55349EE6" w14:textId="1E1D7B3F" w:rsidR="001B6201" w:rsidRPr="000104C0" w:rsidRDefault="001B6201" w:rsidP="00D543A2">
            <w:pPr>
              <w:pStyle w:val="TableText"/>
            </w:pPr>
            <w:r w:rsidRPr="000104C0">
              <w:t>5G01</w:t>
            </w:r>
          </w:p>
        </w:tc>
        <w:tc>
          <w:tcPr>
            <w:tcW w:w="811" w:type="pct"/>
            <w:gridSpan w:val="6"/>
            <w:tcBorders>
              <w:right w:val="single" w:sz="4" w:space="0" w:color="D9D9D9" w:themeColor="background1" w:themeShade="D9"/>
            </w:tcBorders>
            <w:shd w:val="clear" w:color="auto" w:fill="auto"/>
            <w:noWrap/>
            <w:hideMark/>
          </w:tcPr>
          <w:p w14:paraId="4DBF022C" w14:textId="69EACD20" w:rsidR="001B6201" w:rsidRPr="000104C0" w:rsidRDefault="001B6201" w:rsidP="00D543A2">
            <w:pPr>
              <w:pStyle w:val="TableText"/>
            </w:pPr>
            <w:r w:rsidRPr="000104C0">
              <w:t>Phase Type: Not Terminal</w:t>
            </w:r>
          </w:p>
        </w:tc>
        <w:tc>
          <w:tcPr>
            <w:tcW w:w="1536" w:type="pct"/>
            <w:gridSpan w:val="14"/>
            <w:tcBorders>
              <w:left w:val="single" w:sz="4" w:space="0" w:color="D9D9D9" w:themeColor="background1" w:themeShade="D9"/>
            </w:tcBorders>
            <w:shd w:val="clear" w:color="auto" w:fill="auto"/>
          </w:tcPr>
          <w:p w14:paraId="5EC0CFD2" w14:textId="0ED7DB18" w:rsidR="001B6201" w:rsidRPr="000104C0" w:rsidRDefault="001B6201" w:rsidP="00D543A2">
            <w:pPr>
              <w:pStyle w:val="TableText"/>
            </w:pPr>
            <w:r w:rsidRPr="000104C0">
              <w:t>Age &lt; 1 year</w:t>
            </w:r>
          </w:p>
        </w:tc>
        <w:tc>
          <w:tcPr>
            <w:tcW w:w="540" w:type="pct"/>
            <w:shd w:val="clear" w:color="auto" w:fill="auto"/>
            <w:noWrap/>
            <w:hideMark/>
          </w:tcPr>
          <w:p w14:paraId="25F18534" w14:textId="77777777" w:rsidR="001B6201" w:rsidRPr="000104C0" w:rsidRDefault="001B6201" w:rsidP="00D543A2">
            <w:pPr>
              <w:pStyle w:val="TableText"/>
            </w:pPr>
            <w:r w:rsidRPr="000104C0">
              <w:t>56</w:t>
            </w:r>
          </w:p>
        </w:tc>
        <w:tc>
          <w:tcPr>
            <w:tcW w:w="540" w:type="pct"/>
            <w:shd w:val="clear" w:color="auto" w:fill="auto"/>
            <w:noWrap/>
            <w:hideMark/>
          </w:tcPr>
          <w:p w14:paraId="3D8FF488" w14:textId="77777777" w:rsidR="001B6201" w:rsidRPr="000104C0" w:rsidRDefault="001B6201" w:rsidP="00D543A2">
            <w:pPr>
              <w:pStyle w:val="TableText"/>
            </w:pPr>
            <w:r w:rsidRPr="000104C0">
              <w:t>$34,269</w:t>
            </w:r>
          </w:p>
        </w:tc>
        <w:tc>
          <w:tcPr>
            <w:tcW w:w="541" w:type="pct"/>
            <w:shd w:val="clear" w:color="auto" w:fill="auto"/>
            <w:noWrap/>
            <w:hideMark/>
          </w:tcPr>
          <w:p w14:paraId="56A4DAAC" w14:textId="77777777" w:rsidR="001B6201" w:rsidRPr="000104C0" w:rsidRDefault="001B6201" w:rsidP="00D543A2">
            <w:pPr>
              <w:pStyle w:val="TableText"/>
            </w:pPr>
            <w:r w:rsidRPr="000104C0">
              <w:t>10.02</w:t>
            </w:r>
          </w:p>
        </w:tc>
        <w:tc>
          <w:tcPr>
            <w:tcW w:w="525" w:type="pct"/>
            <w:shd w:val="clear" w:color="auto" w:fill="auto"/>
            <w:noWrap/>
            <w:hideMark/>
          </w:tcPr>
          <w:p w14:paraId="0D65ED73" w14:textId="77777777" w:rsidR="001B6201" w:rsidRPr="000104C0" w:rsidRDefault="001B6201" w:rsidP="00D543A2">
            <w:pPr>
              <w:pStyle w:val="TableText"/>
            </w:pPr>
            <w:r w:rsidRPr="000104C0">
              <w:t>1.15</w:t>
            </w:r>
          </w:p>
        </w:tc>
      </w:tr>
      <w:tr w:rsidR="00421BE1" w:rsidRPr="000104C0" w14:paraId="1E086C5F" w14:textId="77777777" w:rsidTr="00B44188">
        <w:trPr>
          <w:trHeight w:val="285"/>
        </w:trPr>
        <w:tc>
          <w:tcPr>
            <w:tcW w:w="507" w:type="pct"/>
            <w:shd w:val="clear" w:color="auto" w:fill="auto"/>
            <w:noWrap/>
          </w:tcPr>
          <w:p w14:paraId="018CB377" w14:textId="381F3796" w:rsidR="001B6201" w:rsidRPr="000104C0" w:rsidRDefault="001B6201" w:rsidP="00D543A2">
            <w:pPr>
              <w:pStyle w:val="TableText"/>
            </w:pPr>
            <w:r w:rsidRPr="000104C0">
              <w:t>5G02</w:t>
            </w:r>
          </w:p>
        </w:tc>
        <w:tc>
          <w:tcPr>
            <w:tcW w:w="811" w:type="pct"/>
            <w:gridSpan w:val="6"/>
            <w:tcBorders>
              <w:right w:val="single" w:sz="4" w:space="0" w:color="D9D9D9" w:themeColor="background1" w:themeShade="D9"/>
            </w:tcBorders>
            <w:shd w:val="clear" w:color="auto" w:fill="auto"/>
            <w:noWrap/>
            <w:hideMark/>
          </w:tcPr>
          <w:p w14:paraId="30530EC1" w14:textId="4BFC2997" w:rsidR="001B6201" w:rsidRPr="000104C0" w:rsidRDefault="001B6201" w:rsidP="00D543A2">
            <w:pPr>
              <w:pStyle w:val="TableText"/>
            </w:pPr>
            <w:r w:rsidRPr="000104C0">
              <w:t>Phase Type: Not Terminal</w:t>
            </w:r>
          </w:p>
        </w:tc>
        <w:tc>
          <w:tcPr>
            <w:tcW w:w="514" w:type="pct"/>
            <w:gridSpan w:val="6"/>
            <w:tcBorders>
              <w:left w:val="single" w:sz="4" w:space="0" w:color="D9D9D9" w:themeColor="background1" w:themeShade="D9"/>
              <w:right w:val="single" w:sz="4" w:space="0" w:color="D9D9D9" w:themeColor="background1" w:themeShade="D9"/>
            </w:tcBorders>
            <w:shd w:val="clear" w:color="auto" w:fill="auto"/>
          </w:tcPr>
          <w:p w14:paraId="7D69D07C" w14:textId="7E90582A" w:rsidR="001B6201" w:rsidRPr="000104C0" w:rsidRDefault="001B6201" w:rsidP="00D543A2">
            <w:pPr>
              <w:pStyle w:val="TableText"/>
            </w:pPr>
            <w:r w:rsidRPr="000104C0">
              <w:t>Age &gt;= 1 year</w:t>
            </w:r>
          </w:p>
        </w:tc>
        <w:tc>
          <w:tcPr>
            <w:tcW w:w="1022" w:type="pct"/>
            <w:gridSpan w:val="8"/>
            <w:tcBorders>
              <w:left w:val="single" w:sz="4" w:space="0" w:color="D9D9D9" w:themeColor="background1" w:themeShade="D9"/>
            </w:tcBorders>
            <w:shd w:val="clear" w:color="auto" w:fill="auto"/>
          </w:tcPr>
          <w:p w14:paraId="0DCD98A0" w14:textId="5819EC42" w:rsidR="001B6201" w:rsidRPr="000104C0" w:rsidRDefault="001B6201" w:rsidP="00D543A2">
            <w:pPr>
              <w:pStyle w:val="TableText"/>
            </w:pPr>
            <w:r w:rsidRPr="000104C0">
              <w:t>Stable phase</w:t>
            </w:r>
          </w:p>
        </w:tc>
        <w:tc>
          <w:tcPr>
            <w:tcW w:w="540" w:type="pct"/>
            <w:shd w:val="clear" w:color="auto" w:fill="auto"/>
            <w:noWrap/>
            <w:hideMark/>
          </w:tcPr>
          <w:p w14:paraId="2364F50A" w14:textId="77777777" w:rsidR="001B6201" w:rsidRPr="000104C0" w:rsidRDefault="001B6201" w:rsidP="00D543A2">
            <w:pPr>
              <w:pStyle w:val="TableText"/>
            </w:pPr>
            <w:r w:rsidRPr="000104C0">
              <w:t>5</w:t>
            </w:r>
          </w:p>
        </w:tc>
        <w:tc>
          <w:tcPr>
            <w:tcW w:w="540" w:type="pct"/>
            <w:shd w:val="clear" w:color="auto" w:fill="auto"/>
            <w:noWrap/>
            <w:hideMark/>
          </w:tcPr>
          <w:p w14:paraId="7319477A" w14:textId="77777777" w:rsidR="001B6201" w:rsidRPr="000104C0" w:rsidRDefault="001B6201" w:rsidP="00D543A2">
            <w:pPr>
              <w:pStyle w:val="TableText"/>
            </w:pPr>
            <w:r w:rsidRPr="000104C0">
              <w:t>$24,863</w:t>
            </w:r>
          </w:p>
        </w:tc>
        <w:tc>
          <w:tcPr>
            <w:tcW w:w="541" w:type="pct"/>
            <w:shd w:val="clear" w:color="auto" w:fill="auto"/>
            <w:noWrap/>
            <w:hideMark/>
          </w:tcPr>
          <w:p w14:paraId="2BD7F66A" w14:textId="77777777" w:rsidR="001B6201" w:rsidRPr="000104C0" w:rsidRDefault="001B6201" w:rsidP="00D543A2">
            <w:pPr>
              <w:pStyle w:val="TableText"/>
            </w:pPr>
            <w:r w:rsidRPr="000104C0">
              <w:t>1.40</w:t>
            </w:r>
          </w:p>
        </w:tc>
        <w:tc>
          <w:tcPr>
            <w:tcW w:w="525" w:type="pct"/>
            <w:shd w:val="clear" w:color="auto" w:fill="auto"/>
            <w:noWrap/>
            <w:hideMark/>
          </w:tcPr>
          <w:p w14:paraId="17150FB6" w14:textId="77777777" w:rsidR="001B6201" w:rsidRPr="000104C0" w:rsidRDefault="001B6201" w:rsidP="00D543A2">
            <w:pPr>
              <w:pStyle w:val="TableText"/>
            </w:pPr>
            <w:r w:rsidRPr="000104C0">
              <w:t>1.55</w:t>
            </w:r>
          </w:p>
        </w:tc>
      </w:tr>
      <w:tr w:rsidR="00421BE1" w:rsidRPr="000104C0" w14:paraId="2CF4F71B" w14:textId="77777777" w:rsidTr="00B44188">
        <w:trPr>
          <w:trHeight w:val="285"/>
        </w:trPr>
        <w:tc>
          <w:tcPr>
            <w:tcW w:w="507" w:type="pct"/>
            <w:shd w:val="clear" w:color="auto" w:fill="auto"/>
            <w:noWrap/>
          </w:tcPr>
          <w:p w14:paraId="44323547" w14:textId="2B876875" w:rsidR="001B6201" w:rsidRPr="000104C0" w:rsidRDefault="001B6201" w:rsidP="00D543A2">
            <w:pPr>
              <w:pStyle w:val="TableText"/>
            </w:pPr>
            <w:r w:rsidRPr="000104C0">
              <w:t>5G03</w:t>
            </w:r>
          </w:p>
        </w:tc>
        <w:tc>
          <w:tcPr>
            <w:tcW w:w="811" w:type="pct"/>
            <w:gridSpan w:val="6"/>
            <w:tcBorders>
              <w:right w:val="single" w:sz="4" w:space="0" w:color="D9D9D9" w:themeColor="background1" w:themeShade="D9"/>
            </w:tcBorders>
            <w:shd w:val="clear" w:color="auto" w:fill="auto"/>
            <w:noWrap/>
            <w:hideMark/>
          </w:tcPr>
          <w:p w14:paraId="60E1BA89" w14:textId="3C83F3D4" w:rsidR="001B6201" w:rsidRPr="000104C0" w:rsidRDefault="001B6201" w:rsidP="00D543A2">
            <w:pPr>
              <w:pStyle w:val="TableText"/>
            </w:pPr>
            <w:r w:rsidRPr="000104C0">
              <w:t>Phase Type: Not Terminal</w:t>
            </w:r>
          </w:p>
        </w:tc>
        <w:tc>
          <w:tcPr>
            <w:tcW w:w="514" w:type="pct"/>
            <w:gridSpan w:val="6"/>
            <w:tcBorders>
              <w:left w:val="single" w:sz="4" w:space="0" w:color="D9D9D9" w:themeColor="background1" w:themeShade="D9"/>
              <w:right w:val="single" w:sz="4" w:space="0" w:color="D9D9D9" w:themeColor="background1" w:themeShade="D9"/>
            </w:tcBorders>
            <w:shd w:val="clear" w:color="auto" w:fill="auto"/>
          </w:tcPr>
          <w:p w14:paraId="4EBDF10F" w14:textId="2D0B31FD" w:rsidR="001B6201" w:rsidRPr="000104C0" w:rsidRDefault="001B6201" w:rsidP="00D543A2">
            <w:pPr>
              <w:pStyle w:val="TableText"/>
            </w:pPr>
            <w:r w:rsidRPr="000104C0">
              <w:t>Age &gt;= 1 year</w:t>
            </w:r>
          </w:p>
        </w:tc>
        <w:tc>
          <w:tcPr>
            <w:tcW w:w="1022" w:type="pct"/>
            <w:gridSpan w:val="8"/>
            <w:tcBorders>
              <w:left w:val="single" w:sz="4" w:space="0" w:color="D9D9D9" w:themeColor="background1" w:themeShade="D9"/>
            </w:tcBorders>
            <w:shd w:val="clear" w:color="auto" w:fill="auto"/>
          </w:tcPr>
          <w:p w14:paraId="5532CA8B" w14:textId="2A075481" w:rsidR="001B6201" w:rsidRPr="000104C0" w:rsidRDefault="001B6201" w:rsidP="00D543A2">
            <w:pPr>
              <w:pStyle w:val="TableText"/>
            </w:pPr>
            <w:r w:rsidRPr="000104C0">
              <w:t>Unstable or Deteriorating phase</w:t>
            </w:r>
          </w:p>
        </w:tc>
        <w:tc>
          <w:tcPr>
            <w:tcW w:w="540" w:type="pct"/>
            <w:shd w:val="clear" w:color="auto" w:fill="auto"/>
            <w:noWrap/>
            <w:hideMark/>
          </w:tcPr>
          <w:p w14:paraId="189129F7" w14:textId="77777777" w:rsidR="001B6201" w:rsidRPr="000104C0" w:rsidRDefault="001B6201" w:rsidP="00D543A2">
            <w:pPr>
              <w:pStyle w:val="TableText"/>
            </w:pPr>
            <w:r w:rsidRPr="000104C0">
              <w:t>221</w:t>
            </w:r>
          </w:p>
        </w:tc>
        <w:tc>
          <w:tcPr>
            <w:tcW w:w="540" w:type="pct"/>
            <w:shd w:val="clear" w:color="auto" w:fill="auto"/>
            <w:noWrap/>
            <w:hideMark/>
          </w:tcPr>
          <w:p w14:paraId="140398B0" w14:textId="77777777" w:rsidR="001B6201" w:rsidRPr="000104C0" w:rsidRDefault="001B6201" w:rsidP="00D543A2">
            <w:pPr>
              <w:pStyle w:val="TableText"/>
            </w:pPr>
            <w:r w:rsidRPr="000104C0">
              <w:t>$28,069</w:t>
            </w:r>
          </w:p>
        </w:tc>
        <w:tc>
          <w:tcPr>
            <w:tcW w:w="541" w:type="pct"/>
            <w:shd w:val="clear" w:color="auto" w:fill="auto"/>
            <w:noWrap/>
            <w:hideMark/>
          </w:tcPr>
          <w:p w14:paraId="69055500" w14:textId="77777777" w:rsidR="001B6201" w:rsidRPr="000104C0" w:rsidRDefault="001B6201" w:rsidP="00D543A2">
            <w:pPr>
              <w:pStyle w:val="TableText"/>
            </w:pPr>
            <w:r w:rsidRPr="000104C0">
              <w:t>8.10</w:t>
            </w:r>
          </w:p>
        </w:tc>
        <w:tc>
          <w:tcPr>
            <w:tcW w:w="525" w:type="pct"/>
            <w:shd w:val="clear" w:color="auto" w:fill="auto"/>
            <w:noWrap/>
            <w:hideMark/>
          </w:tcPr>
          <w:p w14:paraId="0C9AE2A1" w14:textId="77777777" w:rsidR="001B6201" w:rsidRPr="000104C0" w:rsidRDefault="001B6201" w:rsidP="00D543A2">
            <w:pPr>
              <w:pStyle w:val="TableText"/>
            </w:pPr>
            <w:r w:rsidRPr="000104C0">
              <w:t>1.72</w:t>
            </w:r>
          </w:p>
        </w:tc>
      </w:tr>
      <w:tr w:rsidR="00697058" w:rsidRPr="000104C0" w14:paraId="6F6F5449" w14:textId="77777777" w:rsidTr="00B44188">
        <w:trPr>
          <w:trHeight w:val="285"/>
        </w:trPr>
        <w:tc>
          <w:tcPr>
            <w:tcW w:w="507" w:type="pct"/>
            <w:shd w:val="clear" w:color="auto" w:fill="auto"/>
            <w:noWrap/>
          </w:tcPr>
          <w:p w14:paraId="4CB89EA0" w14:textId="3B2EBB52" w:rsidR="00697058" w:rsidRPr="000104C0" w:rsidRDefault="00697058" w:rsidP="00D543A2">
            <w:pPr>
              <w:pStyle w:val="TableText"/>
            </w:pPr>
            <w:r w:rsidRPr="000104C0">
              <w:t>5G04</w:t>
            </w:r>
          </w:p>
        </w:tc>
        <w:tc>
          <w:tcPr>
            <w:tcW w:w="2347" w:type="pct"/>
            <w:gridSpan w:val="20"/>
            <w:shd w:val="clear" w:color="auto" w:fill="auto"/>
            <w:noWrap/>
            <w:hideMark/>
          </w:tcPr>
          <w:p w14:paraId="61AA3577" w14:textId="373E92AF" w:rsidR="00697058" w:rsidRPr="000104C0" w:rsidRDefault="00697058" w:rsidP="00D543A2">
            <w:pPr>
              <w:pStyle w:val="TableText"/>
            </w:pPr>
            <w:r w:rsidRPr="000104C0">
              <w:t>Terminal phase</w:t>
            </w:r>
          </w:p>
        </w:tc>
        <w:tc>
          <w:tcPr>
            <w:tcW w:w="540" w:type="pct"/>
            <w:shd w:val="clear" w:color="auto" w:fill="auto"/>
            <w:noWrap/>
            <w:hideMark/>
          </w:tcPr>
          <w:p w14:paraId="59D21229" w14:textId="77777777" w:rsidR="00697058" w:rsidRPr="000104C0" w:rsidRDefault="00697058" w:rsidP="00D543A2">
            <w:pPr>
              <w:pStyle w:val="TableText"/>
            </w:pPr>
            <w:r w:rsidRPr="000104C0">
              <w:t>40</w:t>
            </w:r>
          </w:p>
        </w:tc>
        <w:tc>
          <w:tcPr>
            <w:tcW w:w="540" w:type="pct"/>
            <w:shd w:val="clear" w:color="auto" w:fill="auto"/>
            <w:noWrap/>
            <w:hideMark/>
          </w:tcPr>
          <w:p w14:paraId="6B0F995E" w14:textId="77777777" w:rsidR="00697058" w:rsidRPr="000104C0" w:rsidRDefault="00697058" w:rsidP="00D543A2">
            <w:pPr>
              <w:pStyle w:val="TableText"/>
            </w:pPr>
            <w:r w:rsidRPr="000104C0">
              <w:t>$15,974</w:t>
            </w:r>
          </w:p>
        </w:tc>
        <w:tc>
          <w:tcPr>
            <w:tcW w:w="541" w:type="pct"/>
            <w:shd w:val="clear" w:color="auto" w:fill="auto"/>
            <w:noWrap/>
            <w:hideMark/>
          </w:tcPr>
          <w:p w14:paraId="507B8942" w14:textId="77777777" w:rsidR="00697058" w:rsidRPr="000104C0" w:rsidRDefault="00697058" w:rsidP="00D543A2">
            <w:pPr>
              <w:pStyle w:val="TableText"/>
            </w:pPr>
            <w:r w:rsidRPr="000104C0">
              <w:t>4.40</w:t>
            </w:r>
          </w:p>
        </w:tc>
        <w:tc>
          <w:tcPr>
            <w:tcW w:w="525" w:type="pct"/>
            <w:shd w:val="clear" w:color="auto" w:fill="auto"/>
            <w:noWrap/>
            <w:hideMark/>
          </w:tcPr>
          <w:p w14:paraId="2E4D8836" w14:textId="77777777" w:rsidR="00697058" w:rsidRPr="000104C0" w:rsidRDefault="00697058" w:rsidP="00D543A2">
            <w:pPr>
              <w:pStyle w:val="TableText"/>
            </w:pPr>
            <w:r w:rsidRPr="000104C0">
              <w:t>0.94</w:t>
            </w:r>
          </w:p>
        </w:tc>
      </w:tr>
      <w:tr w:rsidR="00697058" w:rsidRPr="000104C0" w14:paraId="5F6005F5" w14:textId="77777777" w:rsidTr="00B44188">
        <w:trPr>
          <w:trHeight w:val="285"/>
        </w:trPr>
        <w:tc>
          <w:tcPr>
            <w:tcW w:w="507" w:type="pct"/>
            <w:shd w:val="clear" w:color="auto" w:fill="auto"/>
            <w:noWrap/>
          </w:tcPr>
          <w:p w14:paraId="1D01581A" w14:textId="628B3E1B" w:rsidR="00697058" w:rsidRPr="000104C0" w:rsidRDefault="00697058" w:rsidP="00D543A2">
            <w:pPr>
              <w:pStyle w:val="TableText"/>
            </w:pPr>
            <w:r w:rsidRPr="000104C0">
              <w:t>5P01</w:t>
            </w:r>
          </w:p>
        </w:tc>
        <w:tc>
          <w:tcPr>
            <w:tcW w:w="2347" w:type="pct"/>
            <w:gridSpan w:val="20"/>
            <w:shd w:val="clear" w:color="auto" w:fill="auto"/>
            <w:noWrap/>
            <w:hideMark/>
          </w:tcPr>
          <w:p w14:paraId="579DA05B" w14:textId="1A8E0F18" w:rsidR="00697058" w:rsidRPr="000104C0" w:rsidRDefault="00472572" w:rsidP="00472572">
            <w:pPr>
              <w:pStyle w:val="TableText"/>
            </w:pPr>
            <w:r>
              <w:t>Paediatric same-d</w:t>
            </w:r>
            <w:r w:rsidR="00697058" w:rsidRPr="000104C0">
              <w:t xml:space="preserve">ay </w:t>
            </w:r>
            <w:r>
              <w:t>p</w:t>
            </w:r>
            <w:r w:rsidR="00697058" w:rsidRPr="000104C0">
              <w:t xml:space="preserve">alliative </w:t>
            </w:r>
            <w:r>
              <w:t>c</w:t>
            </w:r>
            <w:r w:rsidR="00697058" w:rsidRPr="000104C0">
              <w:t>are</w:t>
            </w:r>
          </w:p>
        </w:tc>
        <w:tc>
          <w:tcPr>
            <w:tcW w:w="540" w:type="pct"/>
            <w:shd w:val="clear" w:color="auto" w:fill="auto"/>
            <w:noWrap/>
            <w:hideMark/>
          </w:tcPr>
          <w:p w14:paraId="551DA4C4" w14:textId="77777777" w:rsidR="00697058" w:rsidRPr="000104C0" w:rsidRDefault="00697058" w:rsidP="00D543A2">
            <w:pPr>
              <w:pStyle w:val="TableText"/>
            </w:pPr>
            <w:r w:rsidRPr="000104C0">
              <w:t>35</w:t>
            </w:r>
          </w:p>
        </w:tc>
        <w:tc>
          <w:tcPr>
            <w:tcW w:w="540" w:type="pct"/>
            <w:shd w:val="clear" w:color="auto" w:fill="auto"/>
            <w:noWrap/>
            <w:hideMark/>
          </w:tcPr>
          <w:p w14:paraId="6D46C7A5" w14:textId="77777777" w:rsidR="00697058" w:rsidRPr="000104C0" w:rsidRDefault="00697058" w:rsidP="00D543A2">
            <w:pPr>
              <w:pStyle w:val="TableText"/>
            </w:pPr>
            <w:r w:rsidRPr="000104C0">
              <w:t>$1,961</w:t>
            </w:r>
          </w:p>
        </w:tc>
        <w:tc>
          <w:tcPr>
            <w:tcW w:w="541" w:type="pct"/>
            <w:shd w:val="clear" w:color="auto" w:fill="auto"/>
            <w:noWrap/>
            <w:hideMark/>
          </w:tcPr>
          <w:p w14:paraId="4F65F9FB" w14:textId="77777777" w:rsidR="00697058" w:rsidRPr="000104C0" w:rsidRDefault="00697058" w:rsidP="00D543A2">
            <w:pPr>
              <w:pStyle w:val="TableText"/>
            </w:pPr>
            <w:r w:rsidRPr="000104C0">
              <w:t>1.00</w:t>
            </w:r>
          </w:p>
        </w:tc>
        <w:tc>
          <w:tcPr>
            <w:tcW w:w="525" w:type="pct"/>
            <w:shd w:val="clear" w:color="auto" w:fill="auto"/>
            <w:noWrap/>
            <w:hideMark/>
          </w:tcPr>
          <w:p w14:paraId="1633E189" w14:textId="77777777" w:rsidR="00697058" w:rsidRPr="000104C0" w:rsidRDefault="00697058" w:rsidP="00D543A2">
            <w:pPr>
              <w:pStyle w:val="TableText"/>
            </w:pPr>
            <w:r w:rsidRPr="000104C0">
              <w:t>0.48</w:t>
            </w:r>
          </w:p>
        </w:tc>
      </w:tr>
      <w:tr w:rsidR="00697058" w:rsidRPr="000104C0" w14:paraId="58CBAB54" w14:textId="77777777" w:rsidTr="009E599E">
        <w:trPr>
          <w:trHeight w:val="64"/>
        </w:trPr>
        <w:tc>
          <w:tcPr>
            <w:tcW w:w="5000" w:type="pct"/>
            <w:gridSpan w:val="25"/>
            <w:shd w:val="clear" w:color="auto" w:fill="A6A6A6"/>
            <w:noWrap/>
            <w:hideMark/>
          </w:tcPr>
          <w:p w14:paraId="01D162E5" w14:textId="1B78D655" w:rsidR="00697058" w:rsidRPr="000104C0" w:rsidRDefault="00697058" w:rsidP="00D543A2">
            <w:pPr>
              <w:pStyle w:val="TableText"/>
            </w:pPr>
            <w:r w:rsidRPr="000104C0">
              <w:t>Geriatric evaluation and management</w:t>
            </w:r>
            <w:r w:rsidR="00472572">
              <w:t xml:space="preserve"> (GEM)</w:t>
            </w:r>
          </w:p>
        </w:tc>
      </w:tr>
      <w:tr w:rsidR="005E1461" w:rsidRPr="000104C0" w14:paraId="11165AB8" w14:textId="77777777" w:rsidTr="009E599E">
        <w:trPr>
          <w:trHeight w:val="224"/>
        </w:trPr>
        <w:tc>
          <w:tcPr>
            <w:tcW w:w="507" w:type="pct"/>
            <w:shd w:val="clear" w:color="auto" w:fill="auto"/>
            <w:noWrap/>
          </w:tcPr>
          <w:p w14:paraId="1878A1F1" w14:textId="42F3396E" w:rsidR="005E1461" w:rsidRPr="000104C0" w:rsidRDefault="005E1461" w:rsidP="00D543A2">
            <w:pPr>
              <w:pStyle w:val="TableText"/>
            </w:pPr>
            <w:r w:rsidRPr="000104C0">
              <w:t>5CL1</w:t>
            </w:r>
          </w:p>
        </w:tc>
        <w:tc>
          <w:tcPr>
            <w:tcW w:w="573" w:type="pct"/>
            <w:gridSpan w:val="2"/>
            <w:tcBorders>
              <w:right w:val="single" w:sz="4" w:space="0" w:color="D9D9D9" w:themeColor="background1" w:themeShade="D9"/>
            </w:tcBorders>
            <w:shd w:val="clear" w:color="auto" w:fill="auto"/>
            <w:noWrap/>
            <w:hideMark/>
          </w:tcPr>
          <w:p w14:paraId="6C5DE2A1" w14:textId="16F89EC1" w:rsidR="005E1461" w:rsidRPr="000104C0" w:rsidRDefault="00421BE1" w:rsidP="00D543A2">
            <w:pPr>
              <w:pStyle w:val="TableText"/>
            </w:pPr>
            <w:r w:rsidRPr="000104C0">
              <w:t>Frailty 0 - 1.8</w:t>
            </w:r>
          </w:p>
        </w:tc>
        <w:tc>
          <w:tcPr>
            <w:tcW w:w="1774" w:type="pct"/>
            <w:gridSpan w:val="18"/>
            <w:tcBorders>
              <w:left w:val="single" w:sz="4" w:space="0" w:color="D9D9D9" w:themeColor="background1" w:themeShade="D9"/>
            </w:tcBorders>
            <w:shd w:val="clear" w:color="auto" w:fill="auto"/>
          </w:tcPr>
          <w:p w14:paraId="66E95EA9" w14:textId="4D35B2B2" w:rsidR="005E1461" w:rsidRPr="000104C0" w:rsidRDefault="00421BE1" w:rsidP="00D543A2">
            <w:pPr>
              <w:pStyle w:val="TableText"/>
            </w:pPr>
            <w:r w:rsidRPr="000104C0">
              <w:t>FIM Motor 58 - 91</w:t>
            </w:r>
          </w:p>
        </w:tc>
        <w:tc>
          <w:tcPr>
            <w:tcW w:w="540" w:type="pct"/>
            <w:shd w:val="clear" w:color="auto" w:fill="auto"/>
            <w:noWrap/>
          </w:tcPr>
          <w:p w14:paraId="21E15782" w14:textId="77777777" w:rsidR="005E1461" w:rsidRPr="000104C0" w:rsidRDefault="005E1461" w:rsidP="00D543A2">
            <w:pPr>
              <w:pStyle w:val="TableText"/>
            </w:pPr>
            <w:r w:rsidRPr="000104C0">
              <w:t>10,555</w:t>
            </w:r>
          </w:p>
        </w:tc>
        <w:tc>
          <w:tcPr>
            <w:tcW w:w="540" w:type="pct"/>
            <w:shd w:val="clear" w:color="auto" w:fill="auto"/>
            <w:noWrap/>
          </w:tcPr>
          <w:p w14:paraId="5CE6CF18" w14:textId="77777777" w:rsidR="005E1461" w:rsidRPr="000104C0" w:rsidRDefault="005E1461" w:rsidP="00D543A2">
            <w:pPr>
              <w:pStyle w:val="TableText"/>
            </w:pPr>
            <w:r w:rsidRPr="000104C0">
              <w:t>$9,982</w:t>
            </w:r>
          </w:p>
        </w:tc>
        <w:tc>
          <w:tcPr>
            <w:tcW w:w="541" w:type="pct"/>
            <w:shd w:val="clear" w:color="auto" w:fill="auto"/>
            <w:noWrap/>
          </w:tcPr>
          <w:p w14:paraId="1DA3C6C1" w14:textId="77777777" w:rsidR="005E1461" w:rsidRPr="000104C0" w:rsidRDefault="005E1461" w:rsidP="00D543A2">
            <w:pPr>
              <w:pStyle w:val="TableText"/>
            </w:pPr>
            <w:r w:rsidRPr="000104C0">
              <w:t>11.52</w:t>
            </w:r>
          </w:p>
        </w:tc>
        <w:tc>
          <w:tcPr>
            <w:tcW w:w="525" w:type="pct"/>
            <w:shd w:val="clear" w:color="auto" w:fill="auto"/>
            <w:noWrap/>
          </w:tcPr>
          <w:p w14:paraId="2F0C9755" w14:textId="77777777" w:rsidR="005E1461" w:rsidRPr="000104C0" w:rsidRDefault="005E1461" w:rsidP="00D543A2">
            <w:pPr>
              <w:pStyle w:val="TableText"/>
            </w:pPr>
            <w:r w:rsidRPr="000104C0">
              <w:t>0.86</w:t>
            </w:r>
          </w:p>
        </w:tc>
      </w:tr>
      <w:tr w:rsidR="005E1461" w:rsidRPr="000104C0" w14:paraId="7E15C9F9" w14:textId="77777777" w:rsidTr="009E599E">
        <w:trPr>
          <w:trHeight w:val="86"/>
        </w:trPr>
        <w:tc>
          <w:tcPr>
            <w:tcW w:w="507" w:type="pct"/>
            <w:shd w:val="clear" w:color="auto" w:fill="auto"/>
            <w:noWrap/>
          </w:tcPr>
          <w:p w14:paraId="21A2F939" w14:textId="0276813D" w:rsidR="005E1461" w:rsidRPr="000104C0" w:rsidRDefault="005E1461" w:rsidP="00D543A2">
            <w:pPr>
              <w:pStyle w:val="TableText"/>
            </w:pPr>
            <w:r w:rsidRPr="000104C0">
              <w:t>5CL2</w:t>
            </w:r>
          </w:p>
        </w:tc>
        <w:tc>
          <w:tcPr>
            <w:tcW w:w="573" w:type="pct"/>
            <w:gridSpan w:val="2"/>
            <w:tcBorders>
              <w:right w:val="single" w:sz="4" w:space="0" w:color="D9D9D9" w:themeColor="background1" w:themeShade="D9"/>
            </w:tcBorders>
            <w:shd w:val="clear" w:color="auto" w:fill="auto"/>
            <w:noWrap/>
            <w:hideMark/>
          </w:tcPr>
          <w:p w14:paraId="4FF63BCE" w14:textId="53A39E48" w:rsidR="005E1461" w:rsidRPr="000104C0" w:rsidRDefault="00421BE1" w:rsidP="00D543A2">
            <w:pPr>
              <w:pStyle w:val="TableText"/>
            </w:pPr>
            <w:r w:rsidRPr="000104C0">
              <w:t>Frailty 0 - 1.8</w:t>
            </w:r>
          </w:p>
        </w:tc>
        <w:tc>
          <w:tcPr>
            <w:tcW w:w="1774" w:type="pct"/>
            <w:gridSpan w:val="18"/>
            <w:tcBorders>
              <w:left w:val="single" w:sz="4" w:space="0" w:color="D9D9D9" w:themeColor="background1" w:themeShade="D9"/>
            </w:tcBorders>
            <w:shd w:val="clear" w:color="auto" w:fill="auto"/>
          </w:tcPr>
          <w:p w14:paraId="043FB1EA" w14:textId="727E168E" w:rsidR="005E1461" w:rsidRPr="000104C0" w:rsidRDefault="00421BE1" w:rsidP="00D543A2">
            <w:pPr>
              <w:pStyle w:val="TableText"/>
            </w:pPr>
            <w:r w:rsidRPr="000104C0">
              <w:t>FIM Motor 13 - 57</w:t>
            </w:r>
          </w:p>
        </w:tc>
        <w:tc>
          <w:tcPr>
            <w:tcW w:w="540" w:type="pct"/>
            <w:shd w:val="clear" w:color="auto" w:fill="auto"/>
            <w:noWrap/>
          </w:tcPr>
          <w:p w14:paraId="1A9905F2" w14:textId="77777777" w:rsidR="005E1461" w:rsidRPr="000104C0" w:rsidRDefault="005E1461" w:rsidP="00D543A2">
            <w:pPr>
              <w:pStyle w:val="TableText"/>
            </w:pPr>
            <w:r w:rsidRPr="000104C0">
              <w:t>16,250</w:t>
            </w:r>
          </w:p>
        </w:tc>
        <w:tc>
          <w:tcPr>
            <w:tcW w:w="540" w:type="pct"/>
            <w:shd w:val="clear" w:color="auto" w:fill="auto"/>
            <w:noWrap/>
          </w:tcPr>
          <w:p w14:paraId="7B85E7A2" w14:textId="77777777" w:rsidR="005E1461" w:rsidRPr="000104C0" w:rsidRDefault="005E1461" w:rsidP="00D543A2">
            <w:pPr>
              <w:pStyle w:val="TableText"/>
            </w:pPr>
            <w:r w:rsidRPr="000104C0">
              <w:t>$13,474</w:t>
            </w:r>
          </w:p>
        </w:tc>
        <w:tc>
          <w:tcPr>
            <w:tcW w:w="541" w:type="pct"/>
            <w:shd w:val="clear" w:color="auto" w:fill="auto"/>
            <w:noWrap/>
          </w:tcPr>
          <w:p w14:paraId="5B142012" w14:textId="77777777" w:rsidR="005E1461" w:rsidRPr="000104C0" w:rsidRDefault="005E1461" w:rsidP="00D543A2">
            <w:pPr>
              <w:pStyle w:val="TableText"/>
            </w:pPr>
            <w:r w:rsidRPr="000104C0">
              <w:t>15.06</w:t>
            </w:r>
          </w:p>
        </w:tc>
        <w:tc>
          <w:tcPr>
            <w:tcW w:w="525" w:type="pct"/>
            <w:shd w:val="clear" w:color="auto" w:fill="auto"/>
            <w:noWrap/>
          </w:tcPr>
          <w:p w14:paraId="2E1F33DF" w14:textId="77777777" w:rsidR="005E1461" w:rsidRPr="000104C0" w:rsidRDefault="005E1461" w:rsidP="00D543A2">
            <w:pPr>
              <w:pStyle w:val="TableText"/>
            </w:pPr>
            <w:r w:rsidRPr="000104C0">
              <w:t>0.84</w:t>
            </w:r>
          </w:p>
        </w:tc>
      </w:tr>
      <w:tr w:rsidR="005E1461" w:rsidRPr="000104C0" w14:paraId="1E98B556" w14:textId="77777777" w:rsidTr="009E599E">
        <w:trPr>
          <w:trHeight w:val="90"/>
        </w:trPr>
        <w:tc>
          <w:tcPr>
            <w:tcW w:w="507" w:type="pct"/>
            <w:shd w:val="clear" w:color="auto" w:fill="auto"/>
            <w:noWrap/>
          </w:tcPr>
          <w:p w14:paraId="24F25F1A" w14:textId="7D418BF8" w:rsidR="005E1461" w:rsidRPr="000104C0" w:rsidRDefault="005E1461" w:rsidP="00D543A2">
            <w:pPr>
              <w:pStyle w:val="TableText"/>
            </w:pPr>
            <w:r w:rsidRPr="000104C0">
              <w:t>5CM1</w:t>
            </w:r>
          </w:p>
        </w:tc>
        <w:tc>
          <w:tcPr>
            <w:tcW w:w="573" w:type="pct"/>
            <w:gridSpan w:val="2"/>
            <w:tcBorders>
              <w:right w:val="single" w:sz="4" w:space="0" w:color="D9D9D9" w:themeColor="background1" w:themeShade="D9"/>
            </w:tcBorders>
            <w:shd w:val="clear" w:color="auto" w:fill="auto"/>
            <w:noWrap/>
            <w:hideMark/>
          </w:tcPr>
          <w:p w14:paraId="6DEC021E" w14:textId="3DE04F66" w:rsidR="005E1461" w:rsidRPr="000104C0" w:rsidRDefault="00421BE1" w:rsidP="00D543A2">
            <w:pPr>
              <w:pStyle w:val="TableText"/>
            </w:pPr>
            <w:r w:rsidRPr="000104C0">
              <w:t>Frailty 1.9 - 7.3</w:t>
            </w:r>
          </w:p>
        </w:tc>
        <w:tc>
          <w:tcPr>
            <w:tcW w:w="1774" w:type="pct"/>
            <w:gridSpan w:val="18"/>
            <w:tcBorders>
              <w:left w:val="single" w:sz="4" w:space="0" w:color="D9D9D9" w:themeColor="background1" w:themeShade="D9"/>
            </w:tcBorders>
            <w:shd w:val="clear" w:color="auto" w:fill="auto"/>
          </w:tcPr>
          <w:p w14:paraId="013735DA" w14:textId="09E4538F" w:rsidR="005E1461" w:rsidRPr="000104C0" w:rsidRDefault="00421BE1" w:rsidP="00D543A2">
            <w:pPr>
              <w:pStyle w:val="TableText"/>
            </w:pPr>
            <w:r w:rsidRPr="000104C0">
              <w:t>FIM Motor 51 - 91</w:t>
            </w:r>
          </w:p>
        </w:tc>
        <w:tc>
          <w:tcPr>
            <w:tcW w:w="540" w:type="pct"/>
            <w:shd w:val="clear" w:color="auto" w:fill="auto"/>
            <w:noWrap/>
          </w:tcPr>
          <w:p w14:paraId="3E1991A9" w14:textId="77777777" w:rsidR="005E1461" w:rsidRPr="000104C0" w:rsidRDefault="005E1461" w:rsidP="00D543A2">
            <w:pPr>
              <w:pStyle w:val="TableText"/>
            </w:pPr>
            <w:r w:rsidRPr="000104C0">
              <w:t>16,266</w:t>
            </w:r>
          </w:p>
        </w:tc>
        <w:tc>
          <w:tcPr>
            <w:tcW w:w="540" w:type="pct"/>
            <w:shd w:val="clear" w:color="auto" w:fill="auto"/>
            <w:noWrap/>
          </w:tcPr>
          <w:p w14:paraId="75F5D357" w14:textId="77777777" w:rsidR="005E1461" w:rsidRPr="000104C0" w:rsidRDefault="005E1461" w:rsidP="00D543A2">
            <w:pPr>
              <w:pStyle w:val="TableText"/>
            </w:pPr>
            <w:r w:rsidRPr="000104C0">
              <w:t>$13,390</w:t>
            </w:r>
          </w:p>
        </w:tc>
        <w:tc>
          <w:tcPr>
            <w:tcW w:w="541" w:type="pct"/>
            <w:shd w:val="clear" w:color="auto" w:fill="auto"/>
            <w:noWrap/>
          </w:tcPr>
          <w:p w14:paraId="72B998D4" w14:textId="77777777" w:rsidR="005E1461" w:rsidRPr="000104C0" w:rsidRDefault="005E1461" w:rsidP="00D543A2">
            <w:pPr>
              <w:pStyle w:val="TableText"/>
            </w:pPr>
            <w:r w:rsidRPr="000104C0">
              <w:t>14.72</w:t>
            </w:r>
          </w:p>
        </w:tc>
        <w:tc>
          <w:tcPr>
            <w:tcW w:w="525" w:type="pct"/>
            <w:shd w:val="clear" w:color="auto" w:fill="auto"/>
            <w:noWrap/>
          </w:tcPr>
          <w:p w14:paraId="5528F054" w14:textId="77777777" w:rsidR="005E1461" w:rsidRPr="000104C0" w:rsidRDefault="005E1461" w:rsidP="00D543A2">
            <w:pPr>
              <w:pStyle w:val="TableText"/>
            </w:pPr>
            <w:r w:rsidRPr="000104C0">
              <w:t>0.88</w:t>
            </w:r>
          </w:p>
        </w:tc>
      </w:tr>
      <w:tr w:rsidR="005E1461" w:rsidRPr="000104C0" w14:paraId="4F968C57" w14:textId="77777777" w:rsidTr="009E599E">
        <w:trPr>
          <w:trHeight w:val="80"/>
        </w:trPr>
        <w:tc>
          <w:tcPr>
            <w:tcW w:w="507" w:type="pct"/>
            <w:shd w:val="clear" w:color="auto" w:fill="auto"/>
            <w:noWrap/>
          </w:tcPr>
          <w:p w14:paraId="63717084" w14:textId="56F041B3" w:rsidR="005E1461" w:rsidRPr="000104C0" w:rsidRDefault="005E1461" w:rsidP="00D543A2">
            <w:pPr>
              <w:pStyle w:val="TableText"/>
            </w:pPr>
            <w:r w:rsidRPr="000104C0">
              <w:t>5CM2</w:t>
            </w:r>
          </w:p>
        </w:tc>
        <w:tc>
          <w:tcPr>
            <w:tcW w:w="573" w:type="pct"/>
            <w:gridSpan w:val="2"/>
            <w:tcBorders>
              <w:right w:val="single" w:sz="4" w:space="0" w:color="D9D9D9" w:themeColor="background1" w:themeShade="D9"/>
            </w:tcBorders>
            <w:shd w:val="clear" w:color="auto" w:fill="auto"/>
            <w:noWrap/>
            <w:hideMark/>
          </w:tcPr>
          <w:p w14:paraId="7E7E7523" w14:textId="7C9D7B44" w:rsidR="005E1461" w:rsidRPr="000104C0" w:rsidRDefault="00421BE1" w:rsidP="00D543A2">
            <w:pPr>
              <w:pStyle w:val="TableText"/>
            </w:pPr>
            <w:r w:rsidRPr="000104C0">
              <w:t>Frailty 1.9 - 7.3</w:t>
            </w:r>
            <w:r w:rsidR="005E1461" w:rsidRPr="000104C0">
              <w:t xml:space="preserve"> </w:t>
            </w:r>
          </w:p>
        </w:tc>
        <w:tc>
          <w:tcPr>
            <w:tcW w:w="1774" w:type="pct"/>
            <w:gridSpan w:val="18"/>
            <w:tcBorders>
              <w:left w:val="single" w:sz="4" w:space="0" w:color="D9D9D9" w:themeColor="background1" w:themeShade="D9"/>
            </w:tcBorders>
            <w:shd w:val="clear" w:color="auto" w:fill="auto"/>
          </w:tcPr>
          <w:p w14:paraId="11F674B6" w14:textId="08FECD22" w:rsidR="005E1461" w:rsidRPr="000104C0" w:rsidRDefault="00421BE1" w:rsidP="00D543A2">
            <w:pPr>
              <w:pStyle w:val="TableText"/>
            </w:pPr>
            <w:r w:rsidRPr="000104C0">
              <w:t>FIM Motor 13 - 50</w:t>
            </w:r>
          </w:p>
        </w:tc>
        <w:tc>
          <w:tcPr>
            <w:tcW w:w="540" w:type="pct"/>
            <w:shd w:val="clear" w:color="auto" w:fill="auto"/>
            <w:noWrap/>
          </w:tcPr>
          <w:p w14:paraId="36E82E27" w14:textId="77777777" w:rsidR="005E1461" w:rsidRPr="000104C0" w:rsidRDefault="005E1461" w:rsidP="00D543A2">
            <w:pPr>
              <w:pStyle w:val="TableText"/>
            </w:pPr>
            <w:r w:rsidRPr="000104C0">
              <w:t>23,628</w:t>
            </w:r>
          </w:p>
        </w:tc>
        <w:tc>
          <w:tcPr>
            <w:tcW w:w="540" w:type="pct"/>
            <w:shd w:val="clear" w:color="auto" w:fill="auto"/>
            <w:noWrap/>
          </w:tcPr>
          <w:p w14:paraId="043F6550" w14:textId="77777777" w:rsidR="005E1461" w:rsidRPr="000104C0" w:rsidRDefault="005E1461" w:rsidP="00D543A2">
            <w:pPr>
              <w:pStyle w:val="TableText"/>
            </w:pPr>
            <w:r w:rsidRPr="000104C0">
              <w:t>$17,305</w:t>
            </w:r>
          </w:p>
        </w:tc>
        <w:tc>
          <w:tcPr>
            <w:tcW w:w="541" w:type="pct"/>
            <w:shd w:val="clear" w:color="auto" w:fill="auto"/>
            <w:noWrap/>
          </w:tcPr>
          <w:p w14:paraId="0F1E6B0F" w14:textId="77777777" w:rsidR="005E1461" w:rsidRPr="000104C0" w:rsidRDefault="005E1461" w:rsidP="00D543A2">
            <w:pPr>
              <w:pStyle w:val="TableText"/>
            </w:pPr>
            <w:r w:rsidRPr="000104C0">
              <w:t>18.93</w:t>
            </w:r>
          </w:p>
        </w:tc>
        <w:tc>
          <w:tcPr>
            <w:tcW w:w="525" w:type="pct"/>
            <w:shd w:val="clear" w:color="auto" w:fill="auto"/>
            <w:noWrap/>
          </w:tcPr>
          <w:p w14:paraId="1CFDCC62" w14:textId="77777777" w:rsidR="005E1461" w:rsidRPr="000104C0" w:rsidRDefault="005E1461" w:rsidP="00D543A2">
            <w:pPr>
              <w:pStyle w:val="TableText"/>
            </w:pPr>
            <w:r w:rsidRPr="000104C0">
              <w:t>0.81</w:t>
            </w:r>
          </w:p>
        </w:tc>
      </w:tr>
      <w:tr w:rsidR="005E1461" w:rsidRPr="000104C0" w14:paraId="7656556F" w14:textId="77777777" w:rsidTr="009E599E">
        <w:trPr>
          <w:trHeight w:val="84"/>
        </w:trPr>
        <w:tc>
          <w:tcPr>
            <w:tcW w:w="507" w:type="pct"/>
            <w:shd w:val="clear" w:color="auto" w:fill="auto"/>
            <w:noWrap/>
          </w:tcPr>
          <w:p w14:paraId="5D92BD0C" w14:textId="5264DF58" w:rsidR="005E1461" w:rsidRPr="000104C0" w:rsidRDefault="005E1461" w:rsidP="00D543A2">
            <w:pPr>
              <w:pStyle w:val="TableText"/>
            </w:pPr>
            <w:r w:rsidRPr="000104C0">
              <w:t>5CH1</w:t>
            </w:r>
          </w:p>
        </w:tc>
        <w:tc>
          <w:tcPr>
            <w:tcW w:w="573" w:type="pct"/>
            <w:gridSpan w:val="2"/>
            <w:tcBorders>
              <w:right w:val="single" w:sz="4" w:space="0" w:color="D9D9D9" w:themeColor="background1" w:themeShade="D9"/>
            </w:tcBorders>
            <w:shd w:val="clear" w:color="auto" w:fill="auto"/>
            <w:noWrap/>
            <w:hideMark/>
          </w:tcPr>
          <w:p w14:paraId="72C797AF" w14:textId="4BCEC342" w:rsidR="005E1461" w:rsidRPr="000104C0" w:rsidRDefault="00421BE1" w:rsidP="00D543A2">
            <w:pPr>
              <w:pStyle w:val="TableText"/>
            </w:pPr>
            <w:r w:rsidRPr="000104C0">
              <w:t>Frailty &gt;= 7.4</w:t>
            </w:r>
            <w:r w:rsidR="005E1461" w:rsidRPr="000104C0">
              <w:t xml:space="preserve"> </w:t>
            </w:r>
          </w:p>
        </w:tc>
        <w:tc>
          <w:tcPr>
            <w:tcW w:w="1774" w:type="pct"/>
            <w:gridSpan w:val="18"/>
            <w:tcBorders>
              <w:left w:val="single" w:sz="4" w:space="0" w:color="D9D9D9" w:themeColor="background1" w:themeShade="D9"/>
            </w:tcBorders>
            <w:shd w:val="clear" w:color="auto" w:fill="auto"/>
          </w:tcPr>
          <w:p w14:paraId="616B4E39" w14:textId="5B9050BB" w:rsidR="005E1461" w:rsidRPr="000104C0" w:rsidRDefault="00421BE1" w:rsidP="00D543A2">
            <w:pPr>
              <w:pStyle w:val="TableText"/>
            </w:pPr>
            <w:r w:rsidRPr="000104C0">
              <w:t>FIM Motor 40 - 91</w:t>
            </w:r>
          </w:p>
        </w:tc>
        <w:tc>
          <w:tcPr>
            <w:tcW w:w="540" w:type="pct"/>
            <w:shd w:val="clear" w:color="auto" w:fill="auto"/>
            <w:noWrap/>
          </w:tcPr>
          <w:p w14:paraId="6CA4CAE1" w14:textId="77777777" w:rsidR="005E1461" w:rsidRPr="000104C0" w:rsidRDefault="005E1461" w:rsidP="00D543A2">
            <w:pPr>
              <w:pStyle w:val="TableText"/>
            </w:pPr>
            <w:r w:rsidRPr="000104C0">
              <w:t>6,823</w:t>
            </w:r>
          </w:p>
        </w:tc>
        <w:tc>
          <w:tcPr>
            <w:tcW w:w="540" w:type="pct"/>
            <w:shd w:val="clear" w:color="auto" w:fill="auto"/>
            <w:noWrap/>
          </w:tcPr>
          <w:p w14:paraId="09080258" w14:textId="77777777" w:rsidR="005E1461" w:rsidRPr="000104C0" w:rsidRDefault="005E1461" w:rsidP="00D543A2">
            <w:pPr>
              <w:pStyle w:val="TableText"/>
            </w:pPr>
            <w:r w:rsidRPr="000104C0">
              <w:t>$18,829</w:t>
            </w:r>
          </w:p>
        </w:tc>
        <w:tc>
          <w:tcPr>
            <w:tcW w:w="541" w:type="pct"/>
            <w:shd w:val="clear" w:color="auto" w:fill="auto"/>
            <w:noWrap/>
          </w:tcPr>
          <w:p w14:paraId="134E8CF7" w14:textId="77777777" w:rsidR="005E1461" w:rsidRPr="000104C0" w:rsidRDefault="005E1461" w:rsidP="00D543A2">
            <w:pPr>
              <w:pStyle w:val="TableText"/>
            </w:pPr>
            <w:r w:rsidRPr="000104C0">
              <w:t>19.93</w:t>
            </w:r>
          </w:p>
        </w:tc>
        <w:tc>
          <w:tcPr>
            <w:tcW w:w="525" w:type="pct"/>
            <w:shd w:val="clear" w:color="auto" w:fill="auto"/>
            <w:noWrap/>
          </w:tcPr>
          <w:p w14:paraId="47828C8A" w14:textId="77777777" w:rsidR="005E1461" w:rsidRPr="000104C0" w:rsidRDefault="005E1461" w:rsidP="00D543A2">
            <w:pPr>
              <w:pStyle w:val="TableText"/>
            </w:pPr>
            <w:r w:rsidRPr="000104C0">
              <w:t>0.84</w:t>
            </w:r>
          </w:p>
        </w:tc>
      </w:tr>
      <w:tr w:rsidR="005E1461" w:rsidRPr="000104C0" w14:paraId="337F2CC0" w14:textId="77777777" w:rsidTr="00B44188">
        <w:trPr>
          <w:trHeight w:val="285"/>
        </w:trPr>
        <w:tc>
          <w:tcPr>
            <w:tcW w:w="507" w:type="pct"/>
            <w:shd w:val="clear" w:color="auto" w:fill="auto"/>
            <w:noWrap/>
          </w:tcPr>
          <w:p w14:paraId="69187237" w14:textId="42C4B217" w:rsidR="005E1461" w:rsidRPr="000104C0" w:rsidRDefault="005E1461" w:rsidP="00D543A2">
            <w:pPr>
              <w:pStyle w:val="TableText"/>
            </w:pPr>
            <w:r w:rsidRPr="000104C0">
              <w:lastRenderedPageBreak/>
              <w:t>5CH2</w:t>
            </w:r>
          </w:p>
        </w:tc>
        <w:tc>
          <w:tcPr>
            <w:tcW w:w="573" w:type="pct"/>
            <w:gridSpan w:val="2"/>
            <w:tcBorders>
              <w:right w:val="single" w:sz="4" w:space="0" w:color="D9D9D9" w:themeColor="background1" w:themeShade="D9"/>
            </w:tcBorders>
            <w:shd w:val="clear" w:color="auto" w:fill="auto"/>
            <w:noWrap/>
            <w:hideMark/>
          </w:tcPr>
          <w:p w14:paraId="1648CB27" w14:textId="18072B63" w:rsidR="005E1461" w:rsidRPr="000104C0" w:rsidRDefault="00421BE1" w:rsidP="00D543A2">
            <w:pPr>
              <w:pStyle w:val="TableText"/>
            </w:pPr>
            <w:r w:rsidRPr="000104C0">
              <w:t>Frailty &gt;= 7.4</w:t>
            </w:r>
            <w:r w:rsidR="005E1461" w:rsidRPr="000104C0">
              <w:t xml:space="preserve"> </w:t>
            </w:r>
          </w:p>
        </w:tc>
        <w:tc>
          <w:tcPr>
            <w:tcW w:w="1774" w:type="pct"/>
            <w:gridSpan w:val="18"/>
            <w:tcBorders>
              <w:left w:val="single" w:sz="4" w:space="0" w:color="D9D9D9" w:themeColor="background1" w:themeShade="D9"/>
            </w:tcBorders>
            <w:shd w:val="clear" w:color="auto" w:fill="auto"/>
          </w:tcPr>
          <w:p w14:paraId="69E2A196" w14:textId="23E6AAE9" w:rsidR="005E1461" w:rsidRPr="000104C0" w:rsidRDefault="00421BE1" w:rsidP="00D543A2">
            <w:pPr>
              <w:pStyle w:val="TableText"/>
            </w:pPr>
            <w:r w:rsidRPr="000104C0">
              <w:t>FIM Motor 13 - 39</w:t>
            </w:r>
          </w:p>
        </w:tc>
        <w:tc>
          <w:tcPr>
            <w:tcW w:w="540" w:type="pct"/>
            <w:shd w:val="clear" w:color="auto" w:fill="auto"/>
            <w:noWrap/>
          </w:tcPr>
          <w:p w14:paraId="365DF021" w14:textId="77777777" w:rsidR="005E1461" w:rsidRPr="000104C0" w:rsidRDefault="005E1461" w:rsidP="00D543A2">
            <w:pPr>
              <w:pStyle w:val="TableText"/>
            </w:pPr>
            <w:r w:rsidRPr="000104C0">
              <w:t>8,563</w:t>
            </w:r>
          </w:p>
        </w:tc>
        <w:tc>
          <w:tcPr>
            <w:tcW w:w="540" w:type="pct"/>
            <w:shd w:val="clear" w:color="auto" w:fill="auto"/>
            <w:noWrap/>
          </w:tcPr>
          <w:p w14:paraId="4CD1E666" w14:textId="77777777" w:rsidR="005E1461" w:rsidRPr="000104C0" w:rsidRDefault="005E1461" w:rsidP="00D543A2">
            <w:pPr>
              <w:pStyle w:val="TableText"/>
            </w:pPr>
            <w:r w:rsidRPr="000104C0">
              <w:t>$22,757</w:t>
            </w:r>
          </w:p>
        </w:tc>
        <w:tc>
          <w:tcPr>
            <w:tcW w:w="541" w:type="pct"/>
            <w:shd w:val="clear" w:color="auto" w:fill="auto"/>
            <w:noWrap/>
          </w:tcPr>
          <w:p w14:paraId="2B80AAAD" w14:textId="77777777" w:rsidR="005E1461" w:rsidRPr="000104C0" w:rsidRDefault="005E1461" w:rsidP="00D543A2">
            <w:pPr>
              <w:pStyle w:val="TableText"/>
            </w:pPr>
            <w:r w:rsidRPr="000104C0">
              <w:t>23.79</w:t>
            </w:r>
          </w:p>
        </w:tc>
        <w:tc>
          <w:tcPr>
            <w:tcW w:w="525" w:type="pct"/>
            <w:shd w:val="clear" w:color="auto" w:fill="auto"/>
            <w:noWrap/>
          </w:tcPr>
          <w:p w14:paraId="02207D9A" w14:textId="77777777" w:rsidR="005E1461" w:rsidRPr="000104C0" w:rsidRDefault="005E1461" w:rsidP="00D543A2">
            <w:pPr>
              <w:pStyle w:val="TableText"/>
            </w:pPr>
            <w:r w:rsidRPr="000104C0">
              <w:t>0.80</w:t>
            </w:r>
          </w:p>
        </w:tc>
      </w:tr>
      <w:tr w:rsidR="00697058" w:rsidRPr="000104C0" w14:paraId="49F29D4F" w14:textId="77777777" w:rsidTr="00B44188">
        <w:trPr>
          <w:trHeight w:val="285"/>
        </w:trPr>
        <w:tc>
          <w:tcPr>
            <w:tcW w:w="507" w:type="pct"/>
            <w:shd w:val="clear" w:color="auto" w:fill="auto"/>
            <w:noWrap/>
          </w:tcPr>
          <w:p w14:paraId="30E4973F" w14:textId="6DE02CAA" w:rsidR="00697058" w:rsidRPr="000104C0" w:rsidRDefault="00E75803" w:rsidP="00D543A2">
            <w:pPr>
              <w:pStyle w:val="TableText"/>
            </w:pPr>
            <w:r w:rsidRPr="000104C0">
              <w:t>5L01</w:t>
            </w:r>
          </w:p>
        </w:tc>
        <w:tc>
          <w:tcPr>
            <w:tcW w:w="2347" w:type="pct"/>
            <w:gridSpan w:val="20"/>
            <w:shd w:val="clear" w:color="auto" w:fill="auto"/>
            <w:noWrap/>
            <w:hideMark/>
          </w:tcPr>
          <w:p w14:paraId="4C8B2008" w14:textId="77777777" w:rsidR="00697058" w:rsidRPr="000104C0" w:rsidRDefault="00697058" w:rsidP="00D543A2">
            <w:pPr>
              <w:pStyle w:val="TableText"/>
            </w:pPr>
            <w:r w:rsidRPr="000104C0">
              <w:t>Same-Day GEM</w:t>
            </w:r>
          </w:p>
        </w:tc>
        <w:tc>
          <w:tcPr>
            <w:tcW w:w="540" w:type="pct"/>
            <w:shd w:val="clear" w:color="auto" w:fill="auto"/>
            <w:noWrap/>
          </w:tcPr>
          <w:p w14:paraId="1058AC13" w14:textId="77777777" w:rsidR="00697058" w:rsidRPr="000104C0" w:rsidRDefault="00697058" w:rsidP="00D543A2">
            <w:pPr>
              <w:pStyle w:val="TableText"/>
            </w:pPr>
            <w:r w:rsidRPr="000104C0">
              <w:t>499</w:t>
            </w:r>
          </w:p>
        </w:tc>
        <w:tc>
          <w:tcPr>
            <w:tcW w:w="540" w:type="pct"/>
            <w:shd w:val="clear" w:color="auto" w:fill="auto"/>
            <w:noWrap/>
          </w:tcPr>
          <w:p w14:paraId="34CE0E39" w14:textId="77777777" w:rsidR="00697058" w:rsidRPr="000104C0" w:rsidRDefault="00697058" w:rsidP="00D543A2">
            <w:pPr>
              <w:pStyle w:val="TableText"/>
            </w:pPr>
            <w:r w:rsidRPr="000104C0">
              <w:t>$671</w:t>
            </w:r>
          </w:p>
        </w:tc>
        <w:tc>
          <w:tcPr>
            <w:tcW w:w="541" w:type="pct"/>
            <w:shd w:val="clear" w:color="auto" w:fill="auto"/>
            <w:noWrap/>
          </w:tcPr>
          <w:p w14:paraId="600478D2" w14:textId="77777777" w:rsidR="00697058" w:rsidRPr="000104C0" w:rsidRDefault="00697058" w:rsidP="00D543A2">
            <w:pPr>
              <w:pStyle w:val="TableText"/>
            </w:pPr>
            <w:r w:rsidRPr="000104C0">
              <w:t>1.00</w:t>
            </w:r>
          </w:p>
        </w:tc>
        <w:tc>
          <w:tcPr>
            <w:tcW w:w="525" w:type="pct"/>
            <w:shd w:val="clear" w:color="auto" w:fill="auto"/>
            <w:noWrap/>
          </w:tcPr>
          <w:p w14:paraId="269C0182" w14:textId="77777777" w:rsidR="00697058" w:rsidRPr="000104C0" w:rsidRDefault="00697058" w:rsidP="00D543A2">
            <w:pPr>
              <w:pStyle w:val="TableText"/>
            </w:pPr>
            <w:r w:rsidRPr="000104C0">
              <w:t>1.09</w:t>
            </w:r>
          </w:p>
        </w:tc>
      </w:tr>
      <w:tr w:rsidR="00697058" w:rsidRPr="000104C0" w14:paraId="70575581" w14:textId="77777777" w:rsidTr="00B3205D">
        <w:trPr>
          <w:trHeight w:val="290"/>
        </w:trPr>
        <w:tc>
          <w:tcPr>
            <w:tcW w:w="5000" w:type="pct"/>
            <w:gridSpan w:val="25"/>
            <w:shd w:val="clear" w:color="auto" w:fill="A6A6A6"/>
            <w:noWrap/>
            <w:hideMark/>
          </w:tcPr>
          <w:p w14:paraId="7B89CBAB" w14:textId="77777777" w:rsidR="00697058" w:rsidRPr="000104C0" w:rsidRDefault="00697058" w:rsidP="00D543A2">
            <w:pPr>
              <w:pStyle w:val="TableText"/>
            </w:pPr>
            <w:r w:rsidRPr="000104C0">
              <w:t>Psychogeriatric</w:t>
            </w:r>
          </w:p>
        </w:tc>
      </w:tr>
      <w:tr w:rsidR="00697058" w:rsidRPr="000104C0" w14:paraId="5B666231" w14:textId="77777777" w:rsidTr="00B44188">
        <w:trPr>
          <w:trHeight w:val="285"/>
        </w:trPr>
        <w:tc>
          <w:tcPr>
            <w:tcW w:w="507" w:type="pct"/>
            <w:shd w:val="clear" w:color="auto" w:fill="auto"/>
            <w:noWrap/>
          </w:tcPr>
          <w:p w14:paraId="617835C4" w14:textId="546A59A1" w:rsidR="00697058" w:rsidRPr="000104C0" w:rsidRDefault="00697058" w:rsidP="00D543A2">
            <w:pPr>
              <w:pStyle w:val="TableText"/>
            </w:pPr>
            <w:r w:rsidRPr="000104C0">
              <w:t>5DL1</w:t>
            </w:r>
          </w:p>
        </w:tc>
        <w:tc>
          <w:tcPr>
            <w:tcW w:w="2347" w:type="pct"/>
            <w:gridSpan w:val="20"/>
            <w:shd w:val="clear" w:color="auto" w:fill="auto"/>
            <w:noWrap/>
          </w:tcPr>
          <w:p w14:paraId="5BB37C70" w14:textId="735372DE" w:rsidR="00697058" w:rsidRPr="000104C0" w:rsidRDefault="00472572" w:rsidP="00D543A2">
            <w:pPr>
              <w:pStyle w:val="TableText"/>
            </w:pPr>
            <w:r>
              <w:t>Long-</w:t>
            </w:r>
            <w:r w:rsidR="00697058" w:rsidRPr="000104C0">
              <w:t>term care (LOS &gt; 91</w:t>
            </w:r>
            <w:r w:rsidR="00636622">
              <w:t xml:space="preserve"> days</w:t>
            </w:r>
            <w:r w:rsidR="00697058" w:rsidRPr="000104C0">
              <w:t>)</w:t>
            </w:r>
          </w:p>
        </w:tc>
        <w:tc>
          <w:tcPr>
            <w:tcW w:w="540" w:type="pct"/>
            <w:shd w:val="clear" w:color="auto" w:fill="auto"/>
            <w:noWrap/>
          </w:tcPr>
          <w:p w14:paraId="0FB9C588" w14:textId="77777777" w:rsidR="00697058" w:rsidRPr="000104C0" w:rsidRDefault="00697058" w:rsidP="00D543A2">
            <w:pPr>
              <w:pStyle w:val="TableText"/>
            </w:pPr>
            <w:r w:rsidRPr="000104C0">
              <w:t>87</w:t>
            </w:r>
          </w:p>
        </w:tc>
        <w:tc>
          <w:tcPr>
            <w:tcW w:w="540" w:type="pct"/>
            <w:shd w:val="clear" w:color="auto" w:fill="auto"/>
            <w:noWrap/>
          </w:tcPr>
          <w:p w14:paraId="64DBBB03" w14:textId="77777777" w:rsidR="00697058" w:rsidRPr="000104C0" w:rsidRDefault="00697058" w:rsidP="00D543A2">
            <w:pPr>
              <w:pStyle w:val="TableText"/>
            </w:pPr>
            <w:r w:rsidRPr="000104C0">
              <w:t>$185,838</w:t>
            </w:r>
          </w:p>
        </w:tc>
        <w:tc>
          <w:tcPr>
            <w:tcW w:w="541" w:type="pct"/>
            <w:shd w:val="clear" w:color="auto" w:fill="auto"/>
            <w:noWrap/>
          </w:tcPr>
          <w:p w14:paraId="5CA23C4D" w14:textId="77777777" w:rsidR="00697058" w:rsidRPr="000104C0" w:rsidRDefault="00697058" w:rsidP="00D543A2">
            <w:pPr>
              <w:pStyle w:val="TableText"/>
            </w:pPr>
            <w:r w:rsidRPr="000104C0">
              <w:t>131.66</w:t>
            </w:r>
          </w:p>
        </w:tc>
        <w:tc>
          <w:tcPr>
            <w:tcW w:w="525" w:type="pct"/>
            <w:shd w:val="clear" w:color="auto" w:fill="auto"/>
            <w:noWrap/>
          </w:tcPr>
          <w:p w14:paraId="56F04A7C" w14:textId="77777777" w:rsidR="00697058" w:rsidRPr="000104C0" w:rsidRDefault="00697058" w:rsidP="00D543A2">
            <w:pPr>
              <w:pStyle w:val="TableText"/>
            </w:pPr>
            <w:r w:rsidRPr="000104C0">
              <w:t>0.58</w:t>
            </w:r>
          </w:p>
        </w:tc>
      </w:tr>
      <w:tr w:rsidR="00421BE1" w:rsidRPr="000104C0" w14:paraId="68741483" w14:textId="77777777" w:rsidTr="00B44188">
        <w:trPr>
          <w:trHeight w:val="285"/>
        </w:trPr>
        <w:tc>
          <w:tcPr>
            <w:tcW w:w="507" w:type="pct"/>
            <w:shd w:val="clear" w:color="auto" w:fill="auto"/>
            <w:noWrap/>
          </w:tcPr>
          <w:p w14:paraId="01D1E844" w14:textId="3690DD20" w:rsidR="00421BE1" w:rsidRPr="000104C0" w:rsidRDefault="00421BE1" w:rsidP="00D543A2">
            <w:pPr>
              <w:pStyle w:val="TableText"/>
            </w:pPr>
            <w:r w:rsidRPr="000104C0">
              <w:t>5DS1</w:t>
            </w:r>
          </w:p>
        </w:tc>
        <w:tc>
          <w:tcPr>
            <w:tcW w:w="573" w:type="pct"/>
            <w:gridSpan w:val="2"/>
            <w:tcBorders>
              <w:right w:val="single" w:sz="4" w:space="0" w:color="D9D9D9" w:themeColor="background1" w:themeShade="D9"/>
            </w:tcBorders>
            <w:shd w:val="clear" w:color="auto" w:fill="auto"/>
            <w:noWrap/>
          </w:tcPr>
          <w:p w14:paraId="6A0F47D3" w14:textId="042F0474" w:rsidR="00421BE1" w:rsidRPr="000104C0" w:rsidRDefault="00421BE1" w:rsidP="00D543A2">
            <w:pPr>
              <w:pStyle w:val="TableText"/>
            </w:pPr>
            <w:r w:rsidRPr="000104C0">
              <w:t>LOS =&lt; 91</w:t>
            </w:r>
            <w:r w:rsidR="00636622">
              <w:t xml:space="preserve"> days</w:t>
            </w:r>
          </w:p>
        </w:tc>
        <w:tc>
          <w:tcPr>
            <w:tcW w:w="1774" w:type="pct"/>
            <w:gridSpan w:val="18"/>
            <w:tcBorders>
              <w:left w:val="single" w:sz="4" w:space="0" w:color="D9D9D9" w:themeColor="background1" w:themeShade="D9"/>
            </w:tcBorders>
            <w:shd w:val="clear" w:color="auto" w:fill="auto"/>
          </w:tcPr>
          <w:p w14:paraId="6CC832D8" w14:textId="6477348E" w:rsidR="00421BE1" w:rsidRPr="000104C0" w:rsidRDefault="00421BE1" w:rsidP="00D543A2">
            <w:pPr>
              <w:pStyle w:val="TableText"/>
            </w:pPr>
            <w:r w:rsidRPr="000104C0">
              <w:t>HoNOS 65+ Total 18 - 48</w:t>
            </w:r>
          </w:p>
        </w:tc>
        <w:tc>
          <w:tcPr>
            <w:tcW w:w="540" w:type="pct"/>
            <w:shd w:val="clear" w:color="auto" w:fill="auto"/>
            <w:noWrap/>
          </w:tcPr>
          <w:p w14:paraId="575386E0" w14:textId="77777777" w:rsidR="00421BE1" w:rsidRPr="000104C0" w:rsidRDefault="00421BE1" w:rsidP="00D543A2">
            <w:pPr>
              <w:pStyle w:val="TableText"/>
            </w:pPr>
            <w:r w:rsidRPr="000104C0">
              <w:t>1,351</w:t>
            </w:r>
          </w:p>
        </w:tc>
        <w:tc>
          <w:tcPr>
            <w:tcW w:w="540" w:type="pct"/>
            <w:shd w:val="clear" w:color="auto" w:fill="auto"/>
            <w:noWrap/>
          </w:tcPr>
          <w:p w14:paraId="3A6A1A44" w14:textId="77777777" w:rsidR="00421BE1" w:rsidRPr="000104C0" w:rsidRDefault="00421BE1" w:rsidP="00D543A2">
            <w:pPr>
              <w:pStyle w:val="TableText"/>
            </w:pPr>
            <w:r w:rsidRPr="000104C0">
              <w:t>$26,599</w:t>
            </w:r>
          </w:p>
        </w:tc>
        <w:tc>
          <w:tcPr>
            <w:tcW w:w="541" w:type="pct"/>
            <w:shd w:val="clear" w:color="auto" w:fill="auto"/>
            <w:noWrap/>
          </w:tcPr>
          <w:p w14:paraId="137E62D8" w14:textId="77777777" w:rsidR="00421BE1" w:rsidRPr="000104C0" w:rsidRDefault="00421BE1" w:rsidP="00D543A2">
            <w:pPr>
              <w:pStyle w:val="TableText"/>
            </w:pPr>
            <w:r w:rsidRPr="000104C0">
              <w:t>19.37</w:t>
            </w:r>
          </w:p>
        </w:tc>
        <w:tc>
          <w:tcPr>
            <w:tcW w:w="525" w:type="pct"/>
            <w:shd w:val="clear" w:color="auto" w:fill="auto"/>
            <w:noWrap/>
          </w:tcPr>
          <w:p w14:paraId="72A2BE86" w14:textId="77777777" w:rsidR="00421BE1" w:rsidRPr="000104C0" w:rsidRDefault="00421BE1" w:rsidP="00D543A2">
            <w:pPr>
              <w:pStyle w:val="TableText"/>
            </w:pPr>
            <w:r w:rsidRPr="000104C0">
              <w:t>1.11</w:t>
            </w:r>
          </w:p>
        </w:tc>
      </w:tr>
      <w:tr w:rsidR="00421BE1" w:rsidRPr="000104C0" w14:paraId="70038611" w14:textId="77777777" w:rsidTr="00B44188">
        <w:trPr>
          <w:trHeight w:val="285"/>
        </w:trPr>
        <w:tc>
          <w:tcPr>
            <w:tcW w:w="507" w:type="pct"/>
            <w:shd w:val="clear" w:color="auto" w:fill="auto"/>
            <w:noWrap/>
          </w:tcPr>
          <w:p w14:paraId="4843CCEA" w14:textId="0188D70D" w:rsidR="00421BE1" w:rsidRPr="000104C0" w:rsidRDefault="00421BE1" w:rsidP="00D543A2">
            <w:pPr>
              <w:pStyle w:val="TableText"/>
            </w:pPr>
            <w:r w:rsidRPr="000104C0">
              <w:t>5DS2</w:t>
            </w:r>
          </w:p>
        </w:tc>
        <w:tc>
          <w:tcPr>
            <w:tcW w:w="573" w:type="pct"/>
            <w:gridSpan w:val="2"/>
            <w:tcBorders>
              <w:right w:val="single" w:sz="4" w:space="0" w:color="D9D9D9" w:themeColor="background1" w:themeShade="D9"/>
            </w:tcBorders>
            <w:shd w:val="clear" w:color="auto" w:fill="auto"/>
            <w:noWrap/>
          </w:tcPr>
          <w:p w14:paraId="0628EC4C" w14:textId="79461387" w:rsidR="00421BE1" w:rsidRPr="000104C0" w:rsidRDefault="00421BE1" w:rsidP="00D543A2">
            <w:pPr>
              <w:pStyle w:val="TableText"/>
            </w:pPr>
            <w:r w:rsidRPr="000104C0">
              <w:t xml:space="preserve">LOS =&lt; 91 </w:t>
            </w:r>
            <w:r w:rsidR="00636622">
              <w:t>days</w:t>
            </w:r>
          </w:p>
        </w:tc>
        <w:tc>
          <w:tcPr>
            <w:tcW w:w="1774" w:type="pct"/>
            <w:gridSpan w:val="18"/>
            <w:tcBorders>
              <w:left w:val="single" w:sz="4" w:space="0" w:color="D9D9D9" w:themeColor="background1" w:themeShade="D9"/>
            </w:tcBorders>
            <w:shd w:val="clear" w:color="auto" w:fill="auto"/>
          </w:tcPr>
          <w:p w14:paraId="6C19195A" w14:textId="42627AFA" w:rsidR="00421BE1" w:rsidRPr="000104C0" w:rsidRDefault="00421BE1" w:rsidP="00D543A2">
            <w:pPr>
              <w:pStyle w:val="TableText"/>
            </w:pPr>
            <w:r w:rsidRPr="000104C0">
              <w:t>HoNOS 65+ Total 0 - 17</w:t>
            </w:r>
          </w:p>
        </w:tc>
        <w:tc>
          <w:tcPr>
            <w:tcW w:w="540" w:type="pct"/>
            <w:shd w:val="clear" w:color="auto" w:fill="auto"/>
            <w:noWrap/>
          </w:tcPr>
          <w:p w14:paraId="19EE8490" w14:textId="77777777" w:rsidR="00421BE1" w:rsidRPr="000104C0" w:rsidRDefault="00421BE1" w:rsidP="00D543A2">
            <w:pPr>
              <w:pStyle w:val="TableText"/>
            </w:pPr>
            <w:r w:rsidRPr="000104C0">
              <w:t>1,493</w:t>
            </w:r>
          </w:p>
        </w:tc>
        <w:tc>
          <w:tcPr>
            <w:tcW w:w="540" w:type="pct"/>
            <w:shd w:val="clear" w:color="auto" w:fill="auto"/>
            <w:noWrap/>
          </w:tcPr>
          <w:p w14:paraId="6E604D52" w14:textId="77777777" w:rsidR="00421BE1" w:rsidRPr="000104C0" w:rsidRDefault="00421BE1" w:rsidP="00D543A2">
            <w:pPr>
              <w:pStyle w:val="TableText"/>
            </w:pPr>
            <w:r w:rsidRPr="000104C0">
              <w:t>$33,258</w:t>
            </w:r>
          </w:p>
        </w:tc>
        <w:tc>
          <w:tcPr>
            <w:tcW w:w="541" w:type="pct"/>
            <w:shd w:val="clear" w:color="auto" w:fill="auto"/>
            <w:noWrap/>
          </w:tcPr>
          <w:p w14:paraId="7F8327CA" w14:textId="77777777" w:rsidR="00421BE1" w:rsidRPr="000104C0" w:rsidRDefault="00421BE1" w:rsidP="00D543A2">
            <w:pPr>
              <w:pStyle w:val="TableText"/>
            </w:pPr>
            <w:r w:rsidRPr="000104C0">
              <w:t>21.95</w:t>
            </w:r>
          </w:p>
        </w:tc>
        <w:tc>
          <w:tcPr>
            <w:tcW w:w="525" w:type="pct"/>
            <w:shd w:val="clear" w:color="auto" w:fill="auto"/>
            <w:noWrap/>
          </w:tcPr>
          <w:p w14:paraId="659A6AE3" w14:textId="77777777" w:rsidR="00421BE1" w:rsidRPr="000104C0" w:rsidRDefault="00421BE1" w:rsidP="00D543A2">
            <w:pPr>
              <w:pStyle w:val="TableText"/>
            </w:pPr>
            <w:r w:rsidRPr="000104C0">
              <w:t>1.06</w:t>
            </w:r>
          </w:p>
        </w:tc>
      </w:tr>
      <w:tr w:rsidR="00697058" w:rsidRPr="000104C0" w14:paraId="11981CDD" w14:textId="77777777" w:rsidTr="00B44188">
        <w:trPr>
          <w:trHeight w:val="285"/>
        </w:trPr>
        <w:tc>
          <w:tcPr>
            <w:tcW w:w="507" w:type="pct"/>
            <w:shd w:val="clear" w:color="auto" w:fill="auto"/>
            <w:noWrap/>
          </w:tcPr>
          <w:p w14:paraId="523B20D4" w14:textId="48D4494F" w:rsidR="00697058" w:rsidRPr="000104C0" w:rsidRDefault="00697058" w:rsidP="00D543A2">
            <w:pPr>
              <w:pStyle w:val="TableText"/>
            </w:pPr>
            <w:r w:rsidRPr="000104C0">
              <w:t>5M01</w:t>
            </w:r>
          </w:p>
        </w:tc>
        <w:tc>
          <w:tcPr>
            <w:tcW w:w="2347" w:type="pct"/>
            <w:gridSpan w:val="20"/>
            <w:shd w:val="clear" w:color="auto" w:fill="auto"/>
            <w:noWrap/>
          </w:tcPr>
          <w:p w14:paraId="41673929" w14:textId="5F77E57B" w:rsidR="00697058" w:rsidRPr="000104C0" w:rsidRDefault="00697058" w:rsidP="00472572">
            <w:pPr>
              <w:pStyle w:val="TableText"/>
            </w:pPr>
            <w:r w:rsidRPr="000104C0">
              <w:t>Same-</w:t>
            </w:r>
            <w:r w:rsidR="00472572">
              <w:t>d</w:t>
            </w:r>
            <w:r w:rsidRPr="000104C0">
              <w:t xml:space="preserve">ay </w:t>
            </w:r>
            <w:r w:rsidR="00472572">
              <w:t>p</w:t>
            </w:r>
            <w:r w:rsidRPr="000104C0">
              <w:t xml:space="preserve">sychogeriatric </w:t>
            </w:r>
            <w:r w:rsidR="00472572">
              <w:t>c</w:t>
            </w:r>
            <w:r w:rsidRPr="000104C0">
              <w:t>are</w:t>
            </w:r>
          </w:p>
        </w:tc>
        <w:tc>
          <w:tcPr>
            <w:tcW w:w="540" w:type="pct"/>
            <w:shd w:val="clear" w:color="auto" w:fill="auto"/>
            <w:noWrap/>
          </w:tcPr>
          <w:p w14:paraId="3008B30F" w14:textId="77777777" w:rsidR="00697058" w:rsidRPr="000104C0" w:rsidRDefault="00697058" w:rsidP="00D543A2">
            <w:pPr>
              <w:pStyle w:val="TableText"/>
            </w:pPr>
            <w:r w:rsidRPr="000104C0">
              <w:t>85</w:t>
            </w:r>
          </w:p>
        </w:tc>
        <w:tc>
          <w:tcPr>
            <w:tcW w:w="540" w:type="pct"/>
            <w:shd w:val="clear" w:color="auto" w:fill="auto"/>
            <w:noWrap/>
          </w:tcPr>
          <w:p w14:paraId="58CA2622" w14:textId="77777777" w:rsidR="00697058" w:rsidRPr="000104C0" w:rsidRDefault="00697058" w:rsidP="00D543A2">
            <w:pPr>
              <w:pStyle w:val="TableText"/>
            </w:pPr>
            <w:r w:rsidRPr="000104C0">
              <w:t>$778</w:t>
            </w:r>
          </w:p>
        </w:tc>
        <w:tc>
          <w:tcPr>
            <w:tcW w:w="541" w:type="pct"/>
            <w:shd w:val="clear" w:color="auto" w:fill="auto"/>
            <w:noWrap/>
          </w:tcPr>
          <w:p w14:paraId="5E25BE77" w14:textId="77777777" w:rsidR="00697058" w:rsidRPr="000104C0" w:rsidRDefault="00697058" w:rsidP="00D543A2">
            <w:pPr>
              <w:pStyle w:val="TableText"/>
            </w:pPr>
            <w:r w:rsidRPr="000104C0">
              <w:t>1.00</w:t>
            </w:r>
          </w:p>
        </w:tc>
        <w:tc>
          <w:tcPr>
            <w:tcW w:w="525" w:type="pct"/>
            <w:shd w:val="clear" w:color="auto" w:fill="auto"/>
            <w:noWrap/>
          </w:tcPr>
          <w:p w14:paraId="6908CC72" w14:textId="77777777" w:rsidR="00697058" w:rsidRPr="000104C0" w:rsidRDefault="00697058" w:rsidP="00D543A2">
            <w:pPr>
              <w:pStyle w:val="TableText"/>
            </w:pPr>
            <w:r w:rsidRPr="000104C0">
              <w:t>0.5</w:t>
            </w:r>
          </w:p>
        </w:tc>
      </w:tr>
      <w:tr w:rsidR="00697058" w:rsidRPr="000104C0" w14:paraId="4BA69437" w14:textId="77777777" w:rsidTr="00B3205D">
        <w:trPr>
          <w:trHeight w:val="290"/>
        </w:trPr>
        <w:tc>
          <w:tcPr>
            <w:tcW w:w="5000" w:type="pct"/>
            <w:gridSpan w:val="25"/>
            <w:shd w:val="clear" w:color="auto" w:fill="A6A6A6"/>
            <w:noWrap/>
            <w:hideMark/>
          </w:tcPr>
          <w:p w14:paraId="13980FE6" w14:textId="0C990C36" w:rsidR="00697058" w:rsidRPr="000104C0" w:rsidRDefault="00472572" w:rsidP="00D543A2">
            <w:pPr>
              <w:pStyle w:val="TableText"/>
            </w:pPr>
            <w:r>
              <w:t>Non-a</w:t>
            </w:r>
            <w:r w:rsidR="00697058" w:rsidRPr="000104C0">
              <w:t>cute </w:t>
            </w:r>
          </w:p>
        </w:tc>
      </w:tr>
      <w:tr w:rsidR="00697058" w:rsidRPr="000104C0" w14:paraId="5C5A1F22" w14:textId="77777777" w:rsidTr="00B44188">
        <w:trPr>
          <w:trHeight w:val="285"/>
        </w:trPr>
        <w:tc>
          <w:tcPr>
            <w:tcW w:w="507" w:type="pct"/>
            <w:shd w:val="clear" w:color="auto" w:fill="auto"/>
            <w:noWrap/>
          </w:tcPr>
          <w:p w14:paraId="5090DB85" w14:textId="51E7EB83" w:rsidR="00697058" w:rsidRPr="000104C0" w:rsidRDefault="00697058" w:rsidP="00D543A2">
            <w:pPr>
              <w:pStyle w:val="TableText"/>
            </w:pPr>
            <w:r w:rsidRPr="000104C0">
              <w:t>5EL1</w:t>
            </w:r>
          </w:p>
        </w:tc>
        <w:tc>
          <w:tcPr>
            <w:tcW w:w="2347" w:type="pct"/>
            <w:gridSpan w:val="20"/>
            <w:shd w:val="clear" w:color="auto" w:fill="auto"/>
            <w:noWrap/>
          </w:tcPr>
          <w:p w14:paraId="6042597A" w14:textId="01A69067" w:rsidR="00697058" w:rsidRPr="000104C0" w:rsidRDefault="00472572" w:rsidP="00D543A2">
            <w:pPr>
              <w:pStyle w:val="TableText"/>
            </w:pPr>
            <w:r>
              <w:t>Long-</w:t>
            </w:r>
            <w:r w:rsidR="00697058" w:rsidRPr="000104C0">
              <w:t>term care (LOS &gt; 91</w:t>
            </w:r>
            <w:r w:rsidR="00636622">
              <w:t xml:space="preserve"> days</w:t>
            </w:r>
            <w:r w:rsidR="00697058" w:rsidRPr="000104C0">
              <w:t>)</w:t>
            </w:r>
          </w:p>
        </w:tc>
        <w:tc>
          <w:tcPr>
            <w:tcW w:w="540" w:type="pct"/>
            <w:shd w:val="clear" w:color="auto" w:fill="auto"/>
            <w:noWrap/>
          </w:tcPr>
          <w:p w14:paraId="6C6F8731" w14:textId="77777777" w:rsidR="00697058" w:rsidRPr="000104C0" w:rsidRDefault="00697058" w:rsidP="00D543A2">
            <w:pPr>
              <w:pStyle w:val="TableText"/>
            </w:pPr>
            <w:r w:rsidRPr="000104C0">
              <w:t>586</w:t>
            </w:r>
          </w:p>
        </w:tc>
        <w:tc>
          <w:tcPr>
            <w:tcW w:w="540" w:type="pct"/>
            <w:shd w:val="clear" w:color="auto" w:fill="auto"/>
            <w:noWrap/>
          </w:tcPr>
          <w:p w14:paraId="0DA255E5" w14:textId="77777777" w:rsidR="00697058" w:rsidRPr="000104C0" w:rsidRDefault="00697058" w:rsidP="00D543A2">
            <w:pPr>
              <w:pStyle w:val="TableText"/>
            </w:pPr>
            <w:r w:rsidRPr="000104C0">
              <w:t>$142,717</w:t>
            </w:r>
          </w:p>
        </w:tc>
        <w:tc>
          <w:tcPr>
            <w:tcW w:w="541" w:type="pct"/>
            <w:shd w:val="clear" w:color="auto" w:fill="auto"/>
            <w:noWrap/>
          </w:tcPr>
          <w:p w14:paraId="27C5E5AB" w14:textId="77777777" w:rsidR="00697058" w:rsidRPr="000104C0" w:rsidRDefault="00697058" w:rsidP="00D543A2">
            <w:pPr>
              <w:pStyle w:val="TableText"/>
            </w:pPr>
            <w:r w:rsidRPr="000104C0">
              <w:t>132.97</w:t>
            </w:r>
          </w:p>
        </w:tc>
        <w:tc>
          <w:tcPr>
            <w:tcW w:w="525" w:type="pct"/>
            <w:shd w:val="clear" w:color="auto" w:fill="auto"/>
            <w:noWrap/>
          </w:tcPr>
          <w:p w14:paraId="6E08A2CA" w14:textId="77777777" w:rsidR="00697058" w:rsidRPr="000104C0" w:rsidRDefault="00697058" w:rsidP="00D543A2">
            <w:pPr>
              <w:pStyle w:val="TableText"/>
            </w:pPr>
            <w:r w:rsidRPr="000104C0">
              <w:t>0.55</w:t>
            </w:r>
          </w:p>
        </w:tc>
      </w:tr>
      <w:tr w:rsidR="00421BE1" w:rsidRPr="000104C0" w14:paraId="235A750E" w14:textId="77777777" w:rsidTr="00636622">
        <w:trPr>
          <w:trHeight w:val="285"/>
        </w:trPr>
        <w:tc>
          <w:tcPr>
            <w:tcW w:w="507" w:type="pct"/>
            <w:shd w:val="clear" w:color="auto" w:fill="auto"/>
            <w:noWrap/>
          </w:tcPr>
          <w:p w14:paraId="08695005" w14:textId="79C12E9A" w:rsidR="00421BE1" w:rsidRPr="000104C0" w:rsidRDefault="00421BE1" w:rsidP="00D543A2">
            <w:pPr>
              <w:pStyle w:val="TableText"/>
            </w:pPr>
            <w:r w:rsidRPr="000104C0">
              <w:t>5ES1</w:t>
            </w:r>
          </w:p>
        </w:tc>
        <w:tc>
          <w:tcPr>
            <w:tcW w:w="1036" w:type="pct"/>
            <w:gridSpan w:val="8"/>
            <w:tcBorders>
              <w:right w:val="single" w:sz="4" w:space="0" w:color="D9D9D9" w:themeColor="background1" w:themeShade="D9"/>
            </w:tcBorders>
            <w:shd w:val="clear" w:color="auto" w:fill="auto"/>
            <w:noWrap/>
          </w:tcPr>
          <w:p w14:paraId="36974A16" w14:textId="77766BDF" w:rsidR="00421BE1" w:rsidRPr="000104C0" w:rsidRDefault="00220EEB" w:rsidP="00D543A2">
            <w:pPr>
              <w:pStyle w:val="TableText"/>
            </w:pPr>
            <w:r w:rsidRPr="000104C0">
              <w:t xml:space="preserve">Shorter term care </w:t>
            </w:r>
            <w:r w:rsidR="00421BE1" w:rsidRPr="000104C0">
              <w:t>LOS =&lt; 91</w:t>
            </w:r>
            <w:r w:rsidR="00636622">
              <w:t xml:space="preserve"> days</w:t>
            </w:r>
          </w:p>
        </w:tc>
        <w:tc>
          <w:tcPr>
            <w:tcW w:w="523" w:type="pct"/>
            <w:gridSpan w:val="9"/>
            <w:tcBorders>
              <w:left w:val="single" w:sz="4" w:space="0" w:color="D9D9D9" w:themeColor="background1" w:themeShade="D9"/>
              <w:right w:val="single" w:sz="4" w:space="0" w:color="D9D9D9" w:themeColor="background1" w:themeShade="D9"/>
            </w:tcBorders>
            <w:shd w:val="clear" w:color="auto" w:fill="auto"/>
          </w:tcPr>
          <w:p w14:paraId="650205E2" w14:textId="13759F13" w:rsidR="00421BE1" w:rsidRPr="000104C0" w:rsidRDefault="00421BE1" w:rsidP="00D543A2">
            <w:pPr>
              <w:pStyle w:val="TableText"/>
            </w:pPr>
            <w:r w:rsidRPr="000104C0">
              <w:t>Age &gt;= 65</w:t>
            </w:r>
          </w:p>
        </w:tc>
        <w:tc>
          <w:tcPr>
            <w:tcW w:w="788" w:type="pct"/>
            <w:gridSpan w:val="3"/>
            <w:tcBorders>
              <w:left w:val="single" w:sz="4" w:space="0" w:color="D9D9D9" w:themeColor="background1" w:themeShade="D9"/>
            </w:tcBorders>
            <w:shd w:val="clear" w:color="auto" w:fill="auto"/>
          </w:tcPr>
          <w:p w14:paraId="4B2F7C2C" w14:textId="65E5046A" w:rsidR="00421BE1" w:rsidRPr="000104C0" w:rsidRDefault="00421BE1" w:rsidP="00D543A2">
            <w:pPr>
              <w:pStyle w:val="TableText"/>
            </w:pPr>
            <w:r w:rsidRPr="000104C0">
              <w:t>Frailty 0 - 1.9</w:t>
            </w:r>
          </w:p>
        </w:tc>
        <w:tc>
          <w:tcPr>
            <w:tcW w:w="540" w:type="pct"/>
            <w:shd w:val="clear" w:color="auto" w:fill="auto"/>
            <w:noWrap/>
          </w:tcPr>
          <w:p w14:paraId="77BB9233" w14:textId="77777777" w:rsidR="00421BE1" w:rsidRPr="000104C0" w:rsidRDefault="00421BE1" w:rsidP="00D543A2">
            <w:pPr>
              <w:pStyle w:val="TableText"/>
            </w:pPr>
            <w:r w:rsidRPr="000104C0">
              <w:t>17,981</w:t>
            </w:r>
          </w:p>
        </w:tc>
        <w:tc>
          <w:tcPr>
            <w:tcW w:w="540" w:type="pct"/>
            <w:shd w:val="clear" w:color="auto" w:fill="auto"/>
            <w:noWrap/>
          </w:tcPr>
          <w:p w14:paraId="71E4B625" w14:textId="77777777" w:rsidR="00421BE1" w:rsidRPr="000104C0" w:rsidRDefault="00421BE1" w:rsidP="00D543A2">
            <w:pPr>
              <w:pStyle w:val="TableText"/>
            </w:pPr>
            <w:r w:rsidRPr="000104C0">
              <w:t>$9,592</w:t>
            </w:r>
          </w:p>
        </w:tc>
        <w:tc>
          <w:tcPr>
            <w:tcW w:w="541" w:type="pct"/>
            <w:shd w:val="clear" w:color="auto" w:fill="auto"/>
            <w:noWrap/>
          </w:tcPr>
          <w:p w14:paraId="6E2CA0F3" w14:textId="77777777" w:rsidR="00421BE1" w:rsidRPr="000104C0" w:rsidRDefault="00421BE1" w:rsidP="00D543A2">
            <w:pPr>
              <w:pStyle w:val="TableText"/>
            </w:pPr>
            <w:r w:rsidRPr="000104C0">
              <w:t>9.62</w:t>
            </w:r>
          </w:p>
        </w:tc>
        <w:tc>
          <w:tcPr>
            <w:tcW w:w="525" w:type="pct"/>
            <w:shd w:val="clear" w:color="auto" w:fill="auto"/>
            <w:noWrap/>
          </w:tcPr>
          <w:p w14:paraId="41277FB1" w14:textId="77777777" w:rsidR="00421BE1" w:rsidRPr="000104C0" w:rsidRDefault="00421BE1" w:rsidP="00D543A2">
            <w:pPr>
              <w:pStyle w:val="TableText"/>
            </w:pPr>
            <w:r w:rsidRPr="000104C0">
              <w:t>1.12</w:t>
            </w:r>
          </w:p>
        </w:tc>
      </w:tr>
      <w:tr w:rsidR="00220EEB" w:rsidRPr="000104C0" w14:paraId="65520DD0" w14:textId="77777777" w:rsidTr="00636622">
        <w:trPr>
          <w:trHeight w:val="285"/>
        </w:trPr>
        <w:tc>
          <w:tcPr>
            <w:tcW w:w="507" w:type="pct"/>
            <w:shd w:val="clear" w:color="auto" w:fill="auto"/>
            <w:noWrap/>
          </w:tcPr>
          <w:p w14:paraId="60496610" w14:textId="3604A229" w:rsidR="00220EEB" w:rsidRPr="000104C0" w:rsidRDefault="00220EEB" w:rsidP="00D543A2">
            <w:pPr>
              <w:pStyle w:val="TableText"/>
            </w:pPr>
            <w:r w:rsidRPr="000104C0">
              <w:t>5ES2</w:t>
            </w:r>
          </w:p>
        </w:tc>
        <w:tc>
          <w:tcPr>
            <w:tcW w:w="1036" w:type="pct"/>
            <w:gridSpan w:val="8"/>
            <w:tcBorders>
              <w:right w:val="single" w:sz="4" w:space="0" w:color="D9D9D9" w:themeColor="background1" w:themeShade="D9"/>
            </w:tcBorders>
            <w:shd w:val="clear" w:color="auto" w:fill="auto"/>
            <w:noWrap/>
          </w:tcPr>
          <w:p w14:paraId="157C2918" w14:textId="6A4E4D1E" w:rsidR="00220EEB" w:rsidRPr="000104C0" w:rsidRDefault="00220EEB" w:rsidP="00D543A2">
            <w:pPr>
              <w:pStyle w:val="TableText"/>
            </w:pPr>
            <w:r w:rsidRPr="000104C0">
              <w:t>Shorter term care LOS =&lt; 91</w:t>
            </w:r>
            <w:r w:rsidR="00636622">
              <w:t xml:space="preserve"> days</w:t>
            </w:r>
          </w:p>
        </w:tc>
        <w:tc>
          <w:tcPr>
            <w:tcW w:w="523" w:type="pct"/>
            <w:gridSpan w:val="9"/>
            <w:tcBorders>
              <w:left w:val="single" w:sz="4" w:space="0" w:color="D9D9D9" w:themeColor="background1" w:themeShade="D9"/>
              <w:right w:val="single" w:sz="4" w:space="0" w:color="D9D9D9" w:themeColor="background1" w:themeShade="D9"/>
            </w:tcBorders>
            <w:shd w:val="clear" w:color="auto" w:fill="auto"/>
          </w:tcPr>
          <w:p w14:paraId="574139E3" w14:textId="18FFEABB" w:rsidR="00220EEB" w:rsidRPr="000104C0" w:rsidRDefault="00220EEB" w:rsidP="00D543A2">
            <w:pPr>
              <w:pStyle w:val="TableText"/>
            </w:pPr>
            <w:r w:rsidRPr="000104C0">
              <w:t>Age &gt;= 65</w:t>
            </w:r>
          </w:p>
        </w:tc>
        <w:tc>
          <w:tcPr>
            <w:tcW w:w="788" w:type="pct"/>
            <w:gridSpan w:val="3"/>
            <w:tcBorders>
              <w:left w:val="single" w:sz="4" w:space="0" w:color="D9D9D9" w:themeColor="background1" w:themeShade="D9"/>
            </w:tcBorders>
            <w:shd w:val="clear" w:color="auto" w:fill="auto"/>
          </w:tcPr>
          <w:p w14:paraId="7ADD54B1" w14:textId="76BEF166" w:rsidR="00220EEB" w:rsidRPr="000104C0" w:rsidRDefault="00220EEB" w:rsidP="00D543A2">
            <w:pPr>
              <w:pStyle w:val="TableText"/>
            </w:pPr>
            <w:r w:rsidRPr="000104C0">
              <w:t>Frailty &gt;= 2</w:t>
            </w:r>
          </w:p>
        </w:tc>
        <w:tc>
          <w:tcPr>
            <w:tcW w:w="540" w:type="pct"/>
            <w:shd w:val="clear" w:color="auto" w:fill="auto"/>
            <w:noWrap/>
          </w:tcPr>
          <w:p w14:paraId="18070530" w14:textId="77777777" w:rsidR="00220EEB" w:rsidRPr="000104C0" w:rsidRDefault="00220EEB" w:rsidP="00D543A2">
            <w:pPr>
              <w:pStyle w:val="TableText"/>
            </w:pPr>
            <w:r w:rsidRPr="000104C0">
              <w:t>26,723</w:t>
            </w:r>
          </w:p>
        </w:tc>
        <w:tc>
          <w:tcPr>
            <w:tcW w:w="540" w:type="pct"/>
            <w:shd w:val="clear" w:color="auto" w:fill="auto"/>
            <w:noWrap/>
          </w:tcPr>
          <w:p w14:paraId="605EB1B7" w14:textId="77777777" w:rsidR="00220EEB" w:rsidRPr="000104C0" w:rsidRDefault="00220EEB" w:rsidP="00D543A2">
            <w:pPr>
              <w:pStyle w:val="TableText"/>
            </w:pPr>
            <w:r w:rsidRPr="000104C0">
              <w:t>$13,398</w:t>
            </w:r>
          </w:p>
        </w:tc>
        <w:tc>
          <w:tcPr>
            <w:tcW w:w="541" w:type="pct"/>
            <w:shd w:val="clear" w:color="auto" w:fill="auto"/>
            <w:noWrap/>
          </w:tcPr>
          <w:p w14:paraId="2BD4AAEC" w14:textId="77777777" w:rsidR="00220EEB" w:rsidRPr="000104C0" w:rsidRDefault="00220EEB" w:rsidP="00D543A2">
            <w:pPr>
              <w:pStyle w:val="TableText"/>
            </w:pPr>
            <w:r w:rsidRPr="000104C0">
              <w:t>13.02</w:t>
            </w:r>
          </w:p>
        </w:tc>
        <w:tc>
          <w:tcPr>
            <w:tcW w:w="525" w:type="pct"/>
            <w:shd w:val="clear" w:color="auto" w:fill="auto"/>
            <w:noWrap/>
          </w:tcPr>
          <w:p w14:paraId="18ADF9BA" w14:textId="77777777" w:rsidR="00220EEB" w:rsidRPr="000104C0" w:rsidRDefault="00220EEB" w:rsidP="00D543A2">
            <w:pPr>
              <w:pStyle w:val="TableText"/>
            </w:pPr>
            <w:r w:rsidRPr="000104C0">
              <w:t>1.08</w:t>
            </w:r>
          </w:p>
        </w:tc>
      </w:tr>
      <w:tr w:rsidR="00220EEB" w:rsidRPr="000104C0" w14:paraId="7FE06D56" w14:textId="77777777" w:rsidTr="00636622">
        <w:trPr>
          <w:trHeight w:val="285"/>
        </w:trPr>
        <w:tc>
          <w:tcPr>
            <w:tcW w:w="507" w:type="pct"/>
            <w:shd w:val="clear" w:color="auto" w:fill="auto"/>
            <w:noWrap/>
          </w:tcPr>
          <w:p w14:paraId="17E8DC13" w14:textId="79C417F0" w:rsidR="00220EEB" w:rsidRPr="000104C0" w:rsidRDefault="00220EEB" w:rsidP="00D543A2">
            <w:pPr>
              <w:pStyle w:val="TableText"/>
            </w:pPr>
            <w:r w:rsidRPr="000104C0">
              <w:t>5ES3</w:t>
            </w:r>
          </w:p>
        </w:tc>
        <w:tc>
          <w:tcPr>
            <w:tcW w:w="1036" w:type="pct"/>
            <w:gridSpan w:val="8"/>
            <w:tcBorders>
              <w:right w:val="single" w:sz="4" w:space="0" w:color="D9D9D9" w:themeColor="background1" w:themeShade="D9"/>
            </w:tcBorders>
            <w:shd w:val="clear" w:color="auto" w:fill="auto"/>
            <w:noWrap/>
          </w:tcPr>
          <w:p w14:paraId="5EEF0D10" w14:textId="1D1D5219" w:rsidR="00220EEB" w:rsidRPr="000104C0" w:rsidRDefault="00220EEB" w:rsidP="00D543A2">
            <w:pPr>
              <w:pStyle w:val="TableText"/>
            </w:pPr>
            <w:r w:rsidRPr="000104C0">
              <w:t>Shorter term care LOS =&lt; 91</w:t>
            </w:r>
            <w:r w:rsidR="00636622">
              <w:t xml:space="preserve"> days</w:t>
            </w:r>
          </w:p>
        </w:tc>
        <w:tc>
          <w:tcPr>
            <w:tcW w:w="1311" w:type="pct"/>
            <w:gridSpan w:val="12"/>
            <w:tcBorders>
              <w:left w:val="single" w:sz="4" w:space="0" w:color="D9D9D9" w:themeColor="background1" w:themeShade="D9"/>
            </w:tcBorders>
            <w:shd w:val="clear" w:color="auto" w:fill="auto"/>
          </w:tcPr>
          <w:p w14:paraId="5B4F93E0" w14:textId="36C7FFD7" w:rsidR="00220EEB" w:rsidRPr="000104C0" w:rsidRDefault="00220EEB" w:rsidP="00D543A2">
            <w:pPr>
              <w:pStyle w:val="TableText"/>
            </w:pPr>
            <w:r w:rsidRPr="000104C0">
              <w:t>Age = 18-64</w:t>
            </w:r>
          </w:p>
        </w:tc>
        <w:tc>
          <w:tcPr>
            <w:tcW w:w="540" w:type="pct"/>
            <w:shd w:val="clear" w:color="auto" w:fill="auto"/>
            <w:noWrap/>
          </w:tcPr>
          <w:p w14:paraId="16E8E373" w14:textId="77777777" w:rsidR="00220EEB" w:rsidRPr="000104C0" w:rsidRDefault="00220EEB" w:rsidP="00D543A2">
            <w:pPr>
              <w:pStyle w:val="TableText"/>
            </w:pPr>
            <w:r w:rsidRPr="000104C0">
              <w:t>7,365</w:t>
            </w:r>
          </w:p>
        </w:tc>
        <w:tc>
          <w:tcPr>
            <w:tcW w:w="540" w:type="pct"/>
            <w:shd w:val="clear" w:color="auto" w:fill="auto"/>
            <w:noWrap/>
          </w:tcPr>
          <w:p w14:paraId="7F6A7BE7" w14:textId="77777777" w:rsidR="00220EEB" w:rsidRPr="000104C0" w:rsidRDefault="00220EEB" w:rsidP="00D543A2">
            <w:pPr>
              <w:pStyle w:val="TableText"/>
            </w:pPr>
            <w:r w:rsidRPr="000104C0">
              <w:t>$16,006</w:t>
            </w:r>
          </w:p>
        </w:tc>
        <w:tc>
          <w:tcPr>
            <w:tcW w:w="541" w:type="pct"/>
            <w:shd w:val="clear" w:color="auto" w:fill="auto"/>
            <w:noWrap/>
          </w:tcPr>
          <w:p w14:paraId="332057E9" w14:textId="77777777" w:rsidR="00220EEB" w:rsidRPr="000104C0" w:rsidRDefault="00220EEB" w:rsidP="00D543A2">
            <w:pPr>
              <w:pStyle w:val="TableText"/>
            </w:pPr>
            <w:r w:rsidRPr="000104C0">
              <w:t>13.64</w:t>
            </w:r>
          </w:p>
        </w:tc>
        <w:tc>
          <w:tcPr>
            <w:tcW w:w="525" w:type="pct"/>
            <w:shd w:val="clear" w:color="auto" w:fill="auto"/>
            <w:noWrap/>
          </w:tcPr>
          <w:p w14:paraId="7AD95D62" w14:textId="77777777" w:rsidR="00220EEB" w:rsidRPr="000104C0" w:rsidRDefault="00220EEB" w:rsidP="00D543A2">
            <w:pPr>
              <w:pStyle w:val="TableText"/>
            </w:pPr>
            <w:r w:rsidRPr="000104C0">
              <w:t>1.29</w:t>
            </w:r>
          </w:p>
        </w:tc>
      </w:tr>
      <w:tr w:rsidR="00220EEB" w:rsidRPr="000104C0" w14:paraId="63D31248" w14:textId="77777777" w:rsidTr="00636622">
        <w:trPr>
          <w:trHeight w:val="285"/>
        </w:trPr>
        <w:tc>
          <w:tcPr>
            <w:tcW w:w="507" w:type="pct"/>
            <w:shd w:val="clear" w:color="auto" w:fill="auto"/>
            <w:noWrap/>
          </w:tcPr>
          <w:p w14:paraId="5FCF7C71" w14:textId="7CBDDCDD" w:rsidR="00220EEB" w:rsidRPr="000104C0" w:rsidRDefault="00220EEB" w:rsidP="00D543A2">
            <w:pPr>
              <w:pStyle w:val="TableText"/>
            </w:pPr>
            <w:r w:rsidRPr="000104C0">
              <w:t>5ES4</w:t>
            </w:r>
          </w:p>
        </w:tc>
        <w:tc>
          <w:tcPr>
            <w:tcW w:w="1036" w:type="pct"/>
            <w:gridSpan w:val="8"/>
            <w:tcBorders>
              <w:right w:val="single" w:sz="4" w:space="0" w:color="D9D9D9" w:themeColor="background1" w:themeShade="D9"/>
            </w:tcBorders>
            <w:shd w:val="clear" w:color="auto" w:fill="auto"/>
            <w:noWrap/>
          </w:tcPr>
          <w:p w14:paraId="53CE4C88" w14:textId="06747434" w:rsidR="00220EEB" w:rsidRPr="000104C0" w:rsidRDefault="00220EEB" w:rsidP="00D543A2">
            <w:pPr>
              <w:pStyle w:val="TableText"/>
            </w:pPr>
            <w:r w:rsidRPr="000104C0">
              <w:t>Shorter term care LOS =&lt; 91</w:t>
            </w:r>
            <w:r w:rsidR="00636622">
              <w:t xml:space="preserve"> days</w:t>
            </w:r>
          </w:p>
        </w:tc>
        <w:tc>
          <w:tcPr>
            <w:tcW w:w="1311" w:type="pct"/>
            <w:gridSpan w:val="12"/>
            <w:tcBorders>
              <w:left w:val="single" w:sz="4" w:space="0" w:color="D9D9D9" w:themeColor="background1" w:themeShade="D9"/>
            </w:tcBorders>
            <w:shd w:val="clear" w:color="auto" w:fill="auto"/>
          </w:tcPr>
          <w:p w14:paraId="35E5F329" w14:textId="0D65286B" w:rsidR="00220EEB" w:rsidRPr="000104C0" w:rsidRDefault="00220EEB" w:rsidP="00D543A2">
            <w:pPr>
              <w:pStyle w:val="TableText"/>
            </w:pPr>
            <w:r w:rsidRPr="000104C0">
              <w:t>Age =&lt; 17</w:t>
            </w:r>
          </w:p>
        </w:tc>
        <w:tc>
          <w:tcPr>
            <w:tcW w:w="540" w:type="pct"/>
            <w:shd w:val="clear" w:color="auto" w:fill="auto"/>
            <w:noWrap/>
          </w:tcPr>
          <w:p w14:paraId="51AE4C40" w14:textId="77777777" w:rsidR="00220EEB" w:rsidRPr="000104C0" w:rsidRDefault="00220EEB" w:rsidP="00D543A2">
            <w:pPr>
              <w:pStyle w:val="TableText"/>
            </w:pPr>
            <w:r w:rsidRPr="000104C0">
              <w:t>133</w:t>
            </w:r>
          </w:p>
        </w:tc>
        <w:tc>
          <w:tcPr>
            <w:tcW w:w="540" w:type="pct"/>
            <w:shd w:val="clear" w:color="auto" w:fill="auto"/>
            <w:noWrap/>
          </w:tcPr>
          <w:p w14:paraId="26B023B8" w14:textId="77777777" w:rsidR="00220EEB" w:rsidRPr="000104C0" w:rsidRDefault="00220EEB" w:rsidP="00D543A2">
            <w:pPr>
              <w:pStyle w:val="TableText"/>
            </w:pPr>
            <w:r w:rsidRPr="000104C0">
              <w:t>$20,562</w:t>
            </w:r>
          </w:p>
        </w:tc>
        <w:tc>
          <w:tcPr>
            <w:tcW w:w="541" w:type="pct"/>
            <w:shd w:val="clear" w:color="auto" w:fill="auto"/>
            <w:noWrap/>
          </w:tcPr>
          <w:p w14:paraId="4E5715F8" w14:textId="77777777" w:rsidR="00220EEB" w:rsidRPr="000104C0" w:rsidRDefault="00220EEB" w:rsidP="00D543A2">
            <w:pPr>
              <w:pStyle w:val="TableText"/>
            </w:pPr>
            <w:r w:rsidRPr="000104C0">
              <w:t>10.77</w:t>
            </w:r>
          </w:p>
        </w:tc>
        <w:tc>
          <w:tcPr>
            <w:tcW w:w="525" w:type="pct"/>
            <w:shd w:val="clear" w:color="auto" w:fill="auto"/>
            <w:noWrap/>
          </w:tcPr>
          <w:p w14:paraId="7DF2B9E9" w14:textId="77777777" w:rsidR="00220EEB" w:rsidRPr="000104C0" w:rsidRDefault="00220EEB" w:rsidP="00D543A2">
            <w:pPr>
              <w:pStyle w:val="TableText"/>
            </w:pPr>
            <w:r w:rsidRPr="000104C0">
              <w:t>1.48</w:t>
            </w:r>
          </w:p>
        </w:tc>
      </w:tr>
    </w:tbl>
    <w:p w14:paraId="4FD9EDB7" w14:textId="7C52CB07" w:rsidR="00E411CE" w:rsidRPr="000104C0" w:rsidRDefault="00E411CE" w:rsidP="00D543A2">
      <w:pPr>
        <w:pStyle w:val="TableText"/>
      </w:pPr>
    </w:p>
    <w:p w14:paraId="118A43CF" w14:textId="71A8F943" w:rsidR="00D16312" w:rsidRPr="000104C0" w:rsidRDefault="00D16312" w:rsidP="00D16312">
      <w:pPr>
        <w:spacing w:before="0" w:after="0" w:line="240" w:lineRule="auto"/>
      </w:pPr>
    </w:p>
    <w:p w14:paraId="39141179" w14:textId="1CEE6179" w:rsidR="00D16312" w:rsidRPr="000104C0" w:rsidRDefault="00D16312" w:rsidP="00D04736">
      <w:pPr>
        <w:pStyle w:val="AppendixHeading1"/>
        <w:spacing w:after="360"/>
      </w:pPr>
      <w:bookmarkStart w:id="210" w:name="_Toc88819315"/>
      <w:r w:rsidRPr="000104C0">
        <w:lastRenderedPageBreak/>
        <w:t>Ap</w:t>
      </w:r>
      <w:r w:rsidR="00AD6E33">
        <w:t>pendix H</w:t>
      </w:r>
      <w:r w:rsidR="00D20C9F" w:rsidRPr="000104C0">
        <w:t xml:space="preserve"> — AN-SNAP V4 end classes</w:t>
      </w:r>
      <w:bookmarkEnd w:id="210"/>
    </w:p>
    <w:p w14:paraId="23FB2D32" w14:textId="4CAC2D7F" w:rsidR="00D16312" w:rsidRPr="000104C0" w:rsidRDefault="00D16312" w:rsidP="00D04736">
      <w:pPr>
        <w:pStyle w:val="Caption"/>
        <w:rPr>
          <w:rFonts w:eastAsia="Calibri"/>
          <w:lang w:eastAsia="en-US"/>
        </w:rPr>
      </w:pPr>
      <w:bookmarkStart w:id="211" w:name="_Toc88819362"/>
      <w:r w:rsidRPr="000104C0">
        <w:rPr>
          <w:rFonts w:eastAsia="Calibri"/>
          <w:lang w:eastAsia="en-US"/>
        </w:rPr>
        <w:t xml:space="preserve">Table </w:t>
      </w:r>
      <w:r w:rsidRPr="000104C0">
        <w:rPr>
          <w:rFonts w:eastAsia="Calibri"/>
          <w:lang w:eastAsia="en-US"/>
        </w:rPr>
        <w:fldChar w:fldCharType="begin"/>
      </w:r>
      <w:r w:rsidRPr="000104C0">
        <w:rPr>
          <w:rFonts w:eastAsia="Calibri"/>
          <w:lang w:eastAsia="en-US"/>
        </w:rPr>
        <w:instrText xml:space="preserve"> SEQ Table \* ARABIC </w:instrText>
      </w:r>
      <w:r w:rsidRPr="000104C0">
        <w:rPr>
          <w:rFonts w:eastAsia="Calibri"/>
          <w:lang w:eastAsia="en-US"/>
        </w:rPr>
        <w:fldChar w:fldCharType="separate"/>
      </w:r>
      <w:r w:rsidR="00E55670">
        <w:rPr>
          <w:rFonts w:eastAsia="Calibri"/>
          <w:noProof/>
          <w:lang w:eastAsia="en-US"/>
        </w:rPr>
        <w:t>46</w:t>
      </w:r>
      <w:r w:rsidRPr="000104C0">
        <w:rPr>
          <w:rFonts w:eastAsia="Calibri"/>
          <w:lang w:eastAsia="en-US"/>
        </w:rPr>
        <w:fldChar w:fldCharType="end"/>
      </w:r>
      <w:r w:rsidRPr="000104C0">
        <w:rPr>
          <w:rFonts w:eastAsia="Calibri"/>
          <w:lang w:eastAsia="en-US"/>
        </w:rPr>
        <w:t>: AN-SNAP V4 admitted branch end classes, number of episodes, average cost, average length-of-stay and coefficient of variation</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867"/>
        <w:gridCol w:w="991"/>
        <w:gridCol w:w="140"/>
        <w:gridCol w:w="9"/>
        <w:gridCol w:w="278"/>
        <w:gridCol w:w="135"/>
        <w:gridCol w:w="432"/>
        <w:gridCol w:w="383"/>
        <w:gridCol w:w="41"/>
        <w:gridCol w:w="143"/>
        <w:gridCol w:w="281"/>
        <w:gridCol w:w="146"/>
        <w:gridCol w:w="281"/>
        <w:gridCol w:w="1126"/>
        <w:gridCol w:w="149"/>
        <w:gridCol w:w="1085"/>
        <w:gridCol w:w="1481"/>
        <w:gridCol w:w="1481"/>
        <w:gridCol w:w="1481"/>
        <w:gridCol w:w="1440"/>
      </w:tblGrid>
      <w:tr w:rsidR="00D16312" w:rsidRPr="000104C0" w14:paraId="3F50ED2F" w14:textId="77777777" w:rsidTr="00BF7F63">
        <w:trPr>
          <w:trHeight w:val="285"/>
          <w:tblHeader/>
        </w:trPr>
        <w:tc>
          <w:tcPr>
            <w:tcW w:w="507" w:type="pct"/>
            <w:shd w:val="clear" w:color="auto" w:fill="008542" w:themeFill="accent2"/>
            <w:noWrap/>
            <w:vAlign w:val="center"/>
            <w:hideMark/>
          </w:tcPr>
          <w:p w14:paraId="76018C5C" w14:textId="5B0F1A44" w:rsidR="00D16312" w:rsidRPr="000104C0" w:rsidRDefault="00D16312" w:rsidP="00D543A2">
            <w:pPr>
              <w:pStyle w:val="TableHeadingIHPA"/>
            </w:pPr>
            <w:r w:rsidRPr="000104C0">
              <w:t>End class for V4</w:t>
            </w:r>
          </w:p>
        </w:tc>
        <w:tc>
          <w:tcPr>
            <w:tcW w:w="2356" w:type="pct"/>
            <w:gridSpan w:val="16"/>
            <w:shd w:val="clear" w:color="auto" w:fill="008542" w:themeFill="accent2"/>
            <w:noWrap/>
            <w:vAlign w:val="center"/>
            <w:hideMark/>
          </w:tcPr>
          <w:p w14:paraId="3472A447" w14:textId="084F67B0" w:rsidR="00D16312" w:rsidRPr="000104C0" w:rsidRDefault="00D16312" w:rsidP="00D543A2">
            <w:pPr>
              <w:pStyle w:val="TableHeadingIHPA"/>
            </w:pPr>
            <w:r w:rsidRPr="000104C0">
              <w:t>Description and thresholds for V4</w:t>
            </w:r>
          </w:p>
        </w:tc>
        <w:tc>
          <w:tcPr>
            <w:tcW w:w="538" w:type="pct"/>
            <w:shd w:val="clear" w:color="auto" w:fill="008542" w:themeFill="accent2"/>
            <w:noWrap/>
            <w:vAlign w:val="center"/>
            <w:hideMark/>
          </w:tcPr>
          <w:p w14:paraId="2D14FF33" w14:textId="77777777" w:rsidR="00D16312" w:rsidRPr="000104C0" w:rsidRDefault="00D16312" w:rsidP="00D543A2">
            <w:pPr>
              <w:pStyle w:val="TableHeadingIHPA"/>
            </w:pPr>
            <w:r w:rsidRPr="000104C0">
              <w:t>Episodes</w:t>
            </w:r>
          </w:p>
        </w:tc>
        <w:tc>
          <w:tcPr>
            <w:tcW w:w="538" w:type="pct"/>
            <w:shd w:val="clear" w:color="auto" w:fill="008542" w:themeFill="accent2"/>
            <w:noWrap/>
            <w:vAlign w:val="center"/>
            <w:hideMark/>
          </w:tcPr>
          <w:p w14:paraId="198F2557" w14:textId="77777777" w:rsidR="00D16312" w:rsidRPr="000104C0" w:rsidRDefault="00D16312" w:rsidP="00D543A2">
            <w:pPr>
              <w:pStyle w:val="TableHeadingIHPA"/>
            </w:pPr>
            <w:r w:rsidRPr="000104C0">
              <w:t>Average cost</w:t>
            </w:r>
          </w:p>
        </w:tc>
        <w:tc>
          <w:tcPr>
            <w:tcW w:w="538" w:type="pct"/>
            <w:shd w:val="clear" w:color="auto" w:fill="008542" w:themeFill="accent2"/>
            <w:noWrap/>
            <w:vAlign w:val="center"/>
            <w:hideMark/>
          </w:tcPr>
          <w:p w14:paraId="23983DF8" w14:textId="77777777" w:rsidR="00D16312" w:rsidRPr="000104C0" w:rsidRDefault="00D16312" w:rsidP="00D543A2">
            <w:pPr>
              <w:pStyle w:val="TableHeadingIHPA"/>
            </w:pPr>
            <w:r w:rsidRPr="000104C0">
              <w:t>Average length of stay</w:t>
            </w:r>
          </w:p>
        </w:tc>
        <w:tc>
          <w:tcPr>
            <w:tcW w:w="523" w:type="pct"/>
            <w:shd w:val="clear" w:color="auto" w:fill="008542" w:themeFill="accent2"/>
            <w:noWrap/>
            <w:vAlign w:val="center"/>
            <w:hideMark/>
          </w:tcPr>
          <w:p w14:paraId="228E11E3" w14:textId="77777777" w:rsidR="00D16312" w:rsidRPr="000104C0" w:rsidRDefault="00D16312" w:rsidP="00D543A2">
            <w:pPr>
              <w:pStyle w:val="TableHeadingIHPA"/>
            </w:pPr>
            <w:r w:rsidRPr="000104C0">
              <w:t>Coefficient of variation (CoV)</w:t>
            </w:r>
          </w:p>
        </w:tc>
      </w:tr>
      <w:tr w:rsidR="00D16312" w:rsidRPr="000104C0" w14:paraId="2C6EBB12" w14:textId="77777777" w:rsidTr="008810D5">
        <w:trPr>
          <w:trHeight w:val="290"/>
        </w:trPr>
        <w:tc>
          <w:tcPr>
            <w:tcW w:w="5000" w:type="pct"/>
            <w:gridSpan w:val="21"/>
            <w:shd w:val="clear" w:color="auto" w:fill="A6A6A6"/>
            <w:noWrap/>
            <w:hideMark/>
          </w:tcPr>
          <w:p w14:paraId="1EA7F500" w14:textId="77777777" w:rsidR="00D16312" w:rsidRPr="000104C0" w:rsidRDefault="00D16312" w:rsidP="00D543A2">
            <w:pPr>
              <w:pStyle w:val="TableText"/>
            </w:pPr>
            <w:r w:rsidRPr="000104C0">
              <w:t>Rehabilitation Care</w:t>
            </w:r>
          </w:p>
        </w:tc>
      </w:tr>
      <w:tr w:rsidR="00D16312" w:rsidRPr="000104C0" w14:paraId="6538B90A" w14:textId="77777777" w:rsidTr="008810D5">
        <w:trPr>
          <w:trHeight w:val="290"/>
        </w:trPr>
        <w:tc>
          <w:tcPr>
            <w:tcW w:w="5000" w:type="pct"/>
            <w:gridSpan w:val="21"/>
            <w:shd w:val="clear" w:color="auto" w:fill="D9D9D9"/>
            <w:noWrap/>
            <w:vAlign w:val="center"/>
            <w:hideMark/>
          </w:tcPr>
          <w:p w14:paraId="2F0B729D" w14:textId="6CCE8616" w:rsidR="00D16312" w:rsidRPr="000104C0" w:rsidRDefault="00D16312" w:rsidP="00472572">
            <w:pPr>
              <w:pStyle w:val="TableText"/>
            </w:pPr>
            <w:bookmarkStart w:id="212" w:name="V4_LowWFIM_BrainSpineMMTBurns"/>
            <w:r w:rsidRPr="000104C0">
              <w:t xml:space="preserve">Low WFIM – Brain, </w:t>
            </w:r>
            <w:r w:rsidR="00472572">
              <w:t>s</w:t>
            </w:r>
            <w:r w:rsidRPr="000104C0">
              <w:t xml:space="preserve">pine, </w:t>
            </w:r>
            <w:r w:rsidR="00472572">
              <w:t>major multiple trauma (MMT)</w:t>
            </w:r>
            <w:bookmarkEnd w:id="212"/>
          </w:p>
        </w:tc>
      </w:tr>
      <w:tr w:rsidR="00D16312" w:rsidRPr="000104C0" w14:paraId="4D62D0B7" w14:textId="77777777" w:rsidTr="00BF7F63">
        <w:trPr>
          <w:trHeight w:val="285"/>
        </w:trPr>
        <w:tc>
          <w:tcPr>
            <w:tcW w:w="507" w:type="pct"/>
            <w:shd w:val="clear" w:color="auto" w:fill="auto"/>
            <w:noWrap/>
            <w:vAlign w:val="center"/>
          </w:tcPr>
          <w:p w14:paraId="4C1FA3D3" w14:textId="32C21CEB" w:rsidR="00D16312" w:rsidRPr="000104C0" w:rsidRDefault="00D16312" w:rsidP="00D543A2">
            <w:pPr>
              <w:pStyle w:val="TableText"/>
            </w:pPr>
            <w:r w:rsidRPr="000104C0">
              <w:t>4AZ1</w:t>
            </w:r>
          </w:p>
        </w:tc>
        <w:tc>
          <w:tcPr>
            <w:tcW w:w="1036" w:type="pct"/>
            <w:gridSpan w:val="7"/>
            <w:tcBorders>
              <w:right w:val="single" w:sz="4" w:space="0" w:color="D9D9D9" w:themeColor="background1" w:themeShade="D9"/>
            </w:tcBorders>
            <w:shd w:val="clear" w:color="auto" w:fill="auto"/>
            <w:noWrap/>
          </w:tcPr>
          <w:p w14:paraId="74DCC4C5" w14:textId="40880CAA" w:rsidR="00D16312" w:rsidRPr="000104C0" w:rsidRDefault="00D16312" w:rsidP="00D543A2">
            <w:pPr>
              <w:pStyle w:val="TableText"/>
            </w:pPr>
            <w:r w:rsidRPr="000104C0">
              <w:t xml:space="preserve">Weighted FIM </w:t>
            </w:r>
            <w:r w:rsidR="00C940E5" w:rsidRPr="000104C0">
              <w:t>M</w:t>
            </w:r>
            <w:r w:rsidRPr="000104C0">
              <w:t xml:space="preserve">otor score 13 </w:t>
            </w:r>
            <w:r w:rsidR="00C940E5" w:rsidRPr="000104C0">
              <w:t>–</w:t>
            </w:r>
            <w:r w:rsidRPr="000104C0">
              <w:t xml:space="preserve"> 18</w:t>
            </w:r>
          </w:p>
        </w:tc>
        <w:tc>
          <w:tcPr>
            <w:tcW w:w="872" w:type="pct"/>
            <w:gridSpan w:val="7"/>
            <w:tcBorders>
              <w:left w:val="single" w:sz="4" w:space="0" w:color="D9D9D9" w:themeColor="background1" w:themeShade="D9"/>
              <w:right w:val="single" w:sz="4" w:space="0" w:color="D9D9D9" w:themeColor="background1" w:themeShade="D9"/>
            </w:tcBorders>
            <w:shd w:val="clear" w:color="auto" w:fill="auto"/>
          </w:tcPr>
          <w:p w14:paraId="5475A1B7" w14:textId="17859452" w:rsidR="00D16312" w:rsidRPr="000104C0" w:rsidRDefault="00D16312" w:rsidP="00472572">
            <w:pPr>
              <w:pStyle w:val="TableText"/>
            </w:pPr>
            <w:r w:rsidRPr="000104C0">
              <w:t xml:space="preserve">Brain, </w:t>
            </w:r>
            <w:r w:rsidR="00472572">
              <w:t>s</w:t>
            </w:r>
            <w:r w:rsidRPr="000104C0">
              <w:t>pine, MMT</w:t>
            </w:r>
          </w:p>
        </w:tc>
        <w:tc>
          <w:tcPr>
            <w:tcW w:w="448" w:type="pct"/>
            <w:gridSpan w:val="2"/>
            <w:tcBorders>
              <w:left w:val="single" w:sz="4" w:space="0" w:color="D9D9D9" w:themeColor="background1" w:themeShade="D9"/>
            </w:tcBorders>
            <w:shd w:val="clear" w:color="auto" w:fill="auto"/>
          </w:tcPr>
          <w:p w14:paraId="3FC9D5E7" w14:textId="60D04F36" w:rsidR="00D16312" w:rsidRPr="000104C0" w:rsidRDefault="00D16312" w:rsidP="00D543A2">
            <w:pPr>
              <w:pStyle w:val="TableText"/>
            </w:pPr>
            <w:r w:rsidRPr="000104C0">
              <w:t>Age &gt;= 49</w:t>
            </w:r>
          </w:p>
        </w:tc>
        <w:tc>
          <w:tcPr>
            <w:tcW w:w="538" w:type="pct"/>
            <w:shd w:val="clear" w:color="auto" w:fill="auto"/>
            <w:noWrap/>
          </w:tcPr>
          <w:p w14:paraId="3D1FD263" w14:textId="49DECB1D" w:rsidR="00D16312" w:rsidRPr="000104C0" w:rsidRDefault="00D16312" w:rsidP="00D543A2">
            <w:pPr>
              <w:pStyle w:val="TableText"/>
            </w:pPr>
            <w:r w:rsidRPr="000104C0">
              <w:t>825</w:t>
            </w:r>
          </w:p>
        </w:tc>
        <w:tc>
          <w:tcPr>
            <w:tcW w:w="538" w:type="pct"/>
            <w:shd w:val="clear" w:color="auto" w:fill="auto"/>
            <w:noWrap/>
          </w:tcPr>
          <w:p w14:paraId="08D70725" w14:textId="71336348" w:rsidR="00D16312" w:rsidRPr="000104C0" w:rsidRDefault="00D16312" w:rsidP="00D543A2">
            <w:pPr>
              <w:pStyle w:val="TableText"/>
            </w:pPr>
            <w:r w:rsidRPr="000104C0">
              <w:t>$53,609</w:t>
            </w:r>
          </w:p>
        </w:tc>
        <w:tc>
          <w:tcPr>
            <w:tcW w:w="538" w:type="pct"/>
            <w:shd w:val="clear" w:color="auto" w:fill="auto"/>
            <w:noWrap/>
          </w:tcPr>
          <w:p w14:paraId="3C39CE7D" w14:textId="285058ED" w:rsidR="00D16312" w:rsidRPr="000104C0" w:rsidRDefault="00D16312" w:rsidP="00D543A2">
            <w:pPr>
              <w:pStyle w:val="TableText"/>
            </w:pPr>
            <w:r w:rsidRPr="000104C0">
              <w:t>40.57</w:t>
            </w:r>
          </w:p>
        </w:tc>
        <w:tc>
          <w:tcPr>
            <w:tcW w:w="523" w:type="pct"/>
            <w:shd w:val="clear" w:color="auto" w:fill="auto"/>
            <w:noWrap/>
          </w:tcPr>
          <w:p w14:paraId="10B36628" w14:textId="49220F6C" w:rsidR="00D16312" w:rsidRPr="000104C0" w:rsidRDefault="00D16312" w:rsidP="00D543A2">
            <w:pPr>
              <w:pStyle w:val="TableText"/>
            </w:pPr>
            <w:r w:rsidRPr="000104C0">
              <w:t>1.18</w:t>
            </w:r>
          </w:p>
        </w:tc>
      </w:tr>
      <w:tr w:rsidR="00D16312" w:rsidRPr="000104C0" w14:paraId="289CE1DA" w14:textId="77777777" w:rsidTr="00BF7F63">
        <w:trPr>
          <w:trHeight w:val="285"/>
        </w:trPr>
        <w:tc>
          <w:tcPr>
            <w:tcW w:w="507" w:type="pct"/>
            <w:shd w:val="clear" w:color="auto" w:fill="auto"/>
            <w:noWrap/>
            <w:vAlign w:val="center"/>
          </w:tcPr>
          <w:p w14:paraId="62EDE18F" w14:textId="673AA348" w:rsidR="00D16312" w:rsidRPr="000104C0" w:rsidRDefault="00D16312" w:rsidP="00D543A2">
            <w:pPr>
              <w:pStyle w:val="TableText"/>
            </w:pPr>
            <w:r w:rsidRPr="000104C0">
              <w:t>4AZ2</w:t>
            </w:r>
          </w:p>
        </w:tc>
        <w:tc>
          <w:tcPr>
            <w:tcW w:w="1036" w:type="pct"/>
            <w:gridSpan w:val="7"/>
            <w:tcBorders>
              <w:right w:val="single" w:sz="4" w:space="0" w:color="D9D9D9" w:themeColor="background1" w:themeShade="D9"/>
            </w:tcBorders>
            <w:shd w:val="clear" w:color="auto" w:fill="auto"/>
            <w:noWrap/>
          </w:tcPr>
          <w:p w14:paraId="5AF30610" w14:textId="2F4015E8" w:rsidR="00D16312" w:rsidRPr="000104C0" w:rsidRDefault="00D16312" w:rsidP="00D543A2">
            <w:pPr>
              <w:pStyle w:val="TableText"/>
            </w:pPr>
            <w:r w:rsidRPr="000104C0">
              <w:t xml:space="preserve">Weighted FIM </w:t>
            </w:r>
            <w:r w:rsidR="00C940E5" w:rsidRPr="000104C0">
              <w:t>M</w:t>
            </w:r>
            <w:r w:rsidRPr="000104C0">
              <w:t xml:space="preserve">otor score 13 </w:t>
            </w:r>
            <w:r w:rsidR="00C940E5" w:rsidRPr="000104C0">
              <w:t>–</w:t>
            </w:r>
            <w:r w:rsidRPr="000104C0">
              <w:t xml:space="preserve"> 18</w:t>
            </w:r>
          </w:p>
        </w:tc>
        <w:tc>
          <w:tcPr>
            <w:tcW w:w="872" w:type="pct"/>
            <w:gridSpan w:val="7"/>
            <w:tcBorders>
              <w:left w:val="single" w:sz="4" w:space="0" w:color="D9D9D9" w:themeColor="background1" w:themeShade="D9"/>
              <w:right w:val="single" w:sz="4" w:space="0" w:color="D9D9D9" w:themeColor="background1" w:themeShade="D9"/>
            </w:tcBorders>
            <w:shd w:val="clear" w:color="auto" w:fill="auto"/>
          </w:tcPr>
          <w:p w14:paraId="383C68DB" w14:textId="36A706D9" w:rsidR="00D16312" w:rsidRPr="000104C0" w:rsidRDefault="00D16312" w:rsidP="00D543A2">
            <w:pPr>
              <w:pStyle w:val="TableText"/>
            </w:pPr>
            <w:r w:rsidRPr="000104C0">
              <w:t>Brain, Spine, MMT</w:t>
            </w:r>
          </w:p>
        </w:tc>
        <w:tc>
          <w:tcPr>
            <w:tcW w:w="448" w:type="pct"/>
            <w:gridSpan w:val="2"/>
            <w:tcBorders>
              <w:left w:val="single" w:sz="4" w:space="0" w:color="D9D9D9" w:themeColor="background1" w:themeShade="D9"/>
            </w:tcBorders>
            <w:shd w:val="clear" w:color="auto" w:fill="auto"/>
          </w:tcPr>
          <w:p w14:paraId="008F799F" w14:textId="2DF18B9D" w:rsidR="00D16312" w:rsidRPr="000104C0" w:rsidRDefault="00D16312" w:rsidP="00D543A2">
            <w:pPr>
              <w:pStyle w:val="TableText"/>
            </w:pPr>
            <w:r w:rsidRPr="000104C0">
              <w:t>Age &lt;= 48</w:t>
            </w:r>
          </w:p>
        </w:tc>
        <w:tc>
          <w:tcPr>
            <w:tcW w:w="538" w:type="pct"/>
            <w:shd w:val="clear" w:color="auto" w:fill="auto"/>
            <w:noWrap/>
          </w:tcPr>
          <w:p w14:paraId="1B3976FF" w14:textId="0380F093" w:rsidR="00D16312" w:rsidRPr="000104C0" w:rsidRDefault="00D16312" w:rsidP="00D543A2">
            <w:pPr>
              <w:pStyle w:val="TableText"/>
            </w:pPr>
            <w:r w:rsidRPr="000104C0">
              <w:t>457</w:t>
            </w:r>
          </w:p>
        </w:tc>
        <w:tc>
          <w:tcPr>
            <w:tcW w:w="538" w:type="pct"/>
            <w:shd w:val="clear" w:color="auto" w:fill="auto"/>
            <w:noWrap/>
          </w:tcPr>
          <w:p w14:paraId="0696CAE4" w14:textId="1D6A8738" w:rsidR="00D16312" w:rsidRPr="000104C0" w:rsidRDefault="00D16312" w:rsidP="00D543A2">
            <w:pPr>
              <w:pStyle w:val="TableText"/>
            </w:pPr>
            <w:r w:rsidRPr="000104C0">
              <w:t>$69,276</w:t>
            </w:r>
          </w:p>
        </w:tc>
        <w:tc>
          <w:tcPr>
            <w:tcW w:w="538" w:type="pct"/>
            <w:shd w:val="clear" w:color="auto" w:fill="auto"/>
            <w:noWrap/>
          </w:tcPr>
          <w:p w14:paraId="61F238EC" w14:textId="0B0A3E67" w:rsidR="00D16312" w:rsidRPr="000104C0" w:rsidRDefault="00D16312" w:rsidP="00D543A2">
            <w:pPr>
              <w:pStyle w:val="TableText"/>
            </w:pPr>
            <w:r w:rsidRPr="000104C0">
              <w:t>48.39</w:t>
            </w:r>
          </w:p>
        </w:tc>
        <w:tc>
          <w:tcPr>
            <w:tcW w:w="523" w:type="pct"/>
            <w:shd w:val="clear" w:color="auto" w:fill="auto"/>
            <w:noWrap/>
          </w:tcPr>
          <w:p w14:paraId="247E9EC0" w14:textId="2063726C" w:rsidR="00D16312" w:rsidRPr="000104C0" w:rsidRDefault="00D16312" w:rsidP="00D543A2">
            <w:pPr>
              <w:pStyle w:val="TableText"/>
            </w:pPr>
            <w:r w:rsidRPr="000104C0">
              <w:t>1.10</w:t>
            </w:r>
          </w:p>
        </w:tc>
      </w:tr>
      <w:tr w:rsidR="00D16312" w:rsidRPr="000104C0" w14:paraId="4BB41D96" w14:textId="77777777" w:rsidTr="008810D5">
        <w:trPr>
          <w:trHeight w:val="290"/>
        </w:trPr>
        <w:tc>
          <w:tcPr>
            <w:tcW w:w="5000" w:type="pct"/>
            <w:gridSpan w:val="21"/>
            <w:shd w:val="clear" w:color="auto" w:fill="D9D9D9"/>
            <w:noWrap/>
            <w:vAlign w:val="center"/>
            <w:hideMark/>
          </w:tcPr>
          <w:p w14:paraId="25912138" w14:textId="77777777" w:rsidR="00D16312" w:rsidRPr="000104C0" w:rsidRDefault="00D16312" w:rsidP="00D543A2">
            <w:pPr>
              <w:pStyle w:val="TableText"/>
            </w:pPr>
            <w:bookmarkStart w:id="213" w:name="V4_LowWFIM_Allotherimpair"/>
            <w:r w:rsidRPr="000104C0">
              <w:t>Low WFIM – All other impairment types</w:t>
            </w:r>
            <w:bookmarkEnd w:id="213"/>
          </w:p>
        </w:tc>
      </w:tr>
      <w:tr w:rsidR="00D16312" w:rsidRPr="000104C0" w14:paraId="3963A2D7" w14:textId="77777777" w:rsidTr="00BF7F63">
        <w:trPr>
          <w:trHeight w:val="285"/>
        </w:trPr>
        <w:tc>
          <w:tcPr>
            <w:tcW w:w="507" w:type="pct"/>
            <w:shd w:val="clear" w:color="auto" w:fill="auto"/>
            <w:noWrap/>
            <w:vAlign w:val="center"/>
          </w:tcPr>
          <w:p w14:paraId="57DFDED4" w14:textId="1CFFEC23" w:rsidR="00D16312" w:rsidRPr="000104C0" w:rsidRDefault="00D16312" w:rsidP="00D543A2">
            <w:pPr>
              <w:pStyle w:val="TableText"/>
            </w:pPr>
            <w:r w:rsidRPr="000104C0">
              <w:t>4AZ3</w:t>
            </w:r>
          </w:p>
        </w:tc>
        <w:tc>
          <w:tcPr>
            <w:tcW w:w="1036" w:type="pct"/>
            <w:gridSpan w:val="7"/>
            <w:tcBorders>
              <w:right w:val="single" w:sz="4" w:space="0" w:color="D9D9D9" w:themeColor="background1" w:themeShade="D9"/>
            </w:tcBorders>
            <w:shd w:val="clear" w:color="auto" w:fill="auto"/>
            <w:noWrap/>
          </w:tcPr>
          <w:p w14:paraId="427454F7" w14:textId="5A5EE142" w:rsidR="00D16312" w:rsidRPr="000104C0" w:rsidRDefault="00D16312" w:rsidP="00D543A2">
            <w:pPr>
              <w:pStyle w:val="TableText"/>
            </w:pPr>
            <w:r w:rsidRPr="000104C0">
              <w:t xml:space="preserve">Weighted FIM </w:t>
            </w:r>
            <w:r w:rsidR="00C940E5" w:rsidRPr="000104C0">
              <w:t>M</w:t>
            </w:r>
            <w:r w:rsidRPr="000104C0">
              <w:t xml:space="preserve">otor score 13 </w:t>
            </w:r>
            <w:r w:rsidR="00C940E5" w:rsidRPr="000104C0">
              <w:t>–</w:t>
            </w:r>
            <w:r w:rsidRPr="000104C0">
              <w:t xml:space="preserve"> 18</w:t>
            </w:r>
          </w:p>
        </w:tc>
        <w:tc>
          <w:tcPr>
            <w:tcW w:w="872" w:type="pct"/>
            <w:gridSpan w:val="7"/>
            <w:tcBorders>
              <w:left w:val="single" w:sz="4" w:space="0" w:color="D9D9D9" w:themeColor="background1" w:themeShade="D9"/>
              <w:right w:val="single" w:sz="4" w:space="0" w:color="D9D9D9" w:themeColor="background1" w:themeShade="D9"/>
            </w:tcBorders>
            <w:shd w:val="clear" w:color="auto" w:fill="auto"/>
          </w:tcPr>
          <w:p w14:paraId="03EC5B6E" w14:textId="77777777" w:rsidR="00D16312" w:rsidRPr="000104C0" w:rsidRDefault="00D16312" w:rsidP="00D543A2">
            <w:pPr>
              <w:pStyle w:val="TableText"/>
            </w:pPr>
            <w:r w:rsidRPr="000104C0">
              <w:t>All other impairments</w:t>
            </w:r>
          </w:p>
        </w:tc>
        <w:tc>
          <w:tcPr>
            <w:tcW w:w="448" w:type="pct"/>
            <w:gridSpan w:val="2"/>
            <w:tcBorders>
              <w:left w:val="single" w:sz="4" w:space="0" w:color="D9D9D9" w:themeColor="background1" w:themeShade="D9"/>
            </w:tcBorders>
            <w:shd w:val="clear" w:color="auto" w:fill="auto"/>
          </w:tcPr>
          <w:p w14:paraId="1D7C3A51" w14:textId="071A9041" w:rsidR="00D16312" w:rsidRPr="000104C0" w:rsidRDefault="00D16312" w:rsidP="00D543A2">
            <w:pPr>
              <w:pStyle w:val="TableText"/>
            </w:pPr>
            <w:r w:rsidRPr="000104C0">
              <w:t>Age &gt;= 65</w:t>
            </w:r>
          </w:p>
        </w:tc>
        <w:tc>
          <w:tcPr>
            <w:tcW w:w="538" w:type="pct"/>
            <w:shd w:val="clear" w:color="auto" w:fill="auto"/>
            <w:noWrap/>
          </w:tcPr>
          <w:p w14:paraId="41D60779" w14:textId="1F0F9453" w:rsidR="00D16312" w:rsidRPr="000104C0" w:rsidRDefault="00D16312" w:rsidP="00D543A2">
            <w:pPr>
              <w:pStyle w:val="TableText"/>
            </w:pPr>
            <w:r w:rsidRPr="000104C0">
              <w:t>5,604</w:t>
            </w:r>
          </w:p>
        </w:tc>
        <w:tc>
          <w:tcPr>
            <w:tcW w:w="538" w:type="pct"/>
            <w:shd w:val="clear" w:color="auto" w:fill="auto"/>
            <w:noWrap/>
          </w:tcPr>
          <w:p w14:paraId="4AE982D3" w14:textId="016495B8" w:rsidR="00D16312" w:rsidRPr="000104C0" w:rsidRDefault="00D16312" w:rsidP="00D543A2">
            <w:pPr>
              <w:pStyle w:val="TableText"/>
            </w:pPr>
            <w:r w:rsidRPr="000104C0">
              <w:t>$27,641</w:t>
            </w:r>
          </w:p>
        </w:tc>
        <w:tc>
          <w:tcPr>
            <w:tcW w:w="538" w:type="pct"/>
            <w:shd w:val="clear" w:color="auto" w:fill="auto"/>
            <w:noWrap/>
          </w:tcPr>
          <w:p w14:paraId="7B4CB8A2" w14:textId="79631796" w:rsidR="00D16312" w:rsidRPr="000104C0" w:rsidRDefault="00D16312" w:rsidP="00D543A2">
            <w:pPr>
              <w:pStyle w:val="TableText"/>
            </w:pPr>
            <w:r w:rsidRPr="000104C0">
              <w:t>24.97</w:t>
            </w:r>
          </w:p>
        </w:tc>
        <w:tc>
          <w:tcPr>
            <w:tcW w:w="523" w:type="pct"/>
            <w:shd w:val="clear" w:color="auto" w:fill="auto"/>
            <w:noWrap/>
          </w:tcPr>
          <w:p w14:paraId="495412D7" w14:textId="5A8E93B4" w:rsidR="00D16312" w:rsidRPr="000104C0" w:rsidRDefault="00D16312" w:rsidP="00D543A2">
            <w:pPr>
              <w:pStyle w:val="TableText"/>
            </w:pPr>
            <w:r w:rsidRPr="000104C0">
              <w:t>0.94</w:t>
            </w:r>
          </w:p>
        </w:tc>
      </w:tr>
      <w:tr w:rsidR="00D16312" w:rsidRPr="000104C0" w14:paraId="463CA594" w14:textId="77777777" w:rsidTr="00BF7F63">
        <w:trPr>
          <w:trHeight w:val="285"/>
        </w:trPr>
        <w:tc>
          <w:tcPr>
            <w:tcW w:w="507" w:type="pct"/>
            <w:shd w:val="clear" w:color="auto" w:fill="auto"/>
            <w:noWrap/>
            <w:vAlign w:val="center"/>
          </w:tcPr>
          <w:p w14:paraId="3E6AD8B0" w14:textId="0600092C" w:rsidR="00D16312" w:rsidRPr="000104C0" w:rsidRDefault="00D16312" w:rsidP="00D543A2">
            <w:pPr>
              <w:pStyle w:val="TableText"/>
            </w:pPr>
            <w:r w:rsidRPr="000104C0">
              <w:t>4AZ4</w:t>
            </w:r>
          </w:p>
        </w:tc>
        <w:tc>
          <w:tcPr>
            <w:tcW w:w="1036" w:type="pct"/>
            <w:gridSpan w:val="7"/>
            <w:tcBorders>
              <w:right w:val="single" w:sz="4" w:space="0" w:color="D9D9D9" w:themeColor="background1" w:themeShade="D9"/>
            </w:tcBorders>
            <w:shd w:val="clear" w:color="auto" w:fill="auto"/>
            <w:noWrap/>
          </w:tcPr>
          <w:p w14:paraId="2407B5D3" w14:textId="6C990770" w:rsidR="00D16312" w:rsidRPr="000104C0" w:rsidRDefault="00D16312" w:rsidP="00D543A2">
            <w:pPr>
              <w:pStyle w:val="TableText"/>
            </w:pPr>
            <w:r w:rsidRPr="000104C0">
              <w:t xml:space="preserve">Weighted FIM </w:t>
            </w:r>
            <w:r w:rsidR="00C940E5" w:rsidRPr="000104C0">
              <w:t>M</w:t>
            </w:r>
            <w:r w:rsidRPr="000104C0">
              <w:t>otor score 13 - 18</w:t>
            </w:r>
          </w:p>
        </w:tc>
        <w:tc>
          <w:tcPr>
            <w:tcW w:w="872" w:type="pct"/>
            <w:gridSpan w:val="7"/>
            <w:tcBorders>
              <w:left w:val="single" w:sz="4" w:space="0" w:color="D9D9D9" w:themeColor="background1" w:themeShade="D9"/>
              <w:right w:val="single" w:sz="4" w:space="0" w:color="D9D9D9" w:themeColor="background1" w:themeShade="D9"/>
            </w:tcBorders>
            <w:shd w:val="clear" w:color="auto" w:fill="auto"/>
          </w:tcPr>
          <w:p w14:paraId="56D729FB" w14:textId="77777777" w:rsidR="00D16312" w:rsidRPr="000104C0" w:rsidRDefault="00D16312" w:rsidP="00D543A2">
            <w:pPr>
              <w:pStyle w:val="TableText"/>
            </w:pPr>
            <w:r w:rsidRPr="000104C0">
              <w:t>All other impairments</w:t>
            </w:r>
          </w:p>
        </w:tc>
        <w:tc>
          <w:tcPr>
            <w:tcW w:w="448" w:type="pct"/>
            <w:gridSpan w:val="2"/>
            <w:tcBorders>
              <w:left w:val="single" w:sz="4" w:space="0" w:color="D9D9D9" w:themeColor="background1" w:themeShade="D9"/>
            </w:tcBorders>
            <w:shd w:val="clear" w:color="auto" w:fill="auto"/>
          </w:tcPr>
          <w:p w14:paraId="17726338" w14:textId="139337A8" w:rsidR="00D16312" w:rsidRPr="000104C0" w:rsidRDefault="00D16312" w:rsidP="00D543A2">
            <w:pPr>
              <w:pStyle w:val="TableText"/>
            </w:pPr>
            <w:r w:rsidRPr="000104C0">
              <w:t>Age &lt;= 64</w:t>
            </w:r>
          </w:p>
        </w:tc>
        <w:tc>
          <w:tcPr>
            <w:tcW w:w="538" w:type="pct"/>
            <w:shd w:val="clear" w:color="auto" w:fill="auto"/>
            <w:noWrap/>
          </w:tcPr>
          <w:p w14:paraId="1A551770" w14:textId="6F3D2E3A" w:rsidR="00D16312" w:rsidRPr="000104C0" w:rsidRDefault="00D16312" w:rsidP="00D543A2">
            <w:pPr>
              <w:pStyle w:val="TableText"/>
            </w:pPr>
            <w:r w:rsidRPr="000104C0">
              <w:t>1,414</w:t>
            </w:r>
          </w:p>
        </w:tc>
        <w:tc>
          <w:tcPr>
            <w:tcW w:w="538" w:type="pct"/>
            <w:shd w:val="clear" w:color="auto" w:fill="auto"/>
            <w:noWrap/>
          </w:tcPr>
          <w:p w14:paraId="4D70F117" w14:textId="7C972D1C" w:rsidR="00D16312" w:rsidRPr="000104C0" w:rsidRDefault="00D16312" w:rsidP="00D543A2">
            <w:pPr>
              <w:pStyle w:val="TableText"/>
            </w:pPr>
            <w:r w:rsidRPr="000104C0">
              <w:t>$41,768</w:t>
            </w:r>
          </w:p>
        </w:tc>
        <w:tc>
          <w:tcPr>
            <w:tcW w:w="538" w:type="pct"/>
            <w:shd w:val="clear" w:color="auto" w:fill="auto"/>
            <w:noWrap/>
          </w:tcPr>
          <w:p w14:paraId="00DDCB30" w14:textId="7E6CE24F" w:rsidR="00D16312" w:rsidRPr="000104C0" w:rsidRDefault="00D16312" w:rsidP="00D543A2">
            <w:pPr>
              <w:pStyle w:val="TableText"/>
            </w:pPr>
            <w:r w:rsidRPr="000104C0">
              <w:t>35.37</w:t>
            </w:r>
          </w:p>
        </w:tc>
        <w:tc>
          <w:tcPr>
            <w:tcW w:w="523" w:type="pct"/>
            <w:shd w:val="clear" w:color="auto" w:fill="auto"/>
            <w:noWrap/>
          </w:tcPr>
          <w:p w14:paraId="57C89D05" w14:textId="6462617E" w:rsidR="00D16312" w:rsidRPr="000104C0" w:rsidRDefault="00D16312" w:rsidP="00D543A2">
            <w:pPr>
              <w:pStyle w:val="TableText"/>
            </w:pPr>
            <w:r w:rsidRPr="000104C0">
              <w:t>1.17</w:t>
            </w:r>
          </w:p>
        </w:tc>
      </w:tr>
      <w:tr w:rsidR="00D16312" w:rsidRPr="000104C0" w14:paraId="315038BB" w14:textId="77777777" w:rsidTr="008810D5">
        <w:trPr>
          <w:trHeight w:val="290"/>
        </w:trPr>
        <w:tc>
          <w:tcPr>
            <w:tcW w:w="5000" w:type="pct"/>
            <w:gridSpan w:val="21"/>
            <w:shd w:val="clear" w:color="auto" w:fill="D9D9D9"/>
            <w:noWrap/>
            <w:vAlign w:val="center"/>
            <w:hideMark/>
          </w:tcPr>
          <w:p w14:paraId="1FA8FF20" w14:textId="77777777" w:rsidR="00D16312" w:rsidRPr="000104C0" w:rsidRDefault="00D16312" w:rsidP="00D543A2">
            <w:pPr>
              <w:pStyle w:val="TableText"/>
            </w:pPr>
            <w:bookmarkStart w:id="214" w:name="V4_Stroke"/>
            <w:r w:rsidRPr="000104C0">
              <w:t>Stroke</w:t>
            </w:r>
            <w:bookmarkEnd w:id="214"/>
          </w:p>
        </w:tc>
      </w:tr>
      <w:tr w:rsidR="00921CA2" w:rsidRPr="000104C0" w14:paraId="737C6319" w14:textId="77777777" w:rsidTr="00BF7F63">
        <w:trPr>
          <w:trHeight w:val="285"/>
        </w:trPr>
        <w:tc>
          <w:tcPr>
            <w:tcW w:w="507" w:type="pct"/>
            <w:shd w:val="clear" w:color="auto" w:fill="auto"/>
            <w:noWrap/>
            <w:vAlign w:val="center"/>
          </w:tcPr>
          <w:p w14:paraId="6D9D2A0F" w14:textId="1E0660BA" w:rsidR="00921CA2" w:rsidRPr="000104C0" w:rsidRDefault="00921CA2" w:rsidP="00D543A2">
            <w:pPr>
              <w:pStyle w:val="TableText"/>
            </w:pPr>
            <w:r w:rsidRPr="000104C0">
              <w:t>4AA1</w:t>
            </w:r>
          </w:p>
        </w:tc>
        <w:tc>
          <w:tcPr>
            <w:tcW w:w="315" w:type="pct"/>
            <w:tcBorders>
              <w:right w:val="single" w:sz="4" w:space="0" w:color="D9D9D9" w:themeColor="background1" w:themeShade="D9"/>
            </w:tcBorders>
            <w:shd w:val="clear" w:color="auto" w:fill="auto"/>
            <w:noWrap/>
          </w:tcPr>
          <w:p w14:paraId="41637045" w14:textId="77777777" w:rsidR="00921CA2" w:rsidRPr="000104C0" w:rsidRDefault="00921CA2" w:rsidP="00D543A2">
            <w:pPr>
              <w:pStyle w:val="TableText"/>
            </w:pPr>
            <w:r w:rsidRPr="000104C0">
              <w:t>Stroke</w:t>
            </w:r>
          </w:p>
        </w:tc>
        <w:tc>
          <w:tcPr>
            <w:tcW w:w="1184" w:type="pct"/>
            <w:gridSpan w:val="12"/>
            <w:tcBorders>
              <w:left w:val="single" w:sz="4" w:space="0" w:color="D9D9D9" w:themeColor="background1" w:themeShade="D9"/>
              <w:right w:val="single" w:sz="4" w:space="0" w:color="D9D9D9" w:themeColor="background1" w:themeShade="D9"/>
            </w:tcBorders>
            <w:shd w:val="clear" w:color="auto" w:fill="auto"/>
          </w:tcPr>
          <w:p w14:paraId="1ED6D36C" w14:textId="20BFC6A6" w:rsidR="00921CA2" w:rsidRPr="000104C0" w:rsidRDefault="00C940E5" w:rsidP="00D543A2">
            <w:pPr>
              <w:pStyle w:val="TableText"/>
            </w:pPr>
            <w:r w:rsidRPr="000104C0">
              <w:t>W</w:t>
            </w:r>
            <w:r w:rsidR="00921CA2" w:rsidRPr="000104C0">
              <w:t>eighted FIM Motor 51 - 91</w:t>
            </w:r>
          </w:p>
        </w:tc>
        <w:tc>
          <w:tcPr>
            <w:tcW w:w="857" w:type="pct"/>
            <w:gridSpan w:val="3"/>
            <w:tcBorders>
              <w:left w:val="single" w:sz="4" w:space="0" w:color="D9D9D9" w:themeColor="background1" w:themeShade="D9"/>
            </w:tcBorders>
            <w:shd w:val="clear" w:color="auto" w:fill="auto"/>
          </w:tcPr>
          <w:p w14:paraId="32798D3C" w14:textId="3F2A0FC7" w:rsidR="00921CA2" w:rsidRPr="000104C0" w:rsidRDefault="00921CA2" w:rsidP="00D543A2">
            <w:pPr>
              <w:pStyle w:val="TableText"/>
            </w:pPr>
            <w:r w:rsidRPr="000104C0">
              <w:t>FIM Cognition 29 - 35</w:t>
            </w:r>
          </w:p>
        </w:tc>
        <w:tc>
          <w:tcPr>
            <w:tcW w:w="538" w:type="pct"/>
            <w:shd w:val="clear" w:color="auto" w:fill="auto"/>
            <w:noWrap/>
          </w:tcPr>
          <w:p w14:paraId="7C2BF6B5" w14:textId="04628AEE" w:rsidR="00921CA2" w:rsidRPr="000104C0" w:rsidRDefault="00921CA2" w:rsidP="00D543A2">
            <w:pPr>
              <w:pStyle w:val="TableText"/>
            </w:pPr>
            <w:r w:rsidRPr="000104C0">
              <w:t>4,924</w:t>
            </w:r>
          </w:p>
        </w:tc>
        <w:tc>
          <w:tcPr>
            <w:tcW w:w="538" w:type="pct"/>
            <w:shd w:val="clear" w:color="auto" w:fill="auto"/>
            <w:noWrap/>
          </w:tcPr>
          <w:p w14:paraId="3DA47BA2" w14:textId="522F9C15" w:rsidR="00921CA2" w:rsidRPr="000104C0" w:rsidRDefault="00921CA2" w:rsidP="00D543A2">
            <w:pPr>
              <w:pStyle w:val="TableText"/>
            </w:pPr>
            <w:r w:rsidRPr="000104C0">
              <w:t>$12,957</w:t>
            </w:r>
          </w:p>
        </w:tc>
        <w:tc>
          <w:tcPr>
            <w:tcW w:w="538" w:type="pct"/>
            <w:shd w:val="clear" w:color="auto" w:fill="auto"/>
            <w:noWrap/>
          </w:tcPr>
          <w:p w14:paraId="6A27D5AF" w14:textId="60A97406" w:rsidR="00921CA2" w:rsidRPr="000104C0" w:rsidRDefault="00921CA2" w:rsidP="00D543A2">
            <w:pPr>
              <w:pStyle w:val="TableText"/>
            </w:pPr>
            <w:r w:rsidRPr="000104C0">
              <w:t>12.24</w:t>
            </w:r>
          </w:p>
        </w:tc>
        <w:tc>
          <w:tcPr>
            <w:tcW w:w="523" w:type="pct"/>
            <w:shd w:val="clear" w:color="auto" w:fill="auto"/>
            <w:noWrap/>
          </w:tcPr>
          <w:p w14:paraId="153D80A1" w14:textId="07BA88C8" w:rsidR="00921CA2" w:rsidRPr="000104C0" w:rsidRDefault="00921CA2" w:rsidP="00D543A2">
            <w:pPr>
              <w:pStyle w:val="TableText"/>
            </w:pPr>
            <w:r w:rsidRPr="000104C0">
              <w:t>0.80</w:t>
            </w:r>
          </w:p>
        </w:tc>
      </w:tr>
      <w:tr w:rsidR="00921CA2" w:rsidRPr="000104C0" w14:paraId="3140BE5B" w14:textId="77777777" w:rsidTr="00BF7F63">
        <w:trPr>
          <w:trHeight w:val="285"/>
        </w:trPr>
        <w:tc>
          <w:tcPr>
            <w:tcW w:w="507" w:type="pct"/>
            <w:shd w:val="clear" w:color="auto" w:fill="auto"/>
            <w:noWrap/>
            <w:vAlign w:val="center"/>
          </w:tcPr>
          <w:p w14:paraId="05F2A248" w14:textId="5369AE23" w:rsidR="00921CA2" w:rsidRPr="000104C0" w:rsidRDefault="00921CA2" w:rsidP="00D543A2">
            <w:pPr>
              <w:pStyle w:val="TableText"/>
            </w:pPr>
            <w:r w:rsidRPr="000104C0">
              <w:t>4AA2</w:t>
            </w:r>
          </w:p>
        </w:tc>
        <w:tc>
          <w:tcPr>
            <w:tcW w:w="315" w:type="pct"/>
            <w:tcBorders>
              <w:right w:val="single" w:sz="4" w:space="0" w:color="D9D9D9" w:themeColor="background1" w:themeShade="D9"/>
            </w:tcBorders>
            <w:shd w:val="clear" w:color="auto" w:fill="auto"/>
            <w:noWrap/>
          </w:tcPr>
          <w:p w14:paraId="484862B9" w14:textId="77777777" w:rsidR="00921CA2" w:rsidRPr="000104C0" w:rsidRDefault="00921CA2" w:rsidP="00D543A2">
            <w:pPr>
              <w:pStyle w:val="TableText"/>
            </w:pPr>
            <w:r w:rsidRPr="000104C0">
              <w:t>Stroke</w:t>
            </w:r>
          </w:p>
        </w:tc>
        <w:tc>
          <w:tcPr>
            <w:tcW w:w="1184" w:type="pct"/>
            <w:gridSpan w:val="12"/>
            <w:tcBorders>
              <w:left w:val="single" w:sz="4" w:space="0" w:color="D9D9D9" w:themeColor="background1" w:themeShade="D9"/>
              <w:right w:val="single" w:sz="4" w:space="0" w:color="D9D9D9" w:themeColor="background1" w:themeShade="D9"/>
            </w:tcBorders>
            <w:shd w:val="clear" w:color="auto" w:fill="auto"/>
          </w:tcPr>
          <w:p w14:paraId="1C002063" w14:textId="44ADB668" w:rsidR="00921CA2" w:rsidRPr="000104C0" w:rsidRDefault="00C940E5" w:rsidP="00D543A2">
            <w:pPr>
              <w:pStyle w:val="TableText"/>
            </w:pPr>
            <w:r w:rsidRPr="000104C0">
              <w:t>W</w:t>
            </w:r>
            <w:r w:rsidR="00921CA2" w:rsidRPr="000104C0">
              <w:t xml:space="preserve">eighted FIM Motor 51 - 91 </w:t>
            </w:r>
          </w:p>
        </w:tc>
        <w:tc>
          <w:tcPr>
            <w:tcW w:w="857" w:type="pct"/>
            <w:gridSpan w:val="3"/>
            <w:tcBorders>
              <w:left w:val="single" w:sz="4" w:space="0" w:color="D9D9D9" w:themeColor="background1" w:themeShade="D9"/>
            </w:tcBorders>
            <w:shd w:val="clear" w:color="auto" w:fill="auto"/>
          </w:tcPr>
          <w:p w14:paraId="4BE72CE3" w14:textId="2313213A" w:rsidR="00921CA2" w:rsidRPr="000104C0" w:rsidRDefault="00921CA2" w:rsidP="00D543A2">
            <w:pPr>
              <w:pStyle w:val="TableText"/>
            </w:pPr>
            <w:r w:rsidRPr="000104C0">
              <w:t>FIM Cognition 19 - 28</w:t>
            </w:r>
          </w:p>
        </w:tc>
        <w:tc>
          <w:tcPr>
            <w:tcW w:w="538" w:type="pct"/>
            <w:shd w:val="clear" w:color="auto" w:fill="auto"/>
            <w:noWrap/>
          </w:tcPr>
          <w:p w14:paraId="7EB1DFC5" w14:textId="0FC624B7" w:rsidR="00921CA2" w:rsidRPr="000104C0" w:rsidRDefault="00921CA2" w:rsidP="00D543A2">
            <w:pPr>
              <w:pStyle w:val="TableText"/>
            </w:pPr>
            <w:r w:rsidRPr="000104C0">
              <w:t>4,328</w:t>
            </w:r>
          </w:p>
        </w:tc>
        <w:tc>
          <w:tcPr>
            <w:tcW w:w="538" w:type="pct"/>
            <w:shd w:val="clear" w:color="auto" w:fill="auto"/>
            <w:noWrap/>
          </w:tcPr>
          <w:p w14:paraId="08E28A92" w14:textId="75FABEDC" w:rsidR="00921CA2" w:rsidRPr="000104C0" w:rsidRDefault="00921CA2" w:rsidP="00D543A2">
            <w:pPr>
              <w:pStyle w:val="TableText"/>
            </w:pPr>
            <w:r w:rsidRPr="000104C0">
              <w:t>$17,094</w:t>
            </w:r>
          </w:p>
        </w:tc>
        <w:tc>
          <w:tcPr>
            <w:tcW w:w="538" w:type="pct"/>
            <w:shd w:val="clear" w:color="auto" w:fill="auto"/>
            <w:noWrap/>
          </w:tcPr>
          <w:p w14:paraId="75EABC35" w14:textId="4FDC61D2" w:rsidR="00921CA2" w:rsidRPr="000104C0" w:rsidRDefault="00921CA2" w:rsidP="00D543A2">
            <w:pPr>
              <w:pStyle w:val="TableText"/>
            </w:pPr>
            <w:r w:rsidRPr="000104C0">
              <w:t>16.03</w:t>
            </w:r>
          </w:p>
        </w:tc>
        <w:tc>
          <w:tcPr>
            <w:tcW w:w="523" w:type="pct"/>
            <w:shd w:val="clear" w:color="auto" w:fill="auto"/>
            <w:noWrap/>
          </w:tcPr>
          <w:p w14:paraId="49432DCC" w14:textId="544D5E8C" w:rsidR="00921CA2" w:rsidRPr="000104C0" w:rsidRDefault="00921CA2" w:rsidP="00D543A2">
            <w:pPr>
              <w:pStyle w:val="TableText"/>
            </w:pPr>
            <w:r w:rsidRPr="000104C0">
              <w:t>0.76</w:t>
            </w:r>
          </w:p>
        </w:tc>
      </w:tr>
      <w:tr w:rsidR="00921CA2" w:rsidRPr="000104C0" w14:paraId="2DBEA511" w14:textId="77777777" w:rsidTr="00BF7F63">
        <w:trPr>
          <w:trHeight w:val="285"/>
        </w:trPr>
        <w:tc>
          <w:tcPr>
            <w:tcW w:w="507" w:type="pct"/>
            <w:shd w:val="clear" w:color="auto" w:fill="auto"/>
            <w:noWrap/>
            <w:vAlign w:val="center"/>
          </w:tcPr>
          <w:p w14:paraId="1BD37B55" w14:textId="29FB2958" w:rsidR="00921CA2" w:rsidRPr="000104C0" w:rsidRDefault="00921CA2" w:rsidP="00D543A2">
            <w:pPr>
              <w:pStyle w:val="TableText"/>
            </w:pPr>
            <w:r w:rsidRPr="000104C0">
              <w:t>4AA3</w:t>
            </w:r>
          </w:p>
        </w:tc>
        <w:tc>
          <w:tcPr>
            <w:tcW w:w="315" w:type="pct"/>
            <w:tcBorders>
              <w:right w:val="single" w:sz="4" w:space="0" w:color="D9D9D9" w:themeColor="background1" w:themeShade="D9"/>
            </w:tcBorders>
            <w:shd w:val="clear" w:color="auto" w:fill="auto"/>
            <w:noWrap/>
          </w:tcPr>
          <w:p w14:paraId="1B2F304A" w14:textId="77777777" w:rsidR="00921CA2" w:rsidRPr="000104C0" w:rsidRDefault="00921CA2" w:rsidP="00D543A2">
            <w:pPr>
              <w:pStyle w:val="TableText"/>
            </w:pPr>
            <w:r w:rsidRPr="000104C0">
              <w:t>Stroke</w:t>
            </w:r>
          </w:p>
        </w:tc>
        <w:tc>
          <w:tcPr>
            <w:tcW w:w="1184" w:type="pct"/>
            <w:gridSpan w:val="12"/>
            <w:tcBorders>
              <w:left w:val="single" w:sz="4" w:space="0" w:color="D9D9D9" w:themeColor="background1" w:themeShade="D9"/>
              <w:right w:val="single" w:sz="4" w:space="0" w:color="D9D9D9" w:themeColor="background1" w:themeShade="D9"/>
            </w:tcBorders>
            <w:shd w:val="clear" w:color="auto" w:fill="auto"/>
          </w:tcPr>
          <w:p w14:paraId="7C5C5A80" w14:textId="597DE2D7" w:rsidR="00921CA2" w:rsidRPr="000104C0" w:rsidRDefault="00C940E5" w:rsidP="00D543A2">
            <w:pPr>
              <w:pStyle w:val="TableText"/>
            </w:pPr>
            <w:r w:rsidRPr="000104C0">
              <w:t>W</w:t>
            </w:r>
            <w:r w:rsidR="00921CA2" w:rsidRPr="000104C0">
              <w:t>eighted FIM Motor 51 - 91</w:t>
            </w:r>
          </w:p>
        </w:tc>
        <w:tc>
          <w:tcPr>
            <w:tcW w:w="857" w:type="pct"/>
            <w:gridSpan w:val="3"/>
            <w:tcBorders>
              <w:left w:val="single" w:sz="4" w:space="0" w:color="D9D9D9" w:themeColor="background1" w:themeShade="D9"/>
            </w:tcBorders>
            <w:shd w:val="clear" w:color="auto" w:fill="auto"/>
          </w:tcPr>
          <w:p w14:paraId="7E08D59C" w14:textId="25602452" w:rsidR="00921CA2" w:rsidRPr="000104C0" w:rsidRDefault="00921CA2" w:rsidP="00D543A2">
            <w:pPr>
              <w:pStyle w:val="TableText"/>
            </w:pPr>
            <w:r w:rsidRPr="000104C0">
              <w:t>FIM Cognition 5 - 18</w:t>
            </w:r>
          </w:p>
        </w:tc>
        <w:tc>
          <w:tcPr>
            <w:tcW w:w="538" w:type="pct"/>
            <w:shd w:val="clear" w:color="auto" w:fill="auto"/>
            <w:noWrap/>
          </w:tcPr>
          <w:p w14:paraId="33F7BE47" w14:textId="702AB2E0" w:rsidR="00921CA2" w:rsidRPr="000104C0" w:rsidRDefault="00921CA2" w:rsidP="00D543A2">
            <w:pPr>
              <w:pStyle w:val="TableText"/>
            </w:pPr>
            <w:r w:rsidRPr="000104C0">
              <w:t>1,599</w:t>
            </w:r>
          </w:p>
        </w:tc>
        <w:tc>
          <w:tcPr>
            <w:tcW w:w="538" w:type="pct"/>
            <w:shd w:val="clear" w:color="auto" w:fill="auto"/>
            <w:noWrap/>
          </w:tcPr>
          <w:p w14:paraId="424B8654" w14:textId="4519C16A" w:rsidR="00921CA2" w:rsidRPr="000104C0" w:rsidRDefault="00921CA2" w:rsidP="00D543A2">
            <w:pPr>
              <w:pStyle w:val="TableText"/>
            </w:pPr>
            <w:r w:rsidRPr="000104C0">
              <w:t>$24,748</w:t>
            </w:r>
          </w:p>
        </w:tc>
        <w:tc>
          <w:tcPr>
            <w:tcW w:w="538" w:type="pct"/>
            <w:shd w:val="clear" w:color="auto" w:fill="auto"/>
            <w:noWrap/>
          </w:tcPr>
          <w:p w14:paraId="666D2ADE" w14:textId="79ACB995" w:rsidR="00921CA2" w:rsidRPr="000104C0" w:rsidRDefault="00921CA2" w:rsidP="00D543A2">
            <w:pPr>
              <w:pStyle w:val="TableText"/>
            </w:pPr>
            <w:r w:rsidRPr="000104C0">
              <w:t>22.78</w:t>
            </w:r>
          </w:p>
        </w:tc>
        <w:tc>
          <w:tcPr>
            <w:tcW w:w="523" w:type="pct"/>
            <w:shd w:val="clear" w:color="auto" w:fill="auto"/>
            <w:noWrap/>
          </w:tcPr>
          <w:p w14:paraId="05126523" w14:textId="4809C587" w:rsidR="00921CA2" w:rsidRPr="000104C0" w:rsidRDefault="00921CA2" w:rsidP="00D543A2">
            <w:pPr>
              <w:pStyle w:val="TableText"/>
            </w:pPr>
            <w:r w:rsidRPr="000104C0">
              <w:t>0.74</w:t>
            </w:r>
          </w:p>
        </w:tc>
      </w:tr>
      <w:tr w:rsidR="00921CA2" w:rsidRPr="000104C0" w14:paraId="4ED15665" w14:textId="77777777" w:rsidTr="00BF7F63">
        <w:trPr>
          <w:trHeight w:val="285"/>
        </w:trPr>
        <w:tc>
          <w:tcPr>
            <w:tcW w:w="507" w:type="pct"/>
            <w:shd w:val="clear" w:color="auto" w:fill="auto"/>
            <w:noWrap/>
            <w:vAlign w:val="center"/>
          </w:tcPr>
          <w:p w14:paraId="05CF3D3E" w14:textId="21F6804E" w:rsidR="00921CA2" w:rsidRPr="000104C0" w:rsidRDefault="00921CA2" w:rsidP="00D543A2">
            <w:pPr>
              <w:pStyle w:val="TableText"/>
            </w:pPr>
            <w:r w:rsidRPr="000104C0">
              <w:t>4AA4</w:t>
            </w:r>
          </w:p>
        </w:tc>
        <w:tc>
          <w:tcPr>
            <w:tcW w:w="315" w:type="pct"/>
            <w:tcBorders>
              <w:right w:val="single" w:sz="4" w:space="0" w:color="D9D9D9" w:themeColor="background1" w:themeShade="D9"/>
            </w:tcBorders>
            <w:shd w:val="clear" w:color="auto" w:fill="auto"/>
            <w:noWrap/>
          </w:tcPr>
          <w:p w14:paraId="7A6D329C" w14:textId="77777777" w:rsidR="00921CA2" w:rsidRPr="000104C0" w:rsidRDefault="00921CA2" w:rsidP="00D543A2">
            <w:pPr>
              <w:pStyle w:val="TableText"/>
            </w:pPr>
            <w:r w:rsidRPr="000104C0">
              <w:t>Stroke</w:t>
            </w:r>
          </w:p>
        </w:tc>
        <w:tc>
          <w:tcPr>
            <w:tcW w:w="1184" w:type="pct"/>
            <w:gridSpan w:val="12"/>
            <w:tcBorders>
              <w:left w:val="single" w:sz="4" w:space="0" w:color="D9D9D9" w:themeColor="background1" w:themeShade="D9"/>
              <w:right w:val="single" w:sz="4" w:space="0" w:color="D9D9D9" w:themeColor="background1" w:themeShade="D9"/>
            </w:tcBorders>
            <w:shd w:val="clear" w:color="auto" w:fill="auto"/>
          </w:tcPr>
          <w:p w14:paraId="4A3B88A0" w14:textId="58FF5AE3" w:rsidR="00921CA2" w:rsidRPr="000104C0" w:rsidRDefault="00C940E5" w:rsidP="00D543A2">
            <w:pPr>
              <w:pStyle w:val="TableText"/>
            </w:pPr>
            <w:r w:rsidRPr="000104C0">
              <w:t>W</w:t>
            </w:r>
            <w:r w:rsidR="00921CA2" w:rsidRPr="000104C0">
              <w:t>eighted FIM Motor 36 - 50</w:t>
            </w:r>
          </w:p>
        </w:tc>
        <w:tc>
          <w:tcPr>
            <w:tcW w:w="857" w:type="pct"/>
            <w:gridSpan w:val="3"/>
            <w:tcBorders>
              <w:left w:val="single" w:sz="4" w:space="0" w:color="D9D9D9" w:themeColor="background1" w:themeShade="D9"/>
            </w:tcBorders>
            <w:shd w:val="clear" w:color="auto" w:fill="auto"/>
          </w:tcPr>
          <w:p w14:paraId="68F54900" w14:textId="08B4CDDD" w:rsidR="00921CA2" w:rsidRPr="000104C0" w:rsidRDefault="00921CA2" w:rsidP="00D543A2">
            <w:pPr>
              <w:pStyle w:val="TableText"/>
            </w:pPr>
            <w:r w:rsidRPr="000104C0">
              <w:t>Age &gt;= 68</w:t>
            </w:r>
          </w:p>
        </w:tc>
        <w:tc>
          <w:tcPr>
            <w:tcW w:w="538" w:type="pct"/>
            <w:shd w:val="clear" w:color="auto" w:fill="auto"/>
            <w:noWrap/>
          </w:tcPr>
          <w:p w14:paraId="24FE6DE7" w14:textId="1FD4A5F3" w:rsidR="00921CA2" w:rsidRPr="000104C0" w:rsidRDefault="00921CA2" w:rsidP="00D543A2">
            <w:pPr>
              <w:pStyle w:val="TableText"/>
            </w:pPr>
            <w:r w:rsidRPr="000104C0">
              <w:t>2,739</w:t>
            </w:r>
          </w:p>
        </w:tc>
        <w:tc>
          <w:tcPr>
            <w:tcW w:w="538" w:type="pct"/>
            <w:shd w:val="clear" w:color="auto" w:fill="auto"/>
            <w:noWrap/>
          </w:tcPr>
          <w:p w14:paraId="4FCAF5C8" w14:textId="5EB980E7" w:rsidR="00921CA2" w:rsidRPr="000104C0" w:rsidRDefault="00921CA2" w:rsidP="00D543A2">
            <w:pPr>
              <w:pStyle w:val="TableText"/>
            </w:pPr>
            <w:r w:rsidRPr="000104C0">
              <w:t>$24,591</w:t>
            </w:r>
          </w:p>
        </w:tc>
        <w:tc>
          <w:tcPr>
            <w:tcW w:w="538" w:type="pct"/>
            <w:shd w:val="clear" w:color="auto" w:fill="auto"/>
            <w:noWrap/>
          </w:tcPr>
          <w:p w14:paraId="3843E2B5" w14:textId="5BF80AF9" w:rsidR="00921CA2" w:rsidRPr="000104C0" w:rsidRDefault="00921CA2" w:rsidP="00D543A2">
            <w:pPr>
              <w:pStyle w:val="TableText"/>
            </w:pPr>
            <w:r w:rsidRPr="000104C0">
              <w:t>23.23</w:t>
            </w:r>
          </w:p>
        </w:tc>
        <w:tc>
          <w:tcPr>
            <w:tcW w:w="523" w:type="pct"/>
            <w:shd w:val="clear" w:color="auto" w:fill="auto"/>
            <w:noWrap/>
          </w:tcPr>
          <w:p w14:paraId="1F5D068F" w14:textId="3B028205" w:rsidR="00921CA2" w:rsidRPr="000104C0" w:rsidRDefault="00921CA2" w:rsidP="00D543A2">
            <w:pPr>
              <w:pStyle w:val="TableText"/>
            </w:pPr>
            <w:r w:rsidRPr="000104C0">
              <w:t>0.75</w:t>
            </w:r>
          </w:p>
        </w:tc>
      </w:tr>
      <w:tr w:rsidR="00921CA2" w:rsidRPr="000104C0" w14:paraId="3F81E59D" w14:textId="77777777" w:rsidTr="00BF7F63">
        <w:trPr>
          <w:trHeight w:val="285"/>
        </w:trPr>
        <w:tc>
          <w:tcPr>
            <w:tcW w:w="507" w:type="pct"/>
            <w:shd w:val="clear" w:color="auto" w:fill="auto"/>
            <w:noWrap/>
            <w:vAlign w:val="center"/>
          </w:tcPr>
          <w:p w14:paraId="4FEC2E3E" w14:textId="21D9104C" w:rsidR="00921CA2" w:rsidRPr="000104C0" w:rsidRDefault="00921CA2" w:rsidP="00D543A2">
            <w:pPr>
              <w:pStyle w:val="TableText"/>
            </w:pPr>
            <w:r w:rsidRPr="000104C0">
              <w:t>4AA5</w:t>
            </w:r>
          </w:p>
        </w:tc>
        <w:tc>
          <w:tcPr>
            <w:tcW w:w="315" w:type="pct"/>
            <w:tcBorders>
              <w:right w:val="single" w:sz="4" w:space="0" w:color="D9D9D9" w:themeColor="background1" w:themeShade="D9"/>
            </w:tcBorders>
            <w:shd w:val="clear" w:color="auto" w:fill="auto"/>
            <w:noWrap/>
          </w:tcPr>
          <w:p w14:paraId="32B6DA4A" w14:textId="77777777" w:rsidR="00921CA2" w:rsidRPr="000104C0" w:rsidRDefault="00921CA2" w:rsidP="00D543A2">
            <w:pPr>
              <w:pStyle w:val="TableText"/>
            </w:pPr>
            <w:r w:rsidRPr="000104C0">
              <w:t>Stroke</w:t>
            </w:r>
          </w:p>
        </w:tc>
        <w:tc>
          <w:tcPr>
            <w:tcW w:w="1184" w:type="pct"/>
            <w:gridSpan w:val="12"/>
            <w:tcBorders>
              <w:left w:val="single" w:sz="4" w:space="0" w:color="D9D9D9" w:themeColor="background1" w:themeShade="D9"/>
              <w:right w:val="single" w:sz="4" w:space="0" w:color="D9D9D9" w:themeColor="background1" w:themeShade="D9"/>
            </w:tcBorders>
            <w:shd w:val="clear" w:color="auto" w:fill="auto"/>
          </w:tcPr>
          <w:p w14:paraId="2BE11396" w14:textId="0571D5F5" w:rsidR="00921CA2" w:rsidRPr="000104C0" w:rsidRDefault="00C940E5" w:rsidP="00D543A2">
            <w:pPr>
              <w:pStyle w:val="TableText"/>
            </w:pPr>
            <w:r w:rsidRPr="000104C0">
              <w:t>W</w:t>
            </w:r>
            <w:r w:rsidR="00921CA2" w:rsidRPr="000104C0">
              <w:t>eighted FIM Motor 36 - 50</w:t>
            </w:r>
          </w:p>
        </w:tc>
        <w:tc>
          <w:tcPr>
            <w:tcW w:w="857" w:type="pct"/>
            <w:gridSpan w:val="3"/>
            <w:tcBorders>
              <w:left w:val="single" w:sz="4" w:space="0" w:color="D9D9D9" w:themeColor="background1" w:themeShade="D9"/>
            </w:tcBorders>
            <w:shd w:val="clear" w:color="auto" w:fill="auto"/>
          </w:tcPr>
          <w:p w14:paraId="74B93F00" w14:textId="109E1463" w:rsidR="00921CA2" w:rsidRPr="000104C0" w:rsidRDefault="00921CA2" w:rsidP="00D543A2">
            <w:pPr>
              <w:pStyle w:val="TableText"/>
            </w:pPr>
            <w:r w:rsidRPr="000104C0">
              <w:t xml:space="preserve">Age &lt;= 67 </w:t>
            </w:r>
          </w:p>
        </w:tc>
        <w:tc>
          <w:tcPr>
            <w:tcW w:w="538" w:type="pct"/>
            <w:shd w:val="clear" w:color="auto" w:fill="auto"/>
            <w:noWrap/>
          </w:tcPr>
          <w:p w14:paraId="01B2D738" w14:textId="228A9103" w:rsidR="00921CA2" w:rsidRPr="000104C0" w:rsidRDefault="00921CA2" w:rsidP="00D543A2">
            <w:pPr>
              <w:pStyle w:val="TableText"/>
            </w:pPr>
            <w:r w:rsidRPr="000104C0">
              <w:t>1,000</w:t>
            </w:r>
          </w:p>
        </w:tc>
        <w:tc>
          <w:tcPr>
            <w:tcW w:w="538" w:type="pct"/>
            <w:shd w:val="clear" w:color="auto" w:fill="auto"/>
            <w:noWrap/>
          </w:tcPr>
          <w:p w14:paraId="44F72854" w14:textId="0200BE54" w:rsidR="00921CA2" w:rsidRPr="000104C0" w:rsidRDefault="00921CA2" w:rsidP="00D543A2">
            <w:pPr>
              <w:pStyle w:val="TableText"/>
            </w:pPr>
            <w:r w:rsidRPr="000104C0">
              <w:t>$32,881</w:t>
            </w:r>
          </w:p>
        </w:tc>
        <w:tc>
          <w:tcPr>
            <w:tcW w:w="538" w:type="pct"/>
            <w:shd w:val="clear" w:color="auto" w:fill="auto"/>
            <w:noWrap/>
          </w:tcPr>
          <w:p w14:paraId="58D30611" w14:textId="14C31892" w:rsidR="00921CA2" w:rsidRPr="000104C0" w:rsidRDefault="00921CA2" w:rsidP="00D543A2">
            <w:pPr>
              <w:pStyle w:val="TableText"/>
            </w:pPr>
            <w:r w:rsidRPr="000104C0">
              <w:t>28.62</w:t>
            </w:r>
          </w:p>
        </w:tc>
        <w:tc>
          <w:tcPr>
            <w:tcW w:w="523" w:type="pct"/>
            <w:shd w:val="clear" w:color="auto" w:fill="auto"/>
            <w:noWrap/>
          </w:tcPr>
          <w:p w14:paraId="329CAC11" w14:textId="59FDCE0D" w:rsidR="00921CA2" w:rsidRPr="000104C0" w:rsidRDefault="00921CA2" w:rsidP="00D543A2">
            <w:pPr>
              <w:pStyle w:val="TableText"/>
            </w:pPr>
            <w:r w:rsidRPr="000104C0">
              <w:t>0.86</w:t>
            </w:r>
          </w:p>
        </w:tc>
      </w:tr>
      <w:tr w:rsidR="00921CA2" w:rsidRPr="000104C0" w14:paraId="68996A82" w14:textId="77777777" w:rsidTr="00BF7F63">
        <w:trPr>
          <w:trHeight w:val="285"/>
        </w:trPr>
        <w:tc>
          <w:tcPr>
            <w:tcW w:w="507" w:type="pct"/>
            <w:shd w:val="clear" w:color="auto" w:fill="auto"/>
            <w:noWrap/>
            <w:vAlign w:val="center"/>
          </w:tcPr>
          <w:p w14:paraId="75527EEA" w14:textId="646A7DA2" w:rsidR="00921CA2" w:rsidRPr="000104C0" w:rsidRDefault="00921CA2" w:rsidP="00D543A2">
            <w:pPr>
              <w:pStyle w:val="TableText"/>
            </w:pPr>
            <w:r w:rsidRPr="000104C0">
              <w:t>4AA6</w:t>
            </w:r>
          </w:p>
        </w:tc>
        <w:tc>
          <w:tcPr>
            <w:tcW w:w="315" w:type="pct"/>
            <w:tcBorders>
              <w:right w:val="single" w:sz="4" w:space="0" w:color="D9D9D9" w:themeColor="background1" w:themeShade="D9"/>
            </w:tcBorders>
            <w:shd w:val="clear" w:color="auto" w:fill="auto"/>
            <w:noWrap/>
          </w:tcPr>
          <w:p w14:paraId="78DBD0C3" w14:textId="77777777" w:rsidR="00921CA2" w:rsidRPr="000104C0" w:rsidRDefault="00921CA2" w:rsidP="00D543A2">
            <w:pPr>
              <w:pStyle w:val="TableText"/>
            </w:pPr>
            <w:r w:rsidRPr="000104C0">
              <w:t>Stroke</w:t>
            </w:r>
          </w:p>
        </w:tc>
        <w:tc>
          <w:tcPr>
            <w:tcW w:w="1184" w:type="pct"/>
            <w:gridSpan w:val="12"/>
            <w:tcBorders>
              <w:left w:val="single" w:sz="4" w:space="0" w:color="D9D9D9" w:themeColor="background1" w:themeShade="D9"/>
              <w:right w:val="single" w:sz="4" w:space="0" w:color="D9D9D9" w:themeColor="background1" w:themeShade="D9"/>
            </w:tcBorders>
            <w:shd w:val="clear" w:color="auto" w:fill="auto"/>
          </w:tcPr>
          <w:p w14:paraId="23E4CF7D" w14:textId="3C23F6EA" w:rsidR="00921CA2" w:rsidRPr="000104C0" w:rsidRDefault="00C940E5" w:rsidP="00D543A2">
            <w:pPr>
              <w:pStyle w:val="TableText"/>
            </w:pPr>
            <w:r w:rsidRPr="000104C0">
              <w:t>W</w:t>
            </w:r>
            <w:r w:rsidR="00921CA2" w:rsidRPr="000104C0">
              <w:t>eighted FIM Motor 19 - 35</w:t>
            </w:r>
          </w:p>
        </w:tc>
        <w:tc>
          <w:tcPr>
            <w:tcW w:w="857" w:type="pct"/>
            <w:gridSpan w:val="3"/>
            <w:tcBorders>
              <w:left w:val="single" w:sz="4" w:space="0" w:color="D9D9D9" w:themeColor="background1" w:themeShade="D9"/>
            </w:tcBorders>
            <w:shd w:val="clear" w:color="auto" w:fill="auto"/>
          </w:tcPr>
          <w:p w14:paraId="1BF8B1A0" w14:textId="79D21692" w:rsidR="00921CA2" w:rsidRPr="000104C0" w:rsidRDefault="00921CA2" w:rsidP="00D543A2">
            <w:pPr>
              <w:pStyle w:val="TableText"/>
            </w:pPr>
            <w:r w:rsidRPr="000104C0">
              <w:t>Age &gt;= 68</w:t>
            </w:r>
          </w:p>
        </w:tc>
        <w:tc>
          <w:tcPr>
            <w:tcW w:w="538" w:type="pct"/>
            <w:shd w:val="clear" w:color="auto" w:fill="auto"/>
            <w:noWrap/>
          </w:tcPr>
          <w:p w14:paraId="2EC2F7FB" w14:textId="5DD3B839" w:rsidR="00921CA2" w:rsidRPr="000104C0" w:rsidRDefault="00921CA2" w:rsidP="00D543A2">
            <w:pPr>
              <w:pStyle w:val="TableText"/>
            </w:pPr>
            <w:r w:rsidRPr="000104C0">
              <w:t>3,334</w:t>
            </w:r>
          </w:p>
        </w:tc>
        <w:tc>
          <w:tcPr>
            <w:tcW w:w="538" w:type="pct"/>
            <w:shd w:val="clear" w:color="auto" w:fill="auto"/>
            <w:noWrap/>
          </w:tcPr>
          <w:p w14:paraId="08B01C26" w14:textId="63F77451" w:rsidR="00921CA2" w:rsidRPr="000104C0" w:rsidRDefault="00921CA2" w:rsidP="00D543A2">
            <w:pPr>
              <w:pStyle w:val="TableText"/>
            </w:pPr>
            <w:r w:rsidRPr="000104C0">
              <w:t>$32,624</w:t>
            </w:r>
          </w:p>
        </w:tc>
        <w:tc>
          <w:tcPr>
            <w:tcW w:w="538" w:type="pct"/>
            <w:shd w:val="clear" w:color="auto" w:fill="auto"/>
            <w:noWrap/>
          </w:tcPr>
          <w:p w14:paraId="6734879D" w14:textId="67E2831B" w:rsidR="00921CA2" w:rsidRPr="000104C0" w:rsidRDefault="00921CA2" w:rsidP="00D543A2">
            <w:pPr>
              <w:pStyle w:val="TableText"/>
            </w:pPr>
            <w:r w:rsidRPr="000104C0">
              <w:t>29.90</w:t>
            </w:r>
          </w:p>
        </w:tc>
        <w:tc>
          <w:tcPr>
            <w:tcW w:w="523" w:type="pct"/>
            <w:shd w:val="clear" w:color="auto" w:fill="auto"/>
            <w:noWrap/>
          </w:tcPr>
          <w:p w14:paraId="65437982" w14:textId="002F006C" w:rsidR="00921CA2" w:rsidRPr="000104C0" w:rsidRDefault="00921CA2" w:rsidP="00D543A2">
            <w:pPr>
              <w:pStyle w:val="TableText"/>
            </w:pPr>
            <w:r w:rsidRPr="000104C0">
              <w:t>0.80</w:t>
            </w:r>
          </w:p>
        </w:tc>
      </w:tr>
      <w:tr w:rsidR="00921CA2" w:rsidRPr="000104C0" w14:paraId="703170D4" w14:textId="77777777" w:rsidTr="00BF7F63">
        <w:trPr>
          <w:trHeight w:val="285"/>
        </w:trPr>
        <w:tc>
          <w:tcPr>
            <w:tcW w:w="507" w:type="pct"/>
            <w:shd w:val="clear" w:color="auto" w:fill="auto"/>
            <w:noWrap/>
            <w:vAlign w:val="center"/>
          </w:tcPr>
          <w:p w14:paraId="6097E7D9" w14:textId="3D312C26" w:rsidR="00921CA2" w:rsidRPr="000104C0" w:rsidRDefault="00921CA2" w:rsidP="00D543A2">
            <w:pPr>
              <w:pStyle w:val="TableText"/>
            </w:pPr>
            <w:r w:rsidRPr="000104C0">
              <w:t>4AA7</w:t>
            </w:r>
          </w:p>
        </w:tc>
        <w:tc>
          <w:tcPr>
            <w:tcW w:w="315" w:type="pct"/>
            <w:tcBorders>
              <w:right w:val="single" w:sz="4" w:space="0" w:color="D9D9D9" w:themeColor="background1" w:themeShade="D9"/>
            </w:tcBorders>
            <w:shd w:val="clear" w:color="auto" w:fill="auto"/>
            <w:noWrap/>
          </w:tcPr>
          <w:p w14:paraId="3EA65BE1" w14:textId="77777777" w:rsidR="00921CA2" w:rsidRPr="000104C0" w:rsidRDefault="00921CA2" w:rsidP="00D543A2">
            <w:pPr>
              <w:pStyle w:val="TableText"/>
            </w:pPr>
            <w:r w:rsidRPr="000104C0">
              <w:t>Stroke</w:t>
            </w:r>
          </w:p>
        </w:tc>
        <w:tc>
          <w:tcPr>
            <w:tcW w:w="1184" w:type="pct"/>
            <w:gridSpan w:val="12"/>
            <w:tcBorders>
              <w:left w:val="single" w:sz="4" w:space="0" w:color="D9D9D9" w:themeColor="background1" w:themeShade="D9"/>
              <w:right w:val="single" w:sz="4" w:space="0" w:color="D9D9D9" w:themeColor="background1" w:themeShade="D9"/>
            </w:tcBorders>
            <w:shd w:val="clear" w:color="auto" w:fill="auto"/>
          </w:tcPr>
          <w:p w14:paraId="0F1F9DBC" w14:textId="170F1D26" w:rsidR="00921CA2" w:rsidRPr="000104C0" w:rsidRDefault="00C940E5" w:rsidP="00D543A2">
            <w:pPr>
              <w:pStyle w:val="TableText"/>
            </w:pPr>
            <w:r w:rsidRPr="000104C0">
              <w:t>W</w:t>
            </w:r>
            <w:r w:rsidR="00921CA2" w:rsidRPr="000104C0">
              <w:t>eighted FIM Motor 19 - 35</w:t>
            </w:r>
          </w:p>
        </w:tc>
        <w:tc>
          <w:tcPr>
            <w:tcW w:w="857" w:type="pct"/>
            <w:gridSpan w:val="3"/>
            <w:tcBorders>
              <w:left w:val="single" w:sz="4" w:space="0" w:color="D9D9D9" w:themeColor="background1" w:themeShade="D9"/>
            </w:tcBorders>
            <w:shd w:val="clear" w:color="auto" w:fill="auto"/>
          </w:tcPr>
          <w:p w14:paraId="4AF2E45A" w14:textId="638254CD" w:rsidR="00921CA2" w:rsidRPr="000104C0" w:rsidRDefault="00921CA2" w:rsidP="00D543A2">
            <w:pPr>
              <w:pStyle w:val="TableText"/>
            </w:pPr>
            <w:r w:rsidRPr="000104C0">
              <w:t>Age &lt;= 67</w:t>
            </w:r>
          </w:p>
        </w:tc>
        <w:tc>
          <w:tcPr>
            <w:tcW w:w="538" w:type="pct"/>
            <w:shd w:val="clear" w:color="auto" w:fill="auto"/>
            <w:noWrap/>
          </w:tcPr>
          <w:p w14:paraId="632F2D3B" w14:textId="154A3B1B" w:rsidR="00921CA2" w:rsidRPr="000104C0" w:rsidRDefault="00921CA2" w:rsidP="00D543A2">
            <w:pPr>
              <w:pStyle w:val="TableText"/>
            </w:pPr>
            <w:r w:rsidRPr="000104C0">
              <w:t>1,240</w:t>
            </w:r>
          </w:p>
        </w:tc>
        <w:tc>
          <w:tcPr>
            <w:tcW w:w="538" w:type="pct"/>
            <w:shd w:val="clear" w:color="auto" w:fill="auto"/>
            <w:noWrap/>
          </w:tcPr>
          <w:p w14:paraId="23E716CA" w14:textId="76EE31B9" w:rsidR="00921CA2" w:rsidRPr="000104C0" w:rsidRDefault="00921CA2" w:rsidP="00D543A2">
            <w:pPr>
              <w:pStyle w:val="TableText"/>
            </w:pPr>
            <w:r w:rsidRPr="000104C0">
              <w:t>$47,454</w:t>
            </w:r>
          </w:p>
        </w:tc>
        <w:tc>
          <w:tcPr>
            <w:tcW w:w="538" w:type="pct"/>
            <w:shd w:val="clear" w:color="auto" w:fill="auto"/>
            <w:noWrap/>
          </w:tcPr>
          <w:p w14:paraId="7361FB80" w14:textId="4C5BD53D" w:rsidR="00921CA2" w:rsidRPr="000104C0" w:rsidRDefault="00921CA2" w:rsidP="00D543A2">
            <w:pPr>
              <w:pStyle w:val="TableText"/>
            </w:pPr>
            <w:r w:rsidRPr="000104C0">
              <w:t>40.52</w:t>
            </w:r>
          </w:p>
        </w:tc>
        <w:tc>
          <w:tcPr>
            <w:tcW w:w="523" w:type="pct"/>
            <w:shd w:val="clear" w:color="auto" w:fill="auto"/>
            <w:noWrap/>
          </w:tcPr>
          <w:p w14:paraId="10FA5F94" w14:textId="6263E5CC" w:rsidR="00921CA2" w:rsidRPr="000104C0" w:rsidRDefault="00921CA2" w:rsidP="00D543A2">
            <w:pPr>
              <w:pStyle w:val="TableText"/>
            </w:pPr>
            <w:r w:rsidRPr="000104C0">
              <w:t>0.85</w:t>
            </w:r>
          </w:p>
        </w:tc>
      </w:tr>
      <w:tr w:rsidR="00D16312" w:rsidRPr="000104C0" w14:paraId="6B060090" w14:textId="77777777" w:rsidTr="008810D5">
        <w:trPr>
          <w:trHeight w:val="290"/>
        </w:trPr>
        <w:tc>
          <w:tcPr>
            <w:tcW w:w="5000" w:type="pct"/>
            <w:gridSpan w:val="21"/>
            <w:shd w:val="clear" w:color="auto" w:fill="D9D9D9"/>
            <w:noWrap/>
            <w:vAlign w:val="center"/>
            <w:hideMark/>
          </w:tcPr>
          <w:p w14:paraId="044876E6" w14:textId="452A4469" w:rsidR="00D16312" w:rsidRPr="000104C0" w:rsidRDefault="00D16312" w:rsidP="00D543A2">
            <w:pPr>
              <w:pStyle w:val="TableText"/>
            </w:pPr>
            <w:bookmarkStart w:id="215" w:name="V4_Brainimpairement"/>
            <w:bookmarkStart w:id="216" w:name="V4_Braindysfunction"/>
            <w:r w:rsidRPr="000104C0">
              <w:t>Brain dysfunction</w:t>
            </w:r>
            <w:bookmarkEnd w:id="215"/>
            <w:bookmarkEnd w:id="216"/>
          </w:p>
        </w:tc>
      </w:tr>
      <w:tr w:rsidR="008810D5" w:rsidRPr="000104C0" w14:paraId="666BD7CE" w14:textId="77777777" w:rsidTr="00BF7F63">
        <w:trPr>
          <w:trHeight w:val="285"/>
        </w:trPr>
        <w:tc>
          <w:tcPr>
            <w:tcW w:w="507" w:type="pct"/>
            <w:shd w:val="clear" w:color="auto" w:fill="auto"/>
            <w:noWrap/>
          </w:tcPr>
          <w:p w14:paraId="60507831" w14:textId="77B449D1" w:rsidR="008810D5" w:rsidRPr="000104C0" w:rsidRDefault="008810D5" w:rsidP="00D543A2">
            <w:pPr>
              <w:pStyle w:val="TableText"/>
            </w:pPr>
            <w:r w:rsidRPr="000104C0">
              <w:t>4AB1</w:t>
            </w:r>
          </w:p>
        </w:tc>
        <w:tc>
          <w:tcPr>
            <w:tcW w:w="675" w:type="pct"/>
            <w:gridSpan w:val="2"/>
            <w:tcBorders>
              <w:right w:val="single" w:sz="4" w:space="0" w:color="D9D9D9" w:themeColor="background1" w:themeShade="D9"/>
            </w:tcBorders>
            <w:shd w:val="clear" w:color="auto" w:fill="auto"/>
            <w:noWrap/>
          </w:tcPr>
          <w:p w14:paraId="0A1FCE97" w14:textId="77777777" w:rsidR="008810D5" w:rsidRPr="000104C0" w:rsidRDefault="008810D5" w:rsidP="00D543A2">
            <w:pPr>
              <w:pStyle w:val="TableText"/>
            </w:pPr>
            <w:r w:rsidRPr="000104C0">
              <w:t>Brain dysfunction</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014521B8" w14:textId="2D2F0BF6" w:rsidR="008810D5" w:rsidRPr="000104C0" w:rsidRDefault="00C940E5" w:rsidP="00D543A2">
            <w:pPr>
              <w:pStyle w:val="TableText"/>
            </w:pPr>
            <w:r w:rsidRPr="000104C0">
              <w:t>W</w:t>
            </w:r>
            <w:r w:rsidR="008810D5" w:rsidRPr="000104C0">
              <w:t xml:space="preserve">eighted FIM </w:t>
            </w:r>
            <w:r w:rsidRPr="000104C0">
              <w:t>M</w:t>
            </w:r>
            <w:r w:rsidR="008810D5" w:rsidRPr="000104C0">
              <w:t>otor 71-91</w:t>
            </w:r>
          </w:p>
        </w:tc>
        <w:tc>
          <w:tcPr>
            <w:tcW w:w="857" w:type="pct"/>
            <w:gridSpan w:val="3"/>
            <w:tcBorders>
              <w:left w:val="single" w:sz="4" w:space="0" w:color="D9D9D9" w:themeColor="background1" w:themeShade="D9"/>
            </w:tcBorders>
            <w:shd w:val="clear" w:color="auto" w:fill="auto"/>
            <w:vAlign w:val="center"/>
          </w:tcPr>
          <w:p w14:paraId="542B3F6C" w14:textId="4129B200" w:rsidR="008810D5" w:rsidRPr="000104C0" w:rsidRDefault="008810D5" w:rsidP="00D543A2">
            <w:pPr>
              <w:pStyle w:val="TableText"/>
            </w:pPr>
            <w:r w:rsidRPr="000104C0">
              <w:t xml:space="preserve">FIM </w:t>
            </w:r>
            <w:r w:rsidR="00C940E5" w:rsidRPr="000104C0">
              <w:t>C</w:t>
            </w:r>
            <w:r w:rsidRPr="000104C0">
              <w:t>ognition 26-35</w:t>
            </w:r>
          </w:p>
        </w:tc>
        <w:tc>
          <w:tcPr>
            <w:tcW w:w="538" w:type="pct"/>
            <w:shd w:val="clear" w:color="auto" w:fill="auto"/>
            <w:noWrap/>
          </w:tcPr>
          <w:p w14:paraId="1A2CF931" w14:textId="3D5BA2EB" w:rsidR="008810D5" w:rsidRPr="000104C0" w:rsidRDefault="008810D5" w:rsidP="00D543A2">
            <w:pPr>
              <w:pStyle w:val="TableText"/>
            </w:pPr>
            <w:r w:rsidRPr="000104C0">
              <w:t>1,057</w:t>
            </w:r>
          </w:p>
        </w:tc>
        <w:tc>
          <w:tcPr>
            <w:tcW w:w="538" w:type="pct"/>
            <w:shd w:val="clear" w:color="auto" w:fill="auto"/>
            <w:noWrap/>
          </w:tcPr>
          <w:p w14:paraId="4A607B68" w14:textId="7F85EA4F" w:rsidR="008810D5" w:rsidRPr="000104C0" w:rsidRDefault="008810D5" w:rsidP="00D543A2">
            <w:pPr>
              <w:pStyle w:val="TableText"/>
            </w:pPr>
            <w:r w:rsidRPr="000104C0">
              <w:t>$13,319</w:t>
            </w:r>
          </w:p>
        </w:tc>
        <w:tc>
          <w:tcPr>
            <w:tcW w:w="538" w:type="pct"/>
            <w:shd w:val="clear" w:color="auto" w:fill="auto"/>
            <w:noWrap/>
          </w:tcPr>
          <w:p w14:paraId="726B1DDE" w14:textId="4F7AC9D7" w:rsidR="008810D5" w:rsidRPr="000104C0" w:rsidRDefault="008810D5" w:rsidP="00D543A2">
            <w:pPr>
              <w:pStyle w:val="TableText"/>
            </w:pPr>
            <w:r w:rsidRPr="000104C0">
              <w:t>11.39</w:t>
            </w:r>
          </w:p>
        </w:tc>
        <w:tc>
          <w:tcPr>
            <w:tcW w:w="523" w:type="pct"/>
            <w:shd w:val="clear" w:color="auto" w:fill="auto"/>
            <w:noWrap/>
          </w:tcPr>
          <w:p w14:paraId="1265CCBB" w14:textId="349E21BC" w:rsidR="008810D5" w:rsidRPr="000104C0" w:rsidRDefault="008810D5" w:rsidP="00D543A2">
            <w:pPr>
              <w:pStyle w:val="TableText"/>
            </w:pPr>
            <w:r w:rsidRPr="000104C0">
              <w:t>0.94</w:t>
            </w:r>
          </w:p>
        </w:tc>
      </w:tr>
      <w:tr w:rsidR="008810D5" w:rsidRPr="000104C0" w14:paraId="4E38703C" w14:textId="77777777" w:rsidTr="00BF7F63">
        <w:trPr>
          <w:trHeight w:val="285"/>
        </w:trPr>
        <w:tc>
          <w:tcPr>
            <w:tcW w:w="507" w:type="pct"/>
            <w:shd w:val="clear" w:color="auto" w:fill="auto"/>
            <w:noWrap/>
          </w:tcPr>
          <w:p w14:paraId="5242EAAD" w14:textId="5A80D9E6" w:rsidR="008810D5" w:rsidRPr="000104C0" w:rsidRDefault="008810D5" w:rsidP="00D543A2">
            <w:pPr>
              <w:pStyle w:val="TableText"/>
            </w:pPr>
            <w:r w:rsidRPr="000104C0">
              <w:t>4AB2</w:t>
            </w:r>
          </w:p>
        </w:tc>
        <w:tc>
          <w:tcPr>
            <w:tcW w:w="675" w:type="pct"/>
            <w:gridSpan w:val="2"/>
            <w:tcBorders>
              <w:right w:val="single" w:sz="4" w:space="0" w:color="D9D9D9" w:themeColor="background1" w:themeShade="D9"/>
            </w:tcBorders>
            <w:shd w:val="clear" w:color="auto" w:fill="auto"/>
            <w:noWrap/>
          </w:tcPr>
          <w:p w14:paraId="6C31DDD0" w14:textId="77777777" w:rsidR="008810D5" w:rsidRPr="000104C0" w:rsidRDefault="008810D5" w:rsidP="00D543A2">
            <w:pPr>
              <w:pStyle w:val="TableText"/>
            </w:pPr>
            <w:r w:rsidRPr="000104C0">
              <w:t>Brain dysfunction</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50177524" w14:textId="3B5ECB71" w:rsidR="008810D5" w:rsidRPr="000104C0" w:rsidRDefault="00C940E5" w:rsidP="00D543A2">
            <w:pPr>
              <w:pStyle w:val="TableText"/>
            </w:pPr>
            <w:r w:rsidRPr="000104C0">
              <w:t>W</w:t>
            </w:r>
            <w:r w:rsidR="008810D5" w:rsidRPr="000104C0">
              <w:t xml:space="preserve">eighted FIM </w:t>
            </w:r>
            <w:r w:rsidRPr="000104C0">
              <w:t>M</w:t>
            </w:r>
            <w:r w:rsidR="008810D5" w:rsidRPr="000104C0">
              <w:t>otor 71-91</w:t>
            </w:r>
          </w:p>
        </w:tc>
        <w:tc>
          <w:tcPr>
            <w:tcW w:w="857" w:type="pct"/>
            <w:gridSpan w:val="3"/>
            <w:tcBorders>
              <w:left w:val="single" w:sz="4" w:space="0" w:color="D9D9D9" w:themeColor="background1" w:themeShade="D9"/>
            </w:tcBorders>
            <w:shd w:val="clear" w:color="auto" w:fill="auto"/>
            <w:vAlign w:val="center"/>
          </w:tcPr>
          <w:p w14:paraId="2EF5B43B" w14:textId="1C4D44F4" w:rsidR="008810D5" w:rsidRPr="000104C0" w:rsidRDefault="008810D5" w:rsidP="00D543A2">
            <w:pPr>
              <w:pStyle w:val="TableText"/>
            </w:pPr>
            <w:r w:rsidRPr="000104C0">
              <w:t xml:space="preserve">FIM </w:t>
            </w:r>
            <w:r w:rsidR="00C940E5" w:rsidRPr="000104C0">
              <w:t>C</w:t>
            </w:r>
            <w:r w:rsidRPr="000104C0">
              <w:t>ognition 5-25</w:t>
            </w:r>
          </w:p>
        </w:tc>
        <w:tc>
          <w:tcPr>
            <w:tcW w:w="538" w:type="pct"/>
            <w:shd w:val="clear" w:color="auto" w:fill="auto"/>
            <w:noWrap/>
          </w:tcPr>
          <w:p w14:paraId="23100038" w14:textId="318100F7" w:rsidR="008810D5" w:rsidRPr="000104C0" w:rsidRDefault="008810D5" w:rsidP="00D543A2">
            <w:pPr>
              <w:pStyle w:val="TableText"/>
            </w:pPr>
            <w:r w:rsidRPr="000104C0">
              <w:t>856</w:t>
            </w:r>
          </w:p>
        </w:tc>
        <w:tc>
          <w:tcPr>
            <w:tcW w:w="538" w:type="pct"/>
            <w:shd w:val="clear" w:color="auto" w:fill="auto"/>
            <w:noWrap/>
          </w:tcPr>
          <w:p w14:paraId="37E53471" w14:textId="3D0ECB23" w:rsidR="008810D5" w:rsidRPr="000104C0" w:rsidRDefault="008810D5" w:rsidP="00D543A2">
            <w:pPr>
              <w:pStyle w:val="TableText"/>
            </w:pPr>
            <w:r w:rsidRPr="000104C0">
              <w:t>$24,835</w:t>
            </w:r>
          </w:p>
        </w:tc>
        <w:tc>
          <w:tcPr>
            <w:tcW w:w="538" w:type="pct"/>
            <w:shd w:val="clear" w:color="auto" w:fill="auto"/>
            <w:noWrap/>
          </w:tcPr>
          <w:p w14:paraId="6F19B38E" w14:textId="7B93DB86" w:rsidR="008810D5" w:rsidRPr="000104C0" w:rsidRDefault="008810D5" w:rsidP="00D543A2">
            <w:pPr>
              <w:pStyle w:val="TableText"/>
            </w:pPr>
            <w:r w:rsidRPr="000104C0">
              <w:t>18.73</w:t>
            </w:r>
          </w:p>
        </w:tc>
        <w:tc>
          <w:tcPr>
            <w:tcW w:w="523" w:type="pct"/>
            <w:shd w:val="clear" w:color="auto" w:fill="auto"/>
            <w:noWrap/>
          </w:tcPr>
          <w:p w14:paraId="480A4CFD" w14:textId="72598D67" w:rsidR="008810D5" w:rsidRPr="000104C0" w:rsidRDefault="008810D5" w:rsidP="00D543A2">
            <w:pPr>
              <w:pStyle w:val="TableText"/>
            </w:pPr>
            <w:r w:rsidRPr="000104C0">
              <w:t>1.03</w:t>
            </w:r>
          </w:p>
        </w:tc>
      </w:tr>
      <w:tr w:rsidR="008810D5" w:rsidRPr="000104C0" w14:paraId="56A2CE04" w14:textId="77777777" w:rsidTr="00BF7F63">
        <w:trPr>
          <w:trHeight w:val="285"/>
        </w:trPr>
        <w:tc>
          <w:tcPr>
            <w:tcW w:w="507" w:type="pct"/>
            <w:shd w:val="clear" w:color="auto" w:fill="auto"/>
            <w:noWrap/>
          </w:tcPr>
          <w:p w14:paraId="66367DF8" w14:textId="1C3439E1" w:rsidR="008810D5" w:rsidRPr="000104C0" w:rsidRDefault="008810D5" w:rsidP="00D543A2">
            <w:pPr>
              <w:pStyle w:val="TableText"/>
            </w:pPr>
            <w:r w:rsidRPr="000104C0">
              <w:t>4AB3</w:t>
            </w:r>
          </w:p>
        </w:tc>
        <w:tc>
          <w:tcPr>
            <w:tcW w:w="675" w:type="pct"/>
            <w:gridSpan w:val="2"/>
            <w:tcBorders>
              <w:right w:val="single" w:sz="4" w:space="0" w:color="D9D9D9" w:themeColor="background1" w:themeShade="D9"/>
            </w:tcBorders>
            <w:shd w:val="clear" w:color="auto" w:fill="auto"/>
            <w:noWrap/>
          </w:tcPr>
          <w:p w14:paraId="538B7A92" w14:textId="77777777" w:rsidR="008810D5" w:rsidRPr="000104C0" w:rsidRDefault="008810D5" w:rsidP="00D543A2">
            <w:pPr>
              <w:pStyle w:val="TableText"/>
            </w:pPr>
            <w:r w:rsidRPr="000104C0">
              <w:t>Brain dysfunction</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28EA06F6" w14:textId="032F1DE0" w:rsidR="008810D5" w:rsidRPr="000104C0" w:rsidRDefault="00C940E5" w:rsidP="00D543A2">
            <w:pPr>
              <w:pStyle w:val="TableText"/>
            </w:pPr>
            <w:r w:rsidRPr="000104C0">
              <w:t>W</w:t>
            </w:r>
            <w:r w:rsidR="008810D5" w:rsidRPr="000104C0">
              <w:t xml:space="preserve">eighted FIM </w:t>
            </w:r>
            <w:r w:rsidRPr="000104C0">
              <w:t>M</w:t>
            </w:r>
            <w:r w:rsidR="008810D5" w:rsidRPr="000104C0">
              <w:t>otor 41-70</w:t>
            </w:r>
          </w:p>
        </w:tc>
        <w:tc>
          <w:tcPr>
            <w:tcW w:w="857" w:type="pct"/>
            <w:gridSpan w:val="3"/>
            <w:tcBorders>
              <w:left w:val="single" w:sz="4" w:space="0" w:color="D9D9D9" w:themeColor="background1" w:themeShade="D9"/>
            </w:tcBorders>
            <w:shd w:val="clear" w:color="auto" w:fill="auto"/>
            <w:vAlign w:val="center"/>
          </w:tcPr>
          <w:p w14:paraId="3519CFA1" w14:textId="246B6718" w:rsidR="008810D5" w:rsidRPr="000104C0" w:rsidRDefault="008810D5" w:rsidP="00D543A2">
            <w:pPr>
              <w:pStyle w:val="TableText"/>
            </w:pPr>
            <w:r w:rsidRPr="000104C0">
              <w:t xml:space="preserve">FIM </w:t>
            </w:r>
            <w:r w:rsidR="00C940E5" w:rsidRPr="000104C0">
              <w:t>C</w:t>
            </w:r>
            <w:r w:rsidRPr="000104C0">
              <w:t>ognition 26-35</w:t>
            </w:r>
          </w:p>
        </w:tc>
        <w:tc>
          <w:tcPr>
            <w:tcW w:w="538" w:type="pct"/>
            <w:shd w:val="clear" w:color="auto" w:fill="auto"/>
            <w:noWrap/>
          </w:tcPr>
          <w:p w14:paraId="3A3F192C" w14:textId="70928DA5" w:rsidR="008810D5" w:rsidRPr="000104C0" w:rsidRDefault="008810D5" w:rsidP="00D543A2">
            <w:pPr>
              <w:pStyle w:val="TableText"/>
            </w:pPr>
            <w:r w:rsidRPr="000104C0">
              <w:t>1,079</w:t>
            </w:r>
          </w:p>
        </w:tc>
        <w:tc>
          <w:tcPr>
            <w:tcW w:w="538" w:type="pct"/>
            <w:shd w:val="clear" w:color="auto" w:fill="auto"/>
            <w:noWrap/>
          </w:tcPr>
          <w:p w14:paraId="21B583FA" w14:textId="4150DC11" w:rsidR="008810D5" w:rsidRPr="000104C0" w:rsidRDefault="008810D5" w:rsidP="00D543A2">
            <w:pPr>
              <w:pStyle w:val="TableText"/>
            </w:pPr>
            <w:r w:rsidRPr="000104C0">
              <w:t>$17,725</w:t>
            </w:r>
          </w:p>
        </w:tc>
        <w:tc>
          <w:tcPr>
            <w:tcW w:w="538" w:type="pct"/>
            <w:shd w:val="clear" w:color="auto" w:fill="auto"/>
            <w:noWrap/>
          </w:tcPr>
          <w:p w14:paraId="4B94E33D" w14:textId="56174C05" w:rsidR="008810D5" w:rsidRPr="000104C0" w:rsidRDefault="008810D5" w:rsidP="00D543A2">
            <w:pPr>
              <w:pStyle w:val="TableText"/>
            </w:pPr>
            <w:r w:rsidRPr="000104C0">
              <w:t>15.72</w:t>
            </w:r>
          </w:p>
        </w:tc>
        <w:tc>
          <w:tcPr>
            <w:tcW w:w="523" w:type="pct"/>
            <w:shd w:val="clear" w:color="auto" w:fill="auto"/>
            <w:noWrap/>
          </w:tcPr>
          <w:p w14:paraId="29DE77B3" w14:textId="56CC3F78" w:rsidR="008810D5" w:rsidRPr="000104C0" w:rsidRDefault="008810D5" w:rsidP="00D543A2">
            <w:pPr>
              <w:pStyle w:val="TableText"/>
            </w:pPr>
            <w:r w:rsidRPr="000104C0">
              <w:t>1.11</w:t>
            </w:r>
          </w:p>
        </w:tc>
      </w:tr>
      <w:tr w:rsidR="008810D5" w:rsidRPr="000104C0" w14:paraId="2D2BABEE" w14:textId="77777777" w:rsidTr="00BF7F63">
        <w:trPr>
          <w:trHeight w:val="285"/>
        </w:trPr>
        <w:tc>
          <w:tcPr>
            <w:tcW w:w="507" w:type="pct"/>
            <w:shd w:val="clear" w:color="auto" w:fill="auto"/>
            <w:noWrap/>
          </w:tcPr>
          <w:p w14:paraId="3EC64DF0" w14:textId="1A9D20BE" w:rsidR="008810D5" w:rsidRPr="000104C0" w:rsidRDefault="008810D5" w:rsidP="00D543A2">
            <w:pPr>
              <w:pStyle w:val="TableText"/>
            </w:pPr>
            <w:r w:rsidRPr="000104C0">
              <w:t>4AB4</w:t>
            </w:r>
          </w:p>
        </w:tc>
        <w:tc>
          <w:tcPr>
            <w:tcW w:w="675" w:type="pct"/>
            <w:gridSpan w:val="2"/>
            <w:tcBorders>
              <w:right w:val="single" w:sz="4" w:space="0" w:color="D9D9D9" w:themeColor="background1" w:themeShade="D9"/>
            </w:tcBorders>
            <w:shd w:val="clear" w:color="auto" w:fill="auto"/>
            <w:noWrap/>
          </w:tcPr>
          <w:p w14:paraId="58A8CBE6" w14:textId="77777777" w:rsidR="008810D5" w:rsidRPr="000104C0" w:rsidRDefault="008810D5" w:rsidP="00D543A2">
            <w:pPr>
              <w:pStyle w:val="TableText"/>
            </w:pPr>
            <w:r w:rsidRPr="000104C0">
              <w:t>Brain dysfunction</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5EA31CFB" w14:textId="6BEA0A46" w:rsidR="008810D5" w:rsidRPr="000104C0" w:rsidRDefault="00C940E5" w:rsidP="00D543A2">
            <w:pPr>
              <w:pStyle w:val="TableText"/>
            </w:pPr>
            <w:r w:rsidRPr="000104C0">
              <w:t>W</w:t>
            </w:r>
            <w:r w:rsidR="008810D5" w:rsidRPr="000104C0">
              <w:t xml:space="preserve">eighted FIM </w:t>
            </w:r>
            <w:r w:rsidRPr="000104C0">
              <w:t>M</w:t>
            </w:r>
            <w:r w:rsidR="008810D5" w:rsidRPr="000104C0">
              <w:t>otor 41-70</w:t>
            </w:r>
          </w:p>
        </w:tc>
        <w:tc>
          <w:tcPr>
            <w:tcW w:w="857" w:type="pct"/>
            <w:gridSpan w:val="3"/>
            <w:tcBorders>
              <w:left w:val="single" w:sz="4" w:space="0" w:color="D9D9D9" w:themeColor="background1" w:themeShade="D9"/>
            </w:tcBorders>
            <w:shd w:val="clear" w:color="auto" w:fill="auto"/>
            <w:vAlign w:val="center"/>
          </w:tcPr>
          <w:p w14:paraId="329BAEA3" w14:textId="6BD6AB30" w:rsidR="008810D5" w:rsidRPr="000104C0" w:rsidRDefault="008810D5" w:rsidP="00D543A2">
            <w:pPr>
              <w:pStyle w:val="TableText"/>
            </w:pPr>
            <w:r w:rsidRPr="000104C0">
              <w:t xml:space="preserve">FIM </w:t>
            </w:r>
            <w:r w:rsidR="00C940E5" w:rsidRPr="000104C0">
              <w:t>C</w:t>
            </w:r>
            <w:r w:rsidRPr="000104C0">
              <w:t>ognition 17-25</w:t>
            </w:r>
          </w:p>
        </w:tc>
        <w:tc>
          <w:tcPr>
            <w:tcW w:w="538" w:type="pct"/>
            <w:shd w:val="clear" w:color="auto" w:fill="auto"/>
            <w:noWrap/>
          </w:tcPr>
          <w:p w14:paraId="19877ACF" w14:textId="74ABCEC2" w:rsidR="008810D5" w:rsidRPr="000104C0" w:rsidRDefault="008810D5" w:rsidP="00D543A2">
            <w:pPr>
              <w:pStyle w:val="TableText"/>
            </w:pPr>
            <w:r w:rsidRPr="000104C0">
              <w:t>1,107</w:t>
            </w:r>
          </w:p>
        </w:tc>
        <w:tc>
          <w:tcPr>
            <w:tcW w:w="538" w:type="pct"/>
            <w:shd w:val="clear" w:color="auto" w:fill="auto"/>
            <w:noWrap/>
          </w:tcPr>
          <w:p w14:paraId="7D7F17A2" w14:textId="7E27E574" w:rsidR="008810D5" w:rsidRPr="000104C0" w:rsidRDefault="008810D5" w:rsidP="00D543A2">
            <w:pPr>
              <w:pStyle w:val="TableText"/>
            </w:pPr>
            <w:r w:rsidRPr="000104C0">
              <w:t>$22,485</w:t>
            </w:r>
          </w:p>
        </w:tc>
        <w:tc>
          <w:tcPr>
            <w:tcW w:w="538" w:type="pct"/>
            <w:shd w:val="clear" w:color="auto" w:fill="auto"/>
            <w:noWrap/>
          </w:tcPr>
          <w:p w14:paraId="0FBAAA26" w14:textId="5B9A9271" w:rsidR="008810D5" w:rsidRPr="000104C0" w:rsidRDefault="008810D5" w:rsidP="00D543A2">
            <w:pPr>
              <w:pStyle w:val="TableText"/>
            </w:pPr>
            <w:r w:rsidRPr="000104C0">
              <w:t>19.58</w:t>
            </w:r>
          </w:p>
        </w:tc>
        <w:tc>
          <w:tcPr>
            <w:tcW w:w="523" w:type="pct"/>
            <w:shd w:val="clear" w:color="auto" w:fill="auto"/>
            <w:noWrap/>
          </w:tcPr>
          <w:p w14:paraId="071E36DF" w14:textId="53F0EA44" w:rsidR="008810D5" w:rsidRPr="000104C0" w:rsidRDefault="008810D5" w:rsidP="00D543A2">
            <w:pPr>
              <w:pStyle w:val="TableText"/>
            </w:pPr>
            <w:r w:rsidRPr="000104C0">
              <w:t>0.93</w:t>
            </w:r>
          </w:p>
        </w:tc>
      </w:tr>
      <w:tr w:rsidR="008810D5" w:rsidRPr="000104C0" w14:paraId="66793D16" w14:textId="77777777" w:rsidTr="00BF7F63">
        <w:trPr>
          <w:trHeight w:val="285"/>
        </w:trPr>
        <w:tc>
          <w:tcPr>
            <w:tcW w:w="507" w:type="pct"/>
            <w:shd w:val="clear" w:color="auto" w:fill="auto"/>
            <w:noWrap/>
          </w:tcPr>
          <w:p w14:paraId="7F6F95A9" w14:textId="18FDCEC0" w:rsidR="008810D5" w:rsidRPr="000104C0" w:rsidRDefault="008810D5" w:rsidP="00D543A2">
            <w:pPr>
              <w:pStyle w:val="TableText"/>
            </w:pPr>
            <w:r w:rsidRPr="000104C0">
              <w:t>4AB5</w:t>
            </w:r>
          </w:p>
        </w:tc>
        <w:tc>
          <w:tcPr>
            <w:tcW w:w="675" w:type="pct"/>
            <w:gridSpan w:val="2"/>
            <w:tcBorders>
              <w:right w:val="single" w:sz="4" w:space="0" w:color="D9D9D9" w:themeColor="background1" w:themeShade="D9"/>
            </w:tcBorders>
            <w:shd w:val="clear" w:color="auto" w:fill="auto"/>
            <w:noWrap/>
          </w:tcPr>
          <w:p w14:paraId="76CD6A2E" w14:textId="77777777" w:rsidR="008810D5" w:rsidRPr="000104C0" w:rsidRDefault="008810D5" w:rsidP="00D543A2">
            <w:pPr>
              <w:pStyle w:val="TableText"/>
            </w:pPr>
            <w:r w:rsidRPr="000104C0">
              <w:t>Brain dysfunction</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2DBC7E5E" w14:textId="0278BA16" w:rsidR="008810D5" w:rsidRPr="000104C0" w:rsidRDefault="00C940E5" w:rsidP="00D543A2">
            <w:pPr>
              <w:pStyle w:val="TableText"/>
            </w:pPr>
            <w:r w:rsidRPr="000104C0">
              <w:t>W</w:t>
            </w:r>
            <w:r w:rsidR="008810D5" w:rsidRPr="000104C0">
              <w:t xml:space="preserve">eighted FIM </w:t>
            </w:r>
            <w:r w:rsidRPr="000104C0">
              <w:t>M</w:t>
            </w:r>
            <w:r w:rsidR="008810D5" w:rsidRPr="000104C0">
              <w:t>otor 41-70</w:t>
            </w:r>
          </w:p>
        </w:tc>
        <w:tc>
          <w:tcPr>
            <w:tcW w:w="857" w:type="pct"/>
            <w:gridSpan w:val="3"/>
            <w:tcBorders>
              <w:left w:val="single" w:sz="4" w:space="0" w:color="D9D9D9" w:themeColor="background1" w:themeShade="D9"/>
            </w:tcBorders>
            <w:shd w:val="clear" w:color="auto" w:fill="auto"/>
            <w:vAlign w:val="center"/>
          </w:tcPr>
          <w:p w14:paraId="416F553B" w14:textId="09C55445" w:rsidR="008810D5" w:rsidRPr="000104C0" w:rsidRDefault="008810D5" w:rsidP="00D543A2">
            <w:pPr>
              <w:pStyle w:val="TableText"/>
            </w:pPr>
            <w:r w:rsidRPr="000104C0">
              <w:t xml:space="preserve">FIM </w:t>
            </w:r>
            <w:r w:rsidR="00C940E5" w:rsidRPr="000104C0">
              <w:t>C</w:t>
            </w:r>
            <w:r w:rsidRPr="000104C0">
              <w:t>ognition 5-16</w:t>
            </w:r>
          </w:p>
        </w:tc>
        <w:tc>
          <w:tcPr>
            <w:tcW w:w="538" w:type="pct"/>
            <w:shd w:val="clear" w:color="auto" w:fill="auto"/>
            <w:noWrap/>
          </w:tcPr>
          <w:p w14:paraId="67258F46" w14:textId="5C581E26" w:rsidR="008810D5" w:rsidRPr="000104C0" w:rsidRDefault="008810D5" w:rsidP="00D543A2">
            <w:pPr>
              <w:pStyle w:val="TableText"/>
            </w:pPr>
            <w:r w:rsidRPr="000104C0">
              <w:t>588</w:t>
            </w:r>
          </w:p>
        </w:tc>
        <w:tc>
          <w:tcPr>
            <w:tcW w:w="538" w:type="pct"/>
            <w:shd w:val="clear" w:color="auto" w:fill="auto"/>
            <w:noWrap/>
          </w:tcPr>
          <w:p w14:paraId="26F65E47" w14:textId="3B8983C7" w:rsidR="008810D5" w:rsidRPr="000104C0" w:rsidRDefault="008810D5" w:rsidP="00D543A2">
            <w:pPr>
              <w:pStyle w:val="TableText"/>
            </w:pPr>
            <w:r w:rsidRPr="000104C0">
              <w:t>$32,861</w:t>
            </w:r>
          </w:p>
        </w:tc>
        <w:tc>
          <w:tcPr>
            <w:tcW w:w="538" w:type="pct"/>
            <w:shd w:val="clear" w:color="auto" w:fill="auto"/>
            <w:noWrap/>
          </w:tcPr>
          <w:p w14:paraId="548B8835" w14:textId="25913951" w:rsidR="008810D5" w:rsidRPr="000104C0" w:rsidRDefault="008810D5" w:rsidP="00D543A2">
            <w:pPr>
              <w:pStyle w:val="TableText"/>
            </w:pPr>
            <w:r w:rsidRPr="000104C0">
              <w:t>26.81</w:t>
            </w:r>
          </w:p>
        </w:tc>
        <w:tc>
          <w:tcPr>
            <w:tcW w:w="523" w:type="pct"/>
            <w:shd w:val="clear" w:color="auto" w:fill="auto"/>
            <w:noWrap/>
          </w:tcPr>
          <w:p w14:paraId="07F53EDC" w14:textId="4F50B1F7" w:rsidR="008810D5" w:rsidRPr="000104C0" w:rsidRDefault="008810D5" w:rsidP="00D543A2">
            <w:pPr>
              <w:pStyle w:val="TableText"/>
            </w:pPr>
            <w:r w:rsidRPr="000104C0">
              <w:t>1.02</w:t>
            </w:r>
          </w:p>
        </w:tc>
      </w:tr>
      <w:tr w:rsidR="008810D5" w:rsidRPr="000104C0" w14:paraId="7237C5CA" w14:textId="77777777" w:rsidTr="00BF7F63">
        <w:trPr>
          <w:trHeight w:val="285"/>
        </w:trPr>
        <w:tc>
          <w:tcPr>
            <w:tcW w:w="507" w:type="pct"/>
            <w:shd w:val="clear" w:color="auto" w:fill="auto"/>
            <w:noWrap/>
          </w:tcPr>
          <w:p w14:paraId="13AE075F" w14:textId="5BF1584A" w:rsidR="008810D5" w:rsidRPr="000104C0" w:rsidRDefault="008810D5" w:rsidP="00D543A2">
            <w:pPr>
              <w:pStyle w:val="TableText"/>
            </w:pPr>
            <w:r w:rsidRPr="000104C0">
              <w:t>4AB6</w:t>
            </w:r>
          </w:p>
        </w:tc>
        <w:tc>
          <w:tcPr>
            <w:tcW w:w="675" w:type="pct"/>
            <w:gridSpan w:val="2"/>
            <w:tcBorders>
              <w:right w:val="single" w:sz="4" w:space="0" w:color="D9D9D9" w:themeColor="background1" w:themeShade="D9"/>
            </w:tcBorders>
            <w:shd w:val="clear" w:color="auto" w:fill="auto"/>
            <w:noWrap/>
          </w:tcPr>
          <w:p w14:paraId="165D70BA" w14:textId="33BCCC7A" w:rsidR="008810D5" w:rsidRPr="000104C0" w:rsidRDefault="008810D5" w:rsidP="00D543A2">
            <w:pPr>
              <w:pStyle w:val="TableText"/>
            </w:pPr>
            <w:r w:rsidRPr="000104C0">
              <w:t>Brain dysfunction</w:t>
            </w:r>
          </w:p>
        </w:tc>
        <w:tc>
          <w:tcPr>
            <w:tcW w:w="1681" w:type="pct"/>
            <w:gridSpan w:val="14"/>
            <w:tcBorders>
              <w:left w:val="single" w:sz="4" w:space="0" w:color="D9D9D9" w:themeColor="background1" w:themeShade="D9"/>
            </w:tcBorders>
            <w:shd w:val="clear" w:color="auto" w:fill="auto"/>
          </w:tcPr>
          <w:p w14:paraId="19BA3F4D" w14:textId="2319C0E2" w:rsidR="008810D5" w:rsidRPr="000104C0" w:rsidRDefault="00C940E5" w:rsidP="00D543A2">
            <w:pPr>
              <w:pStyle w:val="TableText"/>
            </w:pPr>
            <w:r w:rsidRPr="000104C0">
              <w:t>W</w:t>
            </w:r>
            <w:r w:rsidR="008810D5" w:rsidRPr="000104C0">
              <w:t xml:space="preserve">eighted FIM </w:t>
            </w:r>
            <w:r w:rsidRPr="000104C0">
              <w:t>M</w:t>
            </w:r>
            <w:r w:rsidR="008810D5" w:rsidRPr="000104C0">
              <w:t>otor 29-40</w:t>
            </w:r>
          </w:p>
        </w:tc>
        <w:tc>
          <w:tcPr>
            <w:tcW w:w="538" w:type="pct"/>
            <w:shd w:val="clear" w:color="auto" w:fill="auto"/>
            <w:noWrap/>
          </w:tcPr>
          <w:p w14:paraId="191B3B80" w14:textId="6D2AFAE2" w:rsidR="008810D5" w:rsidRPr="000104C0" w:rsidRDefault="008810D5" w:rsidP="00D543A2">
            <w:pPr>
              <w:pStyle w:val="TableText"/>
            </w:pPr>
            <w:r w:rsidRPr="000104C0">
              <w:t>683</w:t>
            </w:r>
          </w:p>
        </w:tc>
        <w:tc>
          <w:tcPr>
            <w:tcW w:w="538" w:type="pct"/>
            <w:shd w:val="clear" w:color="auto" w:fill="auto"/>
            <w:noWrap/>
          </w:tcPr>
          <w:p w14:paraId="44C65EC3" w14:textId="24E7A4C4" w:rsidR="008810D5" w:rsidRPr="000104C0" w:rsidRDefault="008810D5" w:rsidP="00D543A2">
            <w:pPr>
              <w:pStyle w:val="TableText"/>
            </w:pPr>
            <w:r w:rsidRPr="000104C0">
              <w:t>$31,375</w:t>
            </w:r>
          </w:p>
        </w:tc>
        <w:tc>
          <w:tcPr>
            <w:tcW w:w="538" w:type="pct"/>
            <w:shd w:val="clear" w:color="auto" w:fill="auto"/>
            <w:noWrap/>
          </w:tcPr>
          <w:p w14:paraId="092E40B3" w14:textId="65A8C5FF" w:rsidR="008810D5" w:rsidRPr="000104C0" w:rsidRDefault="008810D5" w:rsidP="00D543A2">
            <w:pPr>
              <w:pStyle w:val="TableText"/>
            </w:pPr>
            <w:r w:rsidRPr="000104C0">
              <w:t>26.33</w:t>
            </w:r>
          </w:p>
        </w:tc>
        <w:tc>
          <w:tcPr>
            <w:tcW w:w="523" w:type="pct"/>
            <w:shd w:val="clear" w:color="auto" w:fill="auto"/>
            <w:noWrap/>
          </w:tcPr>
          <w:p w14:paraId="4E74CF0B" w14:textId="16C0BCD4" w:rsidR="008810D5" w:rsidRPr="000104C0" w:rsidRDefault="008810D5" w:rsidP="00D543A2">
            <w:pPr>
              <w:pStyle w:val="TableText"/>
            </w:pPr>
            <w:r w:rsidRPr="000104C0">
              <w:t>1.04</w:t>
            </w:r>
          </w:p>
        </w:tc>
      </w:tr>
      <w:tr w:rsidR="008810D5" w:rsidRPr="000104C0" w14:paraId="01024B5A" w14:textId="77777777" w:rsidTr="00BF7F63">
        <w:trPr>
          <w:trHeight w:val="285"/>
        </w:trPr>
        <w:tc>
          <w:tcPr>
            <w:tcW w:w="507" w:type="pct"/>
            <w:shd w:val="clear" w:color="auto" w:fill="auto"/>
            <w:noWrap/>
          </w:tcPr>
          <w:p w14:paraId="1CF0741C" w14:textId="54D50618" w:rsidR="008810D5" w:rsidRPr="000104C0" w:rsidRDefault="008810D5" w:rsidP="00D543A2">
            <w:pPr>
              <w:pStyle w:val="TableText"/>
            </w:pPr>
            <w:r w:rsidRPr="000104C0">
              <w:t>4AB7</w:t>
            </w:r>
          </w:p>
        </w:tc>
        <w:tc>
          <w:tcPr>
            <w:tcW w:w="675" w:type="pct"/>
            <w:gridSpan w:val="2"/>
            <w:tcBorders>
              <w:right w:val="single" w:sz="4" w:space="0" w:color="D9D9D9" w:themeColor="background1" w:themeShade="D9"/>
            </w:tcBorders>
            <w:shd w:val="clear" w:color="auto" w:fill="auto"/>
            <w:noWrap/>
          </w:tcPr>
          <w:p w14:paraId="4FA321D9" w14:textId="6CFD2A3A" w:rsidR="008810D5" w:rsidRPr="000104C0" w:rsidRDefault="008810D5" w:rsidP="00D543A2">
            <w:pPr>
              <w:pStyle w:val="TableText"/>
            </w:pPr>
            <w:r w:rsidRPr="000104C0">
              <w:t>Brain dysfunction</w:t>
            </w:r>
          </w:p>
        </w:tc>
        <w:tc>
          <w:tcPr>
            <w:tcW w:w="1681" w:type="pct"/>
            <w:gridSpan w:val="14"/>
            <w:tcBorders>
              <w:left w:val="single" w:sz="4" w:space="0" w:color="D9D9D9" w:themeColor="background1" w:themeShade="D9"/>
            </w:tcBorders>
            <w:shd w:val="clear" w:color="auto" w:fill="auto"/>
          </w:tcPr>
          <w:p w14:paraId="40566D34" w14:textId="6287793B" w:rsidR="008810D5" w:rsidRPr="000104C0" w:rsidRDefault="00C940E5" w:rsidP="00D543A2">
            <w:pPr>
              <w:pStyle w:val="TableText"/>
            </w:pPr>
            <w:r w:rsidRPr="000104C0">
              <w:t>W</w:t>
            </w:r>
            <w:r w:rsidR="008810D5" w:rsidRPr="000104C0">
              <w:t xml:space="preserve">eighted FIM </w:t>
            </w:r>
            <w:r w:rsidRPr="000104C0">
              <w:t>M</w:t>
            </w:r>
            <w:r w:rsidR="008810D5" w:rsidRPr="000104C0">
              <w:t>otor 19-28</w:t>
            </w:r>
          </w:p>
        </w:tc>
        <w:tc>
          <w:tcPr>
            <w:tcW w:w="538" w:type="pct"/>
            <w:shd w:val="clear" w:color="auto" w:fill="auto"/>
            <w:noWrap/>
          </w:tcPr>
          <w:p w14:paraId="4EA848E5" w14:textId="7B18C7C9" w:rsidR="008810D5" w:rsidRPr="000104C0" w:rsidRDefault="008810D5" w:rsidP="00D543A2">
            <w:pPr>
              <w:pStyle w:val="TableText"/>
            </w:pPr>
            <w:r w:rsidRPr="000104C0">
              <w:t>539</w:t>
            </w:r>
          </w:p>
        </w:tc>
        <w:tc>
          <w:tcPr>
            <w:tcW w:w="538" w:type="pct"/>
            <w:shd w:val="clear" w:color="auto" w:fill="auto"/>
            <w:noWrap/>
          </w:tcPr>
          <w:p w14:paraId="29014D56" w14:textId="00B561C2" w:rsidR="008810D5" w:rsidRPr="000104C0" w:rsidRDefault="008810D5" w:rsidP="00D543A2">
            <w:pPr>
              <w:pStyle w:val="TableText"/>
            </w:pPr>
            <w:r w:rsidRPr="000104C0">
              <w:t>$39,194</w:t>
            </w:r>
          </w:p>
        </w:tc>
        <w:tc>
          <w:tcPr>
            <w:tcW w:w="538" w:type="pct"/>
            <w:shd w:val="clear" w:color="auto" w:fill="auto"/>
            <w:noWrap/>
          </w:tcPr>
          <w:p w14:paraId="3200B568" w14:textId="49740D24" w:rsidR="008810D5" w:rsidRPr="000104C0" w:rsidRDefault="008810D5" w:rsidP="00D543A2">
            <w:pPr>
              <w:pStyle w:val="TableText"/>
            </w:pPr>
            <w:r w:rsidRPr="000104C0">
              <w:t>32.55</w:t>
            </w:r>
          </w:p>
        </w:tc>
        <w:tc>
          <w:tcPr>
            <w:tcW w:w="523" w:type="pct"/>
            <w:shd w:val="clear" w:color="auto" w:fill="auto"/>
            <w:noWrap/>
          </w:tcPr>
          <w:p w14:paraId="603C3677" w14:textId="04290ABB" w:rsidR="008810D5" w:rsidRPr="000104C0" w:rsidRDefault="008810D5" w:rsidP="00D543A2">
            <w:pPr>
              <w:pStyle w:val="TableText"/>
            </w:pPr>
            <w:r w:rsidRPr="000104C0">
              <w:t>1.25</w:t>
            </w:r>
          </w:p>
        </w:tc>
      </w:tr>
      <w:tr w:rsidR="00D16312" w:rsidRPr="000104C0" w14:paraId="50772AE7" w14:textId="77777777" w:rsidTr="008810D5">
        <w:trPr>
          <w:trHeight w:val="290"/>
        </w:trPr>
        <w:tc>
          <w:tcPr>
            <w:tcW w:w="5000" w:type="pct"/>
            <w:gridSpan w:val="21"/>
            <w:shd w:val="clear" w:color="auto" w:fill="D9D9D9"/>
            <w:noWrap/>
            <w:hideMark/>
          </w:tcPr>
          <w:p w14:paraId="5429538D" w14:textId="37FA338D" w:rsidR="00D16312" w:rsidRPr="000104C0" w:rsidRDefault="00472572" w:rsidP="00D543A2">
            <w:pPr>
              <w:pStyle w:val="TableText"/>
            </w:pPr>
            <w:bookmarkStart w:id="217" w:name="V4_Neurologicalconditions"/>
            <w:r>
              <w:lastRenderedPageBreak/>
              <w:t>Neurological c</w:t>
            </w:r>
            <w:r w:rsidR="00D16312" w:rsidRPr="000104C0">
              <w:t>onditions</w:t>
            </w:r>
            <w:bookmarkEnd w:id="217"/>
          </w:p>
        </w:tc>
      </w:tr>
      <w:tr w:rsidR="00EC0CF9" w:rsidRPr="000104C0" w14:paraId="10197C81" w14:textId="77777777" w:rsidTr="00BF7F63">
        <w:trPr>
          <w:trHeight w:val="285"/>
        </w:trPr>
        <w:tc>
          <w:tcPr>
            <w:tcW w:w="507" w:type="pct"/>
            <w:shd w:val="clear" w:color="auto" w:fill="auto"/>
            <w:noWrap/>
          </w:tcPr>
          <w:p w14:paraId="06B5C23A" w14:textId="742CF2C6" w:rsidR="00EC0CF9" w:rsidRPr="000104C0" w:rsidRDefault="00EC0CF9" w:rsidP="00D543A2">
            <w:pPr>
              <w:pStyle w:val="TableText"/>
            </w:pPr>
            <w:r w:rsidRPr="000104C0">
              <w:t>4AC1</w:t>
            </w:r>
          </w:p>
        </w:tc>
        <w:tc>
          <w:tcPr>
            <w:tcW w:w="726" w:type="pct"/>
            <w:gridSpan w:val="3"/>
            <w:tcBorders>
              <w:right w:val="single" w:sz="4" w:space="0" w:color="D9D9D9" w:themeColor="background1" w:themeShade="D9"/>
            </w:tcBorders>
            <w:shd w:val="clear" w:color="auto" w:fill="auto"/>
            <w:noWrap/>
          </w:tcPr>
          <w:p w14:paraId="05E8EA8A" w14:textId="77777777" w:rsidR="00EC0CF9" w:rsidRPr="000104C0" w:rsidRDefault="00EC0CF9" w:rsidP="00D543A2">
            <w:pPr>
              <w:pStyle w:val="TableText"/>
            </w:pPr>
            <w:r w:rsidRPr="000104C0">
              <w:t>Neurological conditions</w:t>
            </w:r>
          </w:p>
        </w:tc>
        <w:tc>
          <w:tcPr>
            <w:tcW w:w="1630" w:type="pct"/>
            <w:gridSpan w:val="13"/>
            <w:tcBorders>
              <w:left w:val="single" w:sz="4" w:space="0" w:color="D9D9D9" w:themeColor="background1" w:themeShade="D9"/>
            </w:tcBorders>
            <w:shd w:val="clear" w:color="auto" w:fill="auto"/>
          </w:tcPr>
          <w:p w14:paraId="537A5DD7" w14:textId="2245BF99" w:rsidR="00EC0CF9" w:rsidRPr="000104C0" w:rsidRDefault="00C940E5" w:rsidP="00D543A2">
            <w:pPr>
              <w:pStyle w:val="TableText"/>
            </w:pPr>
            <w:r w:rsidRPr="000104C0">
              <w:t>W</w:t>
            </w:r>
            <w:r w:rsidR="00EC0CF9" w:rsidRPr="000104C0">
              <w:t xml:space="preserve">eighted FIM </w:t>
            </w:r>
            <w:r w:rsidRPr="000104C0">
              <w:t>M</w:t>
            </w:r>
            <w:r w:rsidR="00EC0CF9" w:rsidRPr="000104C0">
              <w:t>otor 62-91</w:t>
            </w:r>
          </w:p>
        </w:tc>
        <w:tc>
          <w:tcPr>
            <w:tcW w:w="538" w:type="pct"/>
            <w:shd w:val="clear" w:color="auto" w:fill="auto"/>
            <w:noWrap/>
          </w:tcPr>
          <w:p w14:paraId="186ED34E" w14:textId="7C30A02D" w:rsidR="00EC0CF9" w:rsidRPr="000104C0" w:rsidRDefault="00EC0CF9" w:rsidP="00D543A2">
            <w:pPr>
              <w:pStyle w:val="TableText"/>
            </w:pPr>
            <w:r w:rsidRPr="000104C0">
              <w:t>2,707</w:t>
            </w:r>
          </w:p>
        </w:tc>
        <w:tc>
          <w:tcPr>
            <w:tcW w:w="538" w:type="pct"/>
            <w:shd w:val="clear" w:color="auto" w:fill="auto"/>
            <w:noWrap/>
          </w:tcPr>
          <w:p w14:paraId="6EAD14C6" w14:textId="707DE4D7" w:rsidR="00EC0CF9" w:rsidRPr="000104C0" w:rsidRDefault="00EC0CF9" w:rsidP="00D543A2">
            <w:pPr>
              <w:pStyle w:val="TableText"/>
            </w:pPr>
            <w:r w:rsidRPr="000104C0">
              <w:t>$13,529</w:t>
            </w:r>
          </w:p>
        </w:tc>
        <w:tc>
          <w:tcPr>
            <w:tcW w:w="538" w:type="pct"/>
            <w:shd w:val="clear" w:color="auto" w:fill="auto"/>
            <w:noWrap/>
          </w:tcPr>
          <w:p w14:paraId="0102EE0A" w14:textId="28C10E1C" w:rsidR="00EC0CF9" w:rsidRPr="000104C0" w:rsidRDefault="00EC0CF9" w:rsidP="00D543A2">
            <w:pPr>
              <w:pStyle w:val="TableText"/>
            </w:pPr>
            <w:r w:rsidRPr="000104C0">
              <w:t>13.33</w:t>
            </w:r>
          </w:p>
        </w:tc>
        <w:tc>
          <w:tcPr>
            <w:tcW w:w="523" w:type="pct"/>
            <w:shd w:val="clear" w:color="auto" w:fill="auto"/>
            <w:noWrap/>
          </w:tcPr>
          <w:p w14:paraId="68729DB8" w14:textId="11470158" w:rsidR="00EC0CF9" w:rsidRPr="000104C0" w:rsidRDefault="00EC0CF9" w:rsidP="00D543A2">
            <w:pPr>
              <w:pStyle w:val="TableText"/>
            </w:pPr>
            <w:r w:rsidRPr="000104C0">
              <w:t>0.78</w:t>
            </w:r>
          </w:p>
        </w:tc>
      </w:tr>
      <w:tr w:rsidR="00EC0CF9" w:rsidRPr="000104C0" w14:paraId="29947852" w14:textId="77777777" w:rsidTr="00BF7F63">
        <w:trPr>
          <w:trHeight w:val="285"/>
        </w:trPr>
        <w:tc>
          <w:tcPr>
            <w:tcW w:w="507" w:type="pct"/>
            <w:shd w:val="clear" w:color="auto" w:fill="auto"/>
            <w:noWrap/>
          </w:tcPr>
          <w:p w14:paraId="3CCA2BF1" w14:textId="7B6A7BE7" w:rsidR="00EC0CF9" w:rsidRPr="000104C0" w:rsidRDefault="00EC0CF9" w:rsidP="00D543A2">
            <w:pPr>
              <w:pStyle w:val="TableText"/>
            </w:pPr>
            <w:r w:rsidRPr="000104C0">
              <w:t>4AC2</w:t>
            </w:r>
          </w:p>
        </w:tc>
        <w:tc>
          <w:tcPr>
            <w:tcW w:w="726" w:type="pct"/>
            <w:gridSpan w:val="3"/>
            <w:tcBorders>
              <w:right w:val="single" w:sz="4" w:space="0" w:color="D9D9D9" w:themeColor="background1" w:themeShade="D9"/>
            </w:tcBorders>
            <w:shd w:val="clear" w:color="auto" w:fill="auto"/>
            <w:noWrap/>
          </w:tcPr>
          <w:p w14:paraId="3304968A" w14:textId="77777777" w:rsidR="00EC0CF9" w:rsidRPr="000104C0" w:rsidRDefault="00EC0CF9" w:rsidP="00D543A2">
            <w:pPr>
              <w:pStyle w:val="TableText"/>
            </w:pPr>
            <w:r w:rsidRPr="000104C0">
              <w:t>Neurological conditions</w:t>
            </w:r>
          </w:p>
        </w:tc>
        <w:tc>
          <w:tcPr>
            <w:tcW w:w="1630" w:type="pct"/>
            <w:gridSpan w:val="13"/>
            <w:tcBorders>
              <w:left w:val="single" w:sz="4" w:space="0" w:color="D9D9D9" w:themeColor="background1" w:themeShade="D9"/>
            </w:tcBorders>
            <w:shd w:val="clear" w:color="auto" w:fill="auto"/>
          </w:tcPr>
          <w:p w14:paraId="52100BBE" w14:textId="113B5734" w:rsidR="00EC0CF9" w:rsidRPr="000104C0" w:rsidRDefault="00C940E5" w:rsidP="00D543A2">
            <w:pPr>
              <w:pStyle w:val="TableText"/>
            </w:pPr>
            <w:r w:rsidRPr="000104C0">
              <w:t>W</w:t>
            </w:r>
            <w:r w:rsidR="00EC0CF9" w:rsidRPr="000104C0">
              <w:t xml:space="preserve">eighted FIM </w:t>
            </w:r>
            <w:r w:rsidRPr="000104C0">
              <w:t>M</w:t>
            </w:r>
            <w:r w:rsidR="00EC0CF9" w:rsidRPr="000104C0">
              <w:t>otor 43-61</w:t>
            </w:r>
          </w:p>
        </w:tc>
        <w:tc>
          <w:tcPr>
            <w:tcW w:w="538" w:type="pct"/>
            <w:shd w:val="clear" w:color="auto" w:fill="auto"/>
            <w:noWrap/>
          </w:tcPr>
          <w:p w14:paraId="4C9F492C" w14:textId="1C69E1DD" w:rsidR="00EC0CF9" w:rsidRPr="000104C0" w:rsidRDefault="00EC0CF9" w:rsidP="00D543A2">
            <w:pPr>
              <w:pStyle w:val="TableText"/>
            </w:pPr>
            <w:r w:rsidRPr="000104C0">
              <w:t>2,236</w:t>
            </w:r>
          </w:p>
        </w:tc>
        <w:tc>
          <w:tcPr>
            <w:tcW w:w="538" w:type="pct"/>
            <w:shd w:val="clear" w:color="auto" w:fill="auto"/>
            <w:noWrap/>
          </w:tcPr>
          <w:p w14:paraId="15C6EBF6" w14:textId="250AA77D" w:rsidR="00EC0CF9" w:rsidRPr="000104C0" w:rsidRDefault="00EC0CF9" w:rsidP="00D543A2">
            <w:pPr>
              <w:pStyle w:val="TableText"/>
            </w:pPr>
            <w:r w:rsidRPr="000104C0">
              <w:t>$18,842</w:t>
            </w:r>
          </w:p>
        </w:tc>
        <w:tc>
          <w:tcPr>
            <w:tcW w:w="538" w:type="pct"/>
            <w:shd w:val="clear" w:color="auto" w:fill="auto"/>
            <w:noWrap/>
          </w:tcPr>
          <w:p w14:paraId="0B570114" w14:textId="24C835D6" w:rsidR="00EC0CF9" w:rsidRPr="000104C0" w:rsidRDefault="00EC0CF9" w:rsidP="00D543A2">
            <w:pPr>
              <w:pStyle w:val="TableText"/>
            </w:pPr>
            <w:r w:rsidRPr="000104C0">
              <w:t>18.47</w:t>
            </w:r>
          </w:p>
        </w:tc>
        <w:tc>
          <w:tcPr>
            <w:tcW w:w="523" w:type="pct"/>
            <w:shd w:val="clear" w:color="auto" w:fill="auto"/>
            <w:noWrap/>
          </w:tcPr>
          <w:p w14:paraId="23D12566" w14:textId="2FC61AE6" w:rsidR="00EC0CF9" w:rsidRPr="000104C0" w:rsidRDefault="00EC0CF9" w:rsidP="00D543A2">
            <w:pPr>
              <w:pStyle w:val="TableText"/>
            </w:pPr>
            <w:r w:rsidRPr="000104C0">
              <w:t>0.85</w:t>
            </w:r>
          </w:p>
        </w:tc>
      </w:tr>
      <w:tr w:rsidR="00EC0CF9" w:rsidRPr="000104C0" w14:paraId="1157A9D9" w14:textId="77777777" w:rsidTr="00BF7F63">
        <w:trPr>
          <w:trHeight w:val="285"/>
        </w:trPr>
        <w:tc>
          <w:tcPr>
            <w:tcW w:w="507" w:type="pct"/>
            <w:shd w:val="clear" w:color="auto" w:fill="auto"/>
            <w:noWrap/>
          </w:tcPr>
          <w:p w14:paraId="3FD8B975" w14:textId="3F20555D" w:rsidR="00EC0CF9" w:rsidRPr="000104C0" w:rsidRDefault="00EC0CF9" w:rsidP="00D543A2">
            <w:pPr>
              <w:pStyle w:val="TableText"/>
            </w:pPr>
            <w:r w:rsidRPr="000104C0">
              <w:t>4AC3</w:t>
            </w:r>
          </w:p>
        </w:tc>
        <w:tc>
          <w:tcPr>
            <w:tcW w:w="726" w:type="pct"/>
            <w:gridSpan w:val="3"/>
            <w:tcBorders>
              <w:right w:val="single" w:sz="4" w:space="0" w:color="D9D9D9" w:themeColor="background1" w:themeShade="D9"/>
            </w:tcBorders>
            <w:shd w:val="clear" w:color="auto" w:fill="auto"/>
            <w:noWrap/>
          </w:tcPr>
          <w:p w14:paraId="784F84E8" w14:textId="77777777" w:rsidR="00EC0CF9" w:rsidRPr="000104C0" w:rsidRDefault="00EC0CF9" w:rsidP="00D543A2">
            <w:pPr>
              <w:pStyle w:val="TableText"/>
            </w:pPr>
            <w:r w:rsidRPr="000104C0">
              <w:t>Neurological conditions</w:t>
            </w:r>
          </w:p>
        </w:tc>
        <w:tc>
          <w:tcPr>
            <w:tcW w:w="1630" w:type="pct"/>
            <w:gridSpan w:val="13"/>
            <w:tcBorders>
              <w:left w:val="single" w:sz="4" w:space="0" w:color="D9D9D9" w:themeColor="background1" w:themeShade="D9"/>
            </w:tcBorders>
            <w:shd w:val="clear" w:color="auto" w:fill="auto"/>
          </w:tcPr>
          <w:p w14:paraId="1DAABC75" w14:textId="1F7C6D18" w:rsidR="00EC0CF9" w:rsidRPr="000104C0" w:rsidRDefault="00C940E5" w:rsidP="00D543A2">
            <w:pPr>
              <w:pStyle w:val="TableText"/>
            </w:pPr>
            <w:r w:rsidRPr="000104C0">
              <w:t>W</w:t>
            </w:r>
            <w:r w:rsidR="00EC0CF9" w:rsidRPr="000104C0">
              <w:t xml:space="preserve">eighted FIM </w:t>
            </w:r>
            <w:r w:rsidRPr="000104C0">
              <w:t>M</w:t>
            </w:r>
            <w:r w:rsidR="00EC0CF9" w:rsidRPr="000104C0">
              <w:t>otor 19-42</w:t>
            </w:r>
          </w:p>
        </w:tc>
        <w:tc>
          <w:tcPr>
            <w:tcW w:w="538" w:type="pct"/>
            <w:shd w:val="clear" w:color="auto" w:fill="auto"/>
            <w:noWrap/>
          </w:tcPr>
          <w:p w14:paraId="3A0C97DD" w14:textId="51B1627F" w:rsidR="00EC0CF9" w:rsidRPr="000104C0" w:rsidRDefault="00EC0CF9" w:rsidP="00D543A2">
            <w:pPr>
              <w:pStyle w:val="TableText"/>
            </w:pPr>
            <w:r w:rsidRPr="000104C0">
              <w:t>1,789</w:t>
            </w:r>
          </w:p>
        </w:tc>
        <w:tc>
          <w:tcPr>
            <w:tcW w:w="538" w:type="pct"/>
            <w:shd w:val="clear" w:color="auto" w:fill="auto"/>
            <w:noWrap/>
          </w:tcPr>
          <w:p w14:paraId="102ADE71" w14:textId="1D1C7CBA" w:rsidR="00EC0CF9" w:rsidRPr="000104C0" w:rsidRDefault="00EC0CF9" w:rsidP="00D543A2">
            <w:pPr>
              <w:pStyle w:val="TableText"/>
            </w:pPr>
            <w:r w:rsidRPr="000104C0">
              <w:t>$25,990</w:t>
            </w:r>
          </w:p>
        </w:tc>
        <w:tc>
          <w:tcPr>
            <w:tcW w:w="538" w:type="pct"/>
            <w:shd w:val="clear" w:color="auto" w:fill="auto"/>
            <w:noWrap/>
          </w:tcPr>
          <w:p w14:paraId="57A450C4" w14:textId="68E9B632" w:rsidR="00EC0CF9" w:rsidRPr="000104C0" w:rsidRDefault="00EC0CF9" w:rsidP="00D543A2">
            <w:pPr>
              <w:pStyle w:val="TableText"/>
            </w:pPr>
            <w:r w:rsidRPr="000104C0">
              <w:t>25.21</w:t>
            </w:r>
          </w:p>
        </w:tc>
        <w:tc>
          <w:tcPr>
            <w:tcW w:w="523" w:type="pct"/>
            <w:shd w:val="clear" w:color="auto" w:fill="auto"/>
            <w:noWrap/>
          </w:tcPr>
          <w:p w14:paraId="55BB667D" w14:textId="68FF9911" w:rsidR="00EC0CF9" w:rsidRPr="000104C0" w:rsidRDefault="00EC0CF9" w:rsidP="00D543A2">
            <w:pPr>
              <w:pStyle w:val="TableText"/>
            </w:pPr>
            <w:r w:rsidRPr="000104C0">
              <w:t>0.92</w:t>
            </w:r>
          </w:p>
        </w:tc>
      </w:tr>
      <w:tr w:rsidR="00D16312" w:rsidRPr="000104C0" w14:paraId="1C1E6081" w14:textId="77777777" w:rsidTr="008810D5">
        <w:trPr>
          <w:trHeight w:val="290"/>
        </w:trPr>
        <w:tc>
          <w:tcPr>
            <w:tcW w:w="5000" w:type="pct"/>
            <w:gridSpan w:val="21"/>
            <w:shd w:val="clear" w:color="auto" w:fill="D9D9D9"/>
            <w:noWrap/>
            <w:hideMark/>
          </w:tcPr>
          <w:p w14:paraId="6B1B948A" w14:textId="146BBA67" w:rsidR="00D16312" w:rsidRPr="000104C0" w:rsidRDefault="00D16312" w:rsidP="00D543A2">
            <w:pPr>
              <w:pStyle w:val="TableText"/>
            </w:pPr>
            <w:bookmarkStart w:id="218" w:name="V4_Spinalcorddysfunction"/>
            <w:r w:rsidRPr="000104C0">
              <w:t>Spinal cord dysfunction </w:t>
            </w:r>
            <w:bookmarkEnd w:id="218"/>
          </w:p>
        </w:tc>
      </w:tr>
      <w:tr w:rsidR="00B24CE2" w:rsidRPr="000104C0" w14:paraId="1C4145A1" w14:textId="77777777" w:rsidTr="00BF7F63">
        <w:trPr>
          <w:trHeight w:val="285"/>
        </w:trPr>
        <w:tc>
          <w:tcPr>
            <w:tcW w:w="507" w:type="pct"/>
            <w:shd w:val="clear" w:color="auto" w:fill="auto"/>
            <w:noWrap/>
          </w:tcPr>
          <w:p w14:paraId="5468FDC5" w14:textId="709CAD5C" w:rsidR="00B24CE2" w:rsidRPr="000104C0" w:rsidRDefault="00B24CE2" w:rsidP="00D543A2">
            <w:pPr>
              <w:pStyle w:val="TableText"/>
            </w:pPr>
            <w:r w:rsidRPr="000104C0">
              <w:t>4AD1</w:t>
            </w:r>
          </w:p>
        </w:tc>
        <w:tc>
          <w:tcPr>
            <w:tcW w:w="726" w:type="pct"/>
            <w:gridSpan w:val="3"/>
            <w:tcBorders>
              <w:right w:val="single" w:sz="4" w:space="0" w:color="D9D9D9" w:themeColor="background1" w:themeShade="D9"/>
            </w:tcBorders>
            <w:shd w:val="clear" w:color="auto" w:fill="auto"/>
            <w:noWrap/>
          </w:tcPr>
          <w:p w14:paraId="5ADC3E4A" w14:textId="77777777" w:rsidR="00B24CE2" w:rsidRPr="000104C0" w:rsidRDefault="00B24CE2" w:rsidP="00D543A2">
            <w:pPr>
              <w:pStyle w:val="TableText"/>
            </w:pPr>
            <w:r w:rsidRPr="000104C0">
              <w:t>Spinal cord dysfunction</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5D953DD6" w14:textId="5D6A94AA" w:rsidR="00B24CE2" w:rsidRPr="000104C0" w:rsidRDefault="00B24CE2" w:rsidP="00D543A2">
            <w:pPr>
              <w:pStyle w:val="TableText"/>
            </w:pPr>
            <w:r w:rsidRPr="000104C0">
              <w:t>Age &gt;= 50</w:t>
            </w:r>
          </w:p>
        </w:tc>
        <w:tc>
          <w:tcPr>
            <w:tcW w:w="857" w:type="pct"/>
            <w:gridSpan w:val="3"/>
            <w:tcBorders>
              <w:left w:val="single" w:sz="4" w:space="0" w:color="D9D9D9" w:themeColor="background1" w:themeShade="D9"/>
            </w:tcBorders>
            <w:shd w:val="clear" w:color="auto" w:fill="auto"/>
          </w:tcPr>
          <w:p w14:paraId="4E4E80E9" w14:textId="354089F3" w:rsidR="00B24CE2" w:rsidRPr="000104C0" w:rsidRDefault="00C940E5" w:rsidP="00D543A2">
            <w:pPr>
              <w:pStyle w:val="TableText"/>
            </w:pPr>
            <w:r w:rsidRPr="000104C0">
              <w:t>W</w:t>
            </w:r>
            <w:r w:rsidR="00B24CE2" w:rsidRPr="000104C0">
              <w:t xml:space="preserve">eighted FIM </w:t>
            </w:r>
            <w:r w:rsidRPr="000104C0">
              <w:t>M</w:t>
            </w:r>
            <w:r w:rsidR="00B24CE2" w:rsidRPr="000104C0">
              <w:t>otor 42-91</w:t>
            </w:r>
          </w:p>
        </w:tc>
        <w:tc>
          <w:tcPr>
            <w:tcW w:w="538" w:type="pct"/>
            <w:shd w:val="clear" w:color="auto" w:fill="auto"/>
            <w:noWrap/>
          </w:tcPr>
          <w:p w14:paraId="34B4574B" w14:textId="61E043B0" w:rsidR="00B24CE2" w:rsidRPr="000104C0" w:rsidRDefault="00B24CE2" w:rsidP="00D543A2">
            <w:pPr>
              <w:pStyle w:val="TableText"/>
            </w:pPr>
            <w:r w:rsidRPr="000104C0">
              <w:t>876</w:t>
            </w:r>
          </w:p>
        </w:tc>
        <w:tc>
          <w:tcPr>
            <w:tcW w:w="538" w:type="pct"/>
            <w:shd w:val="clear" w:color="auto" w:fill="auto"/>
            <w:noWrap/>
          </w:tcPr>
          <w:p w14:paraId="05859A43" w14:textId="7391ABBF" w:rsidR="00B24CE2" w:rsidRPr="000104C0" w:rsidRDefault="00B24CE2" w:rsidP="00D543A2">
            <w:pPr>
              <w:pStyle w:val="TableText"/>
            </w:pPr>
            <w:r w:rsidRPr="000104C0">
              <w:t>$28,491</w:t>
            </w:r>
          </w:p>
        </w:tc>
        <w:tc>
          <w:tcPr>
            <w:tcW w:w="538" w:type="pct"/>
            <w:shd w:val="clear" w:color="auto" w:fill="auto"/>
            <w:noWrap/>
          </w:tcPr>
          <w:p w14:paraId="717BB0C9" w14:textId="3676C569" w:rsidR="00B24CE2" w:rsidRPr="000104C0" w:rsidRDefault="00B24CE2" w:rsidP="00D543A2">
            <w:pPr>
              <w:pStyle w:val="TableText"/>
            </w:pPr>
            <w:r w:rsidRPr="000104C0">
              <w:t>24.46</w:t>
            </w:r>
          </w:p>
        </w:tc>
        <w:tc>
          <w:tcPr>
            <w:tcW w:w="523" w:type="pct"/>
            <w:shd w:val="clear" w:color="auto" w:fill="auto"/>
            <w:noWrap/>
          </w:tcPr>
          <w:p w14:paraId="313A14EB" w14:textId="05800CEA" w:rsidR="00B24CE2" w:rsidRPr="000104C0" w:rsidRDefault="00B24CE2" w:rsidP="00D543A2">
            <w:pPr>
              <w:pStyle w:val="TableText"/>
            </w:pPr>
            <w:r w:rsidRPr="000104C0">
              <w:t>1.12</w:t>
            </w:r>
          </w:p>
        </w:tc>
      </w:tr>
      <w:tr w:rsidR="00B24CE2" w:rsidRPr="000104C0" w14:paraId="31523570" w14:textId="77777777" w:rsidTr="00BF7F63">
        <w:trPr>
          <w:trHeight w:val="285"/>
        </w:trPr>
        <w:tc>
          <w:tcPr>
            <w:tcW w:w="507" w:type="pct"/>
            <w:shd w:val="clear" w:color="auto" w:fill="auto"/>
            <w:noWrap/>
          </w:tcPr>
          <w:p w14:paraId="0F18E531" w14:textId="45B39B6E" w:rsidR="00B24CE2" w:rsidRPr="000104C0" w:rsidRDefault="00B24CE2" w:rsidP="00D543A2">
            <w:pPr>
              <w:pStyle w:val="TableText"/>
            </w:pPr>
            <w:r w:rsidRPr="000104C0">
              <w:t>4AD2</w:t>
            </w:r>
          </w:p>
        </w:tc>
        <w:tc>
          <w:tcPr>
            <w:tcW w:w="726" w:type="pct"/>
            <w:gridSpan w:val="3"/>
            <w:tcBorders>
              <w:right w:val="single" w:sz="4" w:space="0" w:color="D9D9D9" w:themeColor="background1" w:themeShade="D9"/>
            </w:tcBorders>
            <w:shd w:val="clear" w:color="auto" w:fill="auto"/>
            <w:noWrap/>
          </w:tcPr>
          <w:p w14:paraId="491D4904" w14:textId="77777777" w:rsidR="00B24CE2" w:rsidRPr="000104C0" w:rsidRDefault="00B24CE2" w:rsidP="00D543A2">
            <w:pPr>
              <w:pStyle w:val="TableText"/>
            </w:pPr>
            <w:r w:rsidRPr="000104C0">
              <w:t>Spinal cord dysfunction</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64BB126B" w14:textId="5CD61E0A" w:rsidR="00B24CE2" w:rsidRPr="000104C0" w:rsidRDefault="00B24CE2" w:rsidP="00D543A2">
            <w:pPr>
              <w:pStyle w:val="TableText"/>
            </w:pPr>
            <w:r w:rsidRPr="000104C0">
              <w:t>Age &gt;= 50</w:t>
            </w:r>
          </w:p>
        </w:tc>
        <w:tc>
          <w:tcPr>
            <w:tcW w:w="857" w:type="pct"/>
            <w:gridSpan w:val="3"/>
            <w:tcBorders>
              <w:left w:val="single" w:sz="4" w:space="0" w:color="D9D9D9" w:themeColor="background1" w:themeShade="D9"/>
            </w:tcBorders>
            <w:shd w:val="clear" w:color="auto" w:fill="auto"/>
          </w:tcPr>
          <w:p w14:paraId="0386EB7C" w14:textId="1C41D83A" w:rsidR="00B24CE2" w:rsidRPr="000104C0" w:rsidRDefault="00C940E5" w:rsidP="00D543A2">
            <w:pPr>
              <w:pStyle w:val="TableText"/>
            </w:pPr>
            <w:r w:rsidRPr="000104C0">
              <w:t>W</w:t>
            </w:r>
            <w:r w:rsidR="00B24CE2" w:rsidRPr="000104C0">
              <w:t xml:space="preserve">eighted FIM </w:t>
            </w:r>
            <w:r w:rsidRPr="000104C0">
              <w:t>M</w:t>
            </w:r>
            <w:r w:rsidR="00B24CE2" w:rsidRPr="000104C0">
              <w:t>otor 19-41</w:t>
            </w:r>
          </w:p>
        </w:tc>
        <w:tc>
          <w:tcPr>
            <w:tcW w:w="538" w:type="pct"/>
            <w:shd w:val="clear" w:color="auto" w:fill="auto"/>
            <w:noWrap/>
          </w:tcPr>
          <w:p w14:paraId="6A049D08" w14:textId="1C7C103A" w:rsidR="00B24CE2" w:rsidRPr="000104C0" w:rsidRDefault="00B24CE2" w:rsidP="00D543A2">
            <w:pPr>
              <w:pStyle w:val="TableText"/>
            </w:pPr>
            <w:r w:rsidRPr="000104C0">
              <w:t>784</w:t>
            </w:r>
          </w:p>
        </w:tc>
        <w:tc>
          <w:tcPr>
            <w:tcW w:w="538" w:type="pct"/>
            <w:shd w:val="clear" w:color="auto" w:fill="auto"/>
            <w:noWrap/>
          </w:tcPr>
          <w:p w14:paraId="4E092375" w14:textId="5E8742C8" w:rsidR="00B24CE2" w:rsidRPr="000104C0" w:rsidRDefault="00B24CE2" w:rsidP="00D543A2">
            <w:pPr>
              <w:pStyle w:val="TableText"/>
            </w:pPr>
            <w:r w:rsidRPr="000104C0">
              <w:t>$49,130</w:t>
            </w:r>
          </w:p>
        </w:tc>
        <w:tc>
          <w:tcPr>
            <w:tcW w:w="538" w:type="pct"/>
            <w:shd w:val="clear" w:color="auto" w:fill="auto"/>
            <w:noWrap/>
          </w:tcPr>
          <w:p w14:paraId="4FA21A64" w14:textId="0619D7F7" w:rsidR="00B24CE2" w:rsidRPr="000104C0" w:rsidRDefault="00B24CE2" w:rsidP="00D543A2">
            <w:pPr>
              <w:pStyle w:val="TableText"/>
            </w:pPr>
            <w:r w:rsidRPr="000104C0">
              <w:t>39.80</w:t>
            </w:r>
          </w:p>
        </w:tc>
        <w:tc>
          <w:tcPr>
            <w:tcW w:w="523" w:type="pct"/>
            <w:shd w:val="clear" w:color="auto" w:fill="auto"/>
            <w:noWrap/>
          </w:tcPr>
          <w:p w14:paraId="18DB54D5" w14:textId="287EC206" w:rsidR="00B24CE2" w:rsidRPr="000104C0" w:rsidRDefault="00B24CE2" w:rsidP="00D543A2">
            <w:pPr>
              <w:pStyle w:val="TableText"/>
            </w:pPr>
            <w:r w:rsidRPr="000104C0">
              <w:t>1.02</w:t>
            </w:r>
          </w:p>
        </w:tc>
      </w:tr>
      <w:tr w:rsidR="00B24CE2" w:rsidRPr="000104C0" w14:paraId="7D3D1603" w14:textId="77777777" w:rsidTr="00BF7F63">
        <w:trPr>
          <w:trHeight w:val="285"/>
        </w:trPr>
        <w:tc>
          <w:tcPr>
            <w:tcW w:w="507" w:type="pct"/>
            <w:shd w:val="clear" w:color="auto" w:fill="auto"/>
            <w:noWrap/>
          </w:tcPr>
          <w:p w14:paraId="39D8DD29" w14:textId="165EB24A" w:rsidR="00B24CE2" w:rsidRPr="000104C0" w:rsidRDefault="00B24CE2" w:rsidP="00D543A2">
            <w:pPr>
              <w:pStyle w:val="TableText"/>
            </w:pPr>
            <w:r w:rsidRPr="000104C0">
              <w:t>4AD3</w:t>
            </w:r>
          </w:p>
        </w:tc>
        <w:tc>
          <w:tcPr>
            <w:tcW w:w="726" w:type="pct"/>
            <w:gridSpan w:val="3"/>
            <w:tcBorders>
              <w:right w:val="single" w:sz="4" w:space="0" w:color="D9D9D9" w:themeColor="background1" w:themeShade="D9"/>
            </w:tcBorders>
            <w:shd w:val="clear" w:color="auto" w:fill="auto"/>
            <w:noWrap/>
          </w:tcPr>
          <w:p w14:paraId="4FA92EB5" w14:textId="77777777" w:rsidR="00B24CE2" w:rsidRPr="000104C0" w:rsidRDefault="00B24CE2" w:rsidP="00D543A2">
            <w:pPr>
              <w:pStyle w:val="TableText"/>
            </w:pPr>
            <w:r w:rsidRPr="000104C0">
              <w:t>Spinal cord dysfunction</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02CDAFBD" w14:textId="3E89FEFC" w:rsidR="00B24CE2" w:rsidRPr="000104C0" w:rsidRDefault="00B24CE2" w:rsidP="00D543A2">
            <w:pPr>
              <w:pStyle w:val="TableText"/>
            </w:pPr>
            <w:r w:rsidRPr="000104C0">
              <w:t>Age &lt;= 49</w:t>
            </w:r>
          </w:p>
        </w:tc>
        <w:tc>
          <w:tcPr>
            <w:tcW w:w="857" w:type="pct"/>
            <w:gridSpan w:val="3"/>
            <w:tcBorders>
              <w:left w:val="single" w:sz="4" w:space="0" w:color="D9D9D9" w:themeColor="background1" w:themeShade="D9"/>
            </w:tcBorders>
            <w:shd w:val="clear" w:color="auto" w:fill="auto"/>
          </w:tcPr>
          <w:p w14:paraId="2871B42A" w14:textId="07C873BA" w:rsidR="00B24CE2" w:rsidRPr="000104C0" w:rsidRDefault="00C940E5" w:rsidP="00D543A2">
            <w:pPr>
              <w:pStyle w:val="TableText"/>
            </w:pPr>
            <w:r w:rsidRPr="000104C0">
              <w:t>W</w:t>
            </w:r>
            <w:r w:rsidR="00B24CE2" w:rsidRPr="000104C0">
              <w:t xml:space="preserve">eighted FIM </w:t>
            </w:r>
            <w:r w:rsidRPr="000104C0">
              <w:t>M</w:t>
            </w:r>
            <w:r w:rsidR="00B24CE2" w:rsidRPr="000104C0">
              <w:t>otor 34-91</w:t>
            </w:r>
          </w:p>
        </w:tc>
        <w:tc>
          <w:tcPr>
            <w:tcW w:w="538" w:type="pct"/>
            <w:shd w:val="clear" w:color="auto" w:fill="auto"/>
            <w:noWrap/>
          </w:tcPr>
          <w:p w14:paraId="2D198401" w14:textId="21E628DD" w:rsidR="00B24CE2" w:rsidRPr="000104C0" w:rsidRDefault="00B24CE2" w:rsidP="00D543A2">
            <w:pPr>
              <w:pStyle w:val="TableText"/>
            </w:pPr>
            <w:r w:rsidRPr="000104C0">
              <w:t>497</w:t>
            </w:r>
          </w:p>
        </w:tc>
        <w:tc>
          <w:tcPr>
            <w:tcW w:w="538" w:type="pct"/>
            <w:shd w:val="clear" w:color="auto" w:fill="auto"/>
            <w:noWrap/>
          </w:tcPr>
          <w:p w14:paraId="46E9DE8C" w14:textId="15BA611B" w:rsidR="00B24CE2" w:rsidRPr="000104C0" w:rsidRDefault="00B24CE2" w:rsidP="00D543A2">
            <w:pPr>
              <w:pStyle w:val="TableText"/>
            </w:pPr>
            <w:r w:rsidRPr="000104C0">
              <w:t>$39,235</w:t>
            </w:r>
          </w:p>
        </w:tc>
        <w:tc>
          <w:tcPr>
            <w:tcW w:w="538" w:type="pct"/>
            <w:shd w:val="clear" w:color="auto" w:fill="auto"/>
            <w:noWrap/>
          </w:tcPr>
          <w:p w14:paraId="150B85F1" w14:textId="2A2C12D7" w:rsidR="00B24CE2" w:rsidRPr="000104C0" w:rsidRDefault="00B24CE2" w:rsidP="00D543A2">
            <w:pPr>
              <w:pStyle w:val="TableText"/>
            </w:pPr>
            <w:r w:rsidRPr="000104C0">
              <w:t>30.80</w:t>
            </w:r>
          </w:p>
        </w:tc>
        <w:tc>
          <w:tcPr>
            <w:tcW w:w="523" w:type="pct"/>
            <w:shd w:val="clear" w:color="auto" w:fill="auto"/>
            <w:noWrap/>
          </w:tcPr>
          <w:p w14:paraId="761E234C" w14:textId="77DB8743" w:rsidR="00B24CE2" w:rsidRPr="000104C0" w:rsidRDefault="00B24CE2" w:rsidP="00D543A2">
            <w:pPr>
              <w:pStyle w:val="TableText"/>
            </w:pPr>
            <w:r w:rsidRPr="000104C0">
              <w:t>1.07</w:t>
            </w:r>
          </w:p>
        </w:tc>
      </w:tr>
      <w:tr w:rsidR="00B24CE2" w:rsidRPr="000104C0" w14:paraId="58429D04" w14:textId="77777777" w:rsidTr="00BF7F63">
        <w:trPr>
          <w:trHeight w:val="285"/>
        </w:trPr>
        <w:tc>
          <w:tcPr>
            <w:tcW w:w="507" w:type="pct"/>
            <w:shd w:val="clear" w:color="auto" w:fill="auto"/>
            <w:noWrap/>
          </w:tcPr>
          <w:p w14:paraId="285CA28F" w14:textId="49EA86DE" w:rsidR="00B24CE2" w:rsidRPr="000104C0" w:rsidRDefault="00B24CE2" w:rsidP="00D543A2">
            <w:pPr>
              <w:pStyle w:val="TableText"/>
            </w:pPr>
            <w:r w:rsidRPr="000104C0">
              <w:t>4AD4</w:t>
            </w:r>
          </w:p>
        </w:tc>
        <w:tc>
          <w:tcPr>
            <w:tcW w:w="726" w:type="pct"/>
            <w:gridSpan w:val="3"/>
            <w:tcBorders>
              <w:right w:val="single" w:sz="4" w:space="0" w:color="D9D9D9" w:themeColor="background1" w:themeShade="D9"/>
            </w:tcBorders>
            <w:shd w:val="clear" w:color="auto" w:fill="auto"/>
            <w:noWrap/>
          </w:tcPr>
          <w:p w14:paraId="04D50E50" w14:textId="460076FC" w:rsidR="00B24CE2" w:rsidRPr="000104C0" w:rsidRDefault="00B24CE2" w:rsidP="00D543A2">
            <w:pPr>
              <w:pStyle w:val="TableText"/>
            </w:pPr>
            <w:r w:rsidRPr="000104C0">
              <w:t>Spinal cord dysfunction</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6D7E287F" w14:textId="4F07EF00" w:rsidR="00B24CE2" w:rsidRPr="000104C0" w:rsidRDefault="00B24CE2" w:rsidP="00D543A2">
            <w:pPr>
              <w:pStyle w:val="TableText"/>
            </w:pPr>
            <w:r w:rsidRPr="000104C0">
              <w:t>Age &lt;= 49</w:t>
            </w:r>
          </w:p>
        </w:tc>
        <w:tc>
          <w:tcPr>
            <w:tcW w:w="857" w:type="pct"/>
            <w:gridSpan w:val="3"/>
            <w:tcBorders>
              <w:left w:val="single" w:sz="4" w:space="0" w:color="D9D9D9" w:themeColor="background1" w:themeShade="D9"/>
            </w:tcBorders>
            <w:shd w:val="clear" w:color="auto" w:fill="auto"/>
          </w:tcPr>
          <w:p w14:paraId="7C92B5AD" w14:textId="198F0341" w:rsidR="00B24CE2" w:rsidRPr="000104C0" w:rsidRDefault="00C940E5" w:rsidP="00D543A2">
            <w:pPr>
              <w:pStyle w:val="TableText"/>
            </w:pPr>
            <w:r w:rsidRPr="000104C0">
              <w:t>W</w:t>
            </w:r>
            <w:r w:rsidR="00B24CE2" w:rsidRPr="000104C0">
              <w:t xml:space="preserve">eighted FIM </w:t>
            </w:r>
            <w:r w:rsidRPr="000104C0">
              <w:t>M</w:t>
            </w:r>
            <w:r w:rsidR="00B24CE2" w:rsidRPr="000104C0">
              <w:t>otor 19-33</w:t>
            </w:r>
          </w:p>
        </w:tc>
        <w:tc>
          <w:tcPr>
            <w:tcW w:w="538" w:type="pct"/>
            <w:shd w:val="clear" w:color="auto" w:fill="auto"/>
            <w:noWrap/>
          </w:tcPr>
          <w:p w14:paraId="2350AAE8" w14:textId="3BE10848" w:rsidR="00B24CE2" w:rsidRPr="000104C0" w:rsidRDefault="00B24CE2" w:rsidP="00D543A2">
            <w:pPr>
              <w:pStyle w:val="TableText"/>
            </w:pPr>
            <w:r w:rsidRPr="000104C0">
              <w:t>228</w:t>
            </w:r>
          </w:p>
        </w:tc>
        <w:tc>
          <w:tcPr>
            <w:tcW w:w="538" w:type="pct"/>
            <w:shd w:val="clear" w:color="auto" w:fill="auto"/>
            <w:noWrap/>
          </w:tcPr>
          <w:p w14:paraId="68B93FE6" w14:textId="43077E35" w:rsidR="00B24CE2" w:rsidRPr="000104C0" w:rsidRDefault="00B24CE2" w:rsidP="00D543A2">
            <w:pPr>
              <w:pStyle w:val="TableText"/>
            </w:pPr>
            <w:r w:rsidRPr="000104C0">
              <w:t>$61,657</w:t>
            </w:r>
          </w:p>
        </w:tc>
        <w:tc>
          <w:tcPr>
            <w:tcW w:w="538" w:type="pct"/>
            <w:shd w:val="clear" w:color="auto" w:fill="auto"/>
            <w:noWrap/>
          </w:tcPr>
          <w:p w14:paraId="25D54E8C" w14:textId="11819F1C" w:rsidR="00B24CE2" w:rsidRPr="000104C0" w:rsidRDefault="00B24CE2" w:rsidP="00D543A2">
            <w:pPr>
              <w:pStyle w:val="TableText"/>
            </w:pPr>
            <w:r w:rsidRPr="000104C0">
              <w:t>44.56</w:t>
            </w:r>
          </w:p>
        </w:tc>
        <w:tc>
          <w:tcPr>
            <w:tcW w:w="523" w:type="pct"/>
            <w:shd w:val="clear" w:color="auto" w:fill="auto"/>
            <w:noWrap/>
          </w:tcPr>
          <w:p w14:paraId="03330B3C" w14:textId="34C19F35" w:rsidR="00B24CE2" w:rsidRPr="000104C0" w:rsidRDefault="00B24CE2" w:rsidP="00D543A2">
            <w:pPr>
              <w:pStyle w:val="TableText"/>
            </w:pPr>
            <w:r w:rsidRPr="000104C0">
              <w:t>0.91</w:t>
            </w:r>
          </w:p>
        </w:tc>
      </w:tr>
      <w:tr w:rsidR="00D16312" w:rsidRPr="000104C0" w14:paraId="47329121" w14:textId="77777777" w:rsidTr="008810D5">
        <w:trPr>
          <w:trHeight w:val="290"/>
        </w:trPr>
        <w:tc>
          <w:tcPr>
            <w:tcW w:w="5000" w:type="pct"/>
            <w:gridSpan w:val="21"/>
            <w:shd w:val="clear" w:color="auto" w:fill="D9D9D9"/>
            <w:noWrap/>
            <w:hideMark/>
          </w:tcPr>
          <w:p w14:paraId="2B827796" w14:textId="12A7656A" w:rsidR="00D16312" w:rsidRPr="000104C0" w:rsidRDefault="00472572" w:rsidP="00D543A2">
            <w:pPr>
              <w:pStyle w:val="TableText"/>
            </w:pPr>
            <w:bookmarkStart w:id="219" w:name="V4_AmputationofLimb"/>
            <w:r>
              <w:t>Amputation of l</w:t>
            </w:r>
            <w:r w:rsidR="00D16312" w:rsidRPr="000104C0">
              <w:t>imb</w:t>
            </w:r>
            <w:bookmarkEnd w:id="219"/>
          </w:p>
        </w:tc>
      </w:tr>
      <w:tr w:rsidR="00B24CE2" w:rsidRPr="000104C0" w14:paraId="57B9A2E8" w14:textId="77777777" w:rsidTr="00BF7F63">
        <w:trPr>
          <w:trHeight w:val="285"/>
        </w:trPr>
        <w:tc>
          <w:tcPr>
            <w:tcW w:w="507" w:type="pct"/>
            <w:shd w:val="clear" w:color="auto" w:fill="auto"/>
            <w:noWrap/>
          </w:tcPr>
          <w:p w14:paraId="79F67E72" w14:textId="76C6510B" w:rsidR="00B24CE2" w:rsidRPr="000104C0" w:rsidRDefault="00B24CE2" w:rsidP="00D543A2">
            <w:pPr>
              <w:pStyle w:val="TableText"/>
            </w:pPr>
            <w:r w:rsidRPr="000104C0">
              <w:t>4AE1</w:t>
            </w:r>
          </w:p>
        </w:tc>
        <w:tc>
          <w:tcPr>
            <w:tcW w:w="726" w:type="pct"/>
            <w:gridSpan w:val="3"/>
            <w:tcBorders>
              <w:right w:val="single" w:sz="4" w:space="0" w:color="D9D9D9" w:themeColor="background1" w:themeShade="D9"/>
            </w:tcBorders>
            <w:shd w:val="clear" w:color="auto" w:fill="auto"/>
            <w:noWrap/>
          </w:tcPr>
          <w:p w14:paraId="5E2E643A" w14:textId="77777777" w:rsidR="00B24CE2" w:rsidRPr="000104C0" w:rsidRDefault="00B24CE2" w:rsidP="00D543A2">
            <w:pPr>
              <w:pStyle w:val="TableText"/>
            </w:pPr>
            <w:r w:rsidRPr="000104C0">
              <w:t>Amputation of limb</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34C7EB59" w14:textId="579409B0" w:rsidR="00B24CE2" w:rsidRPr="000104C0" w:rsidRDefault="00B24CE2" w:rsidP="00D543A2">
            <w:pPr>
              <w:pStyle w:val="TableText"/>
            </w:pPr>
            <w:r w:rsidRPr="000104C0">
              <w:t>Age &gt;= 54</w:t>
            </w:r>
          </w:p>
        </w:tc>
        <w:tc>
          <w:tcPr>
            <w:tcW w:w="857" w:type="pct"/>
            <w:gridSpan w:val="3"/>
            <w:tcBorders>
              <w:left w:val="single" w:sz="4" w:space="0" w:color="D9D9D9" w:themeColor="background1" w:themeShade="D9"/>
            </w:tcBorders>
            <w:shd w:val="clear" w:color="auto" w:fill="auto"/>
          </w:tcPr>
          <w:p w14:paraId="005DC4FE" w14:textId="35C3A004" w:rsidR="00B24CE2" w:rsidRPr="000104C0" w:rsidRDefault="00C940E5" w:rsidP="00D543A2">
            <w:pPr>
              <w:pStyle w:val="TableText"/>
            </w:pPr>
            <w:r w:rsidRPr="000104C0">
              <w:t>W</w:t>
            </w:r>
            <w:r w:rsidR="00B24CE2" w:rsidRPr="000104C0">
              <w:t xml:space="preserve">eighted FIM </w:t>
            </w:r>
            <w:r w:rsidRPr="000104C0">
              <w:t>M</w:t>
            </w:r>
            <w:r w:rsidR="00B24CE2" w:rsidRPr="000104C0">
              <w:t>otor 68-91</w:t>
            </w:r>
          </w:p>
        </w:tc>
        <w:tc>
          <w:tcPr>
            <w:tcW w:w="538" w:type="pct"/>
            <w:shd w:val="clear" w:color="auto" w:fill="auto"/>
            <w:noWrap/>
          </w:tcPr>
          <w:p w14:paraId="285AF534" w14:textId="68C28B6A" w:rsidR="00B24CE2" w:rsidRPr="000104C0" w:rsidRDefault="00B24CE2" w:rsidP="00D543A2">
            <w:pPr>
              <w:pStyle w:val="TableText"/>
            </w:pPr>
            <w:r w:rsidRPr="000104C0">
              <w:t>300</w:t>
            </w:r>
          </w:p>
        </w:tc>
        <w:tc>
          <w:tcPr>
            <w:tcW w:w="538" w:type="pct"/>
            <w:shd w:val="clear" w:color="auto" w:fill="auto"/>
            <w:noWrap/>
          </w:tcPr>
          <w:p w14:paraId="447D96D2" w14:textId="0A6B44DE" w:rsidR="00B24CE2" w:rsidRPr="000104C0" w:rsidRDefault="00B24CE2" w:rsidP="00D543A2">
            <w:pPr>
              <w:pStyle w:val="TableText"/>
            </w:pPr>
            <w:r w:rsidRPr="000104C0">
              <w:t>$17,999</w:t>
            </w:r>
          </w:p>
        </w:tc>
        <w:tc>
          <w:tcPr>
            <w:tcW w:w="538" w:type="pct"/>
            <w:shd w:val="clear" w:color="auto" w:fill="auto"/>
            <w:noWrap/>
          </w:tcPr>
          <w:p w14:paraId="210FD0BB" w14:textId="503DA694" w:rsidR="00B24CE2" w:rsidRPr="000104C0" w:rsidRDefault="00B24CE2" w:rsidP="00D543A2">
            <w:pPr>
              <w:pStyle w:val="TableText"/>
            </w:pPr>
            <w:r w:rsidRPr="000104C0">
              <w:t>17.28</w:t>
            </w:r>
          </w:p>
        </w:tc>
        <w:tc>
          <w:tcPr>
            <w:tcW w:w="523" w:type="pct"/>
            <w:shd w:val="clear" w:color="auto" w:fill="auto"/>
            <w:noWrap/>
          </w:tcPr>
          <w:p w14:paraId="76C7529F" w14:textId="682C62DD" w:rsidR="00B24CE2" w:rsidRPr="000104C0" w:rsidRDefault="00B24CE2" w:rsidP="00D543A2">
            <w:pPr>
              <w:pStyle w:val="TableText"/>
            </w:pPr>
            <w:r w:rsidRPr="000104C0">
              <w:t>0.95</w:t>
            </w:r>
          </w:p>
        </w:tc>
      </w:tr>
      <w:tr w:rsidR="00B24CE2" w:rsidRPr="000104C0" w14:paraId="3875674E" w14:textId="77777777" w:rsidTr="00BF7F63">
        <w:trPr>
          <w:trHeight w:val="285"/>
        </w:trPr>
        <w:tc>
          <w:tcPr>
            <w:tcW w:w="507" w:type="pct"/>
            <w:shd w:val="clear" w:color="auto" w:fill="auto"/>
            <w:noWrap/>
          </w:tcPr>
          <w:p w14:paraId="23D4E6C3" w14:textId="312001AB" w:rsidR="00B24CE2" w:rsidRPr="000104C0" w:rsidRDefault="00B24CE2" w:rsidP="00D543A2">
            <w:pPr>
              <w:pStyle w:val="TableText"/>
            </w:pPr>
            <w:r w:rsidRPr="000104C0">
              <w:t>4AE2</w:t>
            </w:r>
          </w:p>
        </w:tc>
        <w:tc>
          <w:tcPr>
            <w:tcW w:w="726" w:type="pct"/>
            <w:gridSpan w:val="3"/>
            <w:tcBorders>
              <w:right w:val="single" w:sz="4" w:space="0" w:color="D9D9D9" w:themeColor="background1" w:themeShade="D9"/>
            </w:tcBorders>
            <w:shd w:val="clear" w:color="auto" w:fill="auto"/>
            <w:noWrap/>
          </w:tcPr>
          <w:p w14:paraId="03D121DA" w14:textId="77777777" w:rsidR="00B24CE2" w:rsidRPr="000104C0" w:rsidRDefault="00B24CE2" w:rsidP="00D543A2">
            <w:pPr>
              <w:pStyle w:val="TableText"/>
            </w:pPr>
            <w:r w:rsidRPr="000104C0">
              <w:t>Amputation of limb</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090C50CF" w14:textId="654485E5" w:rsidR="00B24CE2" w:rsidRPr="000104C0" w:rsidRDefault="00B24CE2" w:rsidP="00D543A2">
            <w:pPr>
              <w:pStyle w:val="TableText"/>
            </w:pPr>
            <w:r w:rsidRPr="000104C0">
              <w:t>Age &gt;= 54</w:t>
            </w:r>
          </w:p>
        </w:tc>
        <w:tc>
          <w:tcPr>
            <w:tcW w:w="857" w:type="pct"/>
            <w:gridSpan w:val="3"/>
            <w:tcBorders>
              <w:left w:val="single" w:sz="4" w:space="0" w:color="D9D9D9" w:themeColor="background1" w:themeShade="D9"/>
            </w:tcBorders>
            <w:shd w:val="clear" w:color="auto" w:fill="auto"/>
          </w:tcPr>
          <w:p w14:paraId="39A592E5" w14:textId="3B5C1691" w:rsidR="00B24CE2" w:rsidRPr="000104C0" w:rsidRDefault="00C940E5" w:rsidP="00D543A2">
            <w:pPr>
              <w:pStyle w:val="TableText"/>
            </w:pPr>
            <w:r w:rsidRPr="000104C0">
              <w:t>W</w:t>
            </w:r>
            <w:r w:rsidR="00B24CE2" w:rsidRPr="000104C0">
              <w:t xml:space="preserve">eighted FIM </w:t>
            </w:r>
            <w:r w:rsidRPr="000104C0">
              <w:t>M</w:t>
            </w:r>
            <w:r w:rsidR="00B24CE2" w:rsidRPr="000104C0">
              <w:t>otor 31-67</w:t>
            </w:r>
          </w:p>
        </w:tc>
        <w:tc>
          <w:tcPr>
            <w:tcW w:w="538" w:type="pct"/>
            <w:shd w:val="clear" w:color="auto" w:fill="auto"/>
            <w:noWrap/>
          </w:tcPr>
          <w:p w14:paraId="20011CAE" w14:textId="09D9B618" w:rsidR="00B24CE2" w:rsidRPr="000104C0" w:rsidRDefault="00B24CE2" w:rsidP="00D543A2">
            <w:pPr>
              <w:pStyle w:val="TableText"/>
            </w:pPr>
            <w:r w:rsidRPr="000104C0">
              <w:t>2,366</w:t>
            </w:r>
          </w:p>
        </w:tc>
        <w:tc>
          <w:tcPr>
            <w:tcW w:w="538" w:type="pct"/>
            <w:shd w:val="clear" w:color="auto" w:fill="auto"/>
            <w:noWrap/>
          </w:tcPr>
          <w:p w14:paraId="65B60F9B" w14:textId="002B693A" w:rsidR="00B24CE2" w:rsidRPr="000104C0" w:rsidRDefault="00B24CE2" w:rsidP="00D543A2">
            <w:pPr>
              <w:pStyle w:val="TableText"/>
            </w:pPr>
            <w:r w:rsidRPr="000104C0">
              <w:t>$24,217</w:t>
            </w:r>
          </w:p>
        </w:tc>
        <w:tc>
          <w:tcPr>
            <w:tcW w:w="538" w:type="pct"/>
            <w:shd w:val="clear" w:color="auto" w:fill="auto"/>
            <w:noWrap/>
          </w:tcPr>
          <w:p w14:paraId="1481A9B1" w14:textId="1C707385" w:rsidR="00B24CE2" w:rsidRPr="000104C0" w:rsidRDefault="00B24CE2" w:rsidP="00D543A2">
            <w:pPr>
              <w:pStyle w:val="TableText"/>
            </w:pPr>
            <w:r w:rsidRPr="000104C0">
              <w:t>23.16</w:t>
            </w:r>
          </w:p>
        </w:tc>
        <w:tc>
          <w:tcPr>
            <w:tcW w:w="523" w:type="pct"/>
            <w:shd w:val="clear" w:color="auto" w:fill="auto"/>
            <w:noWrap/>
          </w:tcPr>
          <w:p w14:paraId="4D57B2DB" w14:textId="210C778F" w:rsidR="00B24CE2" w:rsidRPr="000104C0" w:rsidRDefault="00B24CE2" w:rsidP="00D543A2">
            <w:pPr>
              <w:pStyle w:val="TableText"/>
            </w:pPr>
            <w:r w:rsidRPr="000104C0">
              <w:t>0.92</w:t>
            </w:r>
          </w:p>
        </w:tc>
      </w:tr>
      <w:tr w:rsidR="00B24CE2" w:rsidRPr="000104C0" w14:paraId="77FB215A" w14:textId="77777777" w:rsidTr="00BF7F63">
        <w:trPr>
          <w:trHeight w:val="285"/>
        </w:trPr>
        <w:tc>
          <w:tcPr>
            <w:tcW w:w="507" w:type="pct"/>
            <w:shd w:val="clear" w:color="auto" w:fill="auto"/>
            <w:noWrap/>
          </w:tcPr>
          <w:p w14:paraId="4FD40EBC" w14:textId="33ECBB8A" w:rsidR="00B24CE2" w:rsidRPr="000104C0" w:rsidRDefault="00B24CE2" w:rsidP="00D543A2">
            <w:pPr>
              <w:pStyle w:val="TableText"/>
            </w:pPr>
            <w:r w:rsidRPr="000104C0">
              <w:t>4AE3</w:t>
            </w:r>
          </w:p>
        </w:tc>
        <w:tc>
          <w:tcPr>
            <w:tcW w:w="726" w:type="pct"/>
            <w:gridSpan w:val="3"/>
            <w:tcBorders>
              <w:right w:val="single" w:sz="4" w:space="0" w:color="D9D9D9" w:themeColor="background1" w:themeShade="D9"/>
            </w:tcBorders>
            <w:shd w:val="clear" w:color="auto" w:fill="auto"/>
            <w:noWrap/>
          </w:tcPr>
          <w:p w14:paraId="4DDB7528" w14:textId="77777777" w:rsidR="00B24CE2" w:rsidRPr="000104C0" w:rsidRDefault="00B24CE2" w:rsidP="00D543A2">
            <w:pPr>
              <w:pStyle w:val="TableText"/>
            </w:pPr>
            <w:r w:rsidRPr="000104C0">
              <w:t>Amputation of limb</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772A4D4E" w14:textId="10D17DAF" w:rsidR="00B24CE2" w:rsidRPr="000104C0" w:rsidRDefault="00B24CE2" w:rsidP="00D543A2">
            <w:pPr>
              <w:pStyle w:val="TableText"/>
            </w:pPr>
            <w:r w:rsidRPr="000104C0">
              <w:t>Age &gt;= 54</w:t>
            </w:r>
          </w:p>
        </w:tc>
        <w:tc>
          <w:tcPr>
            <w:tcW w:w="857" w:type="pct"/>
            <w:gridSpan w:val="3"/>
            <w:tcBorders>
              <w:left w:val="single" w:sz="4" w:space="0" w:color="D9D9D9" w:themeColor="background1" w:themeShade="D9"/>
            </w:tcBorders>
            <w:shd w:val="clear" w:color="auto" w:fill="auto"/>
          </w:tcPr>
          <w:p w14:paraId="1546135F" w14:textId="33B4C333" w:rsidR="00B24CE2" w:rsidRPr="000104C0" w:rsidRDefault="00C940E5" w:rsidP="00D543A2">
            <w:pPr>
              <w:pStyle w:val="TableText"/>
            </w:pPr>
            <w:r w:rsidRPr="000104C0">
              <w:t>W</w:t>
            </w:r>
            <w:r w:rsidR="00B24CE2" w:rsidRPr="000104C0">
              <w:t xml:space="preserve">eighted FIM </w:t>
            </w:r>
            <w:r w:rsidRPr="000104C0">
              <w:t>M</w:t>
            </w:r>
            <w:r w:rsidR="00B24CE2" w:rsidRPr="000104C0">
              <w:t>otor 19-30</w:t>
            </w:r>
          </w:p>
        </w:tc>
        <w:tc>
          <w:tcPr>
            <w:tcW w:w="538" w:type="pct"/>
            <w:shd w:val="clear" w:color="auto" w:fill="auto"/>
            <w:noWrap/>
          </w:tcPr>
          <w:p w14:paraId="3C61EB85" w14:textId="76535A53" w:rsidR="00B24CE2" w:rsidRPr="000104C0" w:rsidRDefault="00B24CE2" w:rsidP="00D543A2">
            <w:pPr>
              <w:pStyle w:val="TableText"/>
            </w:pPr>
            <w:r w:rsidRPr="000104C0">
              <w:t>533</w:t>
            </w:r>
          </w:p>
        </w:tc>
        <w:tc>
          <w:tcPr>
            <w:tcW w:w="538" w:type="pct"/>
            <w:shd w:val="clear" w:color="auto" w:fill="auto"/>
            <w:noWrap/>
          </w:tcPr>
          <w:p w14:paraId="13951626" w14:textId="76BD16E3" w:rsidR="00B24CE2" w:rsidRPr="000104C0" w:rsidRDefault="00B24CE2" w:rsidP="00D543A2">
            <w:pPr>
              <w:pStyle w:val="TableText"/>
            </w:pPr>
            <w:r w:rsidRPr="000104C0">
              <w:t>$26,306</w:t>
            </w:r>
          </w:p>
        </w:tc>
        <w:tc>
          <w:tcPr>
            <w:tcW w:w="538" w:type="pct"/>
            <w:shd w:val="clear" w:color="auto" w:fill="auto"/>
            <w:noWrap/>
          </w:tcPr>
          <w:p w14:paraId="597F788F" w14:textId="4F2402AB" w:rsidR="00B24CE2" w:rsidRPr="000104C0" w:rsidRDefault="00B24CE2" w:rsidP="00D543A2">
            <w:pPr>
              <w:pStyle w:val="TableText"/>
            </w:pPr>
            <w:r w:rsidRPr="000104C0">
              <w:t>24.85</w:t>
            </w:r>
          </w:p>
        </w:tc>
        <w:tc>
          <w:tcPr>
            <w:tcW w:w="523" w:type="pct"/>
            <w:shd w:val="clear" w:color="auto" w:fill="auto"/>
            <w:noWrap/>
          </w:tcPr>
          <w:p w14:paraId="0A40EE1A" w14:textId="33872BDE" w:rsidR="00B24CE2" w:rsidRPr="000104C0" w:rsidRDefault="00B24CE2" w:rsidP="00D543A2">
            <w:pPr>
              <w:pStyle w:val="TableText"/>
            </w:pPr>
            <w:r w:rsidRPr="000104C0">
              <w:t>0.95</w:t>
            </w:r>
          </w:p>
        </w:tc>
      </w:tr>
      <w:tr w:rsidR="00B24CE2" w:rsidRPr="000104C0" w14:paraId="0743DDBA" w14:textId="77777777" w:rsidTr="00BF7F63">
        <w:trPr>
          <w:trHeight w:val="285"/>
        </w:trPr>
        <w:tc>
          <w:tcPr>
            <w:tcW w:w="507" w:type="pct"/>
            <w:shd w:val="clear" w:color="auto" w:fill="auto"/>
            <w:noWrap/>
          </w:tcPr>
          <w:p w14:paraId="0BC42B30" w14:textId="1BE35C60" w:rsidR="00B24CE2" w:rsidRPr="000104C0" w:rsidRDefault="00B24CE2" w:rsidP="00D543A2">
            <w:pPr>
              <w:pStyle w:val="TableText"/>
            </w:pPr>
            <w:r w:rsidRPr="000104C0">
              <w:t>4AE4</w:t>
            </w:r>
          </w:p>
        </w:tc>
        <w:tc>
          <w:tcPr>
            <w:tcW w:w="726" w:type="pct"/>
            <w:gridSpan w:val="3"/>
            <w:tcBorders>
              <w:right w:val="single" w:sz="4" w:space="0" w:color="D9D9D9" w:themeColor="background1" w:themeShade="D9"/>
            </w:tcBorders>
            <w:shd w:val="clear" w:color="auto" w:fill="auto"/>
            <w:noWrap/>
          </w:tcPr>
          <w:p w14:paraId="24B8BA2B" w14:textId="77777777" w:rsidR="00B24CE2" w:rsidRPr="000104C0" w:rsidRDefault="00B24CE2" w:rsidP="00D543A2">
            <w:pPr>
              <w:pStyle w:val="TableText"/>
            </w:pPr>
            <w:r w:rsidRPr="000104C0">
              <w:t>Amputation of limb</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5DCAC2EF" w14:textId="769F3576" w:rsidR="00B24CE2" w:rsidRPr="000104C0" w:rsidRDefault="00B24CE2" w:rsidP="00D543A2">
            <w:pPr>
              <w:pStyle w:val="TableText"/>
            </w:pPr>
            <w:r w:rsidRPr="000104C0">
              <w:t>Age &lt;= 53</w:t>
            </w:r>
          </w:p>
        </w:tc>
        <w:tc>
          <w:tcPr>
            <w:tcW w:w="857" w:type="pct"/>
            <w:gridSpan w:val="3"/>
            <w:tcBorders>
              <w:left w:val="single" w:sz="4" w:space="0" w:color="D9D9D9" w:themeColor="background1" w:themeShade="D9"/>
            </w:tcBorders>
            <w:shd w:val="clear" w:color="auto" w:fill="auto"/>
          </w:tcPr>
          <w:p w14:paraId="7FB999CA" w14:textId="3478BFDC" w:rsidR="00B24CE2" w:rsidRPr="000104C0" w:rsidRDefault="00C940E5" w:rsidP="00D543A2">
            <w:pPr>
              <w:pStyle w:val="TableText"/>
            </w:pPr>
            <w:r w:rsidRPr="000104C0">
              <w:t>W</w:t>
            </w:r>
            <w:r w:rsidR="00B24CE2" w:rsidRPr="000104C0">
              <w:t xml:space="preserve">eighted FIM </w:t>
            </w:r>
            <w:r w:rsidRPr="000104C0">
              <w:t>M</w:t>
            </w:r>
            <w:r w:rsidR="00B24CE2" w:rsidRPr="000104C0">
              <w:t>otor 19-91</w:t>
            </w:r>
          </w:p>
        </w:tc>
        <w:tc>
          <w:tcPr>
            <w:tcW w:w="538" w:type="pct"/>
            <w:shd w:val="clear" w:color="auto" w:fill="auto"/>
            <w:noWrap/>
          </w:tcPr>
          <w:p w14:paraId="0E4DD3EB" w14:textId="63AAC401" w:rsidR="00B24CE2" w:rsidRPr="000104C0" w:rsidRDefault="00B24CE2" w:rsidP="00D543A2">
            <w:pPr>
              <w:pStyle w:val="TableText"/>
            </w:pPr>
            <w:r w:rsidRPr="000104C0">
              <w:t>782</w:t>
            </w:r>
          </w:p>
        </w:tc>
        <w:tc>
          <w:tcPr>
            <w:tcW w:w="538" w:type="pct"/>
            <w:shd w:val="clear" w:color="auto" w:fill="auto"/>
            <w:noWrap/>
          </w:tcPr>
          <w:p w14:paraId="5AC7A9D3" w14:textId="292E4AD5" w:rsidR="00B24CE2" w:rsidRPr="000104C0" w:rsidRDefault="00B24CE2" w:rsidP="00D543A2">
            <w:pPr>
              <w:pStyle w:val="TableText"/>
            </w:pPr>
            <w:r w:rsidRPr="000104C0">
              <w:t>$22,306</w:t>
            </w:r>
          </w:p>
        </w:tc>
        <w:tc>
          <w:tcPr>
            <w:tcW w:w="538" w:type="pct"/>
            <w:shd w:val="clear" w:color="auto" w:fill="auto"/>
            <w:noWrap/>
          </w:tcPr>
          <w:p w14:paraId="38CADA1F" w14:textId="6FF99981" w:rsidR="00B24CE2" w:rsidRPr="000104C0" w:rsidRDefault="00B24CE2" w:rsidP="00D543A2">
            <w:pPr>
              <w:pStyle w:val="TableText"/>
            </w:pPr>
            <w:r w:rsidRPr="000104C0">
              <w:t>19.95</w:t>
            </w:r>
          </w:p>
        </w:tc>
        <w:tc>
          <w:tcPr>
            <w:tcW w:w="523" w:type="pct"/>
            <w:shd w:val="clear" w:color="auto" w:fill="auto"/>
            <w:noWrap/>
          </w:tcPr>
          <w:p w14:paraId="591EA244" w14:textId="5582D8AE" w:rsidR="00B24CE2" w:rsidRPr="000104C0" w:rsidRDefault="00B24CE2" w:rsidP="00D543A2">
            <w:pPr>
              <w:pStyle w:val="TableText"/>
            </w:pPr>
            <w:r w:rsidRPr="000104C0">
              <w:t>0.93</w:t>
            </w:r>
          </w:p>
        </w:tc>
      </w:tr>
      <w:tr w:rsidR="00D16312" w:rsidRPr="000104C0" w14:paraId="5CA41B76" w14:textId="77777777" w:rsidTr="008810D5">
        <w:trPr>
          <w:trHeight w:val="290"/>
        </w:trPr>
        <w:tc>
          <w:tcPr>
            <w:tcW w:w="5000" w:type="pct"/>
            <w:gridSpan w:val="21"/>
            <w:shd w:val="clear" w:color="auto" w:fill="D9D9D9"/>
            <w:noWrap/>
            <w:hideMark/>
          </w:tcPr>
          <w:p w14:paraId="07AB95F2" w14:textId="6865D0A8" w:rsidR="00D16312" w:rsidRPr="000104C0" w:rsidRDefault="00D16312" w:rsidP="00D543A2">
            <w:pPr>
              <w:pStyle w:val="TableText"/>
            </w:pPr>
            <w:bookmarkStart w:id="220" w:name="V4_Orthopaedicconditions_fractures"/>
            <w:r w:rsidRPr="000104C0">
              <w:t>Orthopaedic conditions, fractures</w:t>
            </w:r>
            <w:bookmarkEnd w:id="220"/>
          </w:p>
        </w:tc>
      </w:tr>
      <w:tr w:rsidR="00E815AB" w:rsidRPr="000104C0" w14:paraId="3585AD33" w14:textId="77777777" w:rsidTr="00BF7F63">
        <w:trPr>
          <w:trHeight w:val="285"/>
        </w:trPr>
        <w:tc>
          <w:tcPr>
            <w:tcW w:w="507" w:type="pct"/>
            <w:shd w:val="clear" w:color="auto" w:fill="auto"/>
            <w:noWrap/>
          </w:tcPr>
          <w:p w14:paraId="1EBE60B3" w14:textId="3AE5B1CD" w:rsidR="00E815AB" w:rsidRPr="000104C0" w:rsidRDefault="00E815AB" w:rsidP="00D543A2">
            <w:pPr>
              <w:pStyle w:val="TableText"/>
            </w:pPr>
            <w:r w:rsidRPr="000104C0">
              <w:t>4AH1</w:t>
            </w:r>
          </w:p>
        </w:tc>
        <w:tc>
          <w:tcPr>
            <w:tcW w:w="675" w:type="pct"/>
            <w:gridSpan w:val="2"/>
            <w:tcBorders>
              <w:right w:val="single" w:sz="4" w:space="0" w:color="D9D9D9" w:themeColor="background1" w:themeShade="D9"/>
            </w:tcBorders>
            <w:shd w:val="clear" w:color="auto" w:fill="auto"/>
            <w:noWrap/>
          </w:tcPr>
          <w:p w14:paraId="08907CE9" w14:textId="77777777" w:rsidR="00E815AB" w:rsidRPr="000104C0" w:rsidRDefault="00E815AB" w:rsidP="00D543A2">
            <w:pPr>
              <w:pStyle w:val="TableText"/>
            </w:pPr>
            <w:r w:rsidRPr="000104C0">
              <w:t>Orthopaedic conditions, fractures</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2A14ADDE" w14:textId="34C1E06E" w:rsidR="00E815AB" w:rsidRPr="000104C0" w:rsidRDefault="00C940E5" w:rsidP="00D543A2">
            <w:pPr>
              <w:pStyle w:val="TableText"/>
            </w:pPr>
            <w:r w:rsidRPr="000104C0">
              <w:t>W</w:t>
            </w:r>
            <w:r w:rsidR="00E815AB" w:rsidRPr="000104C0">
              <w:t xml:space="preserve">eighted FIM </w:t>
            </w:r>
            <w:r w:rsidRPr="000104C0">
              <w:t>M</w:t>
            </w:r>
            <w:r w:rsidR="00E815AB" w:rsidRPr="000104C0">
              <w:t>otor 49-91</w:t>
            </w:r>
          </w:p>
        </w:tc>
        <w:tc>
          <w:tcPr>
            <w:tcW w:w="857" w:type="pct"/>
            <w:gridSpan w:val="3"/>
            <w:tcBorders>
              <w:left w:val="single" w:sz="4" w:space="0" w:color="D9D9D9" w:themeColor="background1" w:themeShade="D9"/>
            </w:tcBorders>
            <w:shd w:val="clear" w:color="auto" w:fill="auto"/>
          </w:tcPr>
          <w:p w14:paraId="765EF277" w14:textId="3E12A02E" w:rsidR="00E815AB" w:rsidRPr="000104C0" w:rsidRDefault="00E815AB" w:rsidP="00D543A2">
            <w:pPr>
              <w:pStyle w:val="TableText"/>
            </w:pPr>
            <w:r w:rsidRPr="000104C0">
              <w:t xml:space="preserve">FIM </w:t>
            </w:r>
            <w:r w:rsidR="00C940E5" w:rsidRPr="000104C0">
              <w:t>C</w:t>
            </w:r>
            <w:r w:rsidRPr="000104C0">
              <w:t>ognition 33-35</w:t>
            </w:r>
          </w:p>
        </w:tc>
        <w:tc>
          <w:tcPr>
            <w:tcW w:w="538" w:type="pct"/>
            <w:shd w:val="clear" w:color="auto" w:fill="auto"/>
            <w:noWrap/>
          </w:tcPr>
          <w:p w14:paraId="3388B0BF" w14:textId="6EAF522B" w:rsidR="00E815AB" w:rsidRPr="000104C0" w:rsidRDefault="00E815AB" w:rsidP="00D543A2">
            <w:pPr>
              <w:pStyle w:val="TableText"/>
            </w:pPr>
            <w:r w:rsidRPr="000104C0">
              <w:t>7,490</w:t>
            </w:r>
          </w:p>
        </w:tc>
        <w:tc>
          <w:tcPr>
            <w:tcW w:w="538" w:type="pct"/>
            <w:shd w:val="clear" w:color="auto" w:fill="auto"/>
            <w:noWrap/>
          </w:tcPr>
          <w:p w14:paraId="1DF1706C" w14:textId="56F03514" w:rsidR="00E815AB" w:rsidRPr="000104C0" w:rsidRDefault="00E815AB" w:rsidP="00D543A2">
            <w:pPr>
              <w:pStyle w:val="TableText"/>
            </w:pPr>
            <w:r w:rsidRPr="000104C0">
              <w:t>$12,527</w:t>
            </w:r>
          </w:p>
        </w:tc>
        <w:tc>
          <w:tcPr>
            <w:tcW w:w="538" w:type="pct"/>
            <w:shd w:val="clear" w:color="auto" w:fill="auto"/>
            <w:noWrap/>
          </w:tcPr>
          <w:p w14:paraId="52729B53" w14:textId="58312B0A" w:rsidR="00E815AB" w:rsidRPr="000104C0" w:rsidRDefault="00E815AB" w:rsidP="00D543A2">
            <w:pPr>
              <w:pStyle w:val="TableText"/>
            </w:pPr>
            <w:r w:rsidRPr="000104C0">
              <w:t>12.93</w:t>
            </w:r>
          </w:p>
        </w:tc>
        <w:tc>
          <w:tcPr>
            <w:tcW w:w="523" w:type="pct"/>
            <w:shd w:val="clear" w:color="auto" w:fill="auto"/>
            <w:noWrap/>
          </w:tcPr>
          <w:p w14:paraId="11BDB2EB" w14:textId="714CF240" w:rsidR="00E815AB" w:rsidRPr="000104C0" w:rsidRDefault="00E815AB" w:rsidP="00D543A2">
            <w:pPr>
              <w:pStyle w:val="TableText"/>
            </w:pPr>
            <w:r w:rsidRPr="000104C0">
              <w:t>0.82</w:t>
            </w:r>
          </w:p>
        </w:tc>
      </w:tr>
      <w:tr w:rsidR="00E815AB" w:rsidRPr="000104C0" w14:paraId="7FD95115" w14:textId="77777777" w:rsidTr="00BF7F63">
        <w:trPr>
          <w:trHeight w:val="285"/>
        </w:trPr>
        <w:tc>
          <w:tcPr>
            <w:tcW w:w="507" w:type="pct"/>
            <w:shd w:val="clear" w:color="auto" w:fill="auto"/>
            <w:noWrap/>
          </w:tcPr>
          <w:p w14:paraId="64525079" w14:textId="18E2D08E" w:rsidR="00E815AB" w:rsidRPr="000104C0" w:rsidRDefault="00E815AB" w:rsidP="00D543A2">
            <w:pPr>
              <w:pStyle w:val="TableText"/>
            </w:pPr>
            <w:r w:rsidRPr="000104C0">
              <w:t>4AH2</w:t>
            </w:r>
          </w:p>
        </w:tc>
        <w:tc>
          <w:tcPr>
            <w:tcW w:w="675" w:type="pct"/>
            <w:gridSpan w:val="2"/>
            <w:tcBorders>
              <w:right w:val="single" w:sz="4" w:space="0" w:color="D9D9D9" w:themeColor="background1" w:themeShade="D9"/>
            </w:tcBorders>
            <w:shd w:val="clear" w:color="auto" w:fill="auto"/>
            <w:noWrap/>
          </w:tcPr>
          <w:p w14:paraId="44E60EB8" w14:textId="77777777" w:rsidR="00E815AB" w:rsidRPr="000104C0" w:rsidRDefault="00E815AB" w:rsidP="00D543A2">
            <w:pPr>
              <w:pStyle w:val="TableText"/>
            </w:pPr>
            <w:r w:rsidRPr="000104C0">
              <w:t>Orthopaedic conditions, fractures</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48CF7DBD" w14:textId="1EF9AC18" w:rsidR="00E815AB" w:rsidRPr="000104C0" w:rsidRDefault="00C940E5" w:rsidP="00D543A2">
            <w:pPr>
              <w:pStyle w:val="TableText"/>
            </w:pPr>
            <w:r w:rsidRPr="000104C0">
              <w:t>W</w:t>
            </w:r>
            <w:r w:rsidR="00E815AB" w:rsidRPr="000104C0">
              <w:t xml:space="preserve">eighted FIM </w:t>
            </w:r>
            <w:r w:rsidRPr="000104C0">
              <w:t>M</w:t>
            </w:r>
            <w:r w:rsidR="00E815AB" w:rsidRPr="000104C0">
              <w:t>otor 49-91</w:t>
            </w:r>
          </w:p>
        </w:tc>
        <w:tc>
          <w:tcPr>
            <w:tcW w:w="857" w:type="pct"/>
            <w:gridSpan w:val="3"/>
            <w:tcBorders>
              <w:left w:val="single" w:sz="4" w:space="0" w:color="D9D9D9" w:themeColor="background1" w:themeShade="D9"/>
            </w:tcBorders>
            <w:shd w:val="clear" w:color="auto" w:fill="auto"/>
          </w:tcPr>
          <w:p w14:paraId="5B178DC8" w14:textId="5B15CBC3" w:rsidR="00E815AB" w:rsidRPr="000104C0" w:rsidRDefault="00E815AB" w:rsidP="00D543A2">
            <w:pPr>
              <w:pStyle w:val="TableText"/>
            </w:pPr>
            <w:r w:rsidRPr="000104C0">
              <w:t xml:space="preserve">FIM </w:t>
            </w:r>
            <w:r w:rsidR="00C940E5" w:rsidRPr="000104C0">
              <w:t>C</w:t>
            </w:r>
            <w:r w:rsidRPr="000104C0">
              <w:t>ognition 5-32</w:t>
            </w:r>
          </w:p>
        </w:tc>
        <w:tc>
          <w:tcPr>
            <w:tcW w:w="538" w:type="pct"/>
            <w:shd w:val="clear" w:color="auto" w:fill="auto"/>
            <w:noWrap/>
          </w:tcPr>
          <w:p w14:paraId="31A70E7E" w14:textId="3F4062EF" w:rsidR="00E815AB" w:rsidRPr="000104C0" w:rsidRDefault="00E815AB" w:rsidP="00D543A2">
            <w:pPr>
              <w:pStyle w:val="TableText"/>
            </w:pPr>
            <w:r w:rsidRPr="000104C0">
              <w:t>10,430</w:t>
            </w:r>
          </w:p>
        </w:tc>
        <w:tc>
          <w:tcPr>
            <w:tcW w:w="538" w:type="pct"/>
            <w:shd w:val="clear" w:color="auto" w:fill="auto"/>
            <w:noWrap/>
          </w:tcPr>
          <w:p w14:paraId="70E3D3A2" w14:textId="24203C33" w:rsidR="00E815AB" w:rsidRPr="000104C0" w:rsidRDefault="00E815AB" w:rsidP="00D543A2">
            <w:pPr>
              <w:pStyle w:val="TableText"/>
            </w:pPr>
            <w:r w:rsidRPr="000104C0">
              <w:t>$15,601</w:t>
            </w:r>
          </w:p>
        </w:tc>
        <w:tc>
          <w:tcPr>
            <w:tcW w:w="538" w:type="pct"/>
            <w:shd w:val="clear" w:color="auto" w:fill="auto"/>
            <w:noWrap/>
          </w:tcPr>
          <w:p w14:paraId="6F3AE236" w14:textId="03B22E0C" w:rsidR="00E815AB" w:rsidRPr="000104C0" w:rsidRDefault="00E815AB" w:rsidP="00D543A2">
            <w:pPr>
              <w:pStyle w:val="TableText"/>
            </w:pPr>
            <w:r w:rsidRPr="000104C0">
              <w:t>16.97</w:t>
            </w:r>
          </w:p>
        </w:tc>
        <w:tc>
          <w:tcPr>
            <w:tcW w:w="523" w:type="pct"/>
            <w:shd w:val="clear" w:color="auto" w:fill="auto"/>
            <w:noWrap/>
          </w:tcPr>
          <w:p w14:paraId="41053544" w14:textId="659D3AB4" w:rsidR="00E815AB" w:rsidRPr="000104C0" w:rsidRDefault="00E815AB" w:rsidP="00D543A2">
            <w:pPr>
              <w:pStyle w:val="TableText"/>
            </w:pPr>
            <w:r w:rsidRPr="000104C0">
              <w:t>0.69</w:t>
            </w:r>
          </w:p>
        </w:tc>
      </w:tr>
      <w:tr w:rsidR="00E815AB" w:rsidRPr="000104C0" w14:paraId="57D4DABA" w14:textId="77777777" w:rsidTr="00BF7F63">
        <w:trPr>
          <w:trHeight w:val="285"/>
        </w:trPr>
        <w:tc>
          <w:tcPr>
            <w:tcW w:w="507" w:type="pct"/>
            <w:shd w:val="clear" w:color="auto" w:fill="auto"/>
            <w:noWrap/>
          </w:tcPr>
          <w:p w14:paraId="4F089B99" w14:textId="50678B36" w:rsidR="00E815AB" w:rsidRPr="000104C0" w:rsidRDefault="00E815AB" w:rsidP="00D543A2">
            <w:pPr>
              <w:pStyle w:val="TableText"/>
            </w:pPr>
            <w:r w:rsidRPr="000104C0">
              <w:t>4AH3</w:t>
            </w:r>
          </w:p>
        </w:tc>
        <w:tc>
          <w:tcPr>
            <w:tcW w:w="675" w:type="pct"/>
            <w:gridSpan w:val="2"/>
            <w:tcBorders>
              <w:right w:val="single" w:sz="4" w:space="0" w:color="D9D9D9" w:themeColor="background1" w:themeShade="D9"/>
            </w:tcBorders>
            <w:shd w:val="clear" w:color="auto" w:fill="auto"/>
            <w:noWrap/>
          </w:tcPr>
          <w:p w14:paraId="184617EC" w14:textId="77777777" w:rsidR="00E815AB" w:rsidRPr="000104C0" w:rsidRDefault="00E815AB" w:rsidP="00D543A2">
            <w:pPr>
              <w:pStyle w:val="TableText"/>
            </w:pPr>
            <w:r w:rsidRPr="000104C0">
              <w:t>Orthopaedic conditions, fractures</w:t>
            </w:r>
          </w:p>
        </w:tc>
        <w:tc>
          <w:tcPr>
            <w:tcW w:w="1681" w:type="pct"/>
            <w:gridSpan w:val="14"/>
            <w:tcBorders>
              <w:left w:val="single" w:sz="4" w:space="0" w:color="D9D9D9" w:themeColor="background1" w:themeShade="D9"/>
            </w:tcBorders>
            <w:shd w:val="clear" w:color="auto" w:fill="auto"/>
          </w:tcPr>
          <w:p w14:paraId="177E297D" w14:textId="3160E2DE" w:rsidR="00E815AB" w:rsidRPr="000104C0" w:rsidRDefault="00C940E5" w:rsidP="00D543A2">
            <w:pPr>
              <w:pStyle w:val="TableText"/>
            </w:pPr>
            <w:r w:rsidRPr="000104C0">
              <w:t>W</w:t>
            </w:r>
            <w:r w:rsidR="00E815AB" w:rsidRPr="000104C0">
              <w:t xml:space="preserve">eighted FIM </w:t>
            </w:r>
            <w:r w:rsidRPr="000104C0">
              <w:t>M</w:t>
            </w:r>
            <w:r w:rsidR="00E815AB" w:rsidRPr="000104C0">
              <w:t>otor 38-48</w:t>
            </w:r>
          </w:p>
        </w:tc>
        <w:tc>
          <w:tcPr>
            <w:tcW w:w="538" w:type="pct"/>
            <w:shd w:val="clear" w:color="auto" w:fill="auto"/>
            <w:noWrap/>
          </w:tcPr>
          <w:p w14:paraId="5E0A4FC3" w14:textId="15A9607D" w:rsidR="00E815AB" w:rsidRPr="000104C0" w:rsidRDefault="00E815AB" w:rsidP="00D543A2">
            <w:pPr>
              <w:pStyle w:val="TableText"/>
            </w:pPr>
            <w:r w:rsidRPr="000104C0">
              <w:t>6,173</w:t>
            </w:r>
          </w:p>
        </w:tc>
        <w:tc>
          <w:tcPr>
            <w:tcW w:w="538" w:type="pct"/>
            <w:shd w:val="clear" w:color="auto" w:fill="auto"/>
            <w:noWrap/>
          </w:tcPr>
          <w:p w14:paraId="4CA2E440" w14:textId="1DE75B67" w:rsidR="00E815AB" w:rsidRPr="000104C0" w:rsidRDefault="00E815AB" w:rsidP="00D543A2">
            <w:pPr>
              <w:pStyle w:val="TableText"/>
            </w:pPr>
            <w:r w:rsidRPr="000104C0">
              <w:t>$18,416</w:t>
            </w:r>
          </w:p>
        </w:tc>
        <w:tc>
          <w:tcPr>
            <w:tcW w:w="538" w:type="pct"/>
            <w:shd w:val="clear" w:color="auto" w:fill="auto"/>
            <w:noWrap/>
          </w:tcPr>
          <w:p w14:paraId="201B411F" w14:textId="4FAA368A" w:rsidR="00E815AB" w:rsidRPr="000104C0" w:rsidRDefault="00E815AB" w:rsidP="00D543A2">
            <w:pPr>
              <w:pStyle w:val="TableText"/>
            </w:pPr>
            <w:r w:rsidRPr="000104C0">
              <w:t>19.03</w:t>
            </w:r>
          </w:p>
        </w:tc>
        <w:tc>
          <w:tcPr>
            <w:tcW w:w="523" w:type="pct"/>
            <w:shd w:val="clear" w:color="auto" w:fill="auto"/>
            <w:noWrap/>
          </w:tcPr>
          <w:p w14:paraId="509DFBE2" w14:textId="4FFB27D8" w:rsidR="00E815AB" w:rsidRPr="000104C0" w:rsidRDefault="00E815AB" w:rsidP="00D543A2">
            <w:pPr>
              <w:pStyle w:val="TableText"/>
            </w:pPr>
            <w:r w:rsidRPr="000104C0">
              <w:t>0.75</w:t>
            </w:r>
          </w:p>
        </w:tc>
      </w:tr>
      <w:tr w:rsidR="00E815AB" w:rsidRPr="000104C0" w14:paraId="436E08F2" w14:textId="77777777" w:rsidTr="00BF7F63">
        <w:trPr>
          <w:trHeight w:val="285"/>
        </w:trPr>
        <w:tc>
          <w:tcPr>
            <w:tcW w:w="507" w:type="pct"/>
            <w:shd w:val="clear" w:color="auto" w:fill="auto"/>
            <w:noWrap/>
          </w:tcPr>
          <w:p w14:paraId="1BD7F24E" w14:textId="2F54763A" w:rsidR="00E815AB" w:rsidRPr="000104C0" w:rsidRDefault="00E815AB" w:rsidP="00D543A2">
            <w:pPr>
              <w:pStyle w:val="TableText"/>
            </w:pPr>
            <w:r w:rsidRPr="000104C0">
              <w:t>4AH4</w:t>
            </w:r>
          </w:p>
        </w:tc>
        <w:tc>
          <w:tcPr>
            <w:tcW w:w="675" w:type="pct"/>
            <w:gridSpan w:val="2"/>
            <w:tcBorders>
              <w:right w:val="single" w:sz="4" w:space="0" w:color="D9D9D9" w:themeColor="background1" w:themeShade="D9"/>
            </w:tcBorders>
            <w:shd w:val="clear" w:color="auto" w:fill="auto"/>
            <w:noWrap/>
          </w:tcPr>
          <w:p w14:paraId="467760EB" w14:textId="77777777" w:rsidR="00E815AB" w:rsidRPr="000104C0" w:rsidRDefault="00E815AB" w:rsidP="00D543A2">
            <w:pPr>
              <w:pStyle w:val="TableText"/>
            </w:pPr>
            <w:r w:rsidRPr="000104C0">
              <w:t>Orthopaedic conditions, fractures</w:t>
            </w:r>
          </w:p>
        </w:tc>
        <w:tc>
          <w:tcPr>
            <w:tcW w:w="1681" w:type="pct"/>
            <w:gridSpan w:val="14"/>
            <w:tcBorders>
              <w:left w:val="single" w:sz="4" w:space="0" w:color="D9D9D9" w:themeColor="background1" w:themeShade="D9"/>
            </w:tcBorders>
            <w:shd w:val="clear" w:color="auto" w:fill="auto"/>
          </w:tcPr>
          <w:p w14:paraId="6CCDF541" w14:textId="5491C04D" w:rsidR="00E815AB" w:rsidRPr="000104C0" w:rsidRDefault="00C940E5" w:rsidP="00D543A2">
            <w:pPr>
              <w:pStyle w:val="TableText"/>
            </w:pPr>
            <w:r w:rsidRPr="000104C0">
              <w:t>W</w:t>
            </w:r>
            <w:r w:rsidR="00E815AB" w:rsidRPr="000104C0">
              <w:t xml:space="preserve">eighted FIM </w:t>
            </w:r>
            <w:r w:rsidRPr="000104C0">
              <w:t>M</w:t>
            </w:r>
            <w:r w:rsidR="00E815AB" w:rsidRPr="000104C0">
              <w:t>otor 19-37</w:t>
            </w:r>
          </w:p>
        </w:tc>
        <w:tc>
          <w:tcPr>
            <w:tcW w:w="538" w:type="pct"/>
            <w:shd w:val="clear" w:color="auto" w:fill="auto"/>
            <w:noWrap/>
          </w:tcPr>
          <w:p w14:paraId="3446AF4E" w14:textId="71346FE5" w:rsidR="00E815AB" w:rsidRPr="000104C0" w:rsidRDefault="00E815AB" w:rsidP="00D543A2">
            <w:pPr>
              <w:pStyle w:val="TableText"/>
            </w:pPr>
            <w:r w:rsidRPr="000104C0">
              <w:t>7,318</w:t>
            </w:r>
          </w:p>
        </w:tc>
        <w:tc>
          <w:tcPr>
            <w:tcW w:w="538" w:type="pct"/>
            <w:shd w:val="clear" w:color="auto" w:fill="auto"/>
            <w:noWrap/>
          </w:tcPr>
          <w:p w14:paraId="16C0245F" w14:textId="03B589A6" w:rsidR="00E815AB" w:rsidRPr="000104C0" w:rsidRDefault="00E815AB" w:rsidP="00D543A2">
            <w:pPr>
              <w:pStyle w:val="TableText"/>
            </w:pPr>
            <w:r w:rsidRPr="000104C0">
              <w:t>$21,127</w:t>
            </w:r>
          </w:p>
        </w:tc>
        <w:tc>
          <w:tcPr>
            <w:tcW w:w="538" w:type="pct"/>
            <w:shd w:val="clear" w:color="auto" w:fill="auto"/>
            <w:noWrap/>
          </w:tcPr>
          <w:p w14:paraId="64400C9A" w14:textId="666E56AE" w:rsidR="00E815AB" w:rsidRPr="000104C0" w:rsidRDefault="00E815AB" w:rsidP="00D543A2">
            <w:pPr>
              <w:pStyle w:val="TableText"/>
            </w:pPr>
            <w:r w:rsidRPr="000104C0">
              <w:t>21.28</w:t>
            </w:r>
          </w:p>
        </w:tc>
        <w:tc>
          <w:tcPr>
            <w:tcW w:w="523" w:type="pct"/>
            <w:shd w:val="clear" w:color="auto" w:fill="auto"/>
            <w:noWrap/>
          </w:tcPr>
          <w:p w14:paraId="083063B7" w14:textId="320045F3" w:rsidR="00E815AB" w:rsidRPr="000104C0" w:rsidRDefault="00E815AB" w:rsidP="00D543A2">
            <w:pPr>
              <w:pStyle w:val="TableText"/>
            </w:pPr>
            <w:r w:rsidRPr="000104C0">
              <w:t>0.78</w:t>
            </w:r>
          </w:p>
        </w:tc>
      </w:tr>
      <w:tr w:rsidR="00D16312" w:rsidRPr="000104C0" w14:paraId="6009FAFB" w14:textId="77777777" w:rsidTr="008810D5">
        <w:trPr>
          <w:trHeight w:val="290"/>
        </w:trPr>
        <w:tc>
          <w:tcPr>
            <w:tcW w:w="5000" w:type="pct"/>
            <w:gridSpan w:val="21"/>
            <w:shd w:val="clear" w:color="auto" w:fill="D9D9D9"/>
            <w:noWrap/>
            <w:hideMark/>
          </w:tcPr>
          <w:p w14:paraId="6D4A8CD7" w14:textId="55F2E3BD" w:rsidR="00D16312" w:rsidRPr="000104C0" w:rsidRDefault="00D16312" w:rsidP="00D543A2">
            <w:pPr>
              <w:pStyle w:val="TableText"/>
            </w:pPr>
            <w:bookmarkStart w:id="221" w:name="V4_Orthopaedicconditions_allother"/>
            <w:r w:rsidRPr="000104C0">
              <w:t>Orthopaedic conditions, all other</w:t>
            </w:r>
            <w:bookmarkEnd w:id="221"/>
          </w:p>
        </w:tc>
      </w:tr>
      <w:tr w:rsidR="009D6AF9" w:rsidRPr="000104C0" w14:paraId="04ACC121" w14:textId="77777777" w:rsidTr="00BF7F63">
        <w:trPr>
          <w:trHeight w:val="167"/>
        </w:trPr>
        <w:tc>
          <w:tcPr>
            <w:tcW w:w="507" w:type="pct"/>
            <w:shd w:val="clear" w:color="auto" w:fill="auto"/>
            <w:noWrap/>
          </w:tcPr>
          <w:p w14:paraId="79EE5828" w14:textId="744C1AF9" w:rsidR="009D6AF9" w:rsidRPr="000104C0" w:rsidRDefault="009D6AF9" w:rsidP="00D543A2">
            <w:pPr>
              <w:pStyle w:val="TableText"/>
            </w:pPr>
            <w:r w:rsidRPr="000104C0">
              <w:t>4A21</w:t>
            </w:r>
          </w:p>
        </w:tc>
        <w:tc>
          <w:tcPr>
            <w:tcW w:w="1344" w:type="pct"/>
            <w:gridSpan w:val="11"/>
            <w:tcBorders>
              <w:right w:val="single" w:sz="4" w:space="0" w:color="D9D9D9" w:themeColor="background1" w:themeShade="D9"/>
            </w:tcBorders>
            <w:shd w:val="clear" w:color="auto" w:fill="auto"/>
          </w:tcPr>
          <w:p w14:paraId="47B8E2BA" w14:textId="0EE1980F" w:rsidR="009D6AF9" w:rsidRPr="000104C0" w:rsidRDefault="009D6AF9" w:rsidP="00D543A2">
            <w:pPr>
              <w:pStyle w:val="TableText"/>
            </w:pPr>
            <w:r w:rsidRPr="000104C0">
              <w:t>Orthopaedic conditions, all other (including replacements)</w:t>
            </w:r>
          </w:p>
        </w:tc>
        <w:tc>
          <w:tcPr>
            <w:tcW w:w="1012" w:type="pct"/>
            <w:gridSpan w:val="5"/>
            <w:tcBorders>
              <w:left w:val="single" w:sz="4" w:space="0" w:color="D9D9D9" w:themeColor="background1" w:themeShade="D9"/>
            </w:tcBorders>
            <w:shd w:val="clear" w:color="auto" w:fill="auto"/>
          </w:tcPr>
          <w:p w14:paraId="1ADEDE80" w14:textId="48A4919B" w:rsidR="009D6AF9" w:rsidRPr="000104C0" w:rsidRDefault="00C940E5" w:rsidP="00D543A2">
            <w:pPr>
              <w:pStyle w:val="TableText"/>
            </w:pPr>
            <w:r w:rsidRPr="000104C0">
              <w:t>W</w:t>
            </w:r>
            <w:r w:rsidR="009D6AF9" w:rsidRPr="000104C0">
              <w:t xml:space="preserve">eighted FIM </w:t>
            </w:r>
            <w:r w:rsidRPr="000104C0">
              <w:t>M</w:t>
            </w:r>
            <w:r w:rsidR="009D6AF9" w:rsidRPr="000104C0">
              <w:t>otor 68-91</w:t>
            </w:r>
          </w:p>
        </w:tc>
        <w:tc>
          <w:tcPr>
            <w:tcW w:w="538" w:type="pct"/>
            <w:shd w:val="clear" w:color="auto" w:fill="auto"/>
          </w:tcPr>
          <w:p w14:paraId="730AA1AC" w14:textId="7746C3B1" w:rsidR="009D6AF9" w:rsidRPr="000104C0" w:rsidRDefault="009D6AF9" w:rsidP="00D543A2">
            <w:pPr>
              <w:pStyle w:val="TableText"/>
            </w:pPr>
            <w:r w:rsidRPr="000104C0">
              <w:t>6,591</w:t>
            </w:r>
          </w:p>
        </w:tc>
        <w:tc>
          <w:tcPr>
            <w:tcW w:w="538" w:type="pct"/>
            <w:shd w:val="clear" w:color="auto" w:fill="auto"/>
          </w:tcPr>
          <w:p w14:paraId="79E94721" w14:textId="70CE5482" w:rsidR="009D6AF9" w:rsidRPr="000104C0" w:rsidRDefault="009D6AF9" w:rsidP="00D543A2">
            <w:pPr>
              <w:pStyle w:val="TableText"/>
            </w:pPr>
            <w:r w:rsidRPr="000104C0">
              <w:t>$8,684</w:t>
            </w:r>
          </w:p>
        </w:tc>
        <w:tc>
          <w:tcPr>
            <w:tcW w:w="538" w:type="pct"/>
            <w:shd w:val="clear" w:color="auto" w:fill="auto"/>
          </w:tcPr>
          <w:p w14:paraId="055AC2BD" w14:textId="368CFF21" w:rsidR="009D6AF9" w:rsidRPr="000104C0" w:rsidRDefault="009D6AF9" w:rsidP="00D543A2">
            <w:pPr>
              <w:pStyle w:val="TableText"/>
            </w:pPr>
            <w:r w:rsidRPr="000104C0">
              <w:t>9.71</w:t>
            </w:r>
          </w:p>
        </w:tc>
        <w:tc>
          <w:tcPr>
            <w:tcW w:w="523" w:type="pct"/>
            <w:shd w:val="clear" w:color="auto" w:fill="auto"/>
          </w:tcPr>
          <w:p w14:paraId="05ED88FB" w14:textId="5A247139" w:rsidR="009D6AF9" w:rsidRPr="000104C0" w:rsidRDefault="009D6AF9" w:rsidP="00D543A2">
            <w:pPr>
              <w:pStyle w:val="TableText"/>
            </w:pPr>
            <w:r w:rsidRPr="000104C0">
              <w:t>0.73</w:t>
            </w:r>
          </w:p>
        </w:tc>
      </w:tr>
      <w:tr w:rsidR="009D6AF9" w:rsidRPr="000104C0" w14:paraId="1CA11429" w14:textId="77777777" w:rsidTr="00BF7F63">
        <w:trPr>
          <w:trHeight w:val="167"/>
        </w:trPr>
        <w:tc>
          <w:tcPr>
            <w:tcW w:w="507" w:type="pct"/>
            <w:shd w:val="clear" w:color="auto" w:fill="auto"/>
            <w:noWrap/>
          </w:tcPr>
          <w:p w14:paraId="7279CE73" w14:textId="26B3BEB1" w:rsidR="009D6AF9" w:rsidRPr="000104C0" w:rsidRDefault="009D6AF9" w:rsidP="00D543A2">
            <w:pPr>
              <w:pStyle w:val="TableText"/>
            </w:pPr>
            <w:r w:rsidRPr="000104C0">
              <w:t>4A22</w:t>
            </w:r>
          </w:p>
        </w:tc>
        <w:tc>
          <w:tcPr>
            <w:tcW w:w="1344" w:type="pct"/>
            <w:gridSpan w:val="11"/>
            <w:tcBorders>
              <w:right w:val="single" w:sz="4" w:space="0" w:color="D9D9D9" w:themeColor="background1" w:themeShade="D9"/>
            </w:tcBorders>
            <w:shd w:val="clear" w:color="auto" w:fill="auto"/>
          </w:tcPr>
          <w:p w14:paraId="45F20C36" w14:textId="70871523" w:rsidR="009D6AF9" w:rsidRPr="000104C0" w:rsidRDefault="009D6AF9" w:rsidP="00D543A2">
            <w:pPr>
              <w:pStyle w:val="TableText"/>
            </w:pPr>
            <w:r w:rsidRPr="000104C0">
              <w:t>Orthopaedic conditions, all other (including replacements)</w:t>
            </w:r>
          </w:p>
        </w:tc>
        <w:tc>
          <w:tcPr>
            <w:tcW w:w="1012" w:type="pct"/>
            <w:gridSpan w:val="5"/>
            <w:tcBorders>
              <w:left w:val="single" w:sz="4" w:space="0" w:color="D9D9D9" w:themeColor="background1" w:themeShade="D9"/>
            </w:tcBorders>
            <w:shd w:val="clear" w:color="auto" w:fill="auto"/>
          </w:tcPr>
          <w:p w14:paraId="71CB45F6" w14:textId="353B7F11" w:rsidR="009D6AF9" w:rsidRPr="000104C0" w:rsidRDefault="00C940E5" w:rsidP="00D543A2">
            <w:pPr>
              <w:pStyle w:val="TableText"/>
            </w:pPr>
            <w:r w:rsidRPr="000104C0">
              <w:t>W</w:t>
            </w:r>
            <w:r w:rsidR="009D6AF9" w:rsidRPr="000104C0">
              <w:t xml:space="preserve">eighted FIM </w:t>
            </w:r>
            <w:r w:rsidRPr="000104C0">
              <w:t>M</w:t>
            </w:r>
            <w:r w:rsidR="009D6AF9" w:rsidRPr="000104C0">
              <w:t>otor 50-67</w:t>
            </w:r>
          </w:p>
        </w:tc>
        <w:tc>
          <w:tcPr>
            <w:tcW w:w="538" w:type="pct"/>
            <w:shd w:val="clear" w:color="auto" w:fill="auto"/>
          </w:tcPr>
          <w:p w14:paraId="1E47E01C" w14:textId="4318888D" w:rsidR="009D6AF9" w:rsidRPr="000104C0" w:rsidRDefault="009D6AF9" w:rsidP="00D543A2">
            <w:pPr>
              <w:pStyle w:val="TableText"/>
            </w:pPr>
            <w:r w:rsidRPr="000104C0">
              <w:t>9,393</w:t>
            </w:r>
          </w:p>
        </w:tc>
        <w:tc>
          <w:tcPr>
            <w:tcW w:w="538" w:type="pct"/>
            <w:shd w:val="clear" w:color="auto" w:fill="auto"/>
          </w:tcPr>
          <w:p w14:paraId="466D61D2" w14:textId="1F3B51D5" w:rsidR="009D6AF9" w:rsidRPr="000104C0" w:rsidRDefault="009D6AF9" w:rsidP="00D543A2">
            <w:pPr>
              <w:pStyle w:val="TableText"/>
            </w:pPr>
            <w:r w:rsidRPr="000104C0">
              <w:t>$11,015</w:t>
            </w:r>
          </w:p>
        </w:tc>
        <w:tc>
          <w:tcPr>
            <w:tcW w:w="538" w:type="pct"/>
            <w:shd w:val="clear" w:color="auto" w:fill="auto"/>
          </w:tcPr>
          <w:p w14:paraId="6D4E9259" w14:textId="41BF0C3B" w:rsidR="009D6AF9" w:rsidRPr="000104C0" w:rsidRDefault="009D6AF9" w:rsidP="00D543A2">
            <w:pPr>
              <w:pStyle w:val="TableText"/>
            </w:pPr>
            <w:r w:rsidRPr="000104C0">
              <w:t>11.83</w:t>
            </w:r>
          </w:p>
        </w:tc>
        <w:tc>
          <w:tcPr>
            <w:tcW w:w="523" w:type="pct"/>
            <w:shd w:val="clear" w:color="auto" w:fill="auto"/>
          </w:tcPr>
          <w:p w14:paraId="7A515119" w14:textId="59450195" w:rsidR="009D6AF9" w:rsidRPr="000104C0" w:rsidRDefault="009D6AF9" w:rsidP="00D543A2">
            <w:pPr>
              <w:pStyle w:val="TableText"/>
            </w:pPr>
            <w:r w:rsidRPr="000104C0">
              <w:t>0.72</w:t>
            </w:r>
          </w:p>
        </w:tc>
      </w:tr>
      <w:tr w:rsidR="009D6AF9" w:rsidRPr="000104C0" w14:paraId="4F5CD85B" w14:textId="77777777" w:rsidTr="00BF7F63">
        <w:trPr>
          <w:trHeight w:val="167"/>
        </w:trPr>
        <w:tc>
          <w:tcPr>
            <w:tcW w:w="507" w:type="pct"/>
            <w:shd w:val="clear" w:color="auto" w:fill="auto"/>
            <w:noWrap/>
          </w:tcPr>
          <w:p w14:paraId="6A8F27E8" w14:textId="58A74612" w:rsidR="009D6AF9" w:rsidRPr="000104C0" w:rsidRDefault="009D6AF9" w:rsidP="00D543A2">
            <w:pPr>
              <w:pStyle w:val="TableText"/>
            </w:pPr>
            <w:r w:rsidRPr="000104C0">
              <w:t>4A23</w:t>
            </w:r>
          </w:p>
        </w:tc>
        <w:tc>
          <w:tcPr>
            <w:tcW w:w="1344" w:type="pct"/>
            <w:gridSpan w:val="11"/>
            <w:tcBorders>
              <w:right w:val="single" w:sz="4" w:space="0" w:color="D9D9D9" w:themeColor="background1" w:themeShade="D9"/>
            </w:tcBorders>
            <w:shd w:val="clear" w:color="auto" w:fill="auto"/>
          </w:tcPr>
          <w:p w14:paraId="10FAE645" w14:textId="4B16EB03" w:rsidR="009D6AF9" w:rsidRPr="000104C0" w:rsidRDefault="009D6AF9" w:rsidP="00D543A2">
            <w:pPr>
              <w:pStyle w:val="TableText"/>
            </w:pPr>
            <w:r w:rsidRPr="000104C0">
              <w:t>Orthopaedic conditions, all other (including replacements)</w:t>
            </w:r>
          </w:p>
        </w:tc>
        <w:tc>
          <w:tcPr>
            <w:tcW w:w="1012" w:type="pct"/>
            <w:gridSpan w:val="5"/>
            <w:tcBorders>
              <w:left w:val="single" w:sz="4" w:space="0" w:color="D9D9D9" w:themeColor="background1" w:themeShade="D9"/>
            </w:tcBorders>
            <w:shd w:val="clear" w:color="auto" w:fill="auto"/>
          </w:tcPr>
          <w:p w14:paraId="0460A9A1" w14:textId="222327BD" w:rsidR="009D6AF9" w:rsidRPr="000104C0" w:rsidRDefault="00C940E5" w:rsidP="00D543A2">
            <w:pPr>
              <w:pStyle w:val="TableText"/>
            </w:pPr>
            <w:r w:rsidRPr="000104C0">
              <w:t>W</w:t>
            </w:r>
            <w:r w:rsidR="009D6AF9" w:rsidRPr="000104C0">
              <w:t xml:space="preserve">eighted FIM </w:t>
            </w:r>
            <w:r w:rsidRPr="000104C0">
              <w:t>M</w:t>
            </w:r>
            <w:r w:rsidR="009D6AF9" w:rsidRPr="000104C0">
              <w:t>otor 19-49</w:t>
            </w:r>
          </w:p>
        </w:tc>
        <w:tc>
          <w:tcPr>
            <w:tcW w:w="538" w:type="pct"/>
            <w:shd w:val="clear" w:color="auto" w:fill="auto"/>
          </w:tcPr>
          <w:p w14:paraId="0B5840AF" w14:textId="475A9C47" w:rsidR="009D6AF9" w:rsidRPr="000104C0" w:rsidRDefault="009D6AF9" w:rsidP="00D543A2">
            <w:pPr>
              <w:pStyle w:val="TableText"/>
            </w:pPr>
            <w:r w:rsidRPr="000104C0">
              <w:t>5,246</w:t>
            </w:r>
          </w:p>
        </w:tc>
        <w:tc>
          <w:tcPr>
            <w:tcW w:w="538" w:type="pct"/>
            <w:shd w:val="clear" w:color="auto" w:fill="auto"/>
          </w:tcPr>
          <w:p w14:paraId="53B64015" w14:textId="7A2A1FE3" w:rsidR="009D6AF9" w:rsidRPr="000104C0" w:rsidRDefault="009D6AF9" w:rsidP="00D543A2">
            <w:pPr>
              <w:pStyle w:val="TableText"/>
            </w:pPr>
            <w:r w:rsidRPr="000104C0">
              <w:t>$15,815</w:t>
            </w:r>
          </w:p>
        </w:tc>
        <w:tc>
          <w:tcPr>
            <w:tcW w:w="538" w:type="pct"/>
            <w:shd w:val="clear" w:color="auto" w:fill="auto"/>
          </w:tcPr>
          <w:p w14:paraId="11C53C8D" w14:textId="3D164E56" w:rsidR="009D6AF9" w:rsidRPr="000104C0" w:rsidRDefault="009D6AF9" w:rsidP="00D543A2">
            <w:pPr>
              <w:pStyle w:val="TableText"/>
            </w:pPr>
            <w:r w:rsidRPr="000104C0">
              <w:t>16.30</w:t>
            </w:r>
          </w:p>
        </w:tc>
        <w:tc>
          <w:tcPr>
            <w:tcW w:w="523" w:type="pct"/>
            <w:shd w:val="clear" w:color="auto" w:fill="auto"/>
          </w:tcPr>
          <w:p w14:paraId="56B0954F" w14:textId="1BC81149" w:rsidR="009D6AF9" w:rsidRPr="000104C0" w:rsidRDefault="009D6AF9" w:rsidP="00D543A2">
            <w:pPr>
              <w:pStyle w:val="TableText"/>
            </w:pPr>
            <w:r w:rsidRPr="000104C0">
              <w:t>0.83</w:t>
            </w:r>
          </w:p>
        </w:tc>
      </w:tr>
      <w:tr w:rsidR="00D16312" w:rsidRPr="000104C0" w14:paraId="67659846" w14:textId="77777777" w:rsidTr="008810D5">
        <w:trPr>
          <w:trHeight w:val="290"/>
        </w:trPr>
        <w:tc>
          <w:tcPr>
            <w:tcW w:w="5000" w:type="pct"/>
            <w:gridSpan w:val="21"/>
            <w:shd w:val="clear" w:color="auto" w:fill="D9D9D9"/>
            <w:noWrap/>
            <w:hideMark/>
          </w:tcPr>
          <w:p w14:paraId="37E50109" w14:textId="404134EB" w:rsidR="00D16312" w:rsidRPr="000104C0" w:rsidRDefault="00D16312" w:rsidP="00472572">
            <w:pPr>
              <w:pStyle w:val="TableText"/>
            </w:pPr>
            <w:bookmarkStart w:id="222" w:name="V4_Cardiac_Painsyndromes_Pulmonary"/>
            <w:r w:rsidRPr="000104C0">
              <w:lastRenderedPageBreak/>
              <w:t xml:space="preserve">Cardiac, </w:t>
            </w:r>
            <w:r w:rsidR="00472572">
              <w:t>pain syndromes, and p</w:t>
            </w:r>
            <w:r w:rsidRPr="000104C0">
              <w:t>ulmonary</w:t>
            </w:r>
            <w:bookmarkEnd w:id="222"/>
          </w:p>
        </w:tc>
      </w:tr>
      <w:tr w:rsidR="001406DE" w:rsidRPr="000104C0" w14:paraId="721247E3" w14:textId="77777777" w:rsidTr="00BF7F63">
        <w:trPr>
          <w:trHeight w:val="285"/>
        </w:trPr>
        <w:tc>
          <w:tcPr>
            <w:tcW w:w="507" w:type="pct"/>
            <w:shd w:val="clear" w:color="auto" w:fill="auto"/>
            <w:noWrap/>
          </w:tcPr>
          <w:p w14:paraId="3F8FA5BF" w14:textId="7975F0F4" w:rsidR="001406DE" w:rsidRPr="000104C0" w:rsidRDefault="001406DE" w:rsidP="00D543A2">
            <w:pPr>
              <w:pStyle w:val="TableText"/>
            </w:pPr>
            <w:r w:rsidRPr="000104C0">
              <w:t>4A31</w:t>
            </w:r>
          </w:p>
        </w:tc>
        <w:tc>
          <w:tcPr>
            <w:tcW w:w="1344" w:type="pct"/>
            <w:gridSpan w:val="11"/>
            <w:tcBorders>
              <w:right w:val="single" w:sz="4" w:space="0" w:color="D9D9D9" w:themeColor="background1" w:themeShade="D9"/>
            </w:tcBorders>
            <w:shd w:val="clear" w:color="auto" w:fill="auto"/>
            <w:noWrap/>
          </w:tcPr>
          <w:p w14:paraId="04D674F2" w14:textId="4E8983F6" w:rsidR="001406DE" w:rsidRPr="000104C0" w:rsidRDefault="00472572" w:rsidP="00D543A2">
            <w:pPr>
              <w:pStyle w:val="TableText"/>
            </w:pPr>
            <w:r>
              <w:t>Cardiac, pain syndromes, and p</w:t>
            </w:r>
            <w:r w:rsidR="001406DE" w:rsidRPr="000104C0">
              <w:t>ulmonary</w:t>
            </w:r>
          </w:p>
        </w:tc>
        <w:tc>
          <w:tcPr>
            <w:tcW w:w="1012" w:type="pct"/>
            <w:gridSpan w:val="5"/>
            <w:tcBorders>
              <w:left w:val="single" w:sz="4" w:space="0" w:color="D9D9D9" w:themeColor="background1" w:themeShade="D9"/>
            </w:tcBorders>
            <w:shd w:val="clear" w:color="auto" w:fill="auto"/>
          </w:tcPr>
          <w:p w14:paraId="32511240" w14:textId="6DAA851A" w:rsidR="001406DE" w:rsidRPr="000104C0" w:rsidRDefault="00C940E5" w:rsidP="00D543A2">
            <w:pPr>
              <w:pStyle w:val="TableText"/>
            </w:pPr>
            <w:r w:rsidRPr="000104C0">
              <w:t>W</w:t>
            </w:r>
            <w:r w:rsidR="001406DE" w:rsidRPr="000104C0">
              <w:t xml:space="preserve">eighted FIM </w:t>
            </w:r>
            <w:r w:rsidRPr="000104C0">
              <w:t>M</w:t>
            </w:r>
            <w:r w:rsidR="001406DE" w:rsidRPr="000104C0">
              <w:t>otor 72-91</w:t>
            </w:r>
          </w:p>
        </w:tc>
        <w:tc>
          <w:tcPr>
            <w:tcW w:w="538" w:type="pct"/>
            <w:shd w:val="clear" w:color="auto" w:fill="auto"/>
            <w:noWrap/>
          </w:tcPr>
          <w:p w14:paraId="6B35ECC7" w14:textId="35D3D85D" w:rsidR="001406DE" w:rsidRPr="000104C0" w:rsidRDefault="001406DE" w:rsidP="00D543A2">
            <w:pPr>
              <w:pStyle w:val="TableText"/>
            </w:pPr>
            <w:r w:rsidRPr="000104C0">
              <w:t>2,991</w:t>
            </w:r>
          </w:p>
        </w:tc>
        <w:tc>
          <w:tcPr>
            <w:tcW w:w="538" w:type="pct"/>
            <w:shd w:val="clear" w:color="auto" w:fill="auto"/>
            <w:noWrap/>
          </w:tcPr>
          <w:p w14:paraId="0EC96BBB" w14:textId="1B203231" w:rsidR="001406DE" w:rsidRPr="000104C0" w:rsidRDefault="001406DE" w:rsidP="00D543A2">
            <w:pPr>
              <w:pStyle w:val="TableText"/>
            </w:pPr>
            <w:r w:rsidRPr="000104C0">
              <w:t>$9,541</w:t>
            </w:r>
          </w:p>
        </w:tc>
        <w:tc>
          <w:tcPr>
            <w:tcW w:w="538" w:type="pct"/>
            <w:shd w:val="clear" w:color="auto" w:fill="auto"/>
            <w:noWrap/>
          </w:tcPr>
          <w:p w14:paraId="6036ABE4" w14:textId="3D324370" w:rsidR="001406DE" w:rsidRPr="000104C0" w:rsidRDefault="001406DE" w:rsidP="00D543A2">
            <w:pPr>
              <w:pStyle w:val="TableText"/>
            </w:pPr>
            <w:r w:rsidRPr="000104C0">
              <w:t>10.29</w:t>
            </w:r>
          </w:p>
        </w:tc>
        <w:tc>
          <w:tcPr>
            <w:tcW w:w="523" w:type="pct"/>
            <w:shd w:val="clear" w:color="auto" w:fill="auto"/>
            <w:noWrap/>
          </w:tcPr>
          <w:p w14:paraId="2C6D2431" w14:textId="4C51FE06" w:rsidR="001406DE" w:rsidRPr="000104C0" w:rsidRDefault="001406DE" w:rsidP="00D543A2">
            <w:pPr>
              <w:pStyle w:val="TableText"/>
            </w:pPr>
            <w:r w:rsidRPr="000104C0">
              <w:t>0.73</w:t>
            </w:r>
          </w:p>
        </w:tc>
      </w:tr>
      <w:tr w:rsidR="001406DE" w:rsidRPr="000104C0" w14:paraId="10738D3E" w14:textId="77777777" w:rsidTr="00BF7F63">
        <w:trPr>
          <w:trHeight w:val="285"/>
        </w:trPr>
        <w:tc>
          <w:tcPr>
            <w:tcW w:w="507" w:type="pct"/>
            <w:shd w:val="clear" w:color="auto" w:fill="auto"/>
            <w:noWrap/>
          </w:tcPr>
          <w:p w14:paraId="425CB25F" w14:textId="3CA9A964" w:rsidR="001406DE" w:rsidRPr="000104C0" w:rsidRDefault="001406DE" w:rsidP="00D543A2">
            <w:pPr>
              <w:pStyle w:val="TableText"/>
            </w:pPr>
            <w:r w:rsidRPr="000104C0">
              <w:t>4A32</w:t>
            </w:r>
          </w:p>
        </w:tc>
        <w:tc>
          <w:tcPr>
            <w:tcW w:w="1344" w:type="pct"/>
            <w:gridSpan w:val="11"/>
            <w:tcBorders>
              <w:right w:val="single" w:sz="4" w:space="0" w:color="D9D9D9" w:themeColor="background1" w:themeShade="D9"/>
            </w:tcBorders>
            <w:shd w:val="clear" w:color="auto" w:fill="auto"/>
            <w:noWrap/>
          </w:tcPr>
          <w:p w14:paraId="7933B75B" w14:textId="4C761321" w:rsidR="001406DE" w:rsidRPr="000104C0" w:rsidRDefault="00472572" w:rsidP="00472572">
            <w:pPr>
              <w:pStyle w:val="TableText"/>
            </w:pPr>
            <w:r>
              <w:t>Cardiac, pain syndromes, and p</w:t>
            </w:r>
            <w:r w:rsidR="001406DE" w:rsidRPr="000104C0">
              <w:t>ulmonary</w:t>
            </w:r>
          </w:p>
        </w:tc>
        <w:tc>
          <w:tcPr>
            <w:tcW w:w="1012" w:type="pct"/>
            <w:gridSpan w:val="5"/>
            <w:tcBorders>
              <w:left w:val="single" w:sz="4" w:space="0" w:color="D9D9D9" w:themeColor="background1" w:themeShade="D9"/>
            </w:tcBorders>
            <w:shd w:val="clear" w:color="auto" w:fill="auto"/>
          </w:tcPr>
          <w:p w14:paraId="500E1DE3" w14:textId="08028DE3" w:rsidR="001406DE" w:rsidRPr="000104C0" w:rsidRDefault="00C940E5" w:rsidP="00D543A2">
            <w:pPr>
              <w:pStyle w:val="TableText"/>
            </w:pPr>
            <w:r w:rsidRPr="000104C0">
              <w:t>W</w:t>
            </w:r>
            <w:r w:rsidR="001406DE" w:rsidRPr="000104C0">
              <w:t xml:space="preserve">eighted FIM </w:t>
            </w:r>
            <w:r w:rsidRPr="000104C0">
              <w:t>M</w:t>
            </w:r>
            <w:r w:rsidR="001406DE" w:rsidRPr="000104C0">
              <w:t>otor 55-71</w:t>
            </w:r>
          </w:p>
        </w:tc>
        <w:tc>
          <w:tcPr>
            <w:tcW w:w="538" w:type="pct"/>
            <w:shd w:val="clear" w:color="auto" w:fill="auto"/>
            <w:noWrap/>
          </w:tcPr>
          <w:p w14:paraId="489D62CF" w14:textId="008AF9F6" w:rsidR="001406DE" w:rsidRPr="000104C0" w:rsidRDefault="001406DE" w:rsidP="00D543A2">
            <w:pPr>
              <w:pStyle w:val="TableText"/>
            </w:pPr>
            <w:r w:rsidRPr="000104C0">
              <w:t>4,660</w:t>
            </w:r>
          </w:p>
        </w:tc>
        <w:tc>
          <w:tcPr>
            <w:tcW w:w="538" w:type="pct"/>
            <w:shd w:val="clear" w:color="auto" w:fill="auto"/>
            <w:noWrap/>
          </w:tcPr>
          <w:p w14:paraId="58E474C4" w14:textId="6EA3F44F" w:rsidR="001406DE" w:rsidRPr="000104C0" w:rsidRDefault="001406DE" w:rsidP="00D543A2">
            <w:pPr>
              <w:pStyle w:val="TableText"/>
            </w:pPr>
            <w:r w:rsidRPr="000104C0">
              <w:t>$11,959</w:t>
            </w:r>
          </w:p>
        </w:tc>
        <w:tc>
          <w:tcPr>
            <w:tcW w:w="538" w:type="pct"/>
            <w:shd w:val="clear" w:color="auto" w:fill="auto"/>
            <w:noWrap/>
          </w:tcPr>
          <w:p w14:paraId="4F606DAD" w14:textId="22E05F68" w:rsidR="001406DE" w:rsidRPr="000104C0" w:rsidRDefault="001406DE" w:rsidP="00D543A2">
            <w:pPr>
              <w:pStyle w:val="TableText"/>
            </w:pPr>
            <w:r w:rsidRPr="000104C0">
              <w:t>12.90</w:t>
            </w:r>
          </w:p>
        </w:tc>
        <w:tc>
          <w:tcPr>
            <w:tcW w:w="523" w:type="pct"/>
            <w:shd w:val="clear" w:color="auto" w:fill="auto"/>
            <w:noWrap/>
          </w:tcPr>
          <w:p w14:paraId="415C63F5" w14:textId="14B8DC98" w:rsidR="001406DE" w:rsidRPr="000104C0" w:rsidRDefault="001406DE" w:rsidP="00D543A2">
            <w:pPr>
              <w:pStyle w:val="TableText"/>
            </w:pPr>
            <w:r w:rsidRPr="000104C0">
              <w:t>0.72</w:t>
            </w:r>
          </w:p>
        </w:tc>
      </w:tr>
      <w:tr w:rsidR="001406DE" w:rsidRPr="000104C0" w14:paraId="00DC24BC" w14:textId="77777777" w:rsidTr="00BF7F63">
        <w:trPr>
          <w:trHeight w:val="285"/>
        </w:trPr>
        <w:tc>
          <w:tcPr>
            <w:tcW w:w="507" w:type="pct"/>
            <w:shd w:val="clear" w:color="auto" w:fill="auto"/>
            <w:noWrap/>
          </w:tcPr>
          <w:p w14:paraId="3BFE31D4" w14:textId="53D438C5" w:rsidR="001406DE" w:rsidRPr="000104C0" w:rsidRDefault="001406DE" w:rsidP="00D543A2">
            <w:pPr>
              <w:pStyle w:val="TableText"/>
            </w:pPr>
            <w:r w:rsidRPr="000104C0">
              <w:t>4A33</w:t>
            </w:r>
          </w:p>
        </w:tc>
        <w:tc>
          <w:tcPr>
            <w:tcW w:w="1344" w:type="pct"/>
            <w:gridSpan w:val="11"/>
            <w:tcBorders>
              <w:right w:val="single" w:sz="4" w:space="0" w:color="D9D9D9" w:themeColor="background1" w:themeShade="D9"/>
            </w:tcBorders>
            <w:shd w:val="clear" w:color="auto" w:fill="auto"/>
            <w:noWrap/>
          </w:tcPr>
          <w:p w14:paraId="21CA7599" w14:textId="7D0F66E9" w:rsidR="001406DE" w:rsidRPr="000104C0" w:rsidRDefault="00472572" w:rsidP="00D543A2">
            <w:pPr>
              <w:pStyle w:val="TableText"/>
            </w:pPr>
            <w:r>
              <w:t>Cardiac, p</w:t>
            </w:r>
            <w:r w:rsidR="001406DE" w:rsidRPr="000104C0">
              <w:t>ain syndrome</w:t>
            </w:r>
            <w:r>
              <w:t>s, and p</w:t>
            </w:r>
            <w:r w:rsidR="001406DE" w:rsidRPr="000104C0">
              <w:t>ulmonary</w:t>
            </w:r>
          </w:p>
        </w:tc>
        <w:tc>
          <w:tcPr>
            <w:tcW w:w="1012" w:type="pct"/>
            <w:gridSpan w:val="5"/>
            <w:tcBorders>
              <w:left w:val="single" w:sz="4" w:space="0" w:color="D9D9D9" w:themeColor="background1" w:themeShade="D9"/>
            </w:tcBorders>
            <w:shd w:val="clear" w:color="auto" w:fill="auto"/>
          </w:tcPr>
          <w:p w14:paraId="6F0E316A" w14:textId="723B44D2" w:rsidR="001406DE" w:rsidRPr="000104C0" w:rsidRDefault="00C940E5" w:rsidP="00D543A2">
            <w:pPr>
              <w:pStyle w:val="TableText"/>
            </w:pPr>
            <w:r w:rsidRPr="000104C0">
              <w:t>W</w:t>
            </w:r>
            <w:r w:rsidR="001406DE" w:rsidRPr="000104C0">
              <w:t xml:space="preserve">eighted FIM </w:t>
            </w:r>
            <w:r w:rsidRPr="000104C0">
              <w:t>M</w:t>
            </w:r>
            <w:r w:rsidR="001406DE" w:rsidRPr="000104C0">
              <w:t>otor 34-54</w:t>
            </w:r>
          </w:p>
        </w:tc>
        <w:tc>
          <w:tcPr>
            <w:tcW w:w="538" w:type="pct"/>
            <w:shd w:val="clear" w:color="auto" w:fill="auto"/>
            <w:noWrap/>
          </w:tcPr>
          <w:p w14:paraId="0E8AB09D" w14:textId="12F37575" w:rsidR="001406DE" w:rsidRPr="000104C0" w:rsidRDefault="001406DE" w:rsidP="00D543A2">
            <w:pPr>
              <w:pStyle w:val="TableText"/>
            </w:pPr>
            <w:r w:rsidRPr="000104C0">
              <w:t>3,132</w:t>
            </w:r>
          </w:p>
        </w:tc>
        <w:tc>
          <w:tcPr>
            <w:tcW w:w="538" w:type="pct"/>
            <w:shd w:val="clear" w:color="auto" w:fill="auto"/>
            <w:noWrap/>
          </w:tcPr>
          <w:p w14:paraId="79A6294F" w14:textId="20EDD2DC" w:rsidR="001406DE" w:rsidRPr="000104C0" w:rsidRDefault="001406DE" w:rsidP="00D543A2">
            <w:pPr>
              <w:pStyle w:val="TableText"/>
            </w:pPr>
            <w:r w:rsidRPr="000104C0">
              <w:t>$14,914</w:t>
            </w:r>
          </w:p>
        </w:tc>
        <w:tc>
          <w:tcPr>
            <w:tcW w:w="538" w:type="pct"/>
            <w:shd w:val="clear" w:color="auto" w:fill="auto"/>
            <w:noWrap/>
          </w:tcPr>
          <w:p w14:paraId="768BB754" w14:textId="5EBF1517" w:rsidR="001406DE" w:rsidRPr="000104C0" w:rsidRDefault="001406DE" w:rsidP="00D543A2">
            <w:pPr>
              <w:pStyle w:val="TableText"/>
            </w:pPr>
            <w:r w:rsidRPr="000104C0">
              <w:t>15.34</w:t>
            </w:r>
          </w:p>
        </w:tc>
        <w:tc>
          <w:tcPr>
            <w:tcW w:w="523" w:type="pct"/>
            <w:shd w:val="clear" w:color="auto" w:fill="auto"/>
            <w:noWrap/>
          </w:tcPr>
          <w:p w14:paraId="690506A0" w14:textId="63990505" w:rsidR="001406DE" w:rsidRPr="000104C0" w:rsidRDefault="001406DE" w:rsidP="00D543A2">
            <w:pPr>
              <w:pStyle w:val="TableText"/>
            </w:pPr>
            <w:r w:rsidRPr="000104C0">
              <w:t>0.76</w:t>
            </w:r>
          </w:p>
        </w:tc>
      </w:tr>
      <w:tr w:rsidR="001406DE" w:rsidRPr="000104C0" w14:paraId="183CC7AE" w14:textId="77777777" w:rsidTr="00BF7F63">
        <w:trPr>
          <w:trHeight w:val="285"/>
        </w:trPr>
        <w:tc>
          <w:tcPr>
            <w:tcW w:w="507" w:type="pct"/>
            <w:shd w:val="clear" w:color="auto" w:fill="auto"/>
            <w:noWrap/>
          </w:tcPr>
          <w:p w14:paraId="35675138" w14:textId="0F92B66F" w:rsidR="001406DE" w:rsidRPr="000104C0" w:rsidRDefault="001406DE" w:rsidP="00D543A2">
            <w:pPr>
              <w:pStyle w:val="TableText"/>
            </w:pPr>
            <w:r w:rsidRPr="000104C0">
              <w:t>4A34</w:t>
            </w:r>
          </w:p>
        </w:tc>
        <w:tc>
          <w:tcPr>
            <w:tcW w:w="1344" w:type="pct"/>
            <w:gridSpan w:val="11"/>
            <w:tcBorders>
              <w:right w:val="single" w:sz="4" w:space="0" w:color="D9D9D9" w:themeColor="background1" w:themeShade="D9"/>
            </w:tcBorders>
            <w:shd w:val="clear" w:color="auto" w:fill="auto"/>
            <w:noWrap/>
          </w:tcPr>
          <w:p w14:paraId="57A397B3" w14:textId="0CF8441D" w:rsidR="001406DE" w:rsidRPr="000104C0" w:rsidRDefault="00472572" w:rsidP="00D543A2">
            <w:pPr>
              <w:pStyle w:val="TableText"/>
            </w:pPr>
            <w:r>
              <w:t>Cardiac, pain syndromes, and p</w:t>
            </w:r>
            <w:r w:rsidR="001406DE" w:rsidRPr="000104C0">
              <w:t>ulmonary</w:t>
            </w:r>
          </w:p>
        </w:tc>
        <w:tc>
          <w:tcPr>
            <w:tcW w:w="1012" w:type="pct"/>
            <w:gridSpan w:val="5"/>
            <w:tcBorders>
              <w:left w:val="single" w:sz="4" w:space="0" w:color="D9D9D9" w:themeColor="background1" w:themeShade="D9"/>
            </w:tcBorders>
            <w:shd w:val="clear" w:color="auto" w:fill="auto"/>
          </w:tcPr>
          <w:p w14:paraId="39FF9D5F" w14:textId="52E56C66" w:rsidR="001406DE" w:rsidRPr="000104C0" w:rsidRDefault="00C940E5" w:rsidP="00D543A2">
            <w:pPr>
              <w:pStyle w:val="TableText"/>
            </w:pPr>
            <w:r w:rsidRPr="000104C0">
              <w:t>W</w:t>
            </w:r>
            <w:r w:rsidR="001406DE" w:rsidRPr="000104C0">
              <w:t xml:space="preserve">eighted FIM </w:t>
            </w:r>
            <w:r w:rsidRPr="000104C0">
              <w:t>M</w:t>
            </w:r>
            <w:r w:rsidR="001406DE" w:rsidRPr="000104C0">
              <w:t>otor 19-33</w:t>
            </w:r>
          </w:p>
        </w:tc>
        <w:tc>
          <w:tcPr>
            <w:tcW w:w="538" w:type="pct"/>
            <w:shd w:val="clear" w:color="auto" w:fill="auto"/>
            <w:noWrap/>
          </w:tcPr>
          <w:p w14:paraId="1E451C35" w14:textId="00627FB7" w:rsidR="001406DE" w:rsidRPr="000104C0" w:rsidRDefault="001406DE" w:rsidP="00D543A2">
            <w:pPr>
              <w:pStyle w:val="TableText"/>
            </w:pPr>
            <w:r w:rsidRPr="000104C0">
              <w:t>901</w:t>
            </w:r>
          </w:p>
        </w:tc>
        <w:tc>
          <w:tcPr>
            <w:tcW w:w="538" w:type="pct"/>
            <w:shd w:val="clear" w:color="auto" w:fill="auto"/>
            <w:noWrap/>
          </w:tcPr>
          <w:p w14:paraId="5C57D6CC" w14:textId="5DCA3C5C" w:rsidR="001406DE" w:rsidRPr="000104C0" w:rsidRDefault="001406DE" w:rsidP="00D543A2">
            <w:pPr>
              <w:pStyle w:val="TableText"/>
            </w:pPr>
            <w:r w:rsidRPr="000104C0">
              <w:t>$18,568</w:t>
            </w:r>
          </w:p>
        </w:tc>
        <w:tc>
          <w:tcPr>
            <w:tcW w:w="538" w:type="pct"/>
            <w:shd w:val="clear" w:color="auto" w:fill="auto"/>
            <w:noWrap/>
          </w:tcPr>
          <w:p w14:paraId="30D83D22" w14:textId="327A8E0F" w:rsidR="001406DE" w:rsidRPr="000104C0" w:rsidRDefault="001406DE" w:rsidP="00D543A2">
            <w:pPr>
              <w:pStyle w:val="TableText"/>
            </w:pPr>
            <w:r w:rsidRPr="000104C0">
              <w:t>18.60</w:t>
            </w:r>
          </w:p>
        </w:tc>
        <w:tc>
          <w:tcPr>
            <w:tcW w:w="523" w:type="pct"/>
            <w:shd w:val="clear" w:color="auto" w:fill="auto"/>
            <w:noWrap/>
          </w:tcPr>
          <w:p w14:paraId="72ADFFD7" w14:textId="22A8A83F" w:rsidR="001406DE" w:rsidRPr="000104C0" w:rsidRDefault="001406DE" w:rsidP="00D543A2">
            <w:pPr>
              <w:pStyle w:val="TableText"/>
            </w:pPr>
            <w:r w:rsidRPr="000104C0">
              <w:t>0.80</w:t>
            </w:r>
          </w:p>
        </w:tc>
      </w:tr>
      <w:tr w:rsidR="00D16312" w:rsidRPr="000104C0" w14:paraId="19EE6014" w14:textId="77777777" w:rsidTr="008810D5">
        <w:trPr>
          <w:trHeight w:val="290"/>
        </w:trPr>
        <w:tc>
          <w:tcPr>
            <w:tcW w:w="5000" w:type="pct"/>
            <w:gridSpan w:val="21"/>
            <w:shd w:val="clear" w:color="auto" w:fill="D9D9D9"/>
            <w:noWrap/>
            <w:hideMark/>
          </w:tcPr>
          <w:p w14:paraId="1879F666" w14:textId="7A107D37" w:rsidR="00D16312" w:rsidRPr="000104C0" w:rsidRDefault="00472572" w:rsidP="00472572">
            <w:pPr>
              <w:pStyle w:val="TableText"/>
            </w:pPr>
            <w:bookmarkStart w:id="223" w:name="V4_MajorMultipleTrauma"/>
            <w:r>
              <w:t>Major m</w:t>
            </w:r>
            <w:r w:rsidR="00D16312" w:rsidRPr="000104C0">
              <w:t xml:space="preserve">ultiple </w:t>
            </w:r>
            <w:r>
              <w:t>t</w:t>
            </w:r>
            <w:r w:rsidR="00D16312" w:rsidRPr="000104C0">
              <w:t>rauma</w:t>
            </w:r>
            <w:bookmarkEnd w:id="223"/>
          </w:p>
        </w:tc>
      </w:tr>
      <w:tr w:rsidR="006B2B3E" w:rsidRPr="000104C0" w14:paraId="3B903225" w14:textId="77777777" w:rsidTr="00BF7F63">
        <w:trPr>
          <w:trHeight w:val="285"/>
        </w:trPr>
        <w:tc>
          <w:tcPr>
            <w:tcW w:w="507" w:type="pct"/>
            <w:shd w:val="clear" w:color="auto" w:fill="auto"/>
            <w:noWrap/>
          </w:tcPr>
          <w:p w14:paraId="68E8A702" w14:textId="4538CC2B" w:rsidR="006B2B3E" w:rsidRPr="000104C0" w:rsidRDefault="006B2B3E" w:rsidP="00D543A2">
            <w:pPr>
              <w:pStyle w:val="TableText"/>
            </w:pPr>
            <w:r w:rsidRPr="000104C0">
              <w:t>4AP1</w:t>
            </w:r>
          </w:p>
        </w:tc>
        <w:tc>
          <w:tcPr>
            <w:tcW w:w="726" w:type="pct"/>
            <w:gridSpan w:val="3"/>
            <w:tcBorders>
              <w:right w:val="single" w:sz="4" w:space="0" w:color="D9D9D9" w:themeColor="background1" w:themeShade="D9"/>
            </w:tcBorders>
            <w:shd w:val="clear" w:color="auto" w:fill="auto"/>
            <w:noWrap/>
          </w:tcPr>
          <w:p w14:paraId="405BE1B7" w14:textId="305AD854" w:rsidR="006B2B3E" w:rsidRPr="000104C0" w:rsidRDefault="006B2B3E" w:rsidP="00472572">
            <w:pPr>
              <w:pStyle w:val="TableText"/>
            </w:pPr>
            <w:r w:rsidRPr="000104C0">
              <w:t xml:space="preserve">Major </w:t>
            </w:r>
            <w:r w:rsidR="00472572">
              <w:t>m</w:t>
            </w:r>
            <w:r w:rsidRPr="000104C0">
              <w:t xml:space="preserve">ultiple </w:t>
            </w:r>
            <w:r w:rsidR="00472572">
              <w:t>t</w:t>
            </w:r>
            <w:r w:rsidRPr="000104C0">
              <w:t>rauma</w:t>
            </w:r>
          </w:p>
        </w:tc>
        <w:tc>
          <w:tcPr>
            <w:tcW w:w="1630" w:type="pct"/>
            <w:gridSpan w:val="13"/>
            <w:tcBorders>
              <w:left w:val="single" w:sz="4" w:space="0" w:color="D9D9D9" w:themeColor="background1" w:themeShade="D9"/>
            </w:tcBorders>
            <w:shd w:val="clear" w:color="auto" w:fill="auto"/>
          </w:tcPr>
          <w:p w14:paraId="1FEEED85" w14:textId="579BCF3A" w:rsidR="006B2B3E" w:rsidRPr="000104C0" w:rsidRDefault="00C940E5" w:rsidP="00D543A2">
            <w:pPr>
              <w:pStyle w:val="TableText"/>
            </w:pPr>
            <w:r w:rsidRPr="000104C0">
              <w:t>W</w:t>
            </w:r>
            <w:r w:rsidR="006B2B3E" w:rsidRPr="000104C0">
              <w:t xml:space="preserve">eighted FIM </w:t>
            </w:r>
            <w:r w:rsidRPr="000104C0">
              <w:t>M</w:t>
            </w:r>
            <w:r w:rsidR="006B2B3E" w:rsidRPr="000104C0">
              <w:t>otor 19-91</w:t>
            </w:r>
          </w:p>
        </w:tc>
        <w:tc>
          <w:tcPr>
            <w:tcW w:w="538" w:type="pct"/>
            <w:shd w:val="clear" w:color="auto" w:fill="auto"/>
            <w:noWrap/>
          </w:tcPr>
          <w:p w14:paraId="2C1AB819" w14:textId="095F9209" w:rsidR="006B2B3E" w:rsidRPr="000104C0" w:rsidRDefault="006B2B3E" w:rsidP="00D543A2">
            <w:pPr>
              <w:pStyle w:val="TableText"/>
            </w:pPr>
            <w:r w:rsidRPr="000104C0">
              <w:t>1,136</w:t>
            </w:r>
          </w:p>
        </w:tc>
        <w:tc>
          <w:tcPr>
            <w:tcW w:w="538" w:type="pct"/>
            <w:shd w:val="clear" w:color="auto" w:fill="auto"/>
            <w:noWrap/>
          </w:tcPr>
          <w:p w14:paraId="18155414" w14:textId="327226C8" w:rsidR="006B2B3E" w:rsidRPr="000104C0" w:rsidRDefault="006B2B3E" w:rsidP="00D543A2">
            <w:pPr>
              <w:pStyle w:val="TableText"/>
            </w:pPr>
            <w:r w:rsidRPr="000104C0">
              <w:t>$27,657</w:t>
            </w:r>
          </w:p>
        </w:tc>
        <w:tc>
          <w:tcPr>
            <w:tcW w:w="538" w:type="pct"/>
            <w:shd w:val="clear" w:color="auto" w:fill="auto"/>
            <w:noWrap/>
          </w:tcPr>
          <w:p w14:paraId="05473133" w14:textId="60469362" w:rsidR="006B2B3E" w:rsidRPr="000104C0" w:rsidRDefault="006B2B3E" w:rsidP="00D543A2">
            <w:pPr>
              <w:pStyle w:val="TableText"/>
            </w:pPr>
            <w:r w:rsidRPr="000104C0">
              <w:t>21.97</w:t>
            </w:r>
          </w:p>
        </w:tc>
        <w:tc>
          <w:tcPr>
            <w:tcW w:w="523" w:type="pct"/>
            <w:shd w:val="clear" w:color="auto" w:fill="auto"/>
            <w:noWrap/>
          </w:tcPr>
          <w:p w14:paraId="17373245" w14:textId="0E90F072" w:rsidR="006B2B3E" w:rsidRPr="000104C0" w:rsidRDefault="006B2B3E" w:rsidP="00D543A2">
            <w:pPr>
              <w:pStyle w:val="TableText"/>
            </w:pPr>
            <w:r w:rsidRPr="000104C0">
              <w:t>1.17</w:t>
            </w:r>
          </w:p>
        </w:tc>
      </w:tr>
      <w:tr w:rsidR="00D16312" w:rsidRPr="000104C0" w14:paraId="55C5A8A7" w14:textId="77777777" w:rsidTr="008810D5">
        <w:trPr>
          <w:trHeight w:val="290"/>
        </w:trPr>
        <w:tc>
          <w:tcPr>
            <w:tcW w:w="5000" w:type="pct"/>
            <w:gridSpan w:val="21"/>
            <w:shd w:val="clear" w:color="auto" w:fill="D9D9D9"/>
            <w:noWrap/>
            <w:hideMark/>
          </w:tcPr>
          <w:p w14:paraId="0479F556" w14:textId="7EB5745C" w:rsidR="00D16312" w:rsidRPr="000104C0" w:rsidRDefault="00D16312" w:rsidP="00D543A2">
            <w:pPr>
              <w:pStyle w:val="TableText"/>
            </w:pPr>
            <w:bookmarkStart w:id="224" w:name="V4_Reconditioning"/>
            <w:r w:rsidRPr="000104C0">
              <w:t>Reconditioning</w:t>
            </w:r>
            <w:bookmarkEnd w:id="224"/>
          </w:p>
        </w:tc>
      </w:tr>
      <w:tr w:rsidR="001406DE" w:rsidRPr="000104C0" w14:paraId="57420455" w14:textId="77777777" w:rsidTr="00BF7F63">
        <w:trPr>
          <w:trHeight w:val="285"/>
        </w:trPr>
        <w:tc>
          <w:tcPr>
            <w:tcW w:w="507" w:type="pct"/>
            <w:shd w:val="clear" w:color="auto" w:fill="auto"/>
            <w:noWrap/>
          </w:tcPr>
          <w:p w14:paraId="1AE3E24A" w14:textId="28B2B329" w:rsidR="001406DE" w:rsidRPr="000104C0" w:rsidRDefault="001406DE" w:rsidP="00D543A2">
            <w:pPr>
              <w:pStyle w:val="TableText"/>
            </w:pPr>
            <w:r w:rsidRPr="000104C0">
              <w:t>4AR1</w:t>
            </w:r>
          </w:p>
        </w:tc>
        <w:tc>
          <w:tcPr>
            <w:tcW w:w="675" w:type="pct"/>
            <w:gridSpan w:val="2"/>
            <w:tcBorders>
              <w:right w:val="single" w:sz="4" w:space="0" w:color="D9D9D9" w:themeColor="background1" w:themeShade="D9"/>
            </w:tcBorders>
            <w:shd w:val="clear" w:color="auto" w:fill="auto"/>
            <w:noWrap/>
          </w:tcPr>
          <w:p w14:paraId="336CFFA2" w14:textId="77777777" w:rsidR="001406DE" w:rsidRPr="000104C0" w:rsidRDefault="001406DE" w:rsidP="00D543A2">
            <w:pPr>
              <w:pStyle w:val="TableText"/>
            </w:pPr>
            <w:r w:rsidRPr="000104C0">
              <w:t>Reconditioning</w:t>
            </w:r>
          </w:p>
        </w:tc>
        <w:tc>
          <w:tcPr>
            <w:tcW w:w="1681" w:type="pct"/>
            <w:gridSpan w:val="14"/>
            <w:tcBorders>
              <w:left w:val="single" w:sz="4" w:space="0" w:color="D9D9D9" w:themeColor="background1" w:themeShade="D9"/>
            </w:tcBorders>
            <w:shd w:val="clear" w:color="auto" w:fill="auto"/>
          </w:tcPr>
          <w:p w14:paraId="13AE5550" w14:textId="3F9A1E11" w:rsidR="001406DE" w:rsidRPr="000104C0" w:rsidRDefault="00C940E5" w:rsidP="00D543A2">
            <w:pPr>
              <w:pStyle w:val="TableText"/>
            </w:pPr>
            <w:r w:rsidRPr="000104C0">
              <w:t>W</w:t>
            </w:r>
            <w:r w:rsidR="001406DE" w:rsidRPr="000104C0">
              <w:t xml:space="preserve">eighted FIM </w:t>
            </w:r>
            <w:r w:rsidRPr="000104C0">
              <w:t>M</w:t>
            </w:r>
            <w:r w:rsidR="001406DE" w:rsidRPr="000104C0">
              <w:t>otor 67-91</w:t>
            </w:r>
          </w:p>
        </w:tc>
        <w:tc>
          <w:tcPr>
            <w:tcW w:w="538" w:type="pct"/>
            <w:shd w:val="clear" w:color="auto" w:fill="auto"/>
            <w:noWrap/>
          </w:tcPr>
          <w:p w14:paraId="220B9B48" w14:textId="0F58661A" w:rsidR="001406DE" w:rsidRPr="000104C0" w:rsidRDefault="001406DE" w:rsidP="00D543A2">
            <w:pPr>
              <w:pStyle w:val="TableText"/>
            </w:pPr>
            <w:r w:rsidRPr="000104C0">
              <w:t>9,464</w:t>
            </w:r>
          </w:p>
        </w:tc>
        <w:tc>
          <w:tcPr>
            <w:tcW w:w="538" w:type="pct"/>
            <w:shd w:val="clear" w:color="auto" w:fill="auto"/>
            <w:noWrap/>
          </w:tcPr>
          <w:p w14:paraId="3250DBFE" w14:textId="4D51AEB7" w:rsidR="001406DE" w:rsidRPr="000104C0" w:rsidRDefault="001406DE" w:rsidP="00D543A2">
            <w:pPr>
              <w:pStyle w:val="TableText"/>
            </w:pPr>
            <w:r w:rsidRPr="000104C0">
              <w:t>$11,379</w:t>
            </w:r>
          </w:p>
        </w:tc>
        <w:tc>
          <w:tcPr>
            <w:tcW w:w="538" w:type="pct"/>
            <w:shd w:val="clear" w:color="auto" w:fill="auto"/>
            <w:noWrap/>
          </w:tcPr>
          <w:p w14:paraId="63147A03" w14:textId="51A86FF5" w:rsidR="001406DE" w:rsidRPr="000104C0" w:rsidRDefault="001406DE" w:rsidP="00D543A2">
            <w:pPr>
              <w:pStyle w:val="TableText"/>
            </w:pPr>
            <w:r w:rsidRPr="000104C0">
              <w:t>11.63</w:t>
            </w:r>
          </w:p>
        </w:tc>
        <w:tc>
          <w:tcPr>
            <w:tcW w:w="523" w:type="pct"/>
            <w:shd w:val="clear" w:color="auto" w:fill="auto"/>
            <w:noWrap/>
          </w:tcPr>
          <w:p w14:paraId="23999DA8" w14:textId="45DBDCCD" w:rsidR="001406DE" w:rsidRPr="000104C0" w:rsidRDefault="001406DE" w:rsidP="00D543A2">
            <w:pPr>
              <w:pStyle w:val="TableText"/>
            </w:pPr>
            <w:r w:rsidRPr="000104C0">
              <w:t>0.79</w:t>
            </w:r>
          </w:p>
        </w:tc>
      </w:tr>
      <w:tr w:rsidR="001406DE" w:rsidRPr="000104C0" w14:paraId="3E35013D" w14:textId="77777777" w:rsidTr="00BF7F63">
        <w:trPr>
          <w:trHeight w:val="285"/>
        </w:trPr>
        <w:tc>
          <w:tcPr>
            <w:tcW w:w="507" w:type="pct"/>
            <w:shd w:val="clear" w:color="auto" w:fill="auto"/>
            <w:noWrap/>
          </w:tcPr>
          <w:p w14:paraId="1AAD039A" w14:textId="6A8FE510" w:rsidR="001406DE" w:rsidRPr="000104C0" w:rsidRDefault="001406DE" w:rsidP="00D543A2">
            <w:pPr>
              <w:pStyle w:val="TableText"/>
            </w:pPr>
            <w:r w:rsidRPr="000104C0">
              <w:t>4AR2</w:t>
            </w:r>
          </w:p>
        </w:tc>
        <w:tc>
          <w:tcPr>
            <w:tcW w:w="675" w:type="pct"/>
            <w:gridSpan w:val="2"/>
            <w:tcBorders>
              <w:right w:val="single" w:sz="4" w:space="0" w:color="D9D9D9" w:themeColor="background1" w:themeShade="D9"/>
            </w:tcBorders>
            <w:shd w:val="clear" w:color="auto" w:fill="auto"/>
            <w:noWrap/>
          </w:tcPr>
          <w:p w14:paraId="7A6FF2CC" w14:textId="77777777" w:rsidR="001406DE" w:rsidRPr="000104C0" w:rsidRDefault="001406DE" w:rsidP="00D543A2">
            <w:pPr>
              <w:pStyle w:val="TableText"/>
            </w:pPr>
            <w:r w:rsidRPr="000104C0">
              <w:t>Reconditioning</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33C283BB" w14:textId="3F36A704" w:rsidR="001406DE" w:rsidRPr="000104C0" w:rsidRDefault="00C940E5" w:rsidP="00D543A2">
            <w:pPr>
              <w:pStyle w:val="TableText"/>
            </w:pPr>
            <w:r w:rsidRPr="000104C0">
              <w:t>W</w:t>
            </w:r>
            <w:r w:rsidR="001406DE" w:rsidRPr="000104C0">
              <w:t xml:space="preserve">eighted FIM </w:t>
            </w:r>
            <w:r w:rsidRPr="000104C0">
              <w:t>M</w:t>
            </w:r>
            <w:r w:rsidR="001406DE" w:rsidRPr="000104C0">
              <w:t>otor 50-66</w:t>
            </w:r>
          </w:p>
        </w:tc>
        <w:tc>
          <w:tcPr>
            <w:tcW w:w="857" w:type="pct"/>
            <w:gridSpan w:val="3"/>
            <w:tcBorders>
              <w:left w:val="single" w:sz="4" w:space="0" w:color="D9D9D9" w:themeColor="background1" w:themeShade="D9"/>
            </w:tcBorders>
            <w:shd w:val="clear" w:color="auto" w:fill="auto"/>
          </w:tcPr>
          <w:p w14:paraId="48446E15" w14:textId="48312131" w:rsidR="001406DE" w:rsidRPr="000104C0" w:rsidRDefault="001406DE" w:rsidP="00D543A2">
            <w:pPr>
              <w:pStyle w:val="TableText"/>
            </w:pPr>
            <w:r w:rsidRPr="000104C0">
              <w:t xml:space="preserve">FIM </w:t>
            </w:r>
            <w:r w:rsidR="00C940E5" w:rsidRPr="000104C0">
              <w:t>C</w:t>
            </w:r>
            <w:r w:rsidRPr="000104C0">
              <w:t>ognition 26-35</w:t>
            </w:r>
          </w:p>
        </w:tc>
        <w:tc>
          <w:tcPr>
            <w:tcW w:w="538" w:type="pct"/>
            <w:shd w:val="clear" w:color="auto" w:fill="auto"/>
            <w:noWrap/>
          </w:tcPr>
          <w:p w14:paraId="043FEA9B" w14:textId="2894A9E1" w:rsidR="001406DE" w:rsidRPr="000104C0" w:rsidRDefault="001406DE" w:rsidP="00D543A2">
            <w:pPr>
              <w:pStyle w:val="TableText"/>
            </w:pPr>
            <w:r w:rsidRPr="000104C0">
              <w:t>8,594</w:t>
            </w:r>
          </w:p>
        </w:tc>
        <w:tc>
          <w:tcPr>
            <w:tcW w:w="538" w:type="pct"/>
            <w:shd w:val="clear" w:color="auto" w:fill="auto"/>
            <w:noWrap/>
          </w:tcPr>
          <w:p w14:paraId="23180105" w14:textId="6A45E50B" w:rsidR="001406DE" w:rsidRPr="000104C0" w:rsidRDefault="001406DE" w:rsidP="00D543A2">
            <w:pPr>
              <w:pStyle w:val="TableText"/>
            </w:pPr>
            <w:r w:rsidRPr="000104C0">
              <w:t>$13,646</w:t>
            </w:r>
          </w:p>
        </w:tc>
        <w:tc>
          <w:tcPr>
            <w:tcW w:w="538" w:type="pct"/>
            <w:shd w:val="clear" w:color="auto" w:fill="auto"/>
            <w:noWrap/>
          </w:tcPr>
          <w:p w14:paraId="6AEBE5F2" w14:textId="1670BBB4" w:rsidR="001406DE" w:rsidRPr="000104C0" w:rsidRDefault="001406DE" w:rsidP="00D543A2">
            <w:pPr>
              <w:pStyle w:val="TableText"/>
            </w:pPr>
            <w:r w:rsidRPr="000104C0">
              <w:t>13.21</w:t>
            </w:r>
          </w:p>
        </w:tc>
        <w:tc>
          <w:tcPr>
            <w:tcW w:w="523" w:type="pct"/>
            <w:shd w:val="clear" w:color="auto" w:fill="auto"/>
            <w:noWrap/>
          </w:tcPr>
          <w:p w14:paraId="76E1598A" w14:textId="7DDDA0A9" w:rsidR="001406DE" w:rsidRPr="000104C0" w:rsidRDefault="001406DE" w:rsidP="00D543A2">
            <w:pPr>
              <w:pStyle w:val="TableText"/>
            </w:pPr>
            <w:r w:rsidRPr="000104C0">
              <w:t>0.78</w:t>
            </w:r>
          </w:p>
        </w:tc>
      </w:tr>
      <w:tr w:rsidR="001406DE" w:rsidRPr="000104C0" w14:paraId="47E6D110" w14:textId="77777777" w:rsidTr="00BF7F63">
        <w:trPr>
          <w:trHeight w:val="285"/>
        </w:trPr>
        <w:tc>
          <w:tcPr>
            <w:tcW w:w="507" w:type="pct"/>
            <w:shd w:val="clear" w:color="auto" w:fill="auto"/>
            <w:noWrap/>
          </w:tcPr>
          <w:p w14:paraId="127D4F9D" w14:textId="2D53875B" w:rsidR="001406DE" w:rsidRPr="000104C0" w:rsidRDefault="001406DE" w:rsidP="00D543A2">
            <w:pPr>
              <w:pStyle w:val="TableText"/>
            </w:pPr>
            <w:r w:rsidRPr="000104C0">
              <w:t>4AR3</w:t>
            </w:r>
          </w:p>
        </w:tc>
        <w:tc>
          <w:tcPr>
            <w:tcW w:w="675" w:type="pct"/>
            <w:gridSpan w:val="2"/>
            <w:tcBorders>
              <w:right w:val="single" w:sz="4" w:space="0" w:color="D9D9D9" w:themeColor="background1" w:themeShade="D9"/>
            </w:tcBorders>
            <w:shd w:val="clear" w:color="auto" w:fill="auto"/>
            <w:noWrap/>
          </w:tcPr>
          <w:p w14:paraId="6C63F454" w14:textId="77777777" w:rsidR="001406DE" w:rsidRPr="000104C0" w:rsidRDefault="001406DE" w:rsidP="00D543A2">
            <w:pPr>
              <w:pStyle w:val="TableText"/>
            </w:pPr>
            <w:r w:rsidRPr="000104C0">
              <w:t>Reconditioning</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51A1207E" w14:textId="37B1C7BA" w:rsidR="001406DE" w:rsidRPr="000104C0" w:rsidRDefault="00C940E5" w:rsidP="00D543A2">
            <w:pPr>
              <w:pStyle w:val="TableText"/>
            </w:pPr>
            <w:r w:rsidRPr="000104C0">
              <w:t>W</w:t>
            </w:r>
            <w:r w:rsidR="001406DE" w:rsidRPr="000104C0">
              <w:t xml:space="preserve">eighted FIM </w:t>
            </w:r>
            <w:r w:rsidRPr="000104C0">
              <w:t>M</w:t>
            </w:r>
            <w:r w:rsidR="001406DE" w:rsidRPr="000104C0">
              <w:t>otor 50-66</w:t>
            </w:r>
          </w:p>
        </w:tc>
        <w:tc>
          <w:tcPr>
            <w:tcW w:w="857" w:type="pct"/>
            <w:gridSpan w:val="3"/>
            <w:tcBorders>
              <w:left w:val="single" w:sz="4" w:space="0" w:color="D9D9D9" w:themeColor="background1" w:themeShade="D9"/>
            </w:tcBorders>
            <w:shd w:val="clear" w:color="auto" w:fill="auto"/>
          </w:tcPr>
          <w:p w14:paraId="2D6863DB" w14:textId="12430A40" w:rsidR="001406DE" w:rsidRPr="000104C0" w:rsidRDefault="001406DE" w:rsidP="00D543A2">
            <w:pPr>
              <w:pStyle w:val="TableText"/>
            </w:pPr>
            <w:r w:rsidRPr="000104C0">
              <w:t xml:space="preserve">FIM </w:t>
            </w:r>
            <w:r w:rsidR="00C940E5" w:rsidRPr="000104C0">
              <w:t>C</w:t>
            </w:r>
            <w:r w:rsidRPr="000104C0">
              <w:t>ognition 5-25</w:t>
            </w:r>
          </w:p>
        </w:tc>
        <w:tc>
          <w:tcPr>
            <w:tcW w:w="538" w:type="pct"/>
            <w:shd w:val="clear" w:color="auto" w:fill="auto"/>
            <w:noWrap/>
          </w:tcPr>
          <w:p w14:paraId="18CB997C" w14:textId="3A695D0B" w:rsidR="001406DE" w:rsidRPr="000104C0" w:rsidRDefault="001406DE" w:rsidP="00D543A2">
            <w:pPr>
              <w:pStyle w:val="TableText"/>
            </w:pPr>
            <w:r w:rsidRPr="000104C0">
              <w:t>5,946</w:t>
            </w:r>
          </w:p>
        </w:tc>
        <w:tc>
          <w:tcPr>
            <w:tcW w:w="538" w:type="pct"/>
            <w:shd w:val="clear" w:color="auto" w:fill="auto"/>
            <w:noWrap/>
          </w:tcPr>
          <w:p w14:paraId="55CBE41E" w14:textId="77234D54" w:rsidR="001406DE" w:rsidRPr="000104C0" w:rsidRDefault="001406DE" w:rsidP="00D543A2">
            <w:pPr>
              <w:pStyle w:val="TableText"/>
            </w:pPr>
            <w:r w:rsidRPr="000104C0">
              <w:t>$15,309</w:t>
            </w:r>
          </w:p>
        </w:tc>
        <w:tc>
          <w:tcPr>
            <w:tcW w:w="538" w:type="pct"/>
            <w:shd w:val="clear" w:color="auto" w:fill="auto"/>
            <w:noWrap/>
          </w:tcPr>
          <w:p w14:paraId="09FB23F9" w14:textId="205A83A8" w:rsidR="001406DE" w:rsidRPr="000104C0" w:rsidRDefault="001406DE" w:rsidP="00D543A2">
            <w:pPr>
              <w:pStyle w:val="TableText"/>
            </w:pPr>
            <w:r w:rsidRPr="000104C0">
              <w:t>15.44</w:t>
            </w:r>
          </w:p>
        </w:tc>
        <w:tc>
          <w:tcPr>
            <w:tcW w:w="523" w:type="pct"/>
            <w:shd w:val="clear" w:color="auto" w:fill="auto"/>
            <w:noWrap/>
          </w:tcPr>
          <w:p w14:paraId="029FCF78" w14:textId="4B798C7D" w:rsidR="001406DE" w:rsidRPr="000104C0" w:rsidRDefault="001406DE" w:rsidP="00D543A2">
            <w:pPr>
              <w:pStyle w:val="TableText"/>
            </w:pPr>
            <w:r w:rsidRPr="000104C0">
              <w:t>0.74</w:t>
            </w:r>
          </w:p>
        </w:tc>
      </w:tr>
      <w:tr w:rsidR="001406DE" w:rsidRPr="000104C0" w14:paraId="21BC7A01" w14:textId="77777777" w:rsidTr="00BF7F63">
        <w:trPr>
          <w:trHeight w:val="285"/>
        </w:trPr>
        <w:tc>
          <w:tcPr>
            <w:tcW w:w="507" w:type="pct"/>
            <w:shd w:val="clear" w:color="auto" w:fill="auto"/>
            <w:noWrap/>
          </w:tcPr>
          <w:p w14:paraId="7CEF1B91" w14:textId="787C8127" w:rsidR="001406DE" w:rsidRPr="000104C0" w:rsidRDefault="001406DE" w:rsidP="00D543A2">
            <w:pPr>
              <w:pStyle w:val="TableText"/>
            </w:pPr>
            <w:r w:rsidRPr="000104C0">
              <w:t>4AR4</w:t>
            </w:r>
          </w:p>
        </w:tc>
        <w:tc>
          <w:tcPr>
            <w:tcW w:w="675" w:type="pct"/>
            <w:gridSpan w:val="2"/>
            <w:tcBorders>
              <w:right w:val="single" w:sz="4" w:space="0" w:color="D9D9D9" w:themeColor="background1" w:themeShade="D9"/>
            </w:tcBorders>
            <w:shd w:val="clear" w:color="auto" w:fill="auto"/>
            <w:noWrap/>
          </w:tcPr>
          <w:p w14:paraId="7C0188D3" w14:textId="77777777" w:rsidR="001406DE" w:rsidRPr="000104C0" w:rsidRDefault="001406DE" w:rsidP="00D543A2">
            <w:pPr>
              <w:pStyle w:val="TableText"/>
            </w:pPr>
            <w:r w:rsidRPr="000104C0">
              <w:t>Reconditioning</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61EB104B" w14:textId="279AB2F1" w:rsidR="001406DE" w:rsidRPr="000104C0" w:rsidRDefault="00C940E5" w:rsidP="00D543A2">
            <w:pPr>
              <w:pStyle w:val="TableText"/>
            </w:pPr>
            <w:r w:rsidRPr="000104C0">
              <w:t>W</w:t>
            </w:r>
            <w:r w:rsidR="001406DE" w:rsidRPr="000104C0">
              <w:t xml:space="preserve">eighted FIM </w:t>
            </w:r>
            <w:r w:rsidRPr="000104C0">
              <w:t>M</w:t>
            </w:r>
            <w:r w:rsidR="001406DE" w:rsidRPr="000104C0">
              <w:t>otor 34-49</w:t>
            </w:r>
          </w:p>
        </w:tc>
        <w:tc>
          <w:tcPr>
            <w:tcW w:w="857" w:type="pct"/>
            <w:gridSpan w:val="3"/>
            <w:tcBorders>
              <w:left w:val="single" w:sz="4" w:space="0" w:color="D9D9D9" w:themeColor="background1" w:themeShade="D9"/>
            </w:tcBorders>
            <w:shd w:val="clear" w:color="auto" w:fill="auto"/>
          </w:tcPr>
          <w:p w14:paraId="11DD0103" w14:textId="110FB5BA" w:rsidR="001406DE" w:rsidRPr="000104C0" w:rsidRDefault="001406DE" w:rsidP="00D543A2">
            <w:pPr>
              <w:pStyle w:val="TableText"/>
            </w:pPr>
            <w:r w:rsidRPr="000104C0">
              <w:t xml:space="preserve">FIM </w:t>
            </w:r>
            <w:r w:rsidR="00C940E5" w:rsidRPr="000104C0">
              <w:t>C</w:t>
            </w:r>
            <w:r w:rsidRPr="000104C0">
              <w:t>ognition 31-35</w:t>
            </w:r>
          </w:p>
        </w:tc>
        <w:tc>
          <w:tcPr>
            <w:tcW w:w="538" w:type="pct"/>
            <w:shd w:val="clear" w:color="auto" w:fill="auto"/>
            <w:noWrap/>
          </w:tcPr>
          <w:p w14:paraId="667C9BEA" w14:textId="110F63B1" w:rsidR="001406DE" w:rsidRPr="000104C0" w:rsidRDefault="001406DE" w:rsidP="00D543A2">
            <w:pPr>
              <w:pStyle w:val="TableText"/>
            </w:pPr>
            <w:r w:rsidRPr="000104C0">
              <w:t>2,066</w:t>
            </w:r>
          </w:p>
        </w:tc>
        <w:tc>
          <w:tcPr>
            <w:tcW w:w="538" w:type="pct"/>
            <w:shd w:val="clear" w:color="auto" w:fill="auto"/>
            <w:noWrap/>
          </w:tcPr>
          <w:p w14:paraId="55765951" w14:textId="16702D55" w:rsidR="001406DE" w:rsidRPr="000104C0" w:rsidRDefault="001406DE" w:rsidP="00D543A2">
            <w:pPr>
              <w:pStyle w:val="TableText"/>
            </w:pPr>
            <w:r w:rsidRPr="000104C0">
              <w:t>$17,604</w:t>
            </w:r>
          </w:p>
        </w:tc>
        <w:tc>
          <w:tcPr>
            <w:tcW w:w="538" w:type="pct"/>
            <w:shd w:val="clear" w:color="auto" w:fill="auto"/>
            <w:noWrap/>
          </w:tcPr>
          <w:p w14:paraId="384D5530" w14:textId="6887D9E9" w:rsidR="001406DE" w:rsidRPr="000104C0" w:rsidRDefault="001406DE" w:rsidP="00D543A2">
            <w:pPr>
              <w:pStyle w:val="TableText"/>
            </w:pPr>
            <w:r w:rsidRPr="000104C0">
              <w:t>15.95</w:t>
            </w:r>
          </w:p>
        </w:tc>
        <w:tc>
          <w:tcPr>
            <w:tcW w:w="523" w:type="pct"/>
            <w:shd w:val="clear" w:color="auto" w:fill="auto"/>
            <w:noWrap/>
          </w:tcPr>
          <w:p w14:paraId="09C9E756" w14:textId="3EBFBD26" w:rsidR="001406DE" w:rsidRPr="000104C0" w:rsidRDefault="001406DE" w:rsidP="00D543A2">
            <w:pPr>
              <w:pStyle w:val="TableText"/>
            </w:pPr>
            <w:r w:rsidRPr="000104C0">
              <w:t>0.84</w:t>
            </w:r>
          </w:p>
        </w:tc>
      </w:tr>
      <w:tr w:rsidR="001406DE" w:rsidRPr="000104C0" w14:paraId="428B6331" w14:textId="77777777" w:rsidTr="00BF7F63">
        <w:trPr>
          <w:trHeight w:val="285"/>
        </w:trPr>
        <w:tc>
          <w:tcPr>
            <w:tcW w:w="507" w:type="pct"/>
            <w:shd w:val="clear" w:color="auto" w:fill="auto"/>
            <w:noWrap/>
          </w:tcPr>
          <w:p w14:paraId="56A12ED6" w14:textId="5B739FDD" w:rsidR="001406DE" w:rsidRPr="000104C0" w:rsidRDefault="001406DE" w:rsidP="00D543A2">
            <w:pPr>
              <w:pStyle w:val="TableText"/>
            </w:pPr>
            <w:r w:rsidRPr="000104C0">
              <w:t>4AR5</w:t>
            </w:r>
          </w:p>
        </w:tc>
        <w:tc>
          <w:tcPr>
            <w:tcW w:w="675" w:type="pct"/>
            <w:gridSpan w:val="2"/>
            <w:tcBorders>
              <w:right w:val="single" w:sz="4" w:space="0" w:color="D9D9D9" w:themeColor="background1" w:themeShade="D9"/>
            </w:tcBorders>
            <w:shd w:val="clear" w:color="auto" w:fill="auto"/>
            <w:noWrap/>
          </w:tcPr>
          <w:p w14:paraId="008EA39C" w14:textId="77777777" w:rsidR="001406DE" w:rsidRPr="000104C0" w:rsidRDefault="001406DE" w:rsidP="00D543A2">
            <w:pPr>
              <w:pStyle w:val="TableText"/>
            </w:pPr>
            <w:r w:rsidRPr="000104C0">
              <w:t>Reconditioning</w:t>
            </w:r>
          </w:p>
        </w:tc>
        <w:tc>
          <w:tcPr>
            <w:tcW w:w="824" w:type="pct"/>
            <w:gridSpan w:val="11"/>
            <w:tcBorders>
              <w:left w:val="single" w:sz="4" w:space="0" w:color="D9D9D9" w:themeColor="background1" w:themeShade="D9"/>
              <w:right w:val="single" w:sz="4" w:space="0" w:color="D9D9D9" w:themeColor="background1" w:themeShade="D9"/>
            </w:tcBorders>
            <w:shd w:val="clear" w:color="auto" w:fill="auto"/>
          </w:tcPr>
          <w:p w14:paraId="06EC3774" w14:textId="323A6641" w:rsidR="001406DE" w:rsidRPr="000104C0" w:rsidRDefault="00C940E5" w:rsidP="00D543A2">
            <w:pPr>
              <w:pStyle w:val="TableText"/>
            </w:pPr>
            <w:r w:rsidRPr="000104C0">
              <w:t>W</w:t>
            </w:r>
            <w:r w:rsidR="001406DE" w:rsidRPr="000104C0">
              <w:t xml:space="preserve">eighted FIM </w:t>
            </w:r>
            <w:r w:rsidRPr="000104C0">
              <w:t>M</w:t>
            </w:r>
            <w:r w:rsidR="001406DE" w:rsidRPr="000104C0">
              <w:t>otor 34-49</w:t>
            </w:r>
          </w:p>
        </w:tc>
        <w:tc>
          <w:tcPr>
            <w:tcW w:w="857" w:type="pct"/>
            <w:gridSpan w:val="3"/>
            <w:tcBorders>
              <w:left w:val="single" w:sz="4" w:space="0" w:color="D9D9D9" w:themeColor="background1" w:themeShade="D9"/>
            </w:tcBorders>
            <w:shd w:val="clear" w:color="auto" w:fill="auto"/>
          </w:tcPr>
          <w:p w14:paraId="7B273F4E" w14:textId="1F2DC3C3" w:rsidR="001406DE" w:rsidRPr="000104C0" w:rsidRDefault="001406DE" w:rsidP="00D543A2">
            <w:pPr>
              <w:pStyle w:val="TableText"/>
            </w:pPr>
            <w:r w:rsidRPr="000104C0">
              <w:t xml:space="preserve">FIM </w:t>
            </w:r>
            <w:r w:rsidR="00C940E5" w:rsidRPr="000104C0">
              <w:t>C</w:t>
            </w:r>
            <w:r w:rsidRPr="000104C0">
              <w:t>ognition 5-30</w:t>
            </w:r>
          </w:p>
        </w:tc>
        <w:tc>
          <w:tcPr>
            <w:tcW w:w="538" w:type="pct"/>
            <w:shd w:val="clear" w:color="auto" w:fill="auto"/>
            <w:noWrap/>
          </w:tcPr>
          <w:p w14:paraId="2BB496EA" w14:textId="5CC83E28" w:rsidR="001406DE" w:rsidRPr="000104C0" w:rsidRDefault="001406DE" w:rsidP="00D543A2">
            <w:pPr>
              <w:pStyle w:val="TableText"/>
            </w:pPr>
            <w:r w:rsidRPr="000104C0">
              <w:t>6,725</w:t>
            </w:r>
          </w:p>
        </w:tc>
        <w:tc>
          <w:tcPr>
            <w:tcW w:w="538" w:type="pct"/>
            <w:shd w:val="clear" w:color="auto" w:fill="auto"/>
            <w:noWrap/>
          </w:tcPr>
          <w:p w14:paraId="4A0E4C86" w14:textId="09057F31" w:rsidR="001406DE" w:rsidRPr="000104C0" w:rsidRDefault="001406DE" w:rsidP="00D543A2">
            <w:pPr>
              <w:pStyle w:val="TableText"/>
            </w:pPr>
            <w:r w:rsidRPr="000104C0">
              <w:t>$17,776</w:t>
            </w:r>
          </w:p>
        </w:tc>
        <w:tc>
          <w:tcPr>
            <w:tcW w:w="538" w:type="pct"/>
            <w:shd w:val="clear" w:color="auto" w:fill="auto"/>
            <w:noWrap/>
          </w:tcPr>
          <w:p w14:paraId="219A8F64" w14:textId="32ED3B8A" w:rsidR="001406DE" w:rsidRPr="000104C0" w:rsidRDefault="001406DE" w:rsidP="00D543A2">
            <w:pPr>
              <w:pStyle w:val="TableText"/>
            </w:pPr>
            <w:r w:rsidRPr="000104C0">
              <w:t>17.06</w:t>
            </w:r>
          </w:p>
        </w:tc>
        <w:tc>
          <w:tcPr>
            <w:tcW w:w="523" w:type="pct"/>
            <w:shd w:val="clear" w:color="auto" w:fill="auto"/>
            <w:noWrap/>
          </w:tcPr>
          <w:p w14:paraId="417BB995" w14:textId="5211F493" w:rsidR="001406DE" w:rsidRPr="000104C0" w:rsidRDefault="001406DE" w:rsidP="00D543A2">
            <w:pPr>
              <w:pStyle w:val="TableText"/>
            </w:pPr>
            <w:r w:rsidRPr="000104C0">
              <w:t>0.76</w:t>
            </w:r>
          </w:p>
        </w:tc>
      </w:tr>
      <w:tr w:rsidR="001406DE" w:rsidRPr="000104C0" w14:paraId="0659E9DD" w14:textId="77777777" w:rsidTr="00BF7F63">
        <w:trPr>
          <w:trHeight w:val="285"/>
        </w:trPr>
        <w:tc>
          <w:tcPr>
            <w:tcW w:w="507" w:type="pct"/>
            <w:shd w:val="clear" w:color="auto" w:fill="auto"/>
            <w:noWrap/>
          </w:tcPr>
          <w:p w14:paraId="29B2D8B3" w14:textId="7DC8D44C" w:rsidR="001406DE" w:rsidRPr="000104C0" w:rsidRDefault="001406DE" w:rsidP="00D543A2">
            <w:pPr>
              <w:pStyle w:val="TableText"/>
            </w:pPr>
            <w:r w:rsidRPr="000104C0">
              <w:t>4AR6</w:t>
            </w:r>
          </w:p>
        </w:tc>
        <w:tc>
          <w:tcPr>
            <w:tcW w:w="675" w:type="pct"/>
            <w:gridSpan w:val="2"/>
            <w:tcBorders>
              <w:right w:val="single" w:sz="4" w:space="0" w:color="D9D9D9" w:themeColor="background1" w:themeShade="D9"/>
            </w:tcBorders>
            <w:shd w:val="clear" w:color="auto" w:fill="auto"/>
            <w:noWrap/>
          </w:tcPr>
          <w:p w14:paraId="4D301475" w14:textId="6C43E57A" w:rsidR="001406DE" w:rsidRPr="000104C0" w:rsidRDefault="001406DE" w:rsidP="00D543A2">
            <w:pPr>
              <w:pStyle w:val="TableText"/>
            </w:pPr>
            <w:r w:rsidRPr="000104C0">
              <w:t>Reconditioning</w:t>
            </w:r>
          </w:p>
        </w:tc>
        <w:tc>
          <w:tcPr>
            <w:tcW w:w="1681" w:type="pct"/>
            <w:gridSpan w:val="14"/>
            <w:tcBorders>
              <w:left w:val="single" w:sz="4" w:space="0" w:color="D9D9D9" w:themeColor="background1" w:themeShade="D9"/>
            </w:tcBorders>
            <w:shd w:val="clear" w:color="auto" w:fill="auto"/>
          </w:tcPr>
          <w:p w14:paraId="488DA6A4" w14:textId="0068952A" w:rsidR="001406DE" w:rsidRPr="000104C0" w:rsidRDefault="00C940E5" w:rsidP="00D543A2">
            <w:pPr>
              <w:pStyle w:val="TableText"/>
            </w:pPr>
            <w:r w:rsidRPr="000104C0">
              <w:t>W</w:t>
            </w:r>
            <w:r w:rsidR="001406DE" w:rsidRPr="000104C0">
              <w:t xml:space="preserve">eighted FIM </w:t>
            </w:r>
            <w:r w:rsidRPr="000104C0">
              <w:t>M</w:t>
            </w:r>
            <w:r w:rsidR="001406DE" w:rsidRPr="000104C0">
              <w:t>otor 19-33</w:t>
            </w:r>
          </w:p>
        </w:tc>
        <w:tc>
          <w:tcPr>
            <w:tcW w:w="538" w:type="pct"/>
            <w:shd w:val="clear" w:color="auto" w:fill="auto"/>
            <w:noWrap/>
          </w:tcPr>
          <w:p w14:paraId="7D3ECF1F" w14:textId="010D9407" w:rsidR="001406DE" w:rsidRPr="000104C0" w:rsidRDefault="001406DE" w:rsidP="00D543A2">
            <w:pPr>
              <w:pStyle w:val="TableText"/>
            </w:pPr>
            <w:r w:rsidRPr="000104C0">
              <w:t>4,863</w:t>
            </w:r>
          </w:p>
        </w:tc>
        <w:tc>
          <w:tcPr>
            <w:tcW w:w="538" w:type="pct"/>
            <w:shd w:val="clear" w:color="auto" w:fill="auto"/>
            <w:noWrap/>
          </w:tcPr>
          <w:p w14:paraId="6D9CC787" w14:textId="00F48DEA" w:rsidR="001406DE" w:rsidRPr="000104C0" w:rsidRDefault="001406DE" w:rsidP="00D543A2">
            <w:pPr>
              <w:pStyle w:val="TableText"/>
            </w:pPr>
            <w:r w:rsidRPr="000104C0">
              <w:t>$21,741</w:t>
            </w:r>
          </w:p>
        </w:tc>
        <w:tc>
          <w:tcPr>
            <w:tcW w:w="538" w:type="pct"/>
            <w:shd w:val="clear" w:color="auto" w:fill="auto"/>
            <w:noWrap/>
          </w:tcPr>
          <w:p w14:paraId="329F7C35" w14:textId="40F4F46B" w:rsidR="001406DE" w:rsidRPr="000104C0" w:rsidRDefault="001406DE" w:rsidP="00D543A2">
            <w:pPr>
              <w:pStyle w:val="TableText"/>
            </w:pPr>
            <w:r w:rsidRPr="000104C0">
              <w:t>19.93</w:t>
            </w:r>
          </w:p>
        </w:tc>
        <w:tc>
          <w:tcPr>
            <w:tcW w:w="523" w:type="pct"/>
            <w:shd w:val="clear" w:color="auto" w:fill="auto"/>
            <w:noWrap/>
          </w:tcPr>
          <w:p w14:paraId="2B6CC1F7" w14:textId="10518ADF" w:rsidR="001406DE" w:rsidRPr="000104C0" w:rsidRDefault="001406DE" w:rsidP="00D543A2">
            <w:pPr>
              <w:pStyle w:val="TableText"/>
            </w:pPr>
            <w:r w:rsidRPr="000104C0">
              <w:t>0.87</w:t>
            </w:r>
          </w:p>
        </w:tc>
      </w:tr>
      <w:tr w:rsidR="00D16312" w:rsidRPr="000104C0" w14:paraId="77319743" w14:textId="77777777" w:rsidTr="008810D5">
        <w:trPr>
          <w:trHeight w:val="290"/>
        </w:trPr>
        <w:tc>
          <w:tcPr>
            <w:tcW w:w="5000" w:type="pct"/>
            <w:gridSpan w:val="21"/>
            <w:shd w:val="clear" w:color="auto" w:fill="D9D9D9"/>
            <w:noWrap/>
            <w:hideMark/>
          </w:tcPr>
          <w:p w14:paraId="78693560" w14:textId="1014F6CD" w:rsidR="00D16312" w:rsidRPr="000104C0" w:rsidRDefault="00D16312" w:rsidP="00D543A2">
            <w:pPr>
              <w:pStyle w:val="TableText"/>
            </w:pPr>
            <w:bookmarkStart w:id="225" w:name="V4_Allotherimpairmenttypes"/>
            <w:r w:rsidRPr="000104C0">
              <w:t>All other impairment types</w:t>
            </w:r>
            <w:bookmarkEnd w:id="225"/>
          </w:p>
        </w:tc>
      </w:tr>
      <w:tr w:rsidR="001406DE" w:rsidRPr="000104C0" w14:paraId="75FB65EE" w14:textId="77777777" w:rsidTr="00BF7F63">
        <w:trPr>
          <w:trHeight w:val="285"/>
        </w:trPr>
        <w:tc>
          <w:tcPr>
            <w:tcW w:w="507" w:type="pct"/>
            <w:shd w:val="clear" w:color="auto" w:fill="auto"/>
            <w:noWrap/>
          </w:tcPr>
          <w:p w14:paraId="4484DB0D" w14:textId="3876CA08" w:rsidR="001406DE" w:rsidRPr="000104C0" w:rsidRDefault="001406DE" w:rsidP="00D543A2">
            <w:pPr>
              <w:pStyle w:val="TableText"/>
            </w:pPr>
            <w:r w:rsidRPr="000104C0">
              <w:t>4A91</w:t>
            </w:r>
          </w:p>
        </w:tc>
        <w:tc>
          <w:tcPr>
            <w:tcW w:w="729" w:type="pct"/>
            <w:gridSpan w:val="4"/>
            <w:tcBorders>
              <w:right w:val="single" w:sz="4" w:space="0" w:color="D9D9D9" w:themeColor="background1" w:themeShade="D9"/>
            </w:tcBorders>
            <w:shd w:val="clear" w:color="auto" w:fill="auto"/>
            <w:noWrap/>
          </w:tcPr>
          <w:p w14:paraId="37D46959" w14:textId="77777777" w:rsidR="001406DE" w:rsidRPr="000104C0" w:rsidRDefault="001406DE" w:rsidP="00D543A2">
            <w:pPr>
              <w:pStyle w:val="TableText"/>
            </w:pPr>
            <w:r w:rsidRPr="000104C0">
              <w:t>All other impairments</w:t>
            </w:r>
          </w:p>
        </w:tc>
        <w:tc>
          <w:tcPr>
            <w:tcW w:w="1627" w:type="pct"/>
            <w:gridSpan w:val="12"/>
            <w:tcBorders>
              <w:left w:val="single" w:sz="4" w:space="0" w:color="D9D9D9" w:themeColor="background1" w:themeShade="D9"/>
            </w:tcBorders>
            <w:shd w:val="clear" w:color="auto" w:fill="auto"/>
          </w:tcPr>
          <w:p w14:paraId="6ADA5D30" w14:textId="34EE19D7" w:rsidR="001406DE" w:rsidRPr="000104C0" w:rsidRDefault="00C940E5" w:rsidP="00D543A2">
            <w:pPr>
              <w:pStyle w:val="TableText"/>
            </w:pPr>
            <w:r w:rsidRPr="000104C0">
              <w:t>W</w:t>
            </w:r>
            <w:r w:rsidR="001406DE" w:rsidRPr="000104C0">
              <w:t xml:space="preserve">eighted FIM </w:t>
            </w:r>
            <w:r w:rsidRPr="000104C0">
              <w:t>M</w:t>
            </w:r>
            <w:r w:rsidR="001406DE" w:rsidRPr="000104C0">
              <w:t>otor 55-91</w:t>
            </w:r>
          </w:p>
        </w:tc>
        <w:tc>
          <w:tcPr>
            <w:tcW w:w="538" w:type="pct"/>
            <w:shd w:val="clear" w:color="auto" w:fill="auto"/>
            <w:noWrap/>
          </w:tcPr>
          <w:p w14:paraId="5635DCD1" w14:textId="61BD5BA5" w:rsidR="001406DE" w:rsidRPr="000104C0" w:rsidRDefault="001406DE" w:rsidP="00D543A2">
            <w:pPr>
              <w:pStyle w:val="TableText"/>
            </w:pPr>
            <w:r w:rsidRPr="000104C0">
              <w:t>1,373</w:t>
            </w:r>
          </w:p>
        </w:tc>
        <w:tc>
          <w:tcPr>
            <w:tcW w:w="538" w:type="pct"/>
            <w:shd w:val="clear" w:color="auto" w:fill="auto"/>
            <w:noWrap/>
          </w:tcPr>
          <w:p w14:paraId="6B652ACB" w14:textId="3871B643" w:rsidR="001406DE" w:rsidRPr="000104C0" w:rsidRDefault="001406DE" w:rsidP="00D543A2">
            <w:pPr>
              <w:pStyle w:val="TableText"/>
            </w:pPr>
            <w:r w:rsidRPr="000104C0">
              <w:t>$13,431</w:t>
            </w:r>
          </w:p>
        </w:tc>
        <w:tc>
          <w:tcPr>
            <w:tcW w:w="538" w:type="pct"/>
            <w:shd w:val="clear" w:color="auto" w:fill="auto"/>
            <w:noWrap/>
          </w:tcPr>
          <w:p w14:paraId="2327AB07" w14:textId="7D6A02B3" w:rsidR="001406DE" w:rsidRPr="000104C0" w:rsidRDefault="001406DE" w:rsidP="00D543A2">
            <w:pPr>
              <w:pStyle w:val="TableText"/>
            </w:pPr>
            <w:r w:rsidRPr="000104C0">
              <w:t>12.72</w:t>
            </w:r>
          </w:p>
        </w:tc>
        <w:tc>
          <w:tcPr>
            <w:tcW w:w="523" w:type="pct"/>
            <w:shd w:val="clear" w:color="auto" w:fill="auto"/>
            <w:noWrap/>
          </w:tcPr>
          <w:p w14:paraId="43D8F9FE" w14:textId="66F68F7A" w:rsidR="001406DE" w:rsidRPr="000104C0" w:rsidRDefault="001406DE" w:rsidP="00D543A2">
            <w:pPr>
              <w:pStyle w:val="TableText"/>
            </w:pPr>
            <w:r w:rsidRPr="000104C0">
              <w:t>0.85</w:t>
            </w:r>
          </w:p>
        </w:tc>
      </w:tr>
      <w:tr w:rsidR="001406DE" w:rsidRPr="000104C0" w14:paraId="74E38D5C" w14:textId="77777777" w:rsidTr="00BF7F63">
        <w:trPr>
          <w:trHeight w:val="285"/>
        </w:trPr>
        <w:tc>
          <w:tcPr>
            <w:tcW w:w="507" w:type="pct"/>
            <w:shd w:val="clear" w:color="auto" w:fill="auto"/>
            <w:noWrap/>
          </w:tcPr>
          <w:p w14:paraId="48824170" w14:textId="4031641B" w:rsidR="001406DE" w:rsidRPr="000104C0" w:rsidRDefault="001406DE" w:rsidP="00D543A2">
            <w:pPr>
              <w:pStyle w:val="TableText"/>
            </w:pPr>
            <w:r w:rsidRPr="000104C0">
              <w:t>4A92</w:t>
            </w:r>
          </w:p>
        </w:tc>
        <w:tc>
          <w:tcPr>
            <w:tcW w:w="729" w:type="pct"/>
            <w:gridSpan w:val="4"/>
            <w:tcBorders>
              <w:right w:val="single" w:sz="4" w:space="0" w:color="D9D9D9" w:themeColor="background1" w:themeShade="D9"/>
            </w:tcBorders>
            <w:shd w:val="clear" w:color="auto" w:fill="auto"/>
            <w:noWrap/>
          </w:tcPr>
          <w:p w14:paraId="481547C5" w14:textId="77777777" w:rsidR="001406DE" w:rsidRPr="000104C0" w:rsidRDefault="001406DE" w:rsidP="00D543A2">
            <w:pPr>
              <w:pStyle w:val="TableText"/>
            </w:pPr>
            <w:r w:rsidRPr="000104C0">
              <w:t>All other impairments</w:t>
            </w:r>
          </w:p>
        </w:tc>
        <w:tc>
          <w:tcPr>
            <w:tcW w:w="1627" w:type="pct"/>
            <w:gridSpan w:val="12"/>
            <w:tcBorders>
              <w:left w:val="single" w:sz="4" w:space="0" w:color="D9D9D9" w:themeColor="background1" w:themeShade="D9"/>
            </w:tcBorders>
            <w:shd w:val="clear" w:color="auto" w:fill="auto"/>
          </w:tcPr>
          <w:p w14:paraId="736F217C" w14:textId="3C646042" w:rsidR="001406DE" w:rsidRPr="000104C0" w:rsidRDefault="00C940E5" w:rsidP="00D543A2">
            <w:pPr>
              <w:pStyle w:val="TableText"/>
            </w:pPr>
            <w:r w:rsidRPr="000104C0">
              <w:t>W</w:t>
            </w:r>
            <w:r w:rsidR="001406DE" w:rsidRPr="000104C0">
              <w:t xml:space="preserve">eighted FIM </w:t>
            </w:r>
            <w:r w:rsidRPr="000104C0">
              <w:t>M</w:t>
            </w:r>
            <w:r w:rsidR="001406DE" w:rsidRPr="000104C0">
              <w:t>otor 33-54</w:t>
            </w:r>
          </w:p>
        </w:tc>
        <w:tc>
          <w:tcPr>
            <w:tcW w:w="538" w:type="pct"/>
            <w:shd w:val="clear" w:color="auto" w:fill="auto"/>
            <w:noWrap/>
          </w:tcPr>
          <w:p w14:paraId="096498D9" w14:textId="1BEB1E4E" w:rsidR="001406DE" w:rsidRPr="000104C0" w:rsidRDefault="001406DE" w:rsidP="00D543A2">
            <w:pPr>
              <w:pStyle w:val="TableText"/>
            </w:pPr>
            <w:r w:rsidRPr="000104C0">
              <w:t>872</w:t>
            </w:r>
          </w:p>
        </w:tc>
        <w:tc>
          <w:tcPr>
            <w:tcW w:w="538" w:type="pct"/>
            <w:shd w:val="clear" w:color="auto" w:fill="auto"/>
            <w:noWrap/>
          </w:tcPr>
          <w:p w14:paraId="7348679D" w14:textId="25F647CA" w:rsidR="001406DE" w:rsidRPr="000104C0" w:rsidRDefault="001406DE" w:rsidP="00D543A2">
            <w:pPr>
              <w:pStyle w:val="TableText"/>
            </w:pPr>
            <w:r w:rsidRPr="000104C0">
              <w:t>$18,535</w:t>
            </w:r>
          </w:p>
        </w:tc>
        <w:tc>
          <w:tcPr>
            <w:tcW w:w="538" w:type="pct"/>
            <w:shd w:val="clear" w:color="auto" w:fill="auto"/>
            <w:noWrap/>
          </w:tcPr>
          <w:p w14:paraId="3BBBE760" w14:textId="742CE5B9" w:rsidR="001406DE" w:rsidRPr="000104C0" w:rsidRDefault="001406DE" w:rsidP="00D543A2">
            <w:pPr>
              <w:pStyle w:val="TableText"/>
            </w:pPr>
            <w:r w:rsidRPr="000104C0">
              <w:t>17.13</w:t>
            </w:r>
          </w:p>
        </w:tc>
        <w:tc>
          <w:tcPr>
            <w:tcW w:w="523" w:type="pct"/>
            <w:shd w:val="clear" w:color="auto" w:fill="auto"/>
            <w:noWrap/>
          </w:tcPr>
          <w:p w14:paraId="32A812BC" w14:textId="7975E623" w:rsidR="001406DE" w:rsidRPr="000104C0" w:rsidRDefault="001406DE" w:rsidP="00D543A2">
            <w:pPr>
              <w:pStyle w:val="TableText"/>
            </w:pPr>
            <w:r w:rsidRPr="000104C0">
              <w:t>0.89</w:t>
            </w:r>
          </w:p>
        </w:tc>
      </w:tr>
      <w:tr w:rsidR="001406DE" w:rsidRPr="000104C0" w14:paraId="1E255001" w14:textId="77777777" w:rsidTr="00BF7F63">
        <w:trPr>
          <w:trHeight w:val="285"/>
        </w:trPr>
        <w:tc>
          <w:tcPr>
            <w:tcW w:w="507" w:type="pct"/>
            <w:shd w:val="clear" w:color="auto" w:fill="auto"/>
            <w:noWrap/>
          </w:tcPr>
          <w:p w14:paraId="58B3052C" w14:textId="41DA396C" w:rsidR="001406DE" w:rsidRPr="000104C0" w:rsidRDefault="001406DE" w:rsidP="00D543A2">
            <w:pPr>
              <w:pStyle w:val="TableText"/>
            </w:pPr>
            <w:r w:rsidRPr="000104C0">
              <w:t>4A93</w:t>
            </w:r>
          </w:p>
        </w:tc>
        <w:tc>
          <w:tcPr>
            <w:tcW w:w="729" w:type="pct"/>
            <w:gridSpan w:val="4"/>
            <w:tcBorders>
              <w:right w:val="single" w:sz="4" w:space="0" w:color="D9D9D9" w:themeColor="background1" w:themeShade="D9"/>
            </w:tcBorders>
            <w:shd w:val="clear" w:color="auto" w:fill="auto"/>
            <w:noWrap/>
          </w:tcPr>
          <w:p w14:paraId="66DA4179" w14:textId="77777777" w:rsidR="001406DE" w:rsidRPr="000104C0" w:rsidRDefault="001406DE" w:rsidP="00D543A2">
            <w:pPr>
              <w:pStyle w:val="TableText"/>
            </w:pPr>
            <w:r w:rsidRPr="000104C0">
              <w:t>All other impairments</w:t>
            </w:r>
          </w:p>
        </w:tc>
        <w:tc>
          <w:tcPr>
            <w:tcW w:w="1627" w:type="pct"/>
            <w:gridSpan w:val="12"/>
            <w:tcBorders>
              <w:left w:val="single" w:sz="4" w:space="0" w:color="D9D9D9" w:themeColor="background1" w:themeShade="D9"/>
            </w:tcBorders>
            <w:shd w:val="clear" w:color="auto" w:fill="auto"/>
          </w:tcPr>
          <w:p w14:paraId="5E0EACA7" w14:textId="78A5D3CE" w:rsidR="001406DE" w:rsidRPr="000104C0" w:rsidRDefault="00C940E5" w:rsidP="00D543A2">
            <w:pPr>
              <w:pStyle w:val="TableText"/>
            </w:pPr>
            <w:r w:rsidRPr="000104C0">
              <w:t>W</w:t>
            </w:r>
            <w:r w:rsidR="001406DE" w:rsidRPr="000104C0">
              <w:t xml:space="preserve">eighted FIM </w:t>
            </w:r>
            <w:r w:rsidRPr="000104C0">
              <w:t>M</w:t>
            </w:r>
            <w:r w:rsidR="001406DE" w:rsidRPr="000104C0">
              <w:t>otor 19-32</w:t>
            </w:r>
          </w:p>
        </w:tc>
        <w:tc>
          <w:tcPr>
            <w:tcW w:w="538" w:type="pct"/>
            <w:shd w:val="clear" w:color="auto" w:fill="auto"/>
            <w:noWrap/>
          </w:tcPr>
          <w:p w14:paraId="74025982" w14:textId="3B0AB757" w:rsidR="001406DE" w:rsidRPr="000104C0" w:rsidRDefault="001406DE" w:rsidP="00D543A2">
            <w:pPr>
              <w:pStyle w:val="TableText"/>
            </w:pPr>
            <w:r w:rsidRPr="000104C0">
              <w:t>369</w:t>
            </w:r>
          </w:p>
        </w:tc>
        <w:tc>
          <w:tcPr>
            <w:tcW w:w="538" w:type="pct"/>
            <w:shd w:val="clear" w:color="auto" w:fill="auto"/>
            <w:noWrap/>
          </w:tcPr>
          <w:p w14:paraId="1930BE13" w14:textId="25284A5E" w:rsidR="001406DE" w:rsidRPr="000104C0" w:rsidRDefault="001406DE" w:rsidP="00D543A2">
            <w:pPr>
              <w:pStyle w:val="TableText"/>
            </w:pPr>
            <w:r w:rsidRPr="000104C0">
              <w:t>$23,580</w:t>
            </w:r>
          </w:p>
        </w:tc>
        <w:tc>
          <w:tcPr>
            <w:tcW w:w="538" w:type="pct"/>
            <w:shd w:val="clear" w:color="auto" w:fill="auto"/>
            <w:noWrap/>
          </w:tcPr>
          <w:p w14:paraId="7DF89D77" w14:textId="15B9AFC0" w:rsidR="001406DE" w:rsidRPr="000104C0" w:rsidRDefault="001406DE" w:rsidP="00D543A2">
            <w:pPr>
              <w:pStyle w:val="TableText"/>
            </w:pPr>
            <w:r w:rsidRPr="000104C0">
              <w:t>19.95</w:t>
            </w:r>
          </w:p>
        </w:tc>
        <w:tc>
          <w:tcPr>
            <w:tcW w:w="523" w:type="pct"/>
            <w:shd w:val="clear" w:color="auto" w:fill="auto"/>
            <w:noWrap/>
          </w:tcPr>
          <w:p w14:paraId="45BDD1C5" w14:textId="0F9803B0" w:rsidR="001406DE" w:rsidRPr="000104C0" w:rsidRDefault="001406DE" w:rsidP="00D543A2">
            <w:pPr>
              <w:pStyle w:val="TableText"/>
            </w:pPr>
            <w:r w:rsidRPr="000104C0">
              <w:t>1.18</w:t>
            </w:r>
          </w:p>
        </w:tc>
      </w:tr>
      <w:tr w:rsidR="00D16312" w:rsidRPr="000104C0" w14:paraId="41522D48" w14:textId="77777777" w:rsidTr="008810D5">
        <w:trPr>
          <w:trHeight w:val="290"/>
        </w:trPr>
        <w:tc>
          <w:tcPr>
            <w:tcW w:w="5000" w:type="pct"/>
            <w:gridSpan w:val="21"/>
            <w:shd w:val="clear" w:color="auto" w:fill="D9D9D9"/>
            <w:noWrap/>
            <w:hideMark/>
          </w:tcPr>
          <w:p w14:paraId="187AFD40" w14:textId="77777777" w:rsidR="00D16312" w:rsidRPr="000104C0" w:rsidRDefault="00D16312" w:rsidP="00D543A2">
            <w:pPr>
              <w:pStyle w:val="TableText"/>
            </w:pPr>
            <w:bookmarkStart w:id="226" w:name="V4_Samedayrehabilitation"/>
            <w:r w:rsidRPr="000104C0">
              <w:t>Same day rehabilitation </w:t>
            </w:r>
            <w:bookmarkEnd w:id="226"/>
          </w:p>
        </w:tc>
      </w:tr>
      <w:tr w:rsidR="006B2B3E" w:rsidRPr="000104C0" w14:paraId="09F95AB0" w14:textId="77777777" w:rsidTr="00BF7F63">
        <w:trPr>
          <w:trHeight w:val="285"/>
        </w:trPr>
        <w:tc>
          <w:tcPr>
            <w:tcW w:w="507" w:type="pct"/>
            <w:shd w:val="clear" w:color="auto" w:fill="auto"/>
            <w:noWrap/>
          </w:tcPr>
          <w:p w14:paraId="08A0035E" w14:textId="3AB0FCB8" w:rsidR="006B2B3E" w:rsidRPr="000104C0" w:rsidRDefault="006B2B3E" w:rsidP="00D543A2">
            <w:pPr>
              <w:pStyle w:val="TableText"/>
            </w:pPr>
            <w:r w:rsidRPr="000104C0">
              <w:t>4J01</w:t>
            </w:r>
          </w:p>
        </w:tc>
        <w:tc>
          <w:tcPr>
            <w:tcW w:w="2356" w:type="pct"/>
            <w:gridSpan w:val="16"/>
            <w:shd w:val="clear" w:color="auto" w:fill="auto"/>
            <w:noWrap/>
            <w:hideMark/>
          </w:tcPr>
          <w:p w14:paraId="7DADE950" w14:textId="49441A52" w:rsidR="006B2B3E" w:rsidRPr="000104C0" w:rsidRDefault="00472572" w:rsidP="00472572">
            <w:pPr>
              <w:pStyle w:val="TableText"/>
            </w:pPr>
            <w:r>
              <w:t>Adult s</w:t>
            </w:r>
            <w:r w:rsidR="006B2B3E" w:rsidRPr="000104C0">
              <w:t>ame-</w:t>
            </w:r>
            <w:r>
              <w:t>d</w:t>
            </w:r>
            <w:r w:rsidR="006B2B3E" w:rsidRPr="000104C0">
              <w:t xml:space="preserve">ay </w:t>
            </w:r>
            <w:r>
              <w:t>r</w:t>
            </w:r>
            <w:r w:rsidR="006B2B3E" w:rsidRPr="000104C0">
              <w:t>ehabilitation</w:t>
            </w:r>
          </w:p>
        </w:tc>
        <w:tc>
          <w:tcPr>
            <w:tcW w:w="538" w:type="pct"/>
            <w:shd w:val="clear" w:color="auto" w:fill="auto"/>
            <w:noWrap/>
          </w:tcPr>
          <w:p w14:paraId="13DC9CCC" w14:textId="446FCE6C" w:rsidR="006B2B3E" w:rsidRPr="000104C0" w:rsidRDefault="006B2B3E" w:rsidP="00D543A2">
            <w:pPr>
              <w:pStyle w:val="TableText"/>
            </w:pPr>
            <w:r w:rsidRPr="000104C0">
              <w:t>78,289</w:t>
            </w:r>
          </w:p>
        </w:tc>
        <w:tc>
          <w:tcPr>
            <w:tcW w:w="538" w:type="pct"/>
            <w:shd w:val="clear" w:color="auto" w:fill="auto"/>
            <w:noWrap/>
          </w:tcPr>
          <w:p w14:paraId="117805F8" w14:textId="104EE944" w:rsidR="006B2B3E" w:rsidRPr="000104C0" w:rsidRDefault="006B2B3E" w:rsidP="00D543A2">
            <w:pPr>
              <w:pStyle w:val="TableText"/>
            </w:pPr>
            <w:r w:rsidRPr="000104C0">
              <w:t>$545</w:t>
            </w:r>
          </w:p>
        </w:tc>
        <w:tc>
          <w:tcPr>
            <w:tcW w:w="538" w:type="pct"/>
            <w:shd w:val="clear" w:color="auto" w:fill="auto"/>
            <w:noWrap/>
          </w:tcPr>
          <w:p w14:paraId="4489B5FD" w14:textId="3E579BFC" w:rsidR="006B2B3E" w:rsidRPr="000104C0" w:rsidRDefault="006B2B3E" w:rsidP="00D543A2">
            <w:pPr>
              <w:pStyle w:val="TableText"/>
            </w:pPr>
            <w:r w:rsidRPr="000104C0">
              <w:t>1.00</w:t>
            </w:r>
          </w:p>
        </w:tc>
        <w:tc>
          <w:tcPr>
            <w:tcW w:w="523" w:type="pct"/>
            <w:shd w:val="clear" w:color="auto" w:fill="auto"/>
            <w:noWrap/>
          </w:tcPr>
          <w:p w14:paraId="72177BE8" w14:textId="4207FAEC" w:rsidR="006B2B3E" w:rsidRPr="000104C0" w:rsidRDefault="006B2B3E" w:rsidP="00D543A2">
            <w:pPr>
              <w:pStyle w:val="TableText"/>
            </w:pPr>
            <w:r w:rsidRPr="000104C0">
              <w:t>0.79</w:t>
            </w:r>
          </w:p>
        </w:tc>
      </w:tr>
      <w:tr w:rsidR="00D16312" w:rsidRPr="000104C0" w14:paraId="556BDB6C" w14:textId="77777777" w:rsidTr="008810D5">
        <w:trPr>
          <w:trHeight w:val="290"/>
        </w:trPr>
        <w:tc>
          <w:tcPr>
            <w:tcW w:w="5000" w:type="pct"/>
            <w:gridSpan w:val="21"/>
            <w:shd w:val="clear" w:color="auto" w:fill="D9D9D9"/>
            <w:noWrap/>
            <w:hideMark/>
          </w:tcPr>
          <w:p w14:paraId="3E18B887" w14:textId="48266A94" w:rsidR="00D16312" w:rsidRPr="000104C0" w:rsidRDefault="00472572" w:rsidP="00D543A2">
            <w:pPr>
              <w:pStyle w:val="TableText"/>
            </w:pPr>
            <w:bookmarkStart w:id="227" w:name="V4_Paediatric_rehabilitation"/>
            <w:r>
              <w:t>Paediatric r</w:t>
            </w:r>
            <w:r w:rsidR="00D16312" w:rsidRPr="000104C0">
              <w:t>ehabilitation</w:t>
            </w:r>
            <w:bookmarkEnd w:id="227"/>
          </w:p>
        </w:tc>
      </w:tr>
      <w:tr w:rsidR="006B2B3E" w:rsidRPr="000104C0" w14:paraId="7BA2D6BB" w14:textId="77777777" w:rsidTr="00BF7F63">
        <w:trPr>
          <w:trHeight w:val="285"/>
        </w:trPr>
        <w:tc>
          <w:tcPr>
            <w:tcW w:w="507" w:type="pct"/>
            <w:shd w:val="clear" w:color="auto" w:fill="auto"/>
            <w:noWrap/>
          </w:tcPr>
          <w:p w14:paraId="25CDA9E9" w14:textId="3310058D" w:rsidR="006B2B3E" w:rsidRPr="000104C0" w:rsidRDefault="006B2B3E" w:rsidP="00D543A2">
            <w:pPr>
              <w:pStyle w:val="TableText"/>
            </w:pPr>
            <w:r w:rsidRPr="000104C0">
              <w:t>4F01</w:t>
            </w:r>
          </w:p>
        </w:tc>
        <w:tc>
          <w:tcPr>
            <w:tcW w:w="726" w:type="pct"/>
            <w:gridSpan w:val="3"/>
            <w:tcBorders>
              <w:right w:val="single" w:sz="4" w:space="0" w:color="D9D9D9" w:themeColor="background1" w:themeShade="D9"/>
            </w:tcBorders>
            <w:shd w:val="clear" w:color="auto" w:fill="auto"/>
            <w:noWrap/>
            <w:hideMark/>
          </w:tcPr>
          <w:p w14:paraId="633FD4B1" w14:textId="11176226" w:rsidR="006B2B3E" w:rsidRPr="000104C0" w:rsidRDefault="006B2B3E" w:rsidP="00D543A2">
            <w:pPr>
              <w:pStyle w:val="TableText"/>
            </w:pPr>
            <w:r w:rsidRPr="000104C0">
              <w:t>Rehabilitation</w:t>
            </w:r>
          </w:p>
        </w:tc>
        <w:tc>
          <w:tcPr>
            <w:tcW w:w="1630" w:type="pct"/>
            <w:gridSpan w:val="13"/>
            <w:tcBorders>
              <w:left w:val="single" w:sz="4" w:space="0" w:color="D9D9D9" w:themeColor="background1" w:themeShade="D9"/>
            </w:tcBorders>
            <w:shd w:val="clear" w:color="auto" w:fill="auto"/>
          </w:tcPr>
          <w:p w14:paraId="5DFC03CB" w14:textId="7E535829" w:rsidR="006B2B3E" w:rsidRPr="000104C0" w:rsidRDefault="006B2B3E" w:rsidP="00D543A2">
            <w:pPr>
              <w:pStyle w:val="TableText"/>
            </w:pPr>
            <w:r w:rsidRPr="000104C0">
              <w:t>Age &lt;= 3</w:t>
            </w:r>
          </w:p>
        </w:tc>
        <w:tc>
          <w:tcPr>
            <w:tcW w:w="538" w:type="pct"/>
            <w:shd w:val="clear" w:color="auto" w:fill="auto"/>
            <w:noWrap/>
          </w:tcPr>
          <w:p w14:paraId="282A6CC5" w14:textId="5474D3F4" w:rsidR="006B2B3E" w:rsidRPr="000104C0" w:rsidRDefault="006B2B3E" w:rsidP="00D543A2">
            <w:pPr>
              <w:pStyle w:val="TableText"/>
            </w:pPr>
            <w:r w:rsidRPr="000104C0">
              <w:t>127</w:t>
            </w:r>
          </w:p>
        </w:tc>
        <w:tc>
          <w:tcPr>
            <w:tcW w:w="538" w:type="pct"/>
            <w:shd w:val="clear" w:color="auto" w:fill="auto"/>
            <w:noWrap/>
          </w:tcPr>
          <w:p w14:paraId="7E9B9C3A" w14:textId="20F41A06" w:rsidR="006B2B3E" w:rsidRPr="000104C0" w:rsidRDefault="006B2B3E" w:rsidP="00D543A2">
            <w:pPr>
              <w:pStyle w:val="TableText"/>
            </w:pPr>
            <w:r w:rsidRPr="000104C0">
              <w:t>$46,681</w:t>
            </w:r>
          </w:p>
        </w:tc>
        <w:tc>
          <w:tcPr>
            <w:tcW w:w="538" w:type="pct"/>
            <w:shd w:val="clear" w:color="auto" w:fill="auto"/>
            <w:noWrap/>
          </w:tcPr>
          <w:p w14:paraId="32C55508" w14:textId="4F971E9D" w:rsidR="006B2B3E" w:rsidRPr="000104C0" w:rsidRDefault="006B2B3E" w:rsidP="00D543A2">
            <w:pPr>
              <w:pStyle w:val="TableText"/>
            </w:pPr>
            <w:r w:rsidRPr="000104C0">
              <w:t>17.46</w:t>
            </w:r>
          </w:p>
        </w:tc>
        <w:tc>
          <w:tcPr>
            <w:tcW w:w="523" w:type="pct"/>
            <w:shd w:val="clear" w:color="auto" w:fill="auto"/>
            <w:noWrap/>
          </w:tcPr>
          <w:p w14:paraId="575BE667" w14:textId="737E3CFB" w:rsidR="006B2B3E" w:rsidRPr="000104C0" w:rsidRDefault="006B2B3E" w:rsidP="00D543A2">
            <w:pPr>
              <w:pStyle w:val="TableText"/>
            </w:pPr>
            <w:r w:rsidRPr="000104C0">
              <w:t>1.01</w:t>
            </w:r>
          </w:p>
        </w:tc>
      </w:tr>
      <w:tr w:rsidR="006B2B3E" w:rsidRPr="000104C0" w14:paraId="6B22B8B3" w14:textId="77777777" w:rsidTr="00BF7F63">
        <w:trPr>
          <w:trHeight w:val="285"/>
        </w:trPr>
        <w:tc>
          <w:tcPr>
            <w:tcW w:w="507" w:type="pct"/>
            <w:shd w:val="clear" w:color="auto" w:fill="auto"/>
            <w:noWrap/>
          </w:tcPr>
          <w:p w14:paraId="3114B18E" w14:textId="08B1AF38" w:rsidR="006B2B3E" w:rsidRPr="000104C0" w:rsidRDefault="006B2B3E" w:rsidP="00D543A2">
            <w:pPr>
              <w:pStyle w:val="TableText"/>
            </w:pPr>
            <w:r w:rsidRPr="000104C0">
              <w:t>4F02</w:t>
            </w:r>
          </w:p>
        </w:tc>
        <w:tc>
          <w:tcPr>
            <w:tcW w:w="726" w:type="pct"/>
            <w:gridSpan w:val="3"/>
            <w:tcBorders>
              <w:right w:val="single" w:sz="4" w:space="0" w:color="D9D9D9" w:themeColor="background1" w:themeShade="D9"/>
            </w:tcBorders>
            <w:shd w:val="clear" w:color="auto" w:fill="auto"/>
            <w:noWrap/>
            <w:hideMark/>
          </w:tcPr>
          <w:p w14:paraId="0311E848" w14:textId="50F13DBA" w:rsidR="006B2B3E" w:rsidRPr="000104C0" w:rsidRDefault="006B2B3E" w:rsidP="00D543A2">
            <w:pPr>
              <w:pStyle w:val="TableText"/>
            </w:pPr>
            <w:r w:rsidRPr="000104C0">
              <w:t>Rehabilitation</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6108CD7F" w14:textId="4585E986" w:rsidR="006B2B3E" w:rsidRPr="000104C0" w:rsidRDefault="006B2B3E" w:rsidP="00D543A2">
            <w:pPr>
              <w:pStyle w:val="TableText"/>
            </w:pPr>
            <w:r w:rsidRPr="000104C0">
              <w:t>Age &gt;= 4</w:t>
            </w:r>
          </w:p>
        </w:tc>
        <w:tc>
          <w:tcPr>
            <w:tcW w:w="857" w:type="pct"/>
            <w:gridSpan w:val="3"/>
            <w:tcBorders>
              <w:left w:val="single" w:sz="4" w:space="0" w:color="D9D9D9" w:themeColor="background1" w:themeShade="D9"/>
            </w:tcBorders>
            <w:shd w:val="clear" w:color="auto" w:fill="auto"/>
          </w:tcPr>
          <w:p w14:paraId="01EC648A" w14:textId="20ED0135" w:rsidR="006B2B3E" w:rsidRPr="000104C0" w:rsidRDefault="006B2B3E" w:rsidP="00D543A2">
            <w:pPr>
              <w:pStyle w:val="TableText"/>
            </w:pPr>
            <w:r w:rsidRPr="000104C0">
              <w:t>Spinal cord dysfunction</w:t>
            </w:r>
          </w:p>
        </w:tc>
        <w:tc>
          <w:tcPr>
            <w:tcW w:w="538" w:type="pct"/>
            <w:shd w:val="clear" w:color="auto" w:fill="auto"/>
            <w:noWrap/>
          </w:tcPr>
          <w:p w14:paraId="64D9AE57" w14:textId="2139E57F" w:rsidR="006B2B3E" w:rsidRPr="000104C0" w:rsidRDefault="006B2B3E" w:rsidP="00D543A2">
            <w:pPr>
              <w:pStyle w:val="TableText"/>
            </w:pPr>
            <w:r w:rsidRPr="000104C0">
              <w:t>120</w:t>
            </w:r>
          </w:p>
        </w:tc>
        <w:tc>
          <w:tcPr>
            <w:tcW w:w="538" w:type="pct"/>
            <w:shd w:val="clear" w:color="auto" w:fill="auto"/>
            <w:noWrap/>
          </w:tcPr>
          <w:p w14:paraId="0E021FE5" w14:textId="4525ED36" w:rsidR="006B2B3E" w:rsidRPr="000104C0" w:rsidRDefault="006B2B3E" w:rsidP="00D543A2">
            <w:pPr>
              <w:pStyle w:val="TableText"/>
            </w:pPr>
            <w:r w:rsidRPr="000104C0">
              <w:t>$55,808</w:t>
            </w:r>
          </w:p>
        </w:tc>
        <w:tc>
          <w:tcPr>
            <w:tcW w:w="538" w:type="pct"/>
            <w:shd w:val="clear" w:color="auto" w:fill="auto"/>
            <w:noWrap/>
          </w:tcPr>
          <w:p w14:paraId="028E47F9" w14:textId="5B0A13AC" w:rsidR="006B2B3E" w:rsidRPr="000104C0" w:rsidRDefault="006B2B3E" w:rsidP="00D543A2">
            <w:pPr>
              <w:pStyle w:val="TableText"/>
            </w:pPr>
            <w:r w:rsidRPr="000104C0">
              <w:t>30.50</w:t>
            </w:r>
          </w:p>
        </w:tc>
        <w:tc>
          <w:tcPr>
            <w:tcW w:w="523" w:type="pct"/>
            <w:shd w:val="clear" w:color="auto" w:fill="auto"/>
            <w:noWrap/>
          </w:tcPr>
          <w:p w14:paraId="276BBC47" w14:textId="2CA18C45" w:rsidR="006B2B3E" w:rsidRPr="000104C0" w:rsidRDefault="006B2B3E" w:rsidP="00D543A2">
            <w:pPr>
              <w:pStyle w:val="TableText"/>
            </w:pPr>
            <w:r w:rsidRPr="000104C0">
              <w:t>1.17</w:t>
            </w:r>
          </w:p>
        </w:tc>
      </w:tr>
      <w:tr w:rsidR="006B2B3E" w:rsidRPr="000104C0" w14:paraId="4175BF66" w14:textId="77777777" w:rsidTr="00BF7F63">
        <w:trPr>
          <w:trHeight w:val="285"/>
        </w:trPr>
        <w:tc>
          <w:tcPr>
            <w:tcW w:w="507" w:type="pct"/>
            <w:shd w:val="clear" w:color="auto" w:fill="auto"/>
            <w:noWrap/>
          </w:tcPr>
          <w:p w14:paraId="2E1491C1" w14:textId="239BA547" w:rsidR="006B2B3E" w:rsidRPr="000104C0" w:rsidRDefault="006B2B3E" w:rsidP="00D543A2">
            <w:pPr>
              <w:pStyle w:val="TableText"/>
            </w:pPr>
            <w:r w:rsidRPr="000104C0">
              <w:t>4F03</w:t>
            </w:r>
          </w:p>
        </w:tc>
        <w:tc>
          <w:tcPr>
            <w:tcW w:w="726" w:type="pct"/>
            <w:gridSpan w:val="3"/>
            <w:tcBorders>
              <w:right w:val="single" w:sz="4" w:space="0" w:color="D9D9D9" w:themeColor="background1" w:themeShade="D9"/>
            </w:tcBorders>
            <w:shd w:val="clear" w:color="auto" w:fill="auto"/>
            <w:noWrap/>
            <w:hideMark/>
          </w:tcPr>
          <w:p w14:paraId="51A0DF80" w14:textId="73AAC398" w:rsidR="006B2B3E" w:rsidRPr="000104C0" w:rsidRDefault="006B2B3E" w:rsidP="00D543A2">
            <w:pPr>
              <w:pStyle w:val="TableText"/>
            </w:pPr>
            <w:r w:rsidRPr="000104C0">
              <w:t xml:space="preserve">Rehabilitation </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23AB1A40" w14:textId="237D079C" w:rsidR="006B2B3E" w:rsidRPr="000104C0" w:rsidRDefault="006B2B3E" w:rsidP="00D543A2">
            <w:pPr>
              <w:pStyle w:val="TableText"/>
            </w:pPr>
            <w:r w:rsidRPr="000104C0">
              <w:t>Age &gt;= 4</w:t>
            </w:r>
          </w:p>
        </w:tc>
        <w:tc>
          <w:tcPr>
            <w:tcW w:w="857" w:type="pct"/>
            <w:gridSpan w:val="3"/>
            <w:tcBorders>
              <w:left w:val="single" w:sz="4" w:space="0" w:color="D9D9D9" w:themeColor="background1" w:themeShade="D9"/>
            </w:tcBorders>
            <w:shd w:val="clear" w:color="auto" w:fill="auto"/>
          </w:tcPr>
          <w:p w14:paraId="66287426" w14:textId="353FFDF9" w:rsidR="006B2B3E" w:rsidRPr="000104C0" w:rsidRDefault="006B2B3E" w:rsidP="00D543A2">
            <w:pPr>
              <w:pStyle w:val="TableText"/>
            </w:pPr>
            <w:r w:rsidRPr="000104C0">
              <w:t>Brain dysfunction</w:t>
            </w:r>
          </w:p>
        </w:tc>
        <w:tc>
          <w:tcPr>
            <w:tcW w:w="538" w:type="pct"/>
            <w:shd w:val="clear" w:color="auto" w:fill="auto"/>
            <w:noWrap/>
          </w:tcPr>
          <w:p w14:paraId="38FCCA3E" w14:textId="4C8F044A" w:rsidR="006B2B3E" w:rsidRPr="000104C0" w:rsidRDefault="006B2B3E" w:rsidP="00D543A2">
            <w:pPr>
              <w:pStyle w:val="TableText"/>
            </w:pPr>
            <w:r w:rsidRPr="000104C0">
              <w:t>350</w:t>
            </w:r>
          </w:p>
        </w:tc>
        <w:tc>
          <w:tcPr>
            <w:tcW w:w="538" w:type="pct"/>
            <w:shd w:val="clear" w:color="auto" w:fill="auto"/>
            <w:noWrap/>
          </w:tcPr>
          <w:p w14:paraId="54E790B4" w14:textId="25A460D4" w:rsidR="006B2B3E" w:rsidRPr="000104C0" w:rsidRDefault="006B2B3E" w:rsidP="00D543A2">
            <w:pPr>
              <w:pStyle w:val="TableText"/>
            </w:pPr>
            <w:r w:rsidRPr="000104C0">
              <w:t>$54,165</w:t>
            </w:r>
          </w:p>
        </w:tc>
        <w:tc>
          <w:tcPr>
            <w:tcW w:w="538" w:type="pct"/>
            <w:shd w:val="clear" w:color="auto" w:fill="auto"/>
            <w:noWrap/>
          </w:tcPr>
          <w:p w14:paraId="52A71D9C" w14:textId="2E23659B" w:rsidR="006B2B3E" w:rsidRPr="000104C0" w:rsidRDefault="006B2B3E" w:rsidP="00D543A2">
            <w:pPr>
              <w:pStyle w:val="TableText"/>
            </w:pPr>
            <w:r w:rsidRPr="000104C0">
              <w:t>24.27</w:t>
            </w:r>
          </w:p>
        </w:tc>
        <w:tc>
          <w:tcPr>
            <w:tcW w:w="523" w:type="pct"/>
            <w:shd w:val="clear" w:color="auto" w:fill="auto"/>
            <w:noWrap/>
          </w:tcPr>
          <w:p w14:paraId="7027C9CD" w14:textId="1EFDB4D1" w:rsidR="006B2B3E" w:rsidRPr="000104C0" w:rsidRDefault="006B2B3E" w:rsidP="00D543A2">
            <w:pPr>
              <w:pStyle w:val="TableText"/>
            </w:pPr>
            <w:r w:rsidRPr="000104C0">
              <w:t>1.28</w:t>
            </w:r>
          </w:p>
        </w:tc>
      </w:tr>
      <w:tr w:rsidR="006B2B3E" w:rsidRPr="000104C0" w14:paraId="517F7957" w14:textId="77777777" w:rsidTr="00BF7F63">
        <w:trPr>
          <w:trHeight w:val="285"/>
        </w:trPr>
        <w:tc>
          <w:tcPr>
            <w:tcW w:w="507" w:type="pct"/>
            <w:shd w:val="clear" w:color="auto" w:fill="auto"/>
            <w:noWrap/>
          </w:tcPr>
          <w:p w14:paraId="5D3C84B2" w14:textId="25205588" w:rsidR="006B2B3E" w:rsidRPr="000104C0" w:rsidRDefault="006B2B3E" w:rsidP="00D543A2">
            <w:pPr>
              <w:pStyle w:val="TableText"/>
            </w:pPr>
            <w:r w:rsidRPr="000104C0">
              <w:t>4F04</w:t>
            </w:r>
          </w:p>
        </w:tc>
        <w:tc>
          <w:tcPr>
            <w:tcW w:w="726" w:type="pct"/>
            <w:gridSpan w:val="3"/>
            <w:tcBorders>
              <w:right w:val="single" w:sz="4" w:space="0" w:color="D9D9D9" w:themeColor="background1" w:themeShade="D9"/>
            </w:tcBorders>
            <w:shd w:val="clear" w:color="auto" w:fill="auto"/>
            <w:noWrap/>
            <w:hideMark/>
          </w:tcPr>
          <w:p w14:paraId="2145C803" w14:textId="3ED2D6F5" w:rsidR="006B2B3E" w:rsidRPr="000104C0" w:rsidRDefault="006B2B3E" w:rsidP="00D543A2">
            <w:pPr>
              <w:pStyle w:val="TableText"/>
            </w:pPr>
            <w:r w:rsidRPr="000104C0">
              <w:t xml:space="preserve">Rehabilitation </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0D16D084" w14:textId="0E99B28F" w:rsidR="006B2B3E" w:rsidRPr="000104C0" w:rsidRDefault="006B2B3E" w:rsidP="00D543A2">
            <w:pPr>
              <w:pStyle w:val="TableText"/>
            </w:pPr>
            <w:r w:rsidRPr="000104C0">
              <w:t>Age &gt;= 4</w:t>
            </w:r>
          </w:p>
        </w:tc>
        <w:tc>
          <w:tcPr>
            <w:tcW w:w="857" w:type="pct"/>
            <w:gridSpan w:val="3"/>
            <w:tcBorders>
              <w:left w:val="single" w:sz="4" w:space="0" w:color="D9D9D9" w:themeColor="background1" w:themeShade="D9"/>
            </w:tcBorders>
            <w:shd w:val="clear" w:color="auto" w:fill="auto"/>
          </w:tcPr>
          <w:p w14:paraId="75BB75EE" w14:textId="780A4A82" w:rsidR="006B2B3E" w:rsidRPr="000104C0" w:rsidRDefault="006B2B3E" w:rsidP="00D543A2">
            <w:pPr>
              <w:pStyle w:val="TableText"/>
            </w:pPr>
            <w:r w:rsidRPr="000104C0">
              <w:t>Neurological conditions</w:t>
            </w:r>
          </w:p>
        </w:tc>
        <w:tc>
          <w:tcPr>
            <w:tcW w:w="538" w:type="pct"/>
            <w:shd w:val="clear" w:color="auto" w:fill="auto"/>
            <w:noWrap/>
          </w:tcPr>
          <w:p w14:paraId="33A8206D" w14:textId="060E70AC" w:rsidR="006B2B3E" w:rsidRPr="000104C0" w:rsidRDefault="006B2B3E" w:rsidP="00D543A2">
            <w:pPr>
              <w:pStyle w:val="TableText"/>
            </w:pPr>
            <w:r w:rsidRPr="000104C0">
              <w:t>212</w:t>
            </w:r>
          </w:p>
        </w:tc>
        <w:tc>
          <w:tcPr>
            <w:tcW w:w="538" w:type="pct"/>
            <w:shd w:val="clear" w:color="auto" w:fill="auto"/>
            <w:noWrap/>
          </w:tcPr>
          <w:p w14:paraId="53F0BDE7" w14:textId="7305398B" w:rsidR="006B2B3E" w:rsidRPr="000104C0" w:rsidRDefault="006B2B3E" w:rsidP="00D543A2">
            <w:pPr>
              <w:pStyle w:val="TableText"/>
            </w:pPr>
            <w:r w:rsidRPr="000104C0">
              <w:t>$24,442</w:t>
            </w:r>
          </w:p>
        </w:tc>
        <w:tc>
          <w:tcPr>
            <w:tcW w:w="538" w:type="pct"/>
            <w:shd w:val="clear" w:color="auto" w:fill="auto"/>
            <w:noWrap/>
          </w:tcPr>
          <w:p w14:paraId="55B22B9F" w14:textId="2A7D7924" w:rsidR="006B2B3E" w:rsidRPr="000104C0" w:rsidRDefault="006B2B3E" w:rsidP="00D543A2">
            <w:pPr>
              <w:pStyle w:val="TableText"/>
            </w:pPr>
            <w:r w:rsidRPr="000104C0">
              <w:t>12.30</w:t>
            </w:r>
          </w:p>
        </w:tc>
        <w:tc>
          <w:tcPr>
            <w:tcW w:w="523" w:type="pct"/>
            <w:shd w:val="clear" w:color="auto" w:fill="auto"/>
            <w:noWrap/>
          </w:tcPr>
          <w:p w14:paraId="2F405166" w14:textId="2A9D266F" w:rsidR="006B2B3E" w:rsidRPr="000104C0" w:rsidRDefault="006B2B3E" w:rsidP="00D543A2">
            <w:pPr>
              <w:pStyle w:val="TableText"/>
            </w:pPr>
            <w:r w:rsidRPr="000104C0">
              <w:t>1.24</w:t>
            </w:r>
          </w:p>
        </w:tc>
      </w:tr>
      <w:tr w:rsidR="006B2B3E" w:rsidRPr="000104C0" w14:paraId="44E05456" w14:textId="77777777" w:rsidTr="00927D29">
        <w:trPr>
          <w:trHeight w:val="280"/>
        </w:trPr>
        <w:tc>
          <w:tcPr>
            <w:tcW w:w="507" w:type="pct"/>
            <w:shd w:val="clear" w:color="auto" w:fill="auto"/>
            <w:noWrap/>
          </w:tcPr>
          <w:p w14:paraId="225EDCCB" w14:textId="647E19D8" w:rsidR="006B2B3E" w:rsidRPr="000104C0" w:rsidRDefault="006B2B3E" w:rsidP="00D543A2">
            <w:pPr>
              <w:pStyle w:val="TableText"/>
            </w:pPr>
            <w:r w:rsidRPr="000104C0">
              <w:t>4F05</w:t>
            </w:r>
          </w:p>
        </w:tc>
        <w:tc>
          <w:tcPr>
            <w:tcW w:w="726" w:type="pct"/>
            <w:gridSpan w:val="3"/>
            <w:tcBorders>
              <w:right w:val="single" w:sz="4" w:space="0" w:color="D9D9D9" w:themeColor="background1" w:themeShade="D9"/>
            </w:tcBorders>
            <w:shd w:val="clear" w:color="auto" w:fill="auto"/>
            <w:noWrap/>
            <w:hideMark/>
          </w:tcPr>
          <w:p w14:paraId="08C007A0" w14:textId="6A43A5A4" w:rsidR="006B2B3E" w:rsidRPr="000104C0" w:rsidRDefault="006B2B3E" w:rsidP="00D543A2">
            <w:pPr>
              <w:pStyle w:val="TableText"/>
            </w:pPr>
            <w:r w:rsidRPr="000104C0">
              <w:t xml:space="preserve">Rehabilitation </w:t>
            </w:r>
          </w:p>
        </w:tc>
        <w:tc>
          <w:tcPr>
            <w:tcW w:w="773" w:type="pct"/>
            <w:gridSpan w:val="10"/>
            <w:tcBorders>
              <w:left w:val="single" w:sz="4" w:space="0" w:color="D9D9D9" w:themeColor="background1" w:themeShade="D9"/>
              <w:right w:val="single" w:sz="4" w:space="0" w:color="D9D9D9" w:themeColor="background1" w:themeShade="D9"/>
            </w:tcBorders>
            <w:shd w:val="clear" w:color="auto" w:fill="auto"/>
          </w:tcPr>
          <w:p w14:paraId="49F12BB6" w14:textId="3963C4FB" w:rsidR="006B2B3E" w:rsidRPr="000104C0" w:rsidRDefault="006B2B3E" w:rsidP="00D543A2">
            <w:pPr>
              <w:pStyle w:val="TableText"/>
            </w:pPr>
            <w:r w:rsidRPr="000104C0">
              <w:t>Age &gt;= 4</w:t>
            </w:r>
          </w:p>
        </w:tc>
        <w:tc>
          <w:tcPr>
            <w:tcW w:w="857" w:type="pct"/>
            <w:gridSpan w:val="3"/>
            <w:tcBorders>
              <w:left w:val="single" w:sz="4" w:space="0" w:color="D9D9D9" w:themeColor="background1" w:themeShade="D9"/>
            </w:tcBorders>
            <w:shd w:val="clear" w:color="auto" w:fill="auto"/>
          </w:tcPr>
          <w:p w14:paraId="2C491796" w14:textId="1CF93590" w:rsidR="006B2B3E" w:rsidRPr="000104C0" w:rsidRDefault="006B2B3E" w:rsidP="00D543A2">
            <w:pPr>
              <w:pStyle w:val="TableText"/>
            </w:pPr>
            <w:r w:rsidRPr="000104C0">
              <w:t>All other impairments</w:t>
            </w:r>
          </w:p>
        </w:tc>
        <w:tc>
          <w:tcPr>
            <w:tcW w:w="538" w:type="pct"/>
            <w:shd w:val="clear" w:color="auto" w:fill="auto"/>
            <w:noWrap/>
          </w:tcPr>
          <w:p w14:paraId="0B1AA60B" w14:textId="69D82752" w:rsidR="006B2B3E" w:rsidRPr="000104C0" w:rsidRDefault="006B2B3E" w:rsidP="00D543A2">
            <w:pPr>
              <w:pStyle w:val="TableText"/>
            </w:pPr>
            <w:r w:rsidRPr="000104C0">
              <w:t>297</w:t>
            </w:r>
          </w:p>
        </w:tc>
        <w:tc>
          <w:tcPr>
            <w:tcW w:w="538" w:type="pct"/>
            <w:shd w:val="clear" w:color="auto" w:fill="auto"/>
            <w:noWrap/>
          </w:tcPr>
          <w:p w14:paraId="1860B197" w14:textId="24695B11" w:rsidR="006B2B3E" w:rsidRPr="000104C0" w:rsidRDefault="006B2B3E" w:rsidP="00D543A2">
            <w:pPr>
              <w:pStyle w:val="TableText"/>
            </w:pPr>
            <w:r w:rsidRPr="000104C0">
              <w:t>$30,888</w:t>
            </w:r>
          </w:p>
        </w:tc>
        <w:tc>
          <w:tcPr>
            <w:tcW w:w="538" w:type="pct"/>
            <w:shd w:val="clear" w:color="auto" w:fill="auto"/>
            <w:noWrap/>
          </w:tcPr>
          <w:p w14:paraId="5089AD2B" w14:textId="78D772B0" w:rsidR="006B2B3E" w:rsidRPr="000104C0" w:rsidRDefault="006B2B3E" w:rsidP="00D543A2">
            <w:pPr>
              <w:pStyle w:val="TableText"/>
            </w:pPr>
            <w:r w:rsidRPr="000104C0">
              <w:t>14.61</w:t>
            </w:r>
          </w:p>
        </w:tc>
        <w:tc>
          <w:tcPr>
            <w:tcW w:w="523" w:type="pct"/>
            <w:shd w:val="clear" w:color="auto" w:fill="auto"/>
            <w:noWrap/>
          </w:tcPr>
          <w:p w14:paraId="4CC5371E" w14:textId="7C57D021" w:rsidR="006B2B3E" w:rsidRPr="000104C0" w:rsidRDefault="006B2B3E" w:rsidP="00D543A2">
            <w:pPr>
              <w:pStyle w:val="TableText"/>
            </w:pPr>
            <w:r w:rsidRPr="000104C0">
              <w:t>1.21</w:t>
            </w:r>
          </w:p>
        </w:tc>
      </w:tr>
      <w:tr w:rsidR="006B2B3E" w:rsidRPr="000104C0" w14:paraId="3CCC9DD0" w14:textId="77777777" w:rsidTr="00927D29">
        <w:trPr>
          <w:trHeight w:val="411"/>
        </w:trPr>
        <w:tc>
          <w:tcPr>
            <w:tcW w:w="507" w:type="pct"/>
            <w:shd w:val="clear" w:color="auto" w:fill="auto"/>
            <w:noWrap/>
          </w:tcPr>
          <w:p w14:paraId="6D104A4C" w14:textId="54B272B2" w:rsidR="006B2B3E" w:rsidRPr="000104C0" w:rsidRDefault="006B2B3E" w:rsidP="00D543A2">
            <w:pPr>
              <w:pStyle w:val="TableText"/>
            </w:pPr>
            <w:r w:rsidRPr="000104C0">
              <w:t>4O01</w:t>
            </w:r>
          </w:p>
        </w:tc>
        <w:tc>
          <w:tcPr>
            <w:tcW w:w="2356" w:type="pct"/>
            <w:gridSpan w:val="16"/>
            <w:shd w:val="clear" w:color="auto" w:fill="auto"/>
            <w:noWrap/>
            <w:hideMark/>
          </w:tcPr>
          <w:p w14:paraId="24FF2465" w14:textId="34710698" w:rsidR="006B2B3E" w:rsidRPr="000104C0" w:rsidRDefault="006B2B3E" w:rsidP="00472572">
            <w:pPr>
              <w:pStyle w:val="TableText"/>
            </w:pPr>
            <w:r w:rsidRPr="000104C0">
              <w:t xml:space="preserve">Paediatric </w:t>
            </w:r>
            <w:r w:rsidR="00472572">
              <w:t>s</w:t>
            </w:r>
            <w:r w:rsidRPr="000104C0">
              <w:t>ame-</w:t>
            </w:r>
            <w:r w:rsidR="00472572">
              <w:t>d</w:t>
            </w:r>
            <w:r w:rsidRPr="000104C0">
              <w:t xml:space="preserve">ay </w:t>
            </w:r>
            <w:r w:rsidR="00472572">
              <w:t>r</w:t>
            </w:r>
            <w:r w:rsidRPr="000104C0">
              <w:t>ehabilitation</w:t>
            </w:r>
          </w:p>
        </w:tc>
        <w:tc>
          <w:tcPr>
            <w:tcW w:w="538" w:type="pct"/>
            <w:shd w:val="clear" w:color="auto" w:fill="auto"/>
            <w:noWrap/>
          </w:tcPr>
          <w:p w14:paraId="6B2407FC" w14:textId="78700A2F" w:rsidR="006B2B3E" w:rsidRPr="000104C0" w:rsidRDefault="006B2B3E" w:rsidP="00D543A2">
            <w:pPr>
              <w:pStyle w:val="TableText"/>
            </w:pPr>
            <w:r w:rsidRPr="000104C0">
              <w:t>2,751</w:t>
            </w:r>
          </w:p>
        </w:tc>
        <w:tc>
          <w:tcPr>
            <w:tcW w:w="538" w:type="pct"/>
            <w:shd w:val="clear" w:color="auto" w:fill="auto"/>
            <w:noWrap/>
          </w:tcPr>
          <w:p w14:paraId="605351D2" w14:textId="7D439C90" w:rsidR="006B2B3E" w:rsidRPr="000104C0" w:rsidRDefault="006B2B3E" w:rsidP="00D543A2">
            <w:pPr>
              <w:pStyle w:val="TableText"/>
            </w:pPr>
            <w:r w:rsidRPr="000104C0">
              <w:t>$2,997</w:t>
            </w:r>
          </w:p>
        </w:tc>
        <w:tc>
          <w:tcPr>
            <w:tcW w:w="538" w:type="pct"/>
            <w:shd w:val="clear" w:color="auto" w:fill="auto"/>
            <w:noWrap/>
          </w:tcPr>
          <w:p w14:paraId="7776C81E" w14:textId="25DA4B4E" w:rsidR="006B2B3E" w:rsidRPr="000104C0" w:rsidRDefault="006B2B3E" w:rsidP="00D543A2">
            <w:pPr>
              <w:pStyle w:val="TableText"/>
            </w:pPr>
            <w:r w:rsidRPr="000104C0">
              <w:t>1.00</w:t>
            </w:r>
          </w:p>
        </w:tc>
        <w:tc>
          <w:tcPr>
            <w:tcW w:w="523" w:type="pct"/>
            <w:shd w:val="clear" w:color="auto" w:fill="auto"/>
            <w:noWrap/>
          </w:tcPr>
          <w:p w14:paraId="22E81725" w14:textId="4287C714" w:rsidR="006B2B3E" w:rsidRPr="000104C0" w:rsidRDefault="006B2B3E" w:rsidP="00D543A2">
            <w:pPr>
              <w:pStyle w:val="TableText"/>
            </w:pPr>
            <w:r w:rsidRPr="000104C0">
              <w:t>0.47</w:t>
            </w:r>
          </w:p>
        </w:tc>
      </w:tr>
      <w:tr w:rsidR="00D16312" w:rsidRPr="000104C0" w14:paraId="73BE67B2" w14:textId="77777777" w:rsidTr="008810D5">
        <w:trPr>
          <w:trHeight w:val="290"/>
        </w:trPr>
        <w:tc>
          <w:tcPr>
            <w:tcW w:w="5000" w:type="pct"/>
            <w:gridSpan w:val="21"/>
            <w:shd w:val="clear" w:color="auto" w:fill="A6A6A6"/>
            <w:noWrap/>
            <w:hideMark/>
          </w:tcPr>
          <w:p w14:paraId="10CF1752" w14:textId="0719B07B" w:rsidR="00D16312" w:rsidRPr="000104C0" w:rsidRDefault="00472572" w:rsidP="00472572">
            <w:pPr>
              <w:pStyle w:val="TableText"/>
            </w:pPr>
            <w:r>
              <w:lastRenderedPageBreak/>
              <w:t>Palliative c</w:t>
            </w:r>
            <w:r w:rsidR="00D16312" w:rsidRPr="000104C0">
              <w:t>are</w:t>
            </w:r>
          </w:p>
        </w:tc>
      </w:tr>
      <w:tr w:rsidR="00D16312" w:rsidRPr="000104C0" w14:paraId="28D743BE" w14:textId="77777777" w:rsidTr="008810D5">
        <w:trPr>
          <w:trHeight w:val="290"/>
        </w:trPr>
        <w:tc>
          <w:tcPr>
            <w:tcW w:w="5000" w:type="pct"/>
            <w:gridSpan w:val="21"/>
            <w:shd w:val="clear" w:color="auto" w:fill="D9D9D9"/>
            <w:noWrap/>
            <w:hideMark/>
          </w:tcPr>
          <w:p w14:paraId="6A9D1FBB" w14:textId="3C76BBCA" w:rsidR="00D16312" w:rsidRPr="000104C0" w:rsidRDefault="00472572" w:rsidP="00D543A2">
            <w:pPr>
              <w:pStyle w:val="TableText"/>
            </w:pPr>
            <w:bookmarkStart w:id="228" w:name="V4_Palliativecare_Adult"/>
            <w:bookmarkStart w:id="229" w:name="V4_Adult_Palliativecare"/>
            <w:r>
              <w:t>Adult p</w:t>
            </w:r>
            <w:r w:rsidR="00D16312" w:rsidRPr="000104C0">
              <w:t>alliative care</w:t>
            </w:r>
            <w:bookmarkEnd w:id="228"/>
            <w:bookmarkEnd w:id="229"/>
          </w:p>
        </w:tc>
      </w:tr>
      <w:tr w:rsidR="006F0D99" w:rsidRPr="000104C0" w14:paraId="437A3A91" w14:textId="77777777" w:rsidTr="00BF7F63">
        <w:trPr>
          <w:trHeight w:val="285"/>
        </w:trPr>
        <w:tc>
          <w:tcPr>
            <w:tcW w:w="507" w:type="pct"/>
            <w:shd w:val="clear" w:color="auto" w:fill="auto"/>
            <w:noWrap/>
          </w:tcPr>
          <w:p w14:paraId="57C33DD4" w14:textId="77777777" w:rsidR="006F0D99" w:rsidRPr="000104C0" w:rsidRDefault="006F0D99" w:rsidP="00D543A2">
            <w:pPr>
              <w:pStyle w:val="TableText"/>
            </w:pPr>
            <w:r w:rsidRPr="000104C0">
              <w:t>4BS1</w:t>
            </w:r>
          </w:p>
        </w:tc>
        <w:tc>
          <w:tcPr>
            <w:tcW w:w="675" w:type="pct"/>
            <w:gridSpan w:val="2"/>
            <w:tcBorders>
              <w:right w:val="single" w:sz="4" w:space="0" w:color="D9D9D9" w:themeColor="background1" w:themeShade="D9"/>
            </w:tcBorders>
            <w:shd w:val="clear" w:color="auto" w:fill="auto"/>
            <w:noWrap/>
            <w:hideMark/>
          </w:tcPr>
          <w:p w14:paraId="7827DB98" w14:textId="77777777" w:rsidR="006F0D99" w:rsidRPr="000104C0" w:rsidRDefault="006F0D99" w:rsidP="00D543A2">
            <w:pPr>
              <w:pStyle w:val="TableText"/>
            </w:pPr>
            <w:r w:rsidRPr="000104C0">
              <w:t>Stable phase</w:t>
            </w:r>
          </w:p>
        </w:tc>
        <w:tc>
          <w:tcPr>
            <w:tcW w:w="1681" w:type="pct"/>
            <w:gridSpan w:val="14"/>
            <w:tcBorders>
              <w:left w:val="single" w:sz="4" w:space="0" w:color="D9D9D9" w:themeColor="background1" w:themeShade="D9"/>
            </w:tcBorders>
            <w:shd w:val="clear" w:color="auto" w:fill="auto"/>
          </w:tcPr>
          <w:p w14:paraId="2C205C31" w14:textId="77777777" w:rsidR="006F0D99" w:rsidRPr="000104C0" w:rsidRDefault="006F0D99" w:rsidP="00D543A2">
            <w:pPr>
              <w:pStyle w:val="TableText"/>
            </w:pPr>
            <w:r w:rsidRPr="000104C0">
              <w:t>RUG-ADL 4-5</w:t>
            </w:r>
          </w:p>
        </w:tc>
        <w:tc>
          <w:tcPr>
            <w:tcW w:w="538" w:type="pct"/>
            <w:shd w:val="clear" w:color="auto" w:fill="auto"/>
            <w:noWrap/>
          </w:tcPr>
          <w:p w14:paraId="707D94F2" w14:textId="77777777" w:rsidR="006F0D99" w:rsidRPr="000104C0" w:rsidRDefault="006F0D99" w:rsidP="00D543A2">
            <w:pPr>
              <w:pStyle w:val="TableText"/>
            </w:pPr>
            <w:r w:rsidRPr="000104C0">
              <w:t>7,988</w:t>
            </w:r>
          </w:p>
        </w:tc>
        <w:tc>
          <w:tcPr>
            <w:tcW w:w="538" w:type="pct"/>
            <w:shd w:val="clear" w:color="auto" w:fill="auto"/>
            <w:noWrap/>
          </w:tcPr>
          <w:p w14:paraId="1CC7FD41" w14:textId="77777777" w:rsidR="006F0D99" w:rsidRPr="000104C0" w:rsidRDefault="006F0D99" w:rsidP="00D543A2">
            <w:pPr>
              <w:pStyle w:val="TableText"/>
            </w:pPr>
            <w:r w:rsidRPr="000104C0">
              <w:t>$9,670</w:t>
            </w:r>
          </w:p>
        </w:tc>
        <w:tc>
          <w:tcPr>
            <w:tcW w:w="538" w:type="pct"/>
            <w:shd w:val="clear" w:color="auto" w:fill="auto"/>
            <w:noWrap/>
          </w:tcPr>
          <w:p w14:paraId="3F4B6B79" w14:textId="77777777" w:rsidR="006F0D99" w:rsidRPr="000104C0" w:rsidRDefault="006F0D99" w:rsidP="00D543A2">
            <w:pPr>
              <w:pStyle w:val="TableText"/>
            </w:pPr>
            <w:r w:rsidRPr="000104C0">
              <w:t>6.40</w:t>
            </w:r>
          </w:p>
        </w:tc>
        <w:tc>
          <w:tcPr>
            <w:tcW w:w="523" w:type="pct"/>
            <w:shd w:val="clear" w:color="auto" w:fill="auto"/>
            <w:noWrap/>
          </w:tcPr>
          <w:p w14:paraId="4B66D806" w14:textId="77777777" w:rsidR="006F0D99" w:rsidRPr="000104C0" w:rsidRDefault="006F0D99" w:rsidP="00D543A2">
            <w:pPr>
              <w:pStyle w:val="TableText"/>
            </w:pPr>
            <w:r w:rsidRPr="000104C0">
              <w:t>1.20</w:t>
            </w:r>
          </w:p>
        </w:tc>
      </w:tr>
      <w:tr w:rsidR="006F0D99" w:rsidRPr="000104C0" w14:paraId="518C0CF9" w14:textId="77777777" w:rsidTr="00BF7F63">
        <w:trPr>
          <w:trHeight w:val="285"/>
        </w:trPr>
        <w:tc>
          <w:tcPr>
            <w:tcW w:w="507" w:type="pct"/>
            <w:shd w:val="clear" w:color="auto" w:fill="auto"/>
            <w:noWrap/>
          </w:tcPr>
          <w:p w14:paraId="4325A517" w14:textId="77777777" w:rsidR="006F0D99" w:rsidRPr="000104C0" w:rsidRDefault="006F0D99" w:rsidP="00D543A2">
            <w:pPr>
              <w:pStyle w:val="TableText"/>
            </w:pPr>
            <w:r w:rsidRPr="000104C0">
              <w:t>4BS2</w:t>
            </w:r>
          </w:p>
        </w:tc>
        <w:tc>
          <w:tcPr>
            <w:tcW w:w="675" w:type="pct"/>
            <w:gridSpan w:val="2"/>
            <w:tcBorders>
              <w:right w:val="single" w:sz="4" w:space="0" w:color="D9D9D9" w:themeColor="background1" w:themeShade="D9"/>
            </w:tcBorders>
            <w:shd w:val="clear" w:color="auto" w:fill="auto"/>
            <w:noWrap/>
            <w:hideMark/>
          </w:tcPr>
          <w:p w14:paraId="163B4A16" w14:textId="77777777" w:rsidR="006F0D99" w:rsidRPr="000104C0" w:rsidRDefault="006F0D99" w:rsidP="00D543A2">
            <w:pPr>
              <w:pStyle w:val="TableText"/>
            </w:pPr>
            <w:r w:rsidRPr="000104C0">
              <w:t xml:space="preserve">Stable phase </w:t>
            </w:r>
          </w:p>
        </w:tc>
        <w:tc>
          <w:tcPr>
            <w:tcW w:w="1681" w:type="pct"/>
            <w:gridSpan w:val="14"/>
            <w:tcBorders>
              <w:left w:val="single" w:sz="4" w:space="0" w:color="D9D9D9" w:themeColor="background1" w:themeShade="D9"/>
            </w:tcBorders>
            <w:shd w:val="clear" w:color="auto" w:fill="auto"/>
          </w:tcPr>
          <w:p w14:paraId="7B95E297" w14:textId="77777777" w:rsidR="006F0D99" w:rsidRPr="000104C0" w:rsidRDefault="006F0D99" w:rsidP="00D543A2">
            <w:pPr>
              <w:pStyle w:val="TableText"/>
            </w:pPr>
            <w:r w:rsidRPr="000104C0">
              <w:t>RUG-ADL 6-16</w:t>
            </w:r>
          </w:p>
        </w:tc>
        <w:tc>
          <w:tcPr>
            <w:tcW w:w="538" w:type="pct"/>
            <w:shd w:val="clear" w:color="auto" w:fill="auto"/>
            <w:noWrap/>
          </w:tcPr>
          <w:p w14:paraId="4022A853" w14:textId="77777777" w:rsidR="006F0D99" w:rsidRPr="000104C0" w:rsidRDefault="006F0D99" w:rsidP="00D543A2">
            <w:pPr>
              <w:pStyle w:val="TableText"/>
            </w:pPr>
            <w:r w:rsidRPr="000104C0">
              <w:t>17,075</w:t>
            </w:r>
          </w:p>
        </w:tc>
        <w:tc>
          <w:tcPr>
            <w:tcW w:w="538" w:type="pct"/>
            <w:shd w:val="clear" w:color="auto" w:fill="auto"/>
            <w:noWrap/>
          </w:tcPr>
          <w:p w14:paraId="0CA06088" w14:textId="77777777" w:rsidR="006F0D99" w:rsidRPr="000104C0" w:rsidRDefault="006F0D99" w:rsidP="00D543A2">
            <w:pPr>
              <w:pStyle w:val="TableText"/>
            </w:pPr>
            <w:r w:rsidRPr="000104C0">
              <w:t>$10,670</w:t>
            </w:r>
          </w:p>
        </w:tc>
        <w:tc>
          <w:tcPr>
            <w:tcW w:w="538" w:type="pct"/>
            <w:shd w:val="clear" w:color="auto" w:fill="auto"/>
            <w:noWrap/>
          </w:tcPr>
          <w:p w14:paraId="7FA3F5DA" w14:textId="77777777" w:rsidR="006F0D99" w:rsidRPr="000104C0" w:rsidRDefault="006F0D99" w:rsidP="00D543A2">
            <w:pPr>
              <w:pStyle w:val="TableText"/>
            </w:pPr>
            <w:r w:rsidRPr="000104C0">
              <w:t>7.28</w:t>
            </w:r>
          </w:p>
        </w:tc>
        <w:tc>
          <w:tcPr>
            <w:tcW w:w="523" w:type="pct"/>
            <w:shd w:val="clear" w:color="auto" w:fill="auto"/>
            <w:noWrap/>
          </w:tcPr>
          <w:p w14:paraId="501BB217" w14:textId="77777777" w:rsidR="006F0D99" w:rsidRPr="000104C0" w:rsidRDefault="006F0D99" w:rsidP="00D543A2">
            <w:pPr>
              <w:pStyle w:val="TableText"/>
            </w:pPr>
            <w:r w:rsidRPr="000104C0">
              <w:t>1.25</w:t>
            </w:r>
          </w:p>
        </w:tc>
      </w:tr>
      <w:tr w:rsidR="006F0D99" w:rsidRPr="000104C0" w14:paraId="54106681" w14:textId="77777777" w:rsidTr="00BF7F63">
        <w:trPr>
          <w:trHeight w:val="285"/>
        </w:trPr>
        <w:tc>
          <w:tcPr>
            <w:tcW w:w="507" w:type="pct"/>
            <w:shd w:val="clear" w:color="auto" w:fill="auto"/>
            <w:noWrap/>
          </w:tcPr>
          <w:p w14:paraId="04DA8686" w14:textId="77777777" w:rsidR="006F0D99" w:rsidRPr="000104C0" w:rsidRDefault="006F0D99" w:rsidP="00D543A2">
            <w:pPr>
              <w:pStyle w:val="TableText"/>
            </w:pPr>
            <w:r w:rsidRPr="000104C0">
              <w:t>4BS3</w:t>
            </w:r>
          </w:p>
        </w:tc>
        <w:tc>
          <w:tcPr>
            <w:tcW w:w="675" w:type="pct"/>
            <w:gridSpan w:val="2"/>
            <w:tcBorders>
              <w:right w:val="single" w:sz="4" w:space="0" w:color="D9D9D9" w:themeColor="background1" w:themeShade="D9"/>
            </w:tcBorders>
            <w:shd w:val="clear" w:color="auto" w:fill="auto"/>
            <w:noWrap/>
            <w:hideMark/>
          </w:tcPr>
          <w:p w14:paraId="4E6782E5" w14:textId="77777777" w:rsidR="006F0D99" w:rsidRPr="000104C0" w:rsidRDefault="006F0D99" w:rsidP="00D543A2">
            <w:pPr>
              <w:pStyle w:val="TableText"/>
            </w:pPr>
            <w:r w:rsidRPr="000104C0">
              <w:t xml:space="preserve">Stable phase </w:t>
            </w:r>
          </w:p>
        </w:tc>
        <w:tc>
          <w:tcPr>
            <w:tcW w:w="1681" w:type="pct"/>
            <w:gridSpan w:val="14"/>
            <w:tcBorders>
              <w:left w:val="single" w:sz="4" w:space="0" w:color="D9D9D9" w:themeColor="background1" w:themeShade="D9"/>
            </w:tcBorders>
            <w:shd w:val="clear" w:color="auto" w:fill="auto"/>
          </w:tcPr>
          <w:p w14:paraId="74155837" w14:textId="77777777" w:rsidR="006F0D99" w:rsidRPr="000104C0" w:rsidRDefault="006F0D99" w:rsidP="00D543A2">
            <w:pPr>
              <w:pStyle w:val="TableText"/>
            </w:pPr>
            <w:r w:rsidRPr="000104C0">
              <w:t>RUG-ADL 17-18</w:t>
            </w:r>
          </w:p>
        </w:tc>
        <w:tc>
          <w:tcPr>
            <w:tcW w:w="538" w:type="pct"/>
            <w:shd w:val="clear" w:color="auto" w:fill="auto"/>
            <w:noWrap/>
          </w:tcPr>
          <w:p w14:paraId="71E62BB1" w14:textId="77777777" w:rsidR="006F0D99" w:rsidRPr="000104C0" w:rsidRDefault="006F0D99" w:rsidP="00D543A2">
            <w:pPr>
              <w:pStyle w:val="TableText"/>
            </w:pPr>
            <w:r w:rsidRPr="000104C0">
              <w:t>6,480</w:t>
            </w:r>
          </w:p>
        </w:tc>
        <w:tc>
          <w:tcPr>
            <w:tcW w:w="538" w:type="pct"/>
            <w:shd w:val="clear" w:color="auto" w:fill="auto"/>
            <w:noWrap/>
          </w:tcPr>
          <w:p w14:paraId="26270CEE" w14:textId="77777777" w:rsidR="006F0D99" w:rsidRPr="000104C0" w:rsidRDefault="006F0D99" w:rsidP="00D543A2">
            <w:pPr>
              <w:pStyle w:val="TableText"/>
            </w:pPr>
            <w:r w:rsidRPr="000104C0">
              <w:t>$10,051</w:t>
            </w:r>
          </w:p>
        </w:tc>
        <w:tc>
          <w:tcPr>
            <w:tcW w:w="538" w:type="pct"/>
            <w:shd w:val="clear" w:color="auto" w:fill="auto"/>
            <w:noWrap/>
          </w:tcPr>
          <w:p w14:paraId="4327C207" w14:textId="77777777" w:rsidR="006F0D99" w:rsidRPr="000104C0" w:rsidRDefault="006F0D99" w:rsidP="00D543A2">
            <w:pPr>
              <w:pStyle w:val="TableText"/>
            </w:pPr>
            <w:r w:rsidRPr="000104C0">
              <w:t>7.14</w:t>
            </w:r>
          </w:p>
        </w:tc>
        <w:tc>
          <w:tcPr>
            <w:tcW w:w="523" w:type="pct"/>
            <w:shd w:val="clear" w:color="auto" w:fill="auto"/>
            <w:noWrap/>
          </w:tcPr>
          <w:p w14:paraId="674B6FE4" w14:textId="77777777" w:rsidR="006F0D99" w:rsidRPr="000104C0" w:rsidRDefault="006F0D99" w:rsidP="00D543A2">
            <w:pPr>
              <w:pStyle w:val="TableText"/>
            </w:pPr>
            <w:r w:rsidRPr="000104C0">
              <w:t>1.37</w:t>
            </w:r>
          </w:p>
        </w:tc>
      </w:tr>
      <w:tr w:rsidR="006F0D99" w:rsidRPr="000104C0" w14:paraId="34CF6206" w14:textId="77777777" w:rsidTr="00BF7F63">
        <w:trPr>
          <w:trHeight w:val="285"/>
        </w:trPr>
        <w:tc>
          <w:tcPr>
            <w:tcW w:w="507" w:type="pct"/>
            <w:shd w:val="clear" w:color="auto" w:fill="auto"/>
            <w:noWrap/>
          </w:tcPr>
          <w:p w14:paraId="2814000E" w14:textId="77777777" w:rsidR="006F0D99" w:rsidRPr="000104C0" w:rsidRDefault="006F0D99" w:rsidP="00D543A2">
            <w:pPr>
              <w:pStyle w:val="TableText"/>
            </w:pPr>
            <w:r w:rsidRPr="000104C0">
              <w:t>4BU1</w:t>
            </w:r>
          </w:p>
        </w:tc>
        <w:tc>
          <w:tcPr>
            <w:tcW w:w="675" w:type="pct"/>
            <w:gridSpan w:val="2"/>
            <w:tcBorders>
              <w:right w:val="single" w:sz="4" w:space="0" w:color="D9D9D9" w:themeColor="background1" w:themeShade="D9"/>
            </w:tcBorders>
            <w:shd w:val="clear" w:color="auto" w:fill="auto"/>
            <w:noWrap/>
            <w:hideMark/>
          </w:tcPr>
          <w:p w14:paraId="2252E9DC" w14:textId="77777777" w:rsidR="006F0D99" w:rsidRPr="000104C0" w:rsidRDefault="006F0D99" w:rsidP="00D543A2">
            <w:pPr>
              <w:pStyle w:val="TableText"/>
            </w:pPr>
            <w:r w:rsidRPr="000104C0">
              <w:t xml:space="preserve">Unstable phase </w:t>
            </w:r>
          </w:p>
        </w:tc>
        <w:tc>
          <w:tcPr>
            <w:tcW w:w="722" w:type="pct"/>
            <w:gridSpan w:val="10"/>
            <w:tcBorders>
              <w:left w:val="single" w:sz="4" w:space="0" w:color="D9D9D9" w:themeColor="background1" w:themeShade="D9"/>
              <w:right w:val="single" w:sz="4" w:space="0" w:color="D9D9D9" w:themeColor="background1" w:themeShade="D9"/>
            </w:tcBorders>
            <w:shd w:val="clear" w:color="auto" w:fill="auto"/>
          </w:tcPr>
          <w:p w14:paraId="61E26F6B" w14:textId="77777777" w:rsidR="006F0D99" w:rsidRPr="000104C0" w:rsidRDefault="006F0D99" w:rsidP="00D543A2">
            <w:pPr>
              <w:pStyle w:val="TableText"/>
            </w:pPr>
            <w:r w:rsidRPr="000104C0">
              <w:t>First Phase in Episode</w:t>
            </w:r>
          </w:p>
        </w:tc>
        <w:tc>
          <w:tcPr>
            <w:tcW w:w="959" w:type="pct"/>
            <w:gridSpan w:val="4"/>
            <w:tcBorders>
              <w:left w:val="single" w:sz="4" w:space="0" w:color="D9D9D9" w:themeColor="background1" w:themeShade="D9"/>
            </w:tcBorders>
            <w:shd w:val="clear" w:color="auto" w:fill="auto"/>
          </w:tcPr>
          <w:p w14:paraId="46D9352F" w14:textId="77777777" w:rsidR="006F0D99" w:rsidRPr="000104C0" w:rsidRDefault="006F0D99" w:rsidP="00D543A2">
            <w:pPr>
              <w:pStyle w:val="TableText"/>
            </w:pPr>
            <w:r w:rsidRPr="000104C0">
              <w:t>RUG-ADL 4-13</w:t>
            </w:r>
          </w:p>
        </w:tc>
        <w:tc>
          <w:tcPr>
            <w:tcW w:w="538" w:type="pct"/>
            <w:shd w:val="clear" w:color="auto" w:fill="auto"/>
            <w:noWrap/>
          </w:tcPr>
          <w:p w14:paraId="15DA39B2" w14:textId="00DA45CE" w:rsidR="006F0D99" w:rsidRPr="000104C0" w:rsidRDefault="006F0D99" w:rsidP="00D543A2">
            <w:pPr>
              <w:pStyle w:val="TableText"/>
            </w:pPr>
            <w:r w:rsidRPr="000104C0">
              <w:t>14,270</w:t>
            </w:r>
          </w:p>
        </w:tc>
        <w:tc>
          <w:tcPr>
            <w:tcW w:w="538" w:type="pct"/>
            <w:shd w:val="clear" w:color="auto" w:fill="auto"/>
            <w:noWrap/>
          </w:tcPr>
          <w:p w14:paraId="6FE43189" w14:textId="50B4A0B0" w:rsidR="006F0D99" w:rsidRPr="000104C0" w:rsidRDefault="006F0D99" w:rsidP="00D543A2">
            <w:pPr>
              <w:pStyle w:val="TableText"/>
            </w:pPr>
            <w:r w:rsidRPr="000104C0">
              <w:t>$5,906</w:t>
            </w:r>
          </w:p>
        </w:tc>
        <w:tc>
          <w:tcPr>
            <w:tcW w:w="538" w:type="pct"/>
            <w:shd w:val="clear" w:color="auto" w:fill="auto"/>
            <w:noWrap/>
          </w:tcPr>
          <w:p w14:paraId="204D46BD" w14:textId="3C856A43" w:rsidR="006F0D99" w:rsidRPr="000104C0" w:rsidRDefault="006F0D99" w:rsidP="00D543A2">
            <w:pPr>
              <w:pStyle w:val="TableText"/>
            </w:pPr>
            <w:r w:rsidRPr="000104C0">
              <w:t>3.55</w:t>
            </w:r>
          </w:p>
        </w:tc>
        <w:tc>
          <w:tcPr>
            <w:tcW w:w="523" w:type="pct"/>
            <w:shd w:val="clear" w:color="auto" w:fill="auto"/>
            <w:noWrap/>
          </w:tcPr>
          <w:p w14:paraId="4F9F7EC6" w14:textId="654A67FA" w:rsidR="006F0D99" w:rsidRPr="000104C0" w:rsidRDefault="006F0D99" w:rsidP="00D543A2">
            <w:pPr>
              <w:pStyle w:val="TableText"/>
            </w:pPr>
            <w:r w:rsidRPr="000104C0">
              <w:t>1.59</w:t>
            </w:r>
          </w:p>
        </w:tc>
      </w:tr>
      <w:tr w:rsidR="006F0D99" w:rsidRPr="000104C0" w14:paraId="1A425148" w14:textId="77777777" w:rsidTr="00BF7F63">
        <w:trPr>
          <w:trHeight w:val="285"/>
        </w:trPr>
        <w:tc>
          <w:tcPr>
            <w:tcW w:w="507" w:type="pct"/>
            <w:shd w:val="clear" w:color="auto" w:fill="auto"/>
            <w:noWrap/>
          </w:tcPr>
          <w:p w14:paraId="12F04FD5" w14:textId="77777777" w:rsidR="006F0D99" w:rsidRPr="000104C0" w:rsidRDefault="006F0D99" w:rsidP="00D543A2">
            <w:pPr>
              <w:pStyle w:val="TableText"/>
            </w:pPr>
            <w:r w:rsidRPr="000104C0">
              <w:t>4BU2</w:t>
            </w:r>
          </w:p>
        </w:tc>
        <w:tc>
          <w:tcPr>
            <w:tcW w:w="675" w:type="pct"/>
            <w:gridSpan w:val="2"/>
            <w:tcBorders>
              <w:right w:val="single" w:sz="4" w:space="0" w:color="D9D9D9" w:themeColor="background1" w:themeShade="D9"/>
            </w:tcBorders>
            <w:shd w:val="clear" w:color="auto" w:fill="auto"/>
            <w:noWrap/>
            <w:hideMark/>
          </w:tcPr>
          <w:p w14:paraId="28335514" w14:textId="77777777" w:rsidR="006F0D99" w:rsidRPr="000104C0" w:rsidRDefault="006F0D99" w:rsidP="00D543A2">
            <w:pPr>
              <w:pStyle w:val="TableText"/>
            </w:pPr>
            <w:r w:rsidRPr="000104C0">
              <w:t>Unstable phase</w:t>
            </w:r>
          </w:p>
        </w:tc>
        <w:tc>
          <w:tcPr>
            <w:tcW w:w="722" w:type="pct"/>
            <w:gridSpan w:val="10"/>
            <w:tcBorders>
              <w:left w:val="single" w:sz="4" w:space="0" w:color="D9D9D9" w:themeColor="background1" w:themeShade="D9"/>
              <w:right w:val="single" w:sz="4" w:space="0" w:color="D9D9D9" w:themeColor="background1" w:themeShade="D9"/>
            </w:tcBorders>
            <w:shd w:val="clear" w:color="auto" w:fill="auto"/>
          </w:tcPr>
          <w:p w14:paraId="5453AAAB" w14:textId="77777777" w:rsidR="006F0D99" w:rsidRPr="000104C0" w:rsidRDefault="006F0D99" w:rsidP="00D543A2">
            <w:pPr>
              <w:pStyle w:val="TableText"/>
            </w:pPr>
            <w:r w:rsidRPr="000104C0">
              <w:t>First Phase in Episode</w:t>
            </w:r>
          </w:p>
        </w:tc>
        <w:tc>
          <w:tcPr>
            <w:tcW w:w="959" w:type="pct"/>
            <w:gridSpan w:val="4"/>
            <w:tcBorders>
              <w:left w:val="single" w:sz="4" w:space="0" w:color="D9D9D9" w:themeColor="background1" w:themeShade="D9"/>
            </w:tcBorders>
            <w:shd w:val="clear" w:color="auto" w:fill="auto"/>
          </w:tcPr>
          <w:p w14:paraId="28C74A20" w14:textId="77777777" w:rsidR="006F0D99" w:rsidRPr="000104C0" w:rsidRDefault="006F0D99" w:rsidP="00D543A2">
            <w:pPr>
              <w:pStyle w:val="TableText"/>
            </w:pPr>
            <w:r w:rsidRPr="000104C0">
              <w:t>RUG-ADL 14-18</w:t>
            </w:r>
          </w:p>
        </w:tc>
        <w:tc>
          <w:tcPr>
            <w:tcW w:w="538" w:type="pct"/>
            <w:shd w:val="clear" w:color="auto" w:fill="auto"/>
            <w:noWrap/>
          </w:tcPr>
          <w:p w14:paraId="0073659A" w14:textId="7283C147" w:rsidR="006F0D99" w:rsidRPr="000104C0" w:rsidRDefault="006F0D99" w:rsidP="00D543A2">
            <w:pPr>
              <w:pStyle w:val="TableText"/>
            </w:pPr>
            <w:r w:rsidRPr="000104C0">
              <w:t>9,273</w:t>
            </w:r>
          </w:p>
        </w:tc>
        <w:tc>
          <w:tcPr>
            <w:tcW w:w="538" w:type="pct"/>
            <w:shd w:val="clear" w:color="auto" w:fill="auto"/>
            <w:noWrap/>
          </w:tcPr>
          <w:p w14:paraId="660D6C5B" w14:textId="439AAA5E" w:rsidR="006F0D99" w:rsidRPr="000104C0" w:rsidRDefault="006F0D99" w:rsidP="00D543A2">
            <w:pPr>
              <w:pStyle w:val="TableText"/>
            </w:pPr>
            <w:r w:rsidRPr="000104C0">
              <w:t>$4,533</w:t>
            </w:r>
          </w:p>
        </w:tc>
        <w:tc>
          <w:tcPr>
            <w:tcW w:w="538" w:type="pct"/>
            <w:shd w:val="clear" w:color="auto" w:fill="auto"/>
            <w:noWrap/>
          </w:tcPr>
          <w:p w14:paraId="2C02CDBB" w14:textId="1F86AF71" w:rsidR="006F0D99" w:rsidRPr="000104C0" w:rsidRDefault="006F0D99" w:rsidP="00D543A2">
            <w:pPr>
              <w:pStyle w:val="TableText"/>
            </w:pPr>
            <w:r w:rsidRPr="000104C0">
              <w:t>3.15</w:t>
            </w:r>
          </w:p>
        </w:tc>
        <w:tc>
          <w:tcPr>
            <w:tcW w:w="523" w:type="pct"/>
            <w:shd w:val="clear" w:color="auto" w:fill="auto"/>
            <w:noWrap/>
          </w:tcPr>
          <w:p w14:paraId="029B48BE" w14:textId="0D054CFC" w:rsidR="006F0D99" w:rsidRPr="000104C0" w:rsidRDefault="006F0D99" w:rsidP="00D543A2">
            <w:pPr>
              <w:pStyle w:val="TableText"/>
            </w:pPr>
            <w:r w:rsidRPr="000104C0">
              <w:t>1.67</w:t>
            </w:r>
          </w:p>
        </w:tc>
      </w:tr>
      <w:tr w:rsidR="006F0D99" w:rsidRPr="000104C0" w14:paraId="2589A143" w14:textId="77777777" w:rsidTr="00BF7F63">
        <w:trPr>
          <w:trHeight w:val="285"/>
        </w:trPr>
        <w:tc>
          <w:tcPr>
            <w:tcW w:w="507" w:type="pct"/>
            <w:shd w:val="clear" w:color="auto" w:fill="auto"/>
            <w:noWrap/>
          </w:tcPr>
          <w:p w14:paraId="7D34E9BB" w14:textId="77777777" w:rsidR="006F0D99" w:rsidRPr="000104C0" w:rsidRDefault="006F0D99" w:rsidP="00D543A2">
            <w:pPr>
              <w:pStyle w:val="TableText"/>
            </w:pPr>
            <w:r w:rsidRPr="000104C0">
              <w:t>4BU3</w:t>
            </w:r>
          </w:p>
        </w:tc>
        <w:tc>
          <w:tcPr>
            <w:tcW w:w="675" w:type="pct"/>
            <w:gridSpan w:val="2"/>
            <w:tcBorders>
              <w:right w:val="single" w:sz="4" w:space="0" w:color="D9D9D9" w:themeColor="background1" w:themeShade="D9"/>
            </w:tcBorders>
            <w:shd w:val="clear" w:color="auto" w:fill="auto"/>
            <w:noWrap/>
            <w:hideMark/>
          </w:tcPr>
          <w:p w14:paraId="71F7B313" w14:textId="77777777" w:rsidR="006F0D99" w:rsidRPr="000104C0" w:rsidRDefault="006F0D99" w:rsidP="00D543A2">
            <w:pPr>
              <w:pStyle w:val="TableText"/>
            </w:pPr>
            <w:r w:rsidRPr="000104C0">
              <w:t>Unstable phase</w:t>
            </w:r>
          </w:p>
        </w:tc>
        <w:tc>
          <w:tcPr>
            <w:tcW w:w="722" w:type="pct"/>
            <w:gridSpan w:val="10"/>
            <w:tcBorders>
              <w:left w:val="single" w:sz="4" w:space="0" w:color="D9D9D9" w:themeColor="background1" w:themeShade="D9"/>
              <w:right w:val="single" w:sz="4" w:space="0" w:color="D9D9D9" w:themeColor="background1" w:themeShade="D9"/>
            </w:tcBorders>
            <w:shd w:val="clear" w:color="auto" w:fill="auto"/>
          </w:tcPr>
          <w:p w14:paraId="469DE1C1" w14:textId="77777777" w:rsidR="006F0D99" w:rsidRPr="000104C0" w:rsidRDefault="006F0D99" w:rsidP="00D543A2">
            <w:pPr>
              <w:pStyle w:val="TableText"/>
            </w:pPr>
            <w:r w:rsidRPr="000104C0">
              <w:t>Not first Phase in Episode</w:t>
            </w:r>
          </w:p>
        </w:tc>
        <w:tc>
          <w:tcPr>
            <w:tcW w:w="959" w:type="pct"/>
            <w:gridSpan w:val="4"/>
            <w:tcBorders>
              <w:left w:val="single" w:sz="4" w:space="0" w:color="D9D9D9" w:themeColor="background1" w:themeShade="D9"/>
            </w:tcBorders>
            <w:shd w:val="clear" w:color="auto" w:fill="auto"/>
          </w:tcPr>
          <w:p w14:paraId="31EA7AB6" w14:textId="77777777" w:rsidR="006F0D99" w:rsidRPr="000104C0" w:rsidRDefault="006F0D99" w:rsidP="00D543A2">
            <w:pPr>
              <w:pStyle w:val="TableText"/>
            </w:pPr>
            <w:r w:rsidRPr="000104C0">
              <w:t>RUG-ADL 4-5</w:t>
            </w:r>
          </w:p>
        </w:tc>
        <w:tc>
          <w:tcPr>
            <w:tcW w:w="538" w:type="pct"/>
            <w:shd w:val="clear" w:color="auto" w:fill="auto"/>
            <w:noWrap/>
          </w:tcPr>
          <w:p w14:paraId="0B726A8B" w14:textId="1F67053D" w:rsidR="006F0D99" w:rsidRPr="000104C0" w:rsidRDefault="006F0D99" w:rsidP="00D543A2">
            <w:pPr>
              <w:pStyle w:val="TableText"/>
            </w:pPr>
            <w:r w:rsidRPr="000104C0">
              <w:t>1,317</w:t>
            </w:r>
          </w:p>
        </w:tc>
        <w:tc>
          <w:tcPr>
            <w:tcW w:w="538" w:type="pct"/>
            <w:shd w:val="clear" w:color="auto" w:fill="auto"/>
            <w:noWrap/>
          </w:tcPr>
          <w:p w14:paraId="3F6E027B" w14:textId="4E40B6A6" w:rsidR="006F0D99" w:rsidRPr="000104C0" w:rsidRDefault="006F0D99" w:rsidP="00D543A2">
            <w:pPr>
              <w:pStyle w:val="TableText"/>
            </w:pPr>
            <w:r w:rsidRPr="000104C0">
              <w:t>$5,933</w:t>
            </w:r>
          </w:p>
        </w:tc>
        <w:tc>
          <w:tcPr>
            <w:tcW w:w="538" w:type="pct"/>
            <w:shd w:val="clear" w:color="auto" w:fill="auto"/>
            <w:noWrap/>
          </w:tcPr>
          <w:p w14:paraId="7A61F40F" w14:textId="23ABCEB4" w:rsidR="006F0D99" w:rsidRPr="000104C0" w:rsidRDefault="006F0D99" w:rsidP="00D543A2">
            <w:pPr>
              <w:pStyle w:val="TableText"/>
            </w:pPr>
            <w:r w:rsidRPr="000104C0">
              <w:t>2.32</w:t>
            </w:r>
          </w:p>
        </w:tc>
        <w:tc>
          <w:tcPr>
            <w:tcW w:w="523" w:type="pct"/>
            <w:shd w:val="clear" w:color="auto" w:fill="auto"/>
            <w:noWrap/>
          </w:tcPr>
          <w:p w14:paraId="1ADCD950" w14:textId="1125A569" w:rsidR="006F0D99" w:rsidRPr="000104C0" w:rsidRDefault="006F0D99" w:rsidP="00D543A2">
            <w:pPr>
              <w:pStyle w:val="TableText"/>
            </w:pPr>
            <w:r w:rsidRPr="000104C0">
              <w:t>1.70</w:t>
            </w:r>
          </w:p>
        </w:tc>
      </w:tr>
      <w:tr w:rsidR="006F0D99" w:rsidRPr="000104C0" w14:paraId="1BAA00F7" w14:textId="77777777" w:rsidTr="00BF7F63">
        <w:trPr>
          <w:trHeight w:val="285"/>
        </w:trPr>
        <w:tc>
          <w:tcPr>
            <w:tcW w:w="507" w:type="pct"/>
            <w:shd w:val="clear" w:color="auto" w:fill="auto"/>
            <w:noWrap/>
          </w:tcPr>
          <w:p w14:paraId="2BFC60F5" w14:textId="77777777" w:rsidR="006F0D99" w:rsidRPr="000104C0" w:rsidRDefault="006F0D99" w:rsidP="00D543A2">
            <w:pPr>
              <w:pStyle w:val="TableText"/>
            </w:pPr>
            <w:r w:rsidRPr="000104C0">
              <w:t>4BU4</w:t>
            </w:r>
          </w:p>
        </w:tc>
        <w:tc>
          <w:tcPr>
            <w:tcW w:w="675" w:type="pct"/>
            <w:gridSpan w:val="2"/>
            <w:tcBorders>
              <w:right w:val="single" w:sz="4" w:space="0" w:color="D9D9D9" w:themeColor="background1" w:themeShade="D9"/>
            </w:tcBorders>
            <w:shd w:val="clear" w:color="auto" w:fill="auto"/>
            <w:noWrap/>
            <w:hideMark/>
          </w:tcPr>
          <w:p w14:paraId="0C2053C6" w14:textId="77777777" w:rsidR="006F0D99" w:rsidRPr="000104C0" w:rsidRDefault="006F0D99" w:rsidP="00D543A2">
            <w:pPr>
              <w:pStyle w:val="TableText"/>
            </w:pPr>
            <w:r w:rsidRPr="000104C0">
              <w:t>Unstable phase</w:t>
            </w:r>
          </w:p>
        </w:tc>
        <w:tc>
          <w:tcPr>
            <w:tcW w:w="722" w:type="pct"/>
            <w:gridSpan w:val="10"/>
            <w:tcBorders>
              <w:left w:val="single" w:sz="4" w:space="0" w:color="D9D9D9" w:themeColor="background1" w:themeShade="D9"/>
              <w:right w:val="single" w:sz="4" w:space="0" w:color="D9D9D9" w:themeColor="background1" w:themeShade="D9"/>
            </w:tcBorders>
            <w:shd w:val="clear" w:color="auto" w:fill="auto"/>
          </w:tcPr>
          <w:p w14:paraId="4F3A9252" w14:textId="77777777" w:rsidR="006F0D99" w:rsidRPr="000104C0" w:rsidRDefault="006F0D99" w:rsidP="00D543A2">
            <w:pPr>
              <w:pStyle w:val="TableText"/>
            </w:pPr>
            <w:r w:rsidRPr="000104C0">
              <w:t>Not first Phase in Episode</w:t>
            </w:r>
          </w:p>
        </w:tc>
        <w:tc>
          <w:tcPr>
            <w:tcW w:w="959" w:type="pct"/>
            <w:gridSpan w:val="4"/>
            <w:tcBorders>
              <w:left w:val="single" w:sz="4" w:space="0" w:color="D9D9D9" w:themeColor="background1" w:themeShade="D9"/>
            </w:tcBorders>
            <w:shd w:val="clear" w:color="auto" w:fill="auto"/>
          </w:tcPr>
          <w:p w14:paraId="150C20E5" w14:textId="77777777" w:rsidR="006F0D99" w:rsidRPr="000104C0" w:rsidRDefault="006F0D99" w:rsidP="00D543A2">
            <w:pPr>
              <w:pStyle w:val="TableText"/>
            </w:pPr>
            <w:r w:rsidRPr="000104C0">
              <w:t>RUG-ADL 6-18</w:t>
            </w:r>
          </w:p>
        </w:tc>
        <w:tc>
          <w:tcPr>
            <w:tcW w:w="538" w:type="pct"/>
            <w:shd w:val="clear" w:color="auto" w:fill="auto"/>
            <w:noWrap/>
          </w:tcPr>
          <w:p w14:paraId="0D56A126" w14:textId="6C4774B3" w:rsidR="006F0D99" w:rsidRPr="000104C0" w:rsidRDefault="006F0D99" w:rsidP="00D543A2">
            <w:pPr>
              <w:pStyle w:val="TableText"/>
            </w:pPr>
            <w:r w:rsidRPr="000104C0">
              <w:t>6,195</w:t>
            </w:r>
          </w:p>
        </w:tc>
        <w:tc>
          <w:tcPr>
            <w:tcW w:w="538" w:type="pct"/>
            <w:shd w:val="clear" w:color="auto" w:fill="auto"/>
            <w:noWrap/>
          </w:tcPr>
          <w:p w14:paraId="4F70EBDF" w14:textId="0C54E2C7" w:rsidR="006F0D99" w:rsidRPr="000104C0" w:rsidRDefault="006F0D99" w:rsidP="00D543A2">
            <w:pPr>
              <w:pStyle w:val="TableText"/>
            </w:pPr>
            <w:r w:rsidRPr="000104C0">
              <w:t>$5,425</w:t>
            </w:r>
          </w:p>
        </w:tc>
        <w:tc>
          <w:tcPr>
            <w:tcW w:w="538" w:type="pct"/>
            <w:shd w:val="clear" w:color="auto" w:fill="auto"/>
            <w:noWrap/>
          </w:tcPr>
          <w:p w14:paraId="3A15A546" w14:textId="2F8CA790" w:rsidR="006F0D99" w:rsidRPr="000104C0" w:rsidRDefault="006F0D99" w:rsidP="00D543A2">
            <w:pPr>
              <w:pStyle w:val="TableText"/>
            </w:pPr>
            <w:r w:rsidRPr="000104C0">
              <w:t>2.16</w:t>
            </w:r>
          </w:p>
        </w:tc>
        <w:tc>
          <w:tcPr>
            <w:tcW w:w="523" w:type="pct"/>
            <w:shd w:val="clear" w:color="auto" w:fill="auto"/>
            <w:noWrap/>
          </w:tcPr>
          <w:p w14:paraId="6B725168" w14:textId="42050CCA" w:rsidR="006F0D99" w:rsidRPr="000104C0" w:rsidRDefault="006F0D99" w:rsidP="00D543A2">
            <w:pPr>
              <w:pStyle w:val="TableText"/>
            </w:pPr>
            <w:r w:rsidRPr="000104C0">
              <w:t>2.02</w:t>
            </w:r>
          </w:p>
        </w:tc>
      </w:tr>
      <w:tr w:rsidR="00FF4A2A" w:rsidRPr="000104C0" w14:paraId="6A2ED571" w14:textId="77777777" w:rsidTr="00BF7F63">
        <w:trPr>
          <w:trHeight w:val="285"/>
        </w:trPr>
        <w:tc>
          <w:tcPr>
            <w:tcW w:w="507" w:type="pct"/>
            <w:shd w:val="clear" w:color="auto" w:fill="auto"/>
            <w:noWrap/>
          </w:tcPr>
          <w:p w14:paraId="0FF72805" w14:textId="50365DB6" w:rsidR="00FF4A2A" w:rsidRPr="000104C0" w:rsidRDefault="00FF4A2A" w:rsidP="00D543A2">
            <w:pPr>
              <w:pStyle w:val="TableText"/>
            </w:pPr>
            <w:r w:rsidRPr="000104C0">
              <w:t>4BD1</w:t>
            </w:r>
          </w:p>
        </w:tc>
        <w:tc>
          <w:tcPr>
            <w:tcW w:w="675" w:type="pct"/>
            <w:gridSpan w:val="2"/>
            <w:tcBorders>
              <w:right w:val="single" w:sz="4" w:space="0" w:color="D9D9D9" w:themeColor="background1" w:themeShade="D9"/>
            </w:tcBorders>
            <w:shd w:val="clear" w:color="auto" w:fill="auto"/>
            <w:noWrap/>
            <w:hideMark/>
          </w:tcPr>
          <w:p w14:paraId="3DFB0DFE" w14:textId="34FCAD02" w:rsidR="00FF4A2A" w:rsidRPr="000104C0" w:rsidRDefault="00FF4A2A" w:rsidP="00D543A2">
            <w:pPr>
              <w:pStyle w:val="TableText"/>
            </w:pPr>
            <w:r w:rsidRPr="000104C0">
              <w:t xml:space="preserve">Deteriorating phase </w:t>
            </w:r>
          </w:p>
        </w:tc>
        <w:tc>
          <w:tcPr>
            <w:tcW w:w="1681" w:type="pct"/>
            <w:gridSpan w:val="14"/>
            <w:tcBorders>
              <w:left w:val="single" w:sz="4" w:space="0" w:color="D9D9D9" w:themeColor="background1" w:themeShade="D9"/>
            </w:tcBorders>
            <w:shd w:val="clear" w:color="auto" w:fill="auto"/>
          </w:tcPr>
          <w:p w14:paraId="17C70C01" w14:textId="0826F698" w:rsidR="00FF4A2A" w:rsidRPr="000104C0" w:rsidRDefault="00FF4A2A" w:rsidP="00D543A2">
            <w:pPr>
              <w:pStyle w:val="TableText"/>
            </w:pPr>
            <w:r w:rsidRPr="000104C0">
              <w:t>RUG-ADL 4-14</w:t>
            </w:r>
          </w:p>
        </w:tc>
        <w:tc>
          <w:tcPr>
            <w:tcW w:w="538" w:type="pct"/>
            <w:shd w:val="clear" w:color="auto" w:fill="auto"/>
            <w:noWrap/>
          </w:tcPr>
          <w:p w14:paraId="4A244114" w14:textId="298854D5" w:rsidR="00FF4A2A" w:rsidRPr="000104C0" w:rsidRDefault="00FF4A2A" w:rsidP="00D543A2">
            <w:pPr>
              <w:pStyle w:val="TableText"/>
            </w:pPr>
            <w:r w:rsidRPr="000104C0">
              <w:t>16,546</w:t>
            </w:r>
          </w:p>
        </w:tc>
        <w:tc>
          <w:tcPr>
            <w:tcW w:w="538" w:type="pct"/>
            <w:shd w:val="clear" w:color="auto" w:fill="auto"/>
            <w:noWrap/>
          </w:tcPr>
          <w:p w14:paraId="6BE17760" w14:textId="6E2B3D27" w:rsidR="00FF4A2A" w:rsidRPr="000104C0" w:rsidRDefault="00FF4A2A" w:rsidP="00D543A2">
            <w:pPr>
              <w:pStyle w:val="TableText"/>
            </w:pPr>
            <w:r w:rsidRPr="000104C0">
              <w:t>$9,057</w:t>
            </w:r>
          </w:p>
        </w:tc>
        <w:tc>
          <w:tcPr>
            <w:tcW w:w="538" w:type="pct"/>
            <w:shd w:val="clear" w:color="auto" w:fill="auto"/>
            <w:noWrap/>
          </w:tcPr>
          <w:p w14:paraId="43AD9948" w14:textId="0BD5EFD7" w:rsidR="00FF4A2A" w:rsidRPr="000104C0" w:rsidRDefault="00FF4A2A" w:rsidP="00D543A2">
            <w:pPr>
              <w:pStyle w:val="TableText"/>
            </w:pPr>
            <w:r w:rsidRPr="000104C0">
              <w:t>5.63</w:t>
            </w:r>
          </w:p>
        </w:tc>
        <w:tc>
          <w:tcPr>
            <w:tcW w:w="523" w:type="pct"/>
            <w:shd w:val="clear" w:color="auto" w:fill="auto"/>
            <w:noWrap/>
          </w:tcPr>
          <w:p w14:paraId="75DE3F49" w14:textId="295EC986" w:rsidR="00FF4A2A" w:rsidRPr="000104C0" w:rsidRDefault="00FF4A2A" w:rsidP="00D543A2">
            <w:pPr>
              <w:pStyle w:val="TableText"/>
            </w:pPr>
            <w:r w:rsidRPr="000104C0">
              <w:t>1.30</w:t>
            </w:r>
          </w:p>
        </w:tc>
      </w:tr>
      <w:tr w:rsidR="00FF4A2A" w:rsidRPr="000104C0" w14:paraId="35328C12" w14:textId="77777777" w:rsidTr="00BF7F63">
        <w:trPr>
          <w:trHeight w:val="285"/>
        </w:trPr>
        <w:tc>
          <w:tcPr>
            <w:tcW w:w="507" w:type="pct"/>
            <w:shd w:val="clear" w:color="auto" w:fill="auto"/>
            <w:noWrap/>
          </w:tcPr>
          <w:p w14:paraId="21BF4F0E" w14:textId="4133B6C4" w:rsidR="00FF4A2A" w:rsidRPr="000104C0" w:rsidRDefault="00FF4A2A" w:rsidP="00D543A2">
            <w:pPr>
              <w:pStyle w:val="TableText"/>
            </w:pPr>
            <w:r w:rsidRPr="000104C0">
              <w:t>4BD2</w:t>
            </w:r>
          </w:p>
        </w:tc>
        <w:tc>
          <w:tcPr>
            <w:tcW w:w="675" w:type="pct"/>
            <w:gridSpan w:val="2"/>
            <w:tcBorders>
              <w:right w:val="single" w:sz="4" w:space="0" w:color="D9D9D9" w:themeColor="background1" w:themeShade="D9"/>
            </w:tcBorders>
            <w:shd w:val="clear" w:color="auto" w:fill="auto"/>
            <w:noWrap/>
            <w:hideMark/>
          </w:tcPr>
          <w:p w14:paraId="089BA853" w14:textId="5ADFAC65" w:rsidR="00FF4A2A" w:rsidRPr="000104C0" w:rsidRDefault="00FF4A2A" w:rsidP="00D543A2">
            <w:pPr>
              <w:pStyle w:val="TableText"/>
            </w:pPr>
            <w:r w:rsidRPr="000104C0">
              <w:t>Deteriorating phase</w:t>
            </w:r>
          </w:p>
        </w:tc>
        <w:tc>
          <w:tcPr>
            <w:tcW w:w="722" w:type="pct"/>
            <w:gridSpan w:val="10"/>
            <w:tcBorders>
              <w:left w:val="single" w:sz="4" w:space="0" w:color="D9D9D9" w:themeColor="background1" w:themeShade="D9"/>
              <w:right w:val="single" w:sz="4" w:space="0" w:color="D9D9D9" w:themeColor="background1" w:themeShade="D9"/>
            </w:tcBorders>
            <w:shd w:val="clear" w:color="auto" w:fill="auto"/>
          </w:tcPr>
          <w:p w14:paraId="569534FE" w14:textId="55FB06EF" w:rsidR="00FF4A2A" w:rsidRPr="000104C0" w:rsidRDefault="00FF4A2A" w:rsidP="00D543A2">
            <w:pPr>
              <w:pStyle w:val="TableText"/>
            </w:pPr>
            <w:r w:rsidRPr="000104C0">
              <w:t>RUG-ADL 15-18</w:t>
            </w:r>
          </w:p>
        </w:tc>
        <w:tc>
          <w:tcPr>
            <w:tcW w:w="959" w:type="pct"/>
            <w:gridSpan w:val="4"/>
            <w:tcBorders>
              <w:left w:val="single" w:sz="4" w:space="0" w:color="D9D9D9" w:themeColor="background1" w:themeShade="D9"/>
            </w:tcBorders>
            <w:shd w:val="clear" w:color="auto" w:fill="auto"/>
          </w:tcPr>
          <w:p w14:paraId="4348A15B" w14:textId="780CC4F8" w:rsidR="00FF4A2A" w:rsidRPr="000104C0" w:rsidRDefault="00FF4A2A" w:rsidP="00D543A2">
            <w:pPr>
              <w:pStyle w:val="TableText"/>
            </w:pPr>
            <w:r w:rsidRPr="000104C0">
              <w:t>Age &gt;= 75</w:t>
            </w:r>
          </w:p>
        </w:tc>
        <w:tc>
          <w:tcPr>
            <w:tcW w:w="538" w:type="pct"/>
            <w:shd w:val="clear" w:color="auto" w:fill="auto"/>
            <w:noWrap/>
          </w:tcPr>
          <w:p w14:paraId="5462EEA8" w14:textId="42F007DC" w:rsidR="00FF4A2A" w:rsidRPr="000104C0" w:rsidRDefault="00FF4A2A" w:rsidP="00D543A2">
            <w:pPr>
              <w:pStyle w:val="TableText"/>
            </w:pPr>
            <w:r w:rsidRPr="000104C0">
              <w:t>13,786</w:t>
            </w:r>
          </w:p>
        </w:tc>
        <w:tc>
          <w:tcPr>
            <w:tcW w:w="538" w:type="pct"/>
            <w:shd w:val="clear" w:color="auto" w:fill="auto"/>
            <w:noWrap/>
          </w:tcPr>
          <w:p w14:paraId="726A919F" w14:textId="0D6A5580" w:rsidR="00FF4A2A" w:rsidRPr="000104C0" w:rsidRDefault="00FF4A2A" w:rsidP="00D543A2">
            <w:pPr>
              <w:pStyle w:val="TableText"/>
            </w:pPr>
            <w:r w:rsidRPr="000104C0">
              <w:t>$6,188</w:t>
            </w:r>
          </w:p>
        </w:tc>
        <w:tc>
          <w:tcPr>
            <w:tcW w:w="538" w:type="pct"/>
            <w:shd w:val="clear" w:color="auto" w:fill="auto"/>
            <w:noWrap/>
          </w:tcPr>
          <w:p w14:paraId="7D6184DB" w14:textId="435EBA0F" w:rsidR="00FF4A2A" w:rsidRPr="000104C0" w:rsidRDefault="00FF4A2A" w:rsidP="00D543A2">
            <w:pPr>
              <w:pStyle w:val="TableText"/>
            </w:pPr>
            <w:r w:rsidRPr="000104C0">
              <w:t>4.20</w:t>
            </w:r>
          </w:p>
        </w:tc>
        <w:tc>
          <w:tcPr>
            <w:tcW w:w="523" w:type="pct"/>
            <w:shd w:val="clear" w:color="auto" w:fill="auto"/>
            <w:noWrap/>
          </w:tcPr>
          <w:p w14:paraId="2132CEC1" w14:textId="2414B1E2" w:rsidR="00FF4A2A" w:rsidRPr="000104C0" w:rsidRDefault="00FF4A2A" w:rsidP="00D543A2">
            <w:pPr>
              <w:pStyle w:val="TableText"/>
            </w:pPr>
            <w:r w:rsidRPr="000104C0">
              <w:t>1.38</w:t>
            </w:r>
          </w:p>
        </w:tc>
      </w:tr>
      <w:tr w:rsidR="00FF4A2A" w:rsidRPr="000104C0" w14:paraId="40DCE818" w14:textId="77777777" w:rsidTr="00BF7F63">
        <w:trPr>
          <w:trHeight w:val="285"/>
        </w:trPr>
        <w:tc>
          <w:tcPr>
            <w:tcW w:w="507" w:type="pct"/>
            <w:shd w:val="clear" w:color="auto" w:fill="auto"/>
            <w:noWrap/>
          </w:tcPr>
          <w:p w14:paraId="6F344CBA" w14:textId="27880070" w:rsidR="00FF4A2A" w:rsidRPr="000104C0" w:rsidRDefault="00FF4A2A" w:rsidP="00D543A2">
            <w:pPr>
              <w:pStyle w:val="TableText"/>
            </w:pPr>
            <w:r w:rsidRPr="000104C0">
              <w:t>4BD3</w:t>
            </w:r>
          </w:p>
        </w:tc>
        <w:tc>
          <w:tcPr>
            <w:tcW w:w="675" w:type="pct"/>
            <w:gridSpan w:val="2"/>
            <w:tcBorders>
              <w:right w:val="single" w:sz="4" w:space="0" w:color="D9D9D9" w:themeColor="background1" w:themeShade="D9"/>
            </w:tcBorders>
            <w:shd w:val="clear" w:color="auto" w:fill="auto"/>
            <w:noWrap/>
            <w:hideMark/>
          </w:tcPr>
          <w:p w14:paraId="7AF42801" w14:textId="32FA80B2" w:rsidR="00FF4A2A" w:rsidRPr="000104C0" w:rsidRDefault="00FF4A2A" w:rsidP="00D543A2">
            <w:pPr>
              <w:pStyle w:val="TableText"/>
            </w:pPr>
            <w:r w:rsidRPr="000104C0">
              <w:t xml:space="preserve">Deteriorating phase </w:t>
            </w:r>
          </w:p>
        </w:tc>
        <w:tc>
          <w:tcPr>
            <w:tcW w:w="722" w:type="pct"/>
            <w:gridSpan w:val="10"/>
            <w:tcBorders>
              <w:left w:val="single" w:sz="4" w:space="0" w:color="D9D9D9" w:themeColor="background1" w:themeShade="D9"/>
              <w:right w:val="single" w:sz="4" w:space="0" w:color="D9D9D9" w:themeColor="background1" w:themeShade="D9"/>
            </w:tcBorders>
            <w:shd w:val="clear" w:color="auto" w:fill="auto"/>
          </w:tcPr>
          <w:p w14:paraId="03AFA474" w14:textId="00768BE4" w:rsidR="00FF4A2A" w:rsidRPr="000104C0" w:rsidRDefault="00FF4A2A" w:rsidP="00D543A2">
            <w:pPr>
              <w:pStyle w:val="TableText"/>
            </w:pPr>
            <w:r w:rsidRPr="000104C0">
              <w:t>RUG-ADL 15-18</w:t>
            </w:r>
          </w:p>
        </w:tc>
        <w:tc>
          <w:tcPr>
            <w:tcW w:w="959" w:type="pct"/>
            <w:gridSpan w:val="4"/>
            <w:tcBorders>
              <w:left w:val="single" w:sz="4" w:space="0" w:color="D9D9D9" w:themeColor="background1" w:themeShade="D9"/>
            </w:tcBorders>
            <w:shd w:val="clear" w:color="auto" w:fill="auto"/>
          </w:tcPr>
          <w:p w14:paraId="447072A2" w14:textId="060FB6AB" w:rsidR="00FF4A2A" w:rsidRPr="000104C0" w:rsidRDefault="00FF4A2A" w:rsidP="00D543A2">
            <w:pPr>
              <w:pStyle w:val="TableText"/>
            </w:pPr>
            <w:r w:rsidRPr="000104C0">
              <w:t>Age 55-74</w:t>
            </w:r>
          </w:p>
        </w:tc>
        <w:tc>
          <w:tcPr>
            <w:tcW w:w="538" w:type="pct"/>
            <w:shd w:val="clear" w:color="auto" w:fill="auto"/>
            <w:noWrap/>
          </w:tcPr>
          <w:p w14:paraId="28EA7C75" w14:textId="1B45A12C" w:rsidR="00FF4A2A" w:rsidRPr="000104C0" w:rsidRDefault="00FF4A2A" w:rsidP="00D543A2">
            <w:pPr>
              <w:pStyle w:val="TableText"/>
            </w:pPr>
            <w:r w:rsidRPr="000104C0">
              <w:t>8,128</w:t>
            </w:r>
          </w:p>
        </w:tc>
        <w:tc>
          <w:tcPr>
            <w:tcW w:w="538" w:type="pct"/>
            <w:shd w:val="clear" w:color="auto" w:fill="auto"/>
            <w:noWrap/>
          </w:tcPr>
          <w:p w14:paraId="46B5528B" w14:textId="5944D80B" w:rsidR="00FF4A2A" w:rsidRPr="000104C0" w:rsidRDefault="00FF4A2A" w:rsidP="00D543A2">
            <w:pPr>
              <w:pStyle w:val="TableText"/>
            </w:pPr>
            <w:r w:rsidRPr="000104C0">
              <w:t>$7,610</w:t>
            </w:r>
          </w:p>
        </w:tc>
        <w:tc>
          <w:tcPr>
            <w:tcW w:w="538" w:type="pct"/>
            <w:shd w:val="clear" w:color="auto" w:fill="auto"/>
            <w:noWrap/>
          </w:tcPr>
          <w:p w14:paraId="352C879F" w14:textId="41210DA4" w:rsidR="00FF4A2A" w:rsidRPr="000104C0" w:rsidRDefault="00FF4A2A" w:rsidP="00D543A2">
            <w:pPr>
              <w:pStyle w:val="TableText"/>
            </w:pPr>
            <w:r w:rsidRPr="000104C0">
              <w:t>4.58</w:t>
            </w:r>
          </w:p>
        </w:tc>
        <w:tc>
          <w:tcPr>
            <w:tcW w:w="523" w:type="pct"/>
            <w:shd w:val="clear" w:color="auto" w:fill="auto"/>
            <w:noWrap/>
          </w:tcPr>
          <w:p w14:paraId="085BB289" w14:textId="2C1518C8" w:rsidR="00FF4A2A" w:rsidRPr="000104C0" w:rsidRDefault="00FF4A2A" w:rsidP="00D543A2">
            <w:pPr>
              <w:pStyle w:val="TableText"/>
            </w:pPr>
            <w:r w:rsidRPr="000104C0">
              <w:t>1.49</w:t>
            </w:r>
          </w:p>
        </w:tc>
      </w:tr>
      <w:tr w:rsidR="00FF4A2A" w:rsidRPr="000104C0" w14:paraId="3B8E3F39" w14:textId="77777777" w:rsidTr="00BF7F63">
        <w:trPr>
          <w:trHeight w:val="285"/>
        </w:trPr>
        <w:tc>
          <w:tcPr>
            <w:tcW w:w="507" w:type="pct"/>
            <w:shd w:val="clear" w:color="auto" w:fill="auto"/>
            <w:noWrap/>
          </w:tcPr>
          <w:p w14:paraId="75C0AEA4" w14:textId="10A4DF3A" w:rsidR="00FF4A2A" w:rsidRPr="000104C0" w:rsidRDefault="00FF4A2A" w:rsidP="00D543A2">
            <w:pPr>
              <w:pStyle w:val="TableText"/>
            </w:pPr>
            <w:r w:rsidRPr="000104C0">
              <w:t>4BD4</w:t>
            </w:r>
          </w:p>
        </w:tc>
        <w:tc>
          <w:tcPr>
            <w:tcW w:w="675" w:type="pct"/>
            <w:gridSpan w:val="2"/>
            <w:tcBorders>
              <w:right w:val="single" w:sz="4" w:space="0" w:color="D9D9D9" w:themeColor="background1" w:themeShade="D9"/>
            </w:tcBorders>
            <w:shd w:val="clear" w:color="auto" w:fill="auto"/>
            <w:noWrap/>
            <w:hideMark/>
          </w:tcPr>
          <w:p w14:paraId="32CB1EA1" w14:textId="1D954178" w:rsidR="00FF4A2A" w:rsidRPr="000104C0" w:rsidRDefault="00FF4A2A" w:rsidP="00D543A2">
            <w:pPr>
              <w:pStyle w:val="TableText"/>
            </w:pPr>
            <w:r w:rsidRPr="000104C0">
              <w:t>Deteriorating phase,</w:t>
            </w:r>
          </w:p>
        </w:tc>
        <w:tc>
          <w:tcPr>
            <w:tcW w:w="722" w:type="pct"/>
            <w:gridSpan w:val="10"/>
            <w:tcBorders>
              <w:left w:val="single" w:sz="4" w:space="0" w:color="D9D9D9" w:themeColor="background1" w:themeShade="D9"/>
              <w:right w:val="single" w:sz="4" w:space="0" w:color="D9D9D9" w:themeColor="background1" w:themeShade="D9"/>
            </w:tcBorders>
            <w:shd w:val="clear" w:color="auto" w:fill="auto"/>
          </w:tcPr>
          <w:p w14:paraId="3562D5EA" w14:textId="0FC85A24" w:rsidR="00FF4A2A" w:rsidRPr="000104C0" w:rsidRDefault="00FF4A2A" w:rsidP="00D543A2">
            <w:pPr>
              <w:pStyle w:val="TableText"/>
            </w:pPr>
            <w:r w:rsidRPr="000104C0">
              <w:t>RUG-ADL 15-18</w:t>
            </w:r>
          </w:p>
        </w:tc>
        <w:tc>
          <w:tcPr>
            <w:tcW w:w="959" w:type="pct"/>
            <w:gridSpan w:val="4"/>
            <w:tcBorders>
              <w:left w:val="single" w:sz="4" w:space="0" w:color="D9D9D9" w:themeColor="background1" w:themeShade="D9"/>
            </w:tcBorders>
            <w:shd w:val="clear" w:color="auto" w:fill="auto"/>
          </w:tcPr>
          <w:p w14:paraId="7BF8C62E" w14:textId="4DA544D1" w:rsidR="00FF4A2A" w:rsidRPr="000104C0" w:rsidRDefault="00FF4A2A" w:rsidP="00D543A2">
            <w:pPr>
              <w:pStyle w:val="TableText"/>
            </w:pPr>
            <w:r w:rsidRPr="000104C0">
              <w:t>Age &lt;= 54</w:t>
            </w:r>
          </w:p>
        </w:tc>
        <w:tc>
          <w:tcPr>
            <w:tcW w:w="538" w:type="pct"/>
            <w:shd w:val="clear" w:color="auto" w:fill="auto"/>
            <w:noWrap/>
          </w:tcPr>
          <w:p w14:paraId="11D7D59D" w14:textId="0152C24A" w:rsidR="00FF4A2A" w:rsidRPr="000104C0" w:rsidRDefault="00FF4A2A" w:rsidP="00D543A2">
            <w:pPr>
              <w:pStyle w:val="TableText"/>
            </w:pPr>
            <w:r w:rsidRPr="000104C0">
              <w:t>1,650</w:t>
            </w:r>
          </w:p>
        </w:tc>
        <w:tc>
          <w:tcPr>
            <w:tcW w:w="538" w:type="pct"/>
            <w:shd w:val="clear" w:color="auto" w:fill="auto"/>
            <w:noWrap/>
          </w:tcPr>
          <w:p w14:paraId="202AA81A" w14:textId="5EF44E79" w:rsidR="00FF4A2A" w:rsidRPr="000104C0" w:rsidRDefault="00FF4A2A" w:rsidP="00D543A2">
            <w:pPr>
              <w:pStyle w:val="TableText"/>
            </w:pPr>
            <w:r w:rsidRPr="000104C0">
              <w:t>$9,041</w:t>
            </w:r>
          </w:p>
        </w:tc>
        <w:tc>
          <w:tcPr>
            <w:tcW w:w="538" w:type="pct"/>
            <w:shd w:val="clear" w:color="auto" w:fill="auto"/>
            <w:noWrap/>
          </w:tcPr>
          <w:p w14:paraId="1F7FAC8A" w14:textId="5D736922" w:rsidR="00FF4A2A" w:rsidRPr="000104C0" w:rsidRDefault="00FF4A2A" w:rsidP="00D543A2">
            <w:pPr>
              <w:pStyle w:val="TableText"/>
            </w:pPr>
            <w:r w:rsidRPr="000104C0">
              <w:t>5.46</w:t>
            </w:r>
          </w:p>
        </w:tc>
        <w:tc>
          <w:tcPr>
            <w:tcW w:w="523" w:type="pct"/>
            <w:shd w:val="clear" w:color="auto" w:fill="auto"/>
            <w:noWrap/>
          </w:tcPr>
          <w:p w14:paraId="000ADB5D" w14:textId="2F952188" w:rsidR="00FF4A2A" w:rsidRPr="000104C0" w:rsidRDefault="00FF4A2A" w:rsidP="00D543A2">
            <w:pPr>
              <w:pStyle w:val="TableText"/>
            </w:pPr>
            <w:r w:rsidRPr="000104C0">
              <w:t>1.52</w:t>
            </w:r>
          </w:p>
        </w:tc>
      </w:tr>
      <w:tr w:rsidR="00FF4A2A" w:rsidRPr="000104C0" w14:paraId="2CE86693" w14:textId="77777777" w:rsidTr="00BF7F63">
        <w:trPr>
          <w:trHeight w:val="285"/>
        </w:trPr>
        <w:tc>
          <w:tcPr>
            <w:tcW w:w="507" w:type="pct"/>
            <w:shd w:val="clear" w:color="auto" w:fill="auto"/>
            <w:noWrap/>
          </w:tcPr>
          <w:p w14:paraId="5B1C4FA3" w14:textId="23148030" w:rsidR="00FF4A2A" w:rsidRPr="000104C0" w:rsidRDefault="00FF4A2A" w:rsidP="00D543A2">
            <w:pPr>
              <w:pStyle w:val="TableText"/>
            </w:pPr>
            <w:r w:rsidRPr="000104C0">
              <w:t>4BT4</w:t>
            </w:r>
          </w:p>
        </w:tc>
        <w:tc>
          <w:tcPr>
            <w:tcW w:w="2356" w:type="pct"/>
            <w:gridSpan w:val="16"/>
            <w:shd w:val="clear" w:color="auto" w:fill="auto"/>
            <w:noWrap/>
            <w:hideMark/>
          </w:tcPr>
          <w:p w14:paraId="68281733" w14:textId="77777777" w:rsidR="00FF4A2A" w:rsidRPr="000104C0" w:rsidRDefault="00FF4A2A" w:rsidP="00D543A2">
            <w:pPr>
              <w:pStyle w:val="TableText"/>
            </w:pPr>
            <w:r w:rsidRPr="000104C0">
              <w:t>Terminal phase</w:t>
            </w:r>
          </w:p>
        </w:tc>
        <w:tc>
          <w:tcPr>
            <w:tcW w:w="538" w:type="pct"/>
            <w:shd w:val="clear" w:color="auto" w:fill="auto"/>
            <w:noWrap/>
          </w:tcPr>
          <w:p w14:paraId="650EEA73" w14:textId="46F21BB5" w:rsidR="00FF4A2A" w:rsidRPr="000104C0" w:rsidRDefault="00FF4A2A" w:rsidP="00D543A2">
            <w:pPr>
              <w:pStyle w:val="TableText"/>
            </w:pPr>
            <w:r w:rsidRPr="000104C0">
              <w:t>32,500</w:t>
            </w:r>
          </w:p>
        </w:tc>
        <w:tc>
          <w:tcPr>
            <w:tcW w:w="538" w:type="pct"/>
            <w:shd w:val="clear" w:color="auto" w:fill="auto"/>
            <w:noWrap/>
          </w:tcPr>
          <w:p w14:paraId="08451F56" w14:textId="511DD867" w:rsidR="00FF4A2A" w:rsidRPr="000104C0" w:rsidRDefault="00FF4A2A" w:rsidP="00D543A2">
            <w:pPr>
              <w:pStyle w:val="TableText"/>
            </w:pPr>
            <w:r w:rsidRPr="000104C0">
              <w:t>$4,911</w:t>
            </w:r>
          </w:p>
        </w:tc>
        <w:tc>
          <w:tcPr>
            <w:tcW w:w="538" w:type="pct"/>
            <w:shd w:val="clear" w:color="auto" w:fill="auto"/>
            <w:noWrap/>
          </w:tcPr>
          <w:p w14:paraId="5ECFECC0" w14:textId="0103C59B" w:rsidR="00FF4A2A" w:rsidRPr="000104C0" w:rsidRDefault="00FF4A2A" w:rsidP="00D543A2">
            <w:pPr>
              <w:pStyle w:val="TableText"/>
            </w:pPr>
            <w:r w:rsidRPr="000104C0">
              <w:t>2.52</w:t>
            </w:r>
          </w:p>
        </w:tc>
        <w:tc>
          <w:tcPr>
            <w:tcW w:w="523" w:type="pct"/>
            <w:shd w:val="clear" w:color="auto" w:fill="auto"/>
            <w:noWrap/>
          </w:tcPr>
          <w:p w14:paraId="69BA58AA" w14:textId="08C08B27" w:rsidR="00FF4A2A" w:rsidRPr="000104C0" w:rsidRDefault="00FF4A2A" w:rsidP="00D543A2">
            <w:pPr>
              <w:pStyle w:val="TableText"/>
            </w:pPr>
            <w:r w:rsidRPr="000104C0">
              <w:t>1.42</w:t>
            </w:r>
          </w:p>
        </w:tc>
      </w:tr>
      <w:tr w:rsidR="006F0D99" w:rsidRPr="000104C0" w14:paraId="13DDC447" w14:textId="77777777" w:rsidTr="00BF7F63">
        <w:trPr>
          <w:trHeight w:val="285"/>
        </w:trPr>
        <w:tc>
          <w:tcPr>
            <w:tcW w:w="507" w:type="pct"/>
            <w:shd w:val="clear" w:color="auto" w:fill="auto"/>
            <w:noWrap/>
          </w:tcPr>
          <w:p w14:paraId="6AB3CFB2" w14:textId="2BD9D05C" w:rsidR="006F0D99" w:rsidRPr="000104C0" w:rsidRDefault="006F0D99" w:rsidP="00D543A2">
            <w:pPr>
              <w:pStyle w:val="TableText"/>
            </w:pPr>
            <w:r w:rsidRPr="000104C0">
              <w:t>4K01</w:t>
            </w:r>
          </w:p>
        </w:tc>
        <w:tc>
          <w:tcPr>
            <w:tcW w:w="2356" w:type="pct"/>
            <w:gridSpan w:val="16"/>
            <w:shd w:val="clear" w:color="auto" w:fill="auto"/>
            <w:noWrap/>
            <w:hideMark/>
          </w:tcPr>
          <w:p w14:paraId="0F33C5A5" w14:textId="0249DF00" w:rsidR="006F0D99" w:rsidRPr="000104C0" w:rsidRDefault="006F0D99" w:rsidP="00472572">
            <w:pPr>
              <w:pStyle w:val="TableText"/>
            </w:pPr>
            <w:r w:rsidRPr="000104C0">
              <w:t xml:space="preserve">Adult </w:t>
            </w:r>
            <w:r w:rsidR="00472572">
              <w:t>same-da</w:t>
            </w:r>
            <w:r w:rsidRPr="000104C0">
              <w:t xml:space="preserve">y </w:t>
            </w:r>
            <w:r w:rsidR="00472572">
              <w:t>p</w:t>
            </w:r>
            <w:r w:rsidRPr="000104C0">
              <w:t xml:space="preserve">alliative </w:t>
            </w:r>
            <w:r w:rsidR="00472572">
              <w:t>c</w:t>
            </w:r>
            <w:r w:rsidRPr="000104C0">
              <w:t>are</w:t>
            </w:r>
          </w:p>
        </w:tc>
        <w:tc>
          <w:tcPr>
            <w:tcW w:w="538" w:type="pct"/>
            <w:shd w:val="clear" w:color="auto" w:fill="auto"/>
            <w:noWrap/>
          </w:tcPr>
          <w:p w14:paraId="50320695" w14:textId="4CFF8F1D" w:rsidR="006F0D99" w:rsidRPr="000104C0" w:rsidRDefault="006F0D99" w:rsidP="00D543A2">
            <w:pPr>
              <w:pStyle w:val="TableText"/>
            </w:pPr>
            <w:r w:rsidRPr="000104C0">
              <w:t>3,808</w:t>
            </w:r>
          </w:p>
        </w:tc>
        <w:tc>
          <w:tcPr>
            <w:tcW w:w="538" w:type="pct"/>
            <w:shd w:val="clear" w:color="auto" w:fill="auto"/>
            <w:noWrap/>
          </w:tcPr>
          <w:p w14:paraId="2A337273" w14:textId="03222AB3" w:rsidR="006F0D99" w:rsidRPr="000104C0" w:rsidRDefault="006F0D99" w:rsidP="00D543A2">
            <w:pPr>
              <w:pStyle w:val="TableText"/>
            </w:pPr>
            <w:r w:rsidRPr="000104C0">
              <w:t>$917</w:t>
            </w:r>
          </w:p>
        </w:tc>
        <w:tc>
          <w:tcPr>
            <w:tcW w:w="538" w:type="pct"/>
            <w:shd w:val="clear" w:color="auto" w:fill="auto"/>
            <w:noWrap/>
          </w:tcPr>
          <w:p w14:paraId="12BA63F9" w14:textId="50CCBC5D" w:rsidR="006F0D99" w:rsidRPr="000104C0" w:rsidRDefault="006F0D99" w:rsidP="00D543A2">
            <w:pPr>
              <w:pStyle w:val="TableText"/>
            </w:pPr>
            <w:r w:rsidRPr="000104C0">
              <w:t>1.01</w:t>
            </w:r>
          </w:p>
        </w:tc>
        <w:tc>
          <w:tcPr>
            <w:tcW w:w="523" w:type="pct"/>
            <w:shd w:val="clear" w:color="auto" w:fill="auto"/>
            <w:noWrap/>
          </w:tcPr>
          <w:p w14:paraId="1399F1CB" w14:textId="5963237D" w:rsidR="006F0D99" w:rsidRPr="000104C0" w:rsidRDefault="006F0D99" w:rsidP="00D543A2">
            <w:pPr>
              <w:pStyle w:val="TableText"/>
            </w:pPr>
            <w:r w:rsidRPr="000104C0">
              <w:t>0.94</w:t>
            </w:r>
          </w:p>
        </w:tc>
      </w:tr>
      <w:tr w:rsidR="00D16312" w:rsidRPr="000104C0" w14:paraId="78D8A187" w14:textId="77777777" w:rsidTr="008810D5">
        <w:trPr>
          <w:trHeight w:val="290"/>
        </w:trPr>
        <w:tc>
          <w:tcPr>
            <w:tcW w:w="5000" w:type="pct"/>
            <w:gridSpan w:val="21"/>
            <w:shd w:val="clear" w:color="auto" w:fill="D9D9D9"/>
            <w:noWrap/>
            <w:hideMark/>
          </w:tcPr>
          <w:p w14:paraId="3DBF8EDE" w14:textId="2AFB2EBA" w:rsidR="00D16312" w:rsidRPr="000104C0" w:rsidRDefault="00D16312" w:rsidP="00472572">
            <w:pPr>
              <w:pStyle w:val="TableText"/>
            </w:pPr>
            <w:bookmarkStart w:id="230" w:name="V4_paediatricpalliativecare"/>
            <w:bookmarkStart w:id="231" w:name="V4_Paediatric_Palliativecare"/>
            <w:r w:rsidRPr="000104C0">
              <w:t xml:space="preserve">Paediatric </w:t>
            </w:r>
            <w:r w:rsidR="00472572">
              <w:t>p</w:t>
            </w:r>
            <w:r w:rsidRPr="000104C0">
              <w:t>alliative care</w:t>
            </w:r>
            <w:bookmarkEnd w:id="230"/>
            <w:bookmarkEnd w:id="231"/>
          </w:p>
        </w:tc>
      </w:tr>
      <w:tr w:rsidR="002F1014" w:rsidRPr="000104C0" w14:paraId="00D1EC06" w14:textId="77777777" w:rsidTr="00BF7F63">
        <w:trPr>
          <w:trHeight w:val="285"/>
        </w:trPr>
        <w:tc>
          <w:tcPr>
            <w:tcW w:w="507" w:type="pct"/>
            <w:shd w:val="clear" w:color="auto" w:fill="auto"/>
            <w:noWrap/>
          </w:tcPr>
          <w:p w14:paraId="29B9B1CE" w14:textId="39E45E87" w:rsidR="002F1014" w:rsidRPr="000104C0" w:rsidRDefault="002F1014" w:rsidP="00D543A2">
            <w:pPr>
              <w:pStyle w:val="TableText"/>
            </w:pPr>
            <w:r w:rsidRPr="000104C0">
              <w:t>4G01</w:t>
            </w:r>
          </w:p>
        </w:tc>
        <w:tc>
          <w:tcPr>
            <w:tcW w:w="879" w:type="pct"/>
            <w:gridSpan w:val="6"/>
            <w:tcBorders>
              <w:right w:val="single" w:sz="4" w:space="0" w:color="D9D9D9" w:themeColor="background1" w:themeShade="D9"/>
            </w:tcBorders>
            <w:shd w:val="clear" w:color="auto" w:fill="auto"/>
            <w:noWrap/>
            <w:hideMark/>
          </w:tcPr>
          <w:p w14:paraId="3CCE7FA2" w14:textId="7D47A5D8" w:rsidR="002F1014" w:rsidRPr="000104C0" w:rsidRDefault="002F1014" w:rsidP="00D543A2">
            <w:pPr>
              <w:pStyle w:val="TableText"/>
            </w:pPr>
            <w:r w:rsidRPr="000104C0">
              <w:t>Phase Type: Not Terminal</w:t>
            </w:r>
          </w:p>
        </w:tc>
        <w:tc>
          <w:tcPr>
            <w:tcW w:w="1477" w:type="pct"/>
            <w:gridSpan w:val="10"/>
            <w:tcBorders>
              <w:left w:val="single" w:sz="4" w:space="0" w:color="D9D9D9" w:themeColor="background1" w:themeShade="D9"/>
            </w:tcBorders>
            <w:shd w:val="clear" w:color="auto" w:fill="auto"/>
          </w:tcPr>
          <w:p w14:paraId="53E6E5C1" w14:textId="7FE35D6B" w:rsidR="002F1014" w:rsidRPr="000104C0" w:rsidRDefault="002F1014" w:rsidP="00D543A2">
            <w:pPr>
              <w:pStyle w:val="TableText"/>
            </w:pPr>
            <w:r w:rsidRPr="000104C0">
              <w:t>Age &lt; 1 year</w:t>
            </w:r>
          </w:p>
        </w:tc>
        <w:tc>
          <w:tcPr>
            <w:tcW w:w="538" w:type="pct"/>
            <w:shd w:val="clear" w:color="auto" w:fill="auto"/>
            <w:noWrap/>
          </w:tcPr>
          <w:p w14:paraId="5C09069C" w14:textId="34B46DF1" w:rsidR="002F1014" w:rsidRPr="000104C0" w:rsidRDefault="002F1014" w:rsidP="00D543A2">
            <w:pPr>
              <w:pStyle w:val="TableText"/>
            </w:pPr>
            <w:r w:rsidRPr="000104C0">
              <w:t>56</w:t>
            </w:r>
          </w:p>
        </w:tc>
        <w:tc>
          <w:tcPr>
            <w:tcW w:w="538" w:type="pct"/>
            <w:shd w:val="clear" w:color="auto" w:fill="auto"/>
            <w:noWrap/>
          </w:tcPr>
          <w:p w14:paraId="614F8548" w14:textId="08EA763E" w:rsidR="002F1014" w:rsidRPr="000104C0" w:rsidRDefault="002F1014" w:rsidP="00D543A2">
            <w:pPr>
              <w:pStyle w:val="TableText"/>
            </w:pPr>
            <w:r w:rsidRPr="000104C0">
              <w:t>$34,269</w:t>
            </w:r>
          </w:p>
        </w:tc>
        <w:tc>
          <w:tcPr>
            <w:tcW w:w="538" w:type="pct"/>
            <w:shd w:val="clear" w:color="auto" w:fill="auto"/>
            <w:noWrap/>
          </w:tcPr>
          <w:p w14:paraId="42B9099A" w14:textId="25C6EB23" w:rsidR="002F1014" w:rsidRPr="000104C0" w:rsidRDefault="002F1014" w:rsidP="00D543A2">
            <w:pPr>
              <w:pStyle w:val="TableText"/>
            </w:pPr>
            <w:r w:rsidRPr="000104C0">
              <w:t>10.02</w:t>
            </w:r>
          </w:p>
        </w:tc>
        <w:tc>
          <w:tcPr>
            <w:tcW w:w="523" w:type="pct"/>
            <w:shd w:val="clear" w:color="auto" w:fill="auto"/>
            <w:noWrap/>
          </w:tcPr>
          <w:p w14:paraId="4FB228BE" w14:textId="5B37638C" w:rsidR="002F1014" w:rsidRPr="000104C0" w:rsidRDefault="002F1014" w:rsidP="00D543A2">
            <w:pPr>
              <w:pStyle w:val="TableText"/>
            </w:pPr>
            <w:r w:rsidRPr="000104C0">
              <w:t>1.15</w:t>
            </w:r>
          </w:p>
        </w:tc>
      </w:tr>
      <w:tr w:rsidR="002F1014" w:rsidRPr="000104C0" w14:paraId="2161634B" w14:textId="77777777" w:rsidTr="00BF7F63">
        <w:trPr>
          <w:trHeight w:val="285"/>
        </w:trPr>
        <w:tc>
          <w:tcPr>
            <w:tcW w:w="507" w:type="pct"/>
            <w:shd w:val="clear" w:color="auto" w:fill="auto"/>
            <w:noWrap/>
          </w:tcPr>
          <w:p w14:paraId="10586458" w14:textId="090B3903" w:rsidR="002F1014" w:rsidRPr="000104C0" w:rsidRDefault="002F1014" w:rsidP="00D543A2">
            <w:pPr>
              <w:pStyle w:val="TableText"/>
            </w:pPr>
            <w:r w:rsidRPr="000104C0">
              <w:t>4G02</w:t>
            </w:r>
          </w:p>
        </w:tc>
        <w:tc>
          <w:tcPr>
            <w:tcW w:w="879" w:type="pct"/>
            <w:gridSpan w:val="6"/>
            <w:tcBorders>
              <w:right w:val="single" w:sz="4" w:space="0" w:color="D9D9D9" w:themeColor="background1" w:themeShade="D9"/>
            </w:tcBorders>
            <w:shd w:val="clear" w:color="auto" w:fill="auto"/>
            <w:noWrap/>
            <w:hideMark/>
          </w:tcPr>
          <w:p w14:paraId="6FEDCB84" w14:textId="470FAEDC" w:rsidR="002F1014" w:rsidRPr="000104C0" w:rsidRDefault="002F1014" w:rsidP="00D543A2">
            <w:pPr>
              <w:pStyle w:val="TableText"/>
            </w:pPr>
            <w:r w:rsidRPr="000104C0">
              <w:t>Phase Type: Not Terminal</w:t>
            </w:r>
          </w:p>
        </w:tc>
        <w:tc>
          <w:tcPr>
            <w:tcW w:w="518" w:type="pct"/>
            <w:gridSpan w:val="6"/>
            <w:tcBorders>
              <w:left w:val="single" w:sz="4" w:space="0" w:color="D9D9D9" w:themeColor="background1" w:themeShade="D9"/>
              <w:right w:val="single" w:sz="4" w:space="0" w:color="D9D9D9" w:themeColor="background1" w:themeShade="D9"/>
            </w:tcBorders>
            <w:shd w:val="clear" w:color="auto" w:fill="auto"/>
          </w:tcPr>
          <w:p w14:paraId="10A58968" w14:textId="775084ED" w:rsidR="002F1014" w:rsidRPr="000104C0" w:rsidRDefault="002F1014" w:rsidP="00D543A2">
            <w:pPr>
              <w:pStyle w:val="TableText"/>
            </w:pPr>
            <w:r w:rsidRPr="000104C0">
              <w:t>Age &gt;= 1 year</w:t>
            </w:r>
          </w:p>
        </w:tc>
        <w:tc>
          <w:tcPr>
            <w:tcW w:w="959" w:type="pct"/>
            <w:gridSpan w:val="4"/>
            <w:tcBorders>
              <w:left w:val="single" w:sz="4" w:space="0" w:color="D9D9D9" w:themeColor="background1" w:themeShade="D9"/>
            </w:tcBorders>
            <w:shd w:val="clear" w:color="auto" w:fill="auto"/>
          </w:tcPr>
          <w:p w14:paraId="2A0E465C" w14:textId="12AF7B08" w:rsidR="002F1014" w:rsidRPr="000104C0" w:rsidRDefault="002F1014" w:rsidP="00D543A2">
            <w:pPr>
              <w:pStyle w:val="TableText"/>
            </w:pPr>
            <w:r w:rsidRPr="000104C0">
              <w:t>Stable phase</w:t>
            </w:r>
          </w:p>
        </w:tc>
        <w:tc>
          <w:tcPr>
            <w:tcW w:w="538" w:type="pct"/>
            <w:shd w:val="clear" w:color="auto" w:fill="auto"/>
            <w:noWrap/>
          </w:tcPr>
          <w:p w14:paraId="00ADF3DB" w14:textId="21902166" w:rsidR="002F1014" w:rsidRPr="000104C0" w:rsidRDefault="002F1014" w:rsidP="00D543A2">
            <w:pPr>
              <w:pStyle w:val="TableText"/>
            </w:pPr>
            <w:r w:rsidRPr="000104C0">
              <w:t>5</w:t>
            </w:r>
          </w:p>
        </w:tc>
        <w:tc>
          <w:tcPr>
            <w:tcW w:w="538" w:type="pct"/>
            <w:shd w:val="clear" w:color="auto" w:fill="auto"/>
            <w:noWrap/>
          </w:tcPr>
          <w:p w14:paraId="2C70CBC6" w14:textId="315E15EE" w:rsidR="002F1014" w:rsidRPr="000104C0" w:rsidRDefault="002F1014" w:rsidP="00D543A2">
            <w:pPr>
              <w:pStyle w:val="TableText"/>
            </w:pPr>
            <w:r w:rsidRPr="000104C0">
              <w:t>$24,863</w:t>
            </w:r>
          </w:p>
        </w:tc>
        <w:tc>
          <w:tcPr>
            <w:tcW w:w="538" w:type="pct"/>
            <w:shd w:val="clear" w:color="auto" w:fill="auto"/>
            <w:noWrap/>
          </w:tcPr>
          <w:p w14:paraId="7E463764" w14:textId="017C1711" w:rsidR="002F1014" w:rsidRPr="000104C0" w:rsidRDefault="002F1014" w:rsidP="00D543A2">
            <w:pPr>
              <w:pStyle w:val="TableText"/>
            </w:pPr>
            <w:r w:rsidRPr="000104C0">
              <w:t>1.40</w:t>
            </w:r>
          </w:p>
        </w:tc>
        <w:tc>
          <w:tcPr>
            <w:tcW w:w="523" w:type="pct"/>
            <w:shd w:val="clear" w:color="auto" w:fill="auto"/>
            <w:noWrap/>
          </w:tcPr>
          <w:p w14:paraId="66C7FDD3" w14:textId="108DA538" w:rsidR="002F1014" w:rsidRPr="000104C0" w:rsidRDefault="002F1014" w:rsidP="00D543A2">
            <w:pPr>
              <w:pStyle w:val="TableText"/>
            </w:pPr>
            <w:r w:rsidRPr="000104C0">
              <w:t>1.55</w:t>
            </w:r>
          </w:p>
        </w:tc>
      </w:tr>
      <w:tr w:rsidR="002F1014" w:rsidRPr="000104C0" w14:paraId="1A8104A4" w14:textId="77777777" w:rsidTr="00BF7F63">
        <w:trPr>
          <w:trHeight w:val="285"/>
        </w:trPr>
        <w:tc>
          <w:tcPr>
            <w:tcW w:w="507" w:type="pct"/>
            <w:shd w:val="clear" w:color="auto" w:fill="auto"/>
            <w:noWrap/>
          </w:tcPr>
          <w:p w14:paraId="302AED58" w14:textId="0E96E503" w:rsidR="002F1014" w:rsidRPr="000104C0" w:rsidRDefault="002F1014" w:rsidP="00D543A2">
            <w:pPr>
              <w:pStyle w:val="TableText"/>
            </w:pPr>
            <w:r w:rsidRPr="000104C0">
              <w:t>4G03</w:t>
            </w:r>
          </w:p>
        </w:tc>
        <w:tc>
          <w:tcPr>
            <w:tcW w:w="879" w:type="pct"/>
            <w:gridSpan w:val="6"/>
            <w:tcBorders>
              <w:right w:val="single" w:sz="4" w:space="0" w:color="D9D9D9" w:themeColor="background1" w:themeShade="D9"/>
            </w:tcBorders>
            <w:shd w:val="clear" w:color="auto" w:fill="auto"/>
            <w:noWrap/>
            <w:hideMark/>
          </w:tcPr>
          <w:p w14:paraId="410454B1" w14:textId="45F4FE0C" w:rsidR="002F1014" w:rsidRPr="000104C0" w:rsidRDefault="002F1014" w:rsidP="00D543A2">
            <w:pPr>
              <w:pStyle w:val="TableText"/>
            </w:pPr>
            <w:r w:rsidRPr="000104C0">
              <w:t>Phase Type: Not Terminal</w:t>
            </w:r>
          </w:p>
        </w:tc>
        <w:tc>
          <w:tcPr>
            <w:tcW w:w="518" w:type="pct"/>
            <w:gridSpan w:val="6"/>
            <w:tcBorders>
              <w:left w:val="single" w:sz="4" w:space="0" w:color="D9D9D9" w:themeColor="background1" w:themeShade="D9"/>
              <w:right w:val="single" w:sz="4" w:space="0" w:color="D9D9D9" w:themeColor="background1" w:themeShade="D9"/>
            </w:tcBorders>
            <w:shd w:val="clear" w:color="auto" w:fill="auto"/>
          </w:tcPr>
          <w:p w14:paraId="5E31D680" w14:textId="4D1375FB" w:rsidR="002F1014" w:rsidRPr="000104C0" w:rsidRDefault="002F1014" w:rsidP="00D543A2">
            <w:pPr>
              <w:pStyle w:val="TableText"/>
            </w:pPr>
            <w:r w:rsidRPr="000104C0">
              <w:t>Age &gt;= 1 year</w:t>
            </w:r>
          </w:p>
        </w:tc>
        <w:tc>
          <w:tcPr>
            <w:tcW w:w="959" w:type="pct"/>
            <w:gridSpan w:val="4"/>
            <w:tcBorders>
              <w:left w:val="single" w:sz="4" w:space="0" w:color="D9D9D9" w:themeColor="background1" w:themeShade="D9"/>
            </w:tcBorders>
            <w:shd w:val="clear" w:color="auto" w:fill="auto"/>
          </w:tcPr>
          <w:p w14:paraId="79E00C2D" w14:textId="783D6B1A" w:rsidR="002F1014" w:rsidRPr="000104C0" w:rsidRDefault="002F1014" w:rsidP="00D543A2">
            <w:pPr>
              <w:pStyle w:val="TableText"/>
            </w:pPr>
            <w:r w:rsidRPr="000104C0">
              <w:t>Unstable or Deteriorating phase</w:t>
            </w:r>
          </w:p>
        </w:tc>
        <w:tc>
          <w:tcPr>
            <w:tcW w:w="538" w:type="pct"/>
            <w:shd w:val="clear" w:color="auto" w:fill="auto"/>
            <w:noWrap/>
          </w:tcPr>
          <w:p w14:paraId="234017EE" w14:textId="2508181C" w:rsidR="002F1014" w:rsidRPr="000104C0" w:rsidRDefault="002F1014" w:rsidP="00D543A2">
            <w:pPr>
              <w:pStyle w:val="TableText"/>
            </w:pPr>
            <w:r w:rsidRPr="000104C0">
              <w:t>221</w:t>
            </w:r>
          </w:p>
        </w:tc>
        <w:tc>
          <w:tcPr>
            <w:tcW w:w="538" w:type="pct"/>
            <w:shd w:val="clear" w:color="auto" w:fill="auto"/>
            <w:noWrap/>
          </w:tcPr>
          <w:p w14:paraId="6CE2C96B" w14:textId="4291A315" w:rsidR="002F1014" w:rsidRPr="000104C0" w:rsidRDefault="002F1014" w:rsidP="00D543A2">
            <w:pPr>
              <w:pStyle w:val="TableText"/>
            </w:pPr>
            <w:r w:rsidRPr="000104C0">
              <w:t>$28,069</w:t>
            </w:r>
          </w:p>
        </w:tc>
        <w:tc>
          <w:tcPr>
            <w:tcW w:w="538" w:type="pct"/>
            <w:shd w:val="clear" w:color="auto" w:fill="auto"/>
            <w:noWrap/>
          </w:tcPr>
          <w:p w14:paraId="53560468" w14:textId="682A2199" w:rsidR="002F1014" w:rsidRPr="000104C0" w:rsidRDefault="002F1014" w:rsidP="00D543A2">
            <w:pPr>
              <w:pStyle w:val="TableText"/>
            </w:pPr>
            <w:r w:rsidRPr="000104C0">
              <w:t>8.10</w:t>
            </w:r>
          </w:p>
        </w:tc>
        <w:tc>
          <w:tcPr>
            <w:tcW w:w="523" w:type="pct"/>
            <w:shd w:val="clear" w:color="auto" w:fill="auto"/>
            <w:noWrap/>
          </w:tcPr>
          <w:p w14:paraId="25F3F169" w14:textId="3357DF52" w:rsidR="002F1014" w:rsidRPr="000104C0" w:rsidRDefault="002F1014" w:rsidP="00D543A2">
            <w:pPr>
              <w:pStyle w:val="TableText"/>
            </w:pPr>
            <w:r w:rsidRPr="000104C0">
              <w:t>1.72</w:t>
            </w:r>
          </w:p>
        </w:tc>
      </w:tr>
      <w:tr w:rsidR="002F1014" w:rsidRPr="000104C0" w14:paraId="7A873E38" w14:textId="77777777" w:rsidTr="00BF7F63">
        <w:trPr>
          <w:trHeight w:val="285"/>
        </w:trPr>
        <w:tc>
          <w:tcPr>
            <w:tcW w:w="507" w:type="pct"/>
            <w:shd w:val="clear" w:color="auto" w:fill="auto"/>
            <w:noWrap/>
          </w:tcPr>
          <w:p w14:paraId="629BC398" w14:textId="4DDC4B0D" w:rsidR="002F1014" w:rsidRPr="000104C0" w:rsidRDefault="002F1014" w:rsidP="00D543A2">
            <w:pPr>
              <w:pStyle w:val="TableText"/>
            </w:pPr>
            <w:r w:rsidRPr="000104C0">
              <w:t>4G04</w:t>
            </w:r>
          </w:p>
        </w:tc>
        <w:tc>
          <w:tcPr>
            <w:tcW w:w="2356" w:type="pct"/>
            <w:gridSpan w:val="16"/>
            <w:shd w:val="clear" w:color="auto" w:fill="auto"/>
            <w:noWrap/>
            <w:hideMark/>
          </w:tcPr>
          <w:p w14:paraId="0CAB8B05" w14:textId="77777777" w:rsidR="002F1014" w:rsidRPr="000104C0" w:rsidRDefault="002F1014" w:rsidP="00D543A2">
            <w:pPr>
              <w:pStyle w:val="TableText"/>
            </w:pPr>
            <w:r w:rsidRPr="000104C0">
              <w:t>Terminal phase</w:t>
            </w:r>
          </w:p>
        </w:tc>
        <w:tc>
          <w:tcPr>
            <w:tcW w:w="538" w:type="pct"/>
            <w:shd w:val="clear" w:color="auto" w:fill="auto"/>
            <w:noWrap/>
          </w:tcPr>
          <w:p w14:paraId="2C00E867" w14:textId="398443C1" w:rsidR="002F1014" w:rsidRPr="000104C0" w:rsidRDefault="002F1014" w:rsidP="00D543A2">
            <w:pPr>
              <w:pStyle w:val="TableText"/>
            </w:pPr>
            <w:r w:rsidRPr="000104C0">
              <w:t>40</w:t>
            </w:r>
          </w:p>
        </w:tc>
        <w:tc>
          <w:tcPr>
            <w:tcW w:w="538" w:type="pct"/>
            <w:shd w:val="clear" w:color="auto" w:fill="auto"/>
            <w:noWrap/>
          </w:tcPr>
          <w:p w14:paraId="39E089FD" w14:textId="222810F7" w:rsidR="002F1014" w:rsidRPr="000104C0" w:rsidRDefault="002F1014" w:rsidP="00D543A2">
            <w:pPr>
              <w:pStyle w:val="TableText"/>
            </w:pPr>
            <w:r w:rsidRPr="000104C0">
              <w:t>$15,974</w:t>
            </w:r>
          </w:p>
        </w:tc>
        <w:tc>
          <w:tcPr>
            <w:tcW w:w="538" w:type="pct"/>
            <w:shd w:val="clear" w:color="auto" w:fill="auto"/>
            <w:noWrap/>
          </w:tcPr>
          <w:p w14:paraId="761A8F31" w14:textId="761FA300" w:rsidR="002F1014" w:rsidRPr="000104C0" w:rsidRDefault="002F1014" w:rsidP="00D543A2">
            <w:pPr>
              <w:pStyle w:val="TableText"/>
            </w:pPr>
            <w:r w:rsidRPr="000104C0">
              <w:t>4.40</w:t>
            </w:r>
          </w:p>
        </w:tc>
        <w:tc>
          <w:tcPr>
            <w:tcW w:w="523" w:type="pct"/>
            <w:shd w:val="clear" w:color="auto" w:fill="auto"/>
            <w:noWrap/>
          </w:tcPr>
          <w:p w14:paraId="73F4344C" w14:textId="36BD3DF2" w:rsidR="002F1014" w:rsidRPr="000104C0" w:rsidRDefault="002F1014" w:rsidP="00D543A2">
            <w:pPr>
              <w:pStyle w:val="TableText"/>
            </w:pPr>
            <w:r w:rsidRPr="000104C0">
              <w:t>0.94</w:t>
            </w:r>
          </w:p>
        </w:tc>
      </w:tr>
      <w:tr w:rsidR="002F1014" w:rsidRPr="000104C0" w14:paraId="206F6EC8" w14:textId="77777777" w:rsidTr="00BF7F63">
        <w:trPr>
          <w:trHeight w:val="285"/>
        </w:trPr>
        <w:tc>
          <w:tcPr>
            <w:tcW w:w="507" w:type="pct"/>
            <w:shd w:val="clear" w:color="auto" w:fill="auto"/>
            <w:noWrap/>
          </w:tcPr>
          <w:p w14:paraId="316AD8DD" w14:textId="17381CF3" w:rsidR="002F1014" w:rsidRPr="000104C0" w:rsidRDefault="002F1014" w:rsidP="00D543A2">
            <w:pPr>
              <w:pStyle w:val="TableText"/>
            </w:pPr>
            <w:r w:rsidRPr="000104C0">
              <w:t>4P01</w:t>
            </w:r>
          </w:p>
        </w:tc>
        <w:tc>
          <w:tcPr>
            <w:tcW w:w="2356" w:type="pct"/>
            <w:gridSpan w:val="16"/>
            <w:shd w:val="clear" w:color="auto" w:fill="auto"/>
            <w:noWrap/>
            <w:hideMark/>
          </w:tcPr>
          <w:p w14:paraId="6B0E6D20" w14:textId="0540894F" w:rsidR="002F1014" w:rsidRPr="000104C0" w:rsidRDefault="00472572" w:rsidP="00472572">
            <w:pPr>
              <w:pStyle w:val="TableText"/>
            </w:pPr>
            <w:r>
              <w:t>Paediatric same-day p</w:t>
            </w:r>
            <w:r w:rsidR="002F1014" w:rsidRPr="000104C0">
              <w:t xml:space="preserve">alliative </w:t>
            </w:r>
            <w:r>
              <w:t>c</w:t>
            </w:r>
            <w:r w:rsidR="002F1014" w:rsidRPr="000104C0">
              <w:t>are</w:t>
            </w:r>
          </w:p>
        </w:tc>
        <w:tc>
          <w:tcPr>
            <w:tcW w:w="538" w:type="pct"/>
            <w:shd w:val="clear" w:color="auto" w:fill="auto"/>
            <w:noWrap/>
          </w:tcPr>
          <w:p w14:paraId="237D5279" w14:textId="14FE4C00" w:rsidR="002F1014" w:rsidRPr="000104C0" w:rsidRDefault="002F1014" w:rsidP="00D543A2">
            <w:pPr>
              <w:pStyle w:val="TableText"/>
            </w:pPr>
            <w:r w:rsidRPr="000104C0">
              <w:t>35</w:t>
            </w:r>
          </w:p>
        </w:tc>
        <w:tc>
          <w:tcPr>
            <w:tcW w:w="538" w:type="pct"/>
            <w:shd w:val="clear" w:color="auto" w:fill="auto"/>
            <w:noWrap/>
          </w:tcPr>
          <w:p w14:paraId="19D1AA86" w14:textId="7AB662BB" w:rsidR="002F1014" w:rsidRPr="000104C0" w:rsidRDefault="002F1014" w:rsidP="00D543A2">
            <w:pPr>
              <w:pStyle w:val="TableText"/>
            </w:pPr>
            <w:r w:rsidRPr="000104C0">
              <w:t>$1,961</w:t>
            </w:r>
          </w:p>
        </w:tc>
        <w:tc>
          <w:tcPr>
            <w:tcW w:w="538" w:type="pct"/>
            <w:shd w:val="clear" w:color="auto" w:fill="auto"/>
            <w:noWrap/>
          </w:tcPr>
          <w:p w14:paraId="1B87A3DC" w14:textId="41F68BC1" w:rsidR="002F1014" w:rsidRPr="000104C0" w:rsidRDefault="002F1014" w:rsidP="00D543A2">
            <w:pPr>
              <w:pStyle w:val="TableText"/>
            </w:pPr>
            <w:r w:rsidRPr="000104C0">
              <w:t>1.00</w:t>
            </w:r>
          </w:p>
        </w:tc>
        <w:tc>
          <w:tcPr>
            <w:tcW w:w="523" w:type="pct"/>
            <w:shd w:val="clear" w:color="auto" w:fill="auto"/>
            <w:noWrap/>
          </w:tcPr>
          <w:p w14:paraId="3DA5E5D8" w14:textId="2A5C53A4" w:rsidR="002F1014" w:rsidRPr="000104C0" w:rsidRDefault="002F1014" w:rsidP="00D543A2">
            <w:pPr>
              <w:pStyle w:val="TableText"/>
            </w:pPr>
            <w:r w:rsidRPr="000104C0">
              <w:t>0.48</w:t>
            </w:r>
          </w:p>
        </w:tc>
      </w:tr>
      <w:tr w:rsidR="00D16312" w:rsidRPr="000104C0" w14:paraId="1D12C0EC" w14:textId="77777777" w:rsidTr="008810D5">
        <w:trPr>
          <w:trHeight w:val="290"/>
        </w:trPr>
        <w:tc>
          <w:tcPr>
            <w:tcW w:w="5000" w:type="pct"/>
            <w:gridSpan w:val="21"/>
            <w:shd w:val="clear" w:color="auto" w:fill="A6A6A6"/>
            <w:noWrap/>
            <w:hideMark/>
          </w:tcPr>
          <w:p w14:paraId="6DF9A3EE" w14:textId="70345AAE" w:rsidR="00D16312" w:rsidRPr="000104C0" w:rsidRDefault="00D16312" w:rsidP="00D543A2">
            <w:pPr>
              <w:pStyle w:val="TableText"/>
            </w:pPr>
            <w:bookmarkStart w:id="232" w:name="V4_Geriatricevaluationandmanagement"/>
            <w:r w:rsidRPr="000104C0">
              <w:t>Geriatric evaluation and management</w:t>
            </w:r>
            <w:bookmarkEnd w:id="232"/>
            <w:r w:rsidR="00472572">
              <w:t xml:space="preserve"> (GEM)</w:t>
            </w:r>
          </w:p>
        </w:tc>
      </w:tr>
      <w:tr w:rsidR="002F1014" w:rsidRPr="000104C0" w14:paraId="00C92602" w14:textId="77777777" w:rsidTr="00BF7F63">
        <w:trPr>
          <w:trHeight w:val="285"/>
        </w:trPr>
        <w:tc>
          <w:tcPr>
            <w:tcW w:w="507" w:type="pct"/>
            <w:shd w:val="clear" w:color="auto" w:fill="auto"/>
            <w:noWrap/>
          </w:tcPr>
          <w:p w14:paraId="737FE118" w14:textId="6E1DC25A" w:rsidR="002F1014" w:rsidRPr="000104C0" w:rsidRDefault="002F1014" w:rsidP="00D543A2">
            <w:pPr>
              <w:pStyle w:val="TableText"/>
            </w:pPr>
            <w:r w:rsidRPr="000104C0">
              <w:t>4CH1</w:t>
            </w:r>
          </w:p>
        </w:tc>
        <w:tc>
          <w:tcPr>
            <w:tcW w:w="675" w:type="pct"/>
            <w:gridSpan w:val="2"/>
            <w:tcBorders>
              <w:right w:val="single" w:sz="4" w:space="0" w:color="D9D9D9" w:themeColor="background1" w:themeShade="D9"/>
            </w:tcBorders>
            <w:shd w:val="clear" w:color="auto" w:fill="auto"/>
            <w:noWrap/>
          </w:tcPr>
          <w:p w14:paraId="749D61BC" w14:textId="4CB716E1" w:rsidR="002F1014" w:rsidRPr="000104C0" w:rsidRDefault="002F1014" w:rsidP="00D543A2">
            <w:pPr>
              <w:pStyle w:val="TableText"/>
            </w:pPr>
            <w:r w:rsidRPr="000104C0">
              <w:t xml:space="preserve">FIM </w:t>
            </w:r>
            <w:r w:rsidR="00C940E5" w:rsidRPr="000104C0">
              <w:t>M</w:t>
            </w:r>
            <w:r w:rsidRPr="000104C0">
              <w:t xml:space="preserve">otor 57-91 </w:t>
            </w:r>
          </w:p>
        </w:tc>
        <w:tc>
          <w:tcPr>
            <w:tcW w:w="1681" w:type="pct"/>
            <w:gridSpan w:val="14"/>
            <w:tcBorders>
              <w:left w:val="single" w:sz="4" w:space="0" w:color="D9D9D9" w:themeColor="background1" w:themeShade="D9"/>
            </w:tcBorders>
            <w:shd w:val="clear" w:color="auto" w:fill="auto"/>
          </w:tcPr>
          <w:p w14:paraId="0BEB3AE0" w14:textId="7E7BABEE" w:rsidR="002F1014" w:rsidRPr="000104C0" w:rsidRDefault="00C940E5" w:rsidP="00D543A2">
            <w:pPr>
              <w:pStyle w:val="TableText"/>
            </w:pPr>
            <w:r w:rsidRPr="000104C0">
              <w:t>W</w:t>
            </w:r>
            <w:r w:rsidR="002F1014" w:rsidRPr="000104C0">
              <w:t>ith Delirium or Dementia</w:t>
            </w:r>
          </w:p>
        </w:tc>
        <w:tc>
          <w:tcPr>
            <w:tcW w:w="538" w:type="pct"/>
            <w:shd w:val="clear" w:color="auto" w:fill="auto"/>
            <w:noWrap/>
          </w:tcPr>
          <w:p w14:paraId="5A3E5F3E" w14:textId="0A7DAD62" w:rsidR="002F1014" w:rsidRPr="000104C0" w:rsidRDefault="002F1014" w:rsidP="00D543A2">
            <w:pPr>
              <w:pStyle w:val="TableText"/>
            </w:pPr>
            <w:r w:rsidRPr="000104C0">
              <w:t>5,817</w:t>
            </w:r>
          </w:p>
        </w:tc>
        <w:tc>
          <w:tcPr>
            <w:tcW w:w="538" w:type="pct"/>
            <w:shd w:val="clear" w:color="auto" w:fill="auto"/>
            <w:noWrap/>
          </w:tcPr>
          <w:p w14:paraId="25D8AC62" w14:textId="12712FB8" w:rsidR="002F1014" w:rsidRPr="000104C0" w:rsidRDefault="002F1014" w:rsidP="00D543A2">
            <w:pPr>
              <w:pStyle w:val="TableText"/>
            </w:pPr>
            <w:r w:rsidRPr="000104C0">
              <w:t>$15,439</w:t>
            </w:r>
          </w:p>
        </w:tc>
        <w:tc>
          <w:tcPr>
            <w:tcW w:w="538" w:type="pct"/>
            <w:shd w:val="clear" w:color="auto" w:fill="auto"/>
            <w:noWrap/>
          </w:tcPr>
          <w:p w14:paraId="045A03CC" w14:textId="1B405247" w:rsidR="002F1014" w:rsidRPr="000104C0" w:rsidRDefault="002F1014" w:rsidP="00D543A2">
            <w:pPr>
              <w:pStyle w:val="TableText"/>
            </w:pPr>
            <w:r w:rsidRPr="000104C0">
              <w:t>16.65</w:t>
            </w:r>
          </w:p>
        </w:tc>
        <w:tc>
          <w:tcPr>
            <w:tcW w:w="523" w:type="pct"/>
            <w:shd w:val="clear" w:color="auto" w:fill="auto"/>
            <w:noWrap/>
          </w:tcPr>
          <w:p w14:paraId="0C505492" w14:textId="0DA13C9F" w:rsidR="002F1014" w:rsidRPr="000104C0" w:rsidRDefault="002F1014" w:rsidP="00D543A2">
            <w:pPr>
              <w:pStyle w:val="TableText"/>
            </w:pPr>
            <w:r w:rsidRPr="000104C0">
              <w:t>0.99</w:t>
            </w:r>
          </w:p>
        </w:tc>
      </w:tr>
      <w:tr w:rsidR="002F1014" w:rsidRPr="000104C0" w14:paraId="1C2639DA" w14:textId="77777777" w:rsidTr="00BF7F63">
        <w:trPr>
          <w:trHeight w:val="285"/>
        </w:trPr>
        <w:tc>
          <w:tcPr>
            <w:tcW w:w="507" w:type="pct"/>
            <w:shd w:val="clear" w:color="auto" w:fill="auto"/>
            <w:noWrap/>
          </w:tcPr>
          <w:p w14:paraId="3FC3BA59" w14:textId="7D9F5688" w:rsidR="002F1014" w:rsidRPr="000104C0" w:rsidRDefault="002F1014" w:rsidP="00D543A2">
            <w:pPr>
              <w:pStyle w:val="TableText"/>
            </w:pPr>
            <w:r w:rsidRPr="000104C0">
              <w:t>4CH2</w:t>
            </w:r>
          </w:p>
        </w:tc>
        <w:tc>
          <w:tcPr>
            <w:tcW w:w="675" w:type="pct"/>
            <w:gridSpan w:val="2"/>
            <w:tcBorders>
              <w:right w:val="single" w:sz="4" w:space="0" w:color="D9D9D9" w:themeColor="background1" w:themeShade="D9"/>
            </w:tcBorders>
            <w:shd w:val="clear" w:color="auto" w:fill="auto"/>
            <w:noWrap/>
          </w:tcPr>
          <w:p w14:paraId="5AE0C462" w14:textId="0CB4B94C" w:rsidR="002F1014" w:rsidRPr="000104C0" w:rsidRDefault="002F1014" w:rsidP="00D543A2">
            <w:pPr>
              <w:pStyle w:val="TableText"/>
            </w:pPr>
            <w:r w:rsidRPr="000104C0">
              <w:t xml:space="preserve">FIM </w:t>
            </w:r>
            <w:r w:rsidR="00C940E5" w:rsidRPr="000104C0">
              <w:t>M</w:t>
            </w:r>
            <w:r w:rsidRPr="000104C0">
              <w:t xml:space="preserve">otor 57-91 </w:t>
            </w:r>
          </w:p>
        </w:tc>
        <w:tc>
          <w:tcPr>
            <w:tcW w:w="1681" w:type="pct"/>
            <w:gridSpan w:val="14"/>
            <w:tcBorders>
              <w:left w:val="single" w:sz="4" w:space="0" w:color="D9D9D9" w:themeColor="background1" w:themeShade="D9"/>
            </w:tcBorders>
            <w:shd w:val="clear" w:color="auto" w:fill="auto"/>
          </w:tcPr>
          <w:p w14:paraId="52D0B4D6" w14:textId="7D435548" w:rsidR="002F1014" w:rsidRPr="000104C0" w:rsidRDefault="00C940E5" w:rsidP="00D543A2">
            <w:pPr>
              <w:pStyle w:val="TableText"/>
            </w:pPr>
            <w:r w:rsidRPr="000104C0">
              <w:t>W</w:t>
            </w:r>
            <w:r w:rsidR="002F1014" w:rsidRPr="000104C0">
              <w:t>ithout Delirium or Dementia</w:t>
            </w:r>
          </w:p>
        </w:tc>
        <w:tc>
          <w:tcPr>
            <w:tcW w:w="538" w:type="pct"/>
            <w:shd w:val="clear" w:color="auto" w:fill="auto"/>
            <w:noWrap/>
          </w:tcPr>
          <w:p w14:paraId="2BB64624" w14:textId="57FE241B" w:rsidR="002F1014" w:rsidRPr="000104C0" w:rsidRDefault="002F1014" w:rsidP="00D543A2">
            <w:pPr>
              <w:pStyle w:val="TableText"/>
            </w:pPr>
            <w:r w:rsidRPr="000104C0">
              <w:t>19,011</w:t>
            </w:r>
          </w:p>
        </w:tc>
        <w:tc>
          <w:tcPr>
            <w:tcW w:w="538" w:type="pct"/>
            <w:shd w:val="clear" w:color="auto" w:fill="auto"/>
            <w:noWrap/>
          </w:tcPr>
          <w:p w14:paraId="0AADA919" w14:textId="4BBC0C74" w:rsidR="002F1014" w:rsidRPr="000104C0" w:rsidRDefault="002F1014" w:rsidP="00D543A2">
            <w:pPr>
              <w:pStyle w:val="TableText"/>
            </w:pPr>
            <w:r w:rsidRPr="000104C0">
              <w:t>$11,009</w:t>
            </w:r>
          </w:p>
        </w:tc>
        <w:tc>
          <w:tcPr>
            <w:tcW w:w="538" w:type="pct"/>
            <w:shd w:val="clear" w:color="auto" w:fill="auto"/>
            <w:noWrap/>
          </w:tcPr>
          <w:p w14:paraId="433CEBA4" w14:textId="0836A685" w:rsidR="002F1014" w:rsidRPr="000104C0" w:rsidRDefault="002F1014" w:rsidP="00D543A2">
            <w:pPr>
              <w:pStyle w:val="TableText"/>
            </w:pPr>
            <w:r w:rsidRPr="000104C0">
              <w:t>12.46</w:t>
            </w:r>
          </w:p>
        </w:tc>
        <w:tc>
          <w:tcPr>
            <w:tcW w:w="523" w:type="pct"/>
            <w:shd w:val="clear" w:color="auto" w:fill="auto"/>
            <w:noWrap/>
          </w:tcPr>
          <w:p w14:paraId="1328B7F7" w14:textId="339EF0C4" w:rsidR="002F1014" w:rsidRPr="000104C0" w:rsidRDefault="002F1014" w:rsidP="00D543A2">
            <w:pPr>
              <w:pStyle w:val="TableText"/>
            </w:pPr>
            <w:r w:rsidRPr="000104C0">
              <w:t>0.84</w:t>
            </w:r>
          </w:p>
        </w:tc>
      </w:tr>
      <w:tr w:rsidR="002F1014" w:rsidRPr="000104C0" w14:paraId="63B4D8FA" w14:textId="77777777" w:rsidTr="00BF7F63">
        <w:trPr>
          <w:trHeight w:val="285"/>
        </w:trPr>
        <w:tc>
          <w:tcPr>
            <w:tcW w:w="507" w:type="pct"/>
            <w:shd w:val="clear" w:color="auto" w:fill="auto"/>
            <w:noWrap/>
          </w:tcPr>
          <w:p w14:paraId="01861FBD" w14:textId="73876EBC" w:rsidR="002F1014" w:rsidRPr="000104C0" w:rsidRDefault="002F1014" w:rsidP="00D543A2">
            <w:pPr>
              <w:pStyle w:val="TableText"/>
            </w:pPr>
            <w:r w:rsidRPr="000104C0">
              <w:t>4CL1</w:t>
            </w:r>
          </w:p>
        </w:tc>
        <w:tc>
          <w:tcPr>
            <w:tcW w:w="675" w:type="pct"/>
            <w:gridSpan w:val="2"/>
            <w:tcBorders>
              <w:right w:val="single" w:sz="4" w:space="0" w:color="D9D9D9" w:themeColor="background1" w:themeShade="D9"/>
            </w:tcBorders>
            <w:shd w:val="clear" w:color="auto" w:fill="auto"/>
            <w:noWrap/>
          </w:tcPr>
          <w:p w14:paraId="675F82D5" w14:textId="7C759353" w:rsidR="002F1014" w:rsidRPr="000104C0" w:rsidRDefault="002F1014" w:rsidP="00D543A2">
            <w:pPr>
              <w:pStyle w:val="TableText"/>
            </w:pPr>
            <w:r w:rsidRPr="000104C0">
              <w:t xml:space="preserve">FIM </w:t>
            </w:r>
            <w:r w:rsidR="00C940E5" w:rsidRPr="000104C0">
              <w:t>M</w:t>
            </w:r>
            <w:r w:rsidRPr="000104C0">
              <w:t xml:space="preserve">otor 13-17 </w:t>
            </w:r>
          </w:p>
        </w:tc>
        <w:tc>
          <w:tcPr>
            <w:tcW w:w="1681" w:type="pct"/>
            <w:gridSpan w:val="14"/>
            <w:tcBorders>
              <w:left w:val="single" w:sz="4" w:space="0" w:color="D9D9D9" w:themeColor="background1" w:themeShade="D9"/>
            </w:tcBorders>
            <w:shd w:val="clear" w:color="auto" w:fill="auto"/>
          </w:tcPr>
          <w:p w14:paraId="117C4A57" w14:textId="5C947674" w:rsidR="002F1014" w:rsidRPr="000104C0" w:rsidRDefault="00C940E5" w:rsidP="00D543A2">
            <w:pPr>
              <w:pStyle w:val="TableText"/>
            </w:pPr>
            <w:r w:rsidRPr="000104C0">
              <w:t>W</w:t>
            </w:r>
            <w:r w:rsidR="002F1014" w:rsidRPr="000104C0">
              <w:t>ith Delirium or Dementia</w:t>
            </w:r>
          </w:p>
        </w:tc>
        <w:tc>
          <w:tcPr>
            <w:tcW w:w="538" w:type="pct"/>
            <w:shd w:val="clear" w:color="auto" w:fill="auto"/>
            <w:noWrap/>
          </w:tcPr>
          <w:p w14:paraId="683C9351" w14:textId="56CF955A" w:rsidR="002F1014" w:rsidRPr="000104C0" w:rsidRDefault="002F1014" w:rsidP="00D543A2">
            <w:pPr>
              <w:pStyle w:val="TableText"/>
            </w:pPr>
            <w:r w:rsidRPr="000104C0">
              <w:t>3,682</w:t>
            </w:r>
          </w:p>
        </w:tc>
        <w:tc>
          <w:tcPr>
            <w:tcW w:w="538" w:type="pct"/>
            <w:shd w:val="clear" w:color="auto" w:fill="auto"/>
            <w:noWrap/>
          </w:tcPr>
          <w:p w14:paraId="76EC7A1A" w14:textId="74A16FF7" w:rsidR="002F1014" w:rsidRPr="000104C0" w:rsidRDefault="002F1014" w:rsidP="00D543A2">
            <w:pPr>
              <w:pStyle w:val="TableText"/>
            </w:pPr>
            <w:r w:rsidRPr="000104C0">
              <w:t>$19,463</w:t>
            </w:r>
          </w:p>
        </w:tc>
        <w:tc>
          <w:tcPr>
            <w:tcW w:w="538" w:type="pct"/>
            <w:shd w:val="clear" w:color="auto" w:fill="auto"/>
            <w:noWrap/>
          </w:tcPr>
          <w:p w14:paraId="691540B6" w14:textId="70514180" w:rsidR="002F1014" w:rsidRPr="000104C0" w:rsidRDefault="002F1014" w:rsidP="00D543A2">
            <w:pPr>
              <w:pStyle w:val="TableText"/>
            </w:pPr>
            <w:r w:rsidRPr="000104C0">
              <w:t>20.66</w:t>
            </w:r>
          </w:p>
        </w:tc>
        <w:tc>
          <w:tcPr>
            <w:tcW w:w="523" w:type="pct"/>
            <w:shd w:val="clear" w:color="auto" w:fill="auto"/>
            <w:noWrap/>
          </w:tcPr>
          <w:p w14:paraId="6F607D53" w14:textId="784AC58E" w:rsidR="002F1014" w:rsidRPr="000104C0" w:rsidRDefault="002F1014" w:rsidP="00D543A2">
            <w:pPr>
              <w:pStyle w:val="TableText"/>
            </w:pPr>
            <w:r w:rsidRPr="000104C0">
              <w:t>0.87</w:t>
            </w:r>
          </w:p>
        </w:tc>
      </w:tr>
      <w:tr w:rsidR="002F1014" w:rsidRPr="000104C0" w14:paraId="198086D8" w14:textId="77777777" w:rsidTr="00BF7F63">
        <w:trPr>
          <w:trHeight w:val="285"/>
        </w:trPr>
        <w:tc>
          <w:tcPr>
            <w:tcW w:w="507" w:type="pct"/>
            <w:shd w:val="clear" w:color="auto" w:fill="auto"/>
            <w:noWrap/>
          </w:tcPr>
          <w:p w14:paraId="2BF4EA87" w14:textId="6789D4BD" w:rsidR="002F1014" w:rsidRPr="000104C0" w:rsidRDefault="002F1014" w:rsidP="00D543A2">
            <w:pPr>
              <w:pStyle w:val="TableText"/>
            </w:pPr>
            <w:r w:rsidRPr="000104C0">
              <w:t>4CL2</w:t>
            </w:r>
          </w:p>
        </w:tc>
        <w:tc>
          <w:tcPr>
            <w:tcW w:w="675" w:type="pct"/>
            <w:gridSpan w:val="2"/>
            <w:tcBorders>
              <w:right w:val="single" w:sz="4" w:space="0" w:color="D9D9D9" w:themeColor="background1" w:themeShade="D9"/>
            </w:tcBorders>
            <w:shd w:val="clear" w:color="auto" w:fill="auto"/>
            <w:noWrap/>
          </w:tcPr>
          <w:p w14:paraId="4C64B1B7" w14:textId="7351440C" w:rsidR="002F1014" w:rsidRPr="000104C0" w:rsidRDefault="002F1014" w:rsidP="00D543A2">
            <w:pPr>
              <w:pStyle w:val="TableText"/>
            </w:pPr>
            <w:r w:rsidRPr="000104C0">
              <w:t xml:space="preserve">FIM </w:t>
            </w:r>
            <w:r w:rsidR="00C940E5" w:rsidRPr="000104C0">
              <w:t>M</w:t>
            </w:r>
            <w:r w:rsidRPr="000104C0">
              <w:t xml:space="preserve">otor 13-17 </w:t>
            </w:r>
          </w:p>
        </w:tc>
        <w:tc>
          <w:tcPr>
            <w:tcW w:w="1681" w:type="pct"/>
            <w:gridSpan w:val="14"/>
            <w:tcBorders>
              <w:left w:val="single" w:sz="4" w:space="0" w:color="D9D9D9" w:themeColor="background1" w:themeShade="D9"/>
            </w:tcBorders>
            <w:shd w:val="clear" w:color="auto" w:fill="auto"/>
          </w:tcPr>
          <w:p w14:paraId="6DD6129C" w14:textId="4C2997EB" w:rsidR="002F1014" w:rsidRPr="000104C0" w:rsidRDefault="00C940E5" w:rsidP="00D543A2">
            <w:pPr>
              <w:pStyle w:val="TableText"/>
            </w:pPr>
            <w:r w:rsidRPr="000104C0">
              <w:t>W</w:t>
            </w:r>
            <w:r w:rsidR="002F1014" w:rsidRPr="000104C0">
              <w:t>ithout Delirium or Dementia</w:t>
            </w:r>
          </w:p>
        </w:tc>
        <w:tc>
          <w:tcPr>
            <w:tcW w:w="538" w:type="pct"/>
            <w:shd w:val="clear" w:color="auto" w:fill="auto"/>
            <w:noWrap/>
          </w:tcPr>
          <w:p w14:paraId="4894D525" w14:textId="53FB6F40" w:rsidR="002F1014" w:rsidRPr="000104C0" w:rsidRDefault="002F1014" w:rsidP="00D543A2">
            <w:pPr>
              <w:pStyle w:val="TableText"/>
            </w:pPr>
            <w:r w:rsidRPr="000104C0">
              <w:t>3,243</w:t>
            </w:r>
          </w:p>
        </w:tc>
        <w:tc>
          <w:tcPr>
            <w:tcW w:w="538" w:type="pct"/>
            <w:shd w:val="clear" w:color="auto" w:fill="auto"/>
            <w:noWrap/>
          </w:tcPr>
          <w:p w14:paraId="10C1CAA1" w14:textId="6FE7C67C" w:rsidR="002F1014" w:rsidRPr="000104C0" w:rsidRDefault="002F1014" w:rsidP="00D543A2">
            <w:pPr>
              <w:pStyle w:val="TableText"/>
            </w:pPr>
            <w:r w:rsidRPr="000104C0">
              <w:t>$17,346</w:t>
            </w:r>
          </w:p>
        </w:tc>
        <w:tc>
          <w:tcPr>
            <w:tcW w:w="538" w:type="pct"/>
            <w:shd w:val="clear" w:color="auto" w:fill="auto"/>
            <w:noWrap/>
          </w:tcPr>
          <w:p w14:paraId="75874253" w14:textId="29B673E4" w:rsidR="002F1014" w:rsidRPr="000104C0" w:rsidRDefault="002F1014" w:rsidP="00D543A2">
            <w:pPr>
              <w:pStyle w:val="TableText"/>
            </w:pPr>
            <w:r w:rsidRPr="000104C0">
              <w:t>18.73</w:t>
            </w:r>
          </w:p>
        </w:tc>
        <w:tc>
          <w:tcPr>
            <w:tcW w:w="523" w:type="pct"/>
            <w:shd w:val="clear" w:color="auto" w:fill="auto"/>
            <w:noWrap/>
          </w:tcPr>
          <w:p w14:paraId="61086110" w14:textId="5788BA95" w:rsidR="002F1014" w:rsidRPr="000104C0" w:rsidRDefault="002F1014" w:rsidP="00D543A2">
            <w:pPr>
              <w:pStyle w:val="TableText"/>
            </w:pPr>
            <w:r w:rsidRPr="000104C0">
              <w:t>1.04</w:t>
            </w:r>
          </w:p>
        </w:tc>
      </w:tr>
      <w:tr w:rsidR="002F1014" w:rsidRPr="000104C0" w14:paraId="1166A505" w14:textId="77777777" w:rsidTr="00BF7F63">
        <w:trPr>
          <w:trHeight w:val="285"/>
        </w:trPr>
        <w:tc>
          <w:tcPr>
            <w:tcW w:w="507" w:type="pct"/>
            <w:shd w:val="clear" w:color="auto" w:fill="auto"/>
            <w:noWrap/>
          </w:tcPr>
          <w:p w14:paraId="72C1D2C0" w14:textId="336ACE48" w:rsidR="002F1014" w:rsidRPr="000104C0" w:rsidRDefault="002F1014" w:rsidP="00D543A2">
            <w:pPr>
              <w:pStyle w:val="TableText"/>
            </w:pPr>
            <w:r w:rsidRPr="000104C0">
              <w:t>4CM1</w:t>
            </w:r>
          </w:p>
        </w:tc>
        <w:tc>
          <w:tcPr>
            <w:tcW w:w="675" w:type="pct"/>
            <w:gridSpan w:val="2"/>
            <w:tcBorders>
              <w:right w:val="single" w:sz="4" w:space="0" w:color="D9D9D9" w:themeColor="background1" w:themeShade="D9"/>
            </w:tcBorders>
            <w:shd w:val="clear" w:color="auto" w:fill="auto"/>
            <w:noWrap/>
          </w:tcPr>
          <w:p w14:paraId="164CDF0A" w14:textId="5028D268" w:rsidR="002F1014" w:rsidRPr="000104C0" w:rsidRDefault="002F1014" w:rsidP="00D543A2">
            <w:pPr>
              <w:pStyle w:val="TableText"/>
            </w:pPr>
            <w:r w:rsidRPr="000104C0">
              <w:t xml:space="preserve">FIM </w:t>
            </w:r>
            <w:r w:rsidR="00C940E5" w:rsidRPr="000104C0">
              <w:t>M</w:t>
            </w:r>
            <w:r w:rsidRPr="000104C0">
              <w:t xml:space="preserve">otor 18-56 </w:t>
            </w:r>
          </w:p>
        </w:tc>
        <w:tc>
          <w:tcPr>
            <w:tcW w:w="1681" w:type="pct"/>
            <w:gridSpan w:val="14"/>
            <w:tcBorders>
              <w:left w:val="single" w:sz="4" w:space="0" w:color="D9D9D9" w:themeColor="background1" w:themeShade="D9"/>
            </w:tcBorders>
            <w:shd w:val="clear" w:color="auto" w:fill="auto"/>
          </w:tcPr>
          <w:p w14:paraId="10BEF821" w14:textId="2E70193A" w:rsidR="002F1014" w:rsidRPr="000104C0" w:rsidRDefault="00C940E5" w:rsidP="00D543A2">
            <w:pPr>
              <w:pStyle w:val="TableText"/>
            </w:pPr>
            <w:r w:rsidRPr="000104C0">
              <w:t>W</w:t>
            </w:r>
            <w:r w:rsidR="002F1014" w:rsidRPr="000104C0">
              <w:t>ith Delirium or Dementia</w:t>
            </w:r>
          </w:p>
        </w:tc>
        <w:tc>
          <w:tcPr>
            <w:tcW w:w="538" w:type="pct"/>
            <w:shd w:val="clear" w:color="auto" w:fill="auto"/>
            <w:noWrap/>
          </w:tcPr>
          <w:p w14:paraId="0941BE84" w14:textId="5CF05FB5" w:rsidR="002F1014" w:rsidRPr="000104C0" w:rsidRDefault="002F1014" w:rsidP="00D543A2">
            <w:pPr>
              <w:pStyle w:val="TableText"/>
            </w:pPr>
            <w:r w:rsidRPr="000104C0">
              <w:t>17,030</w:t>
            </w:r>
          </w:p>
        </w:tc>
        <w:tc>
          <w:tcPr>
            <w:tcW w:w="538" w:type="pct"/>
            <w:shd w:val="clear" w:color="auto" w:fill="auto"/>
            <w:noWrap/>
          </w:tcPr>
          <w:p w14:paraId="3A368E18" w14:textId="0C94922D" w:rsidR="002F1014" w:rsidRPr="000104C0" w:rsidRDefault="002F1014" w:rsidP="00D543A2">
            <w:pPr>
              <w:pStyle w:val="TableText"/>
            </w:pPr>
            <w:r w:rsidRPr="000104C0">
              <w:t>$18,531</w:t>
            </w:r>
          </w:p>
        </w:tc>
        <w:tc>
          <w:tcPr>
            <w:tcW w:w="538" w:type="pct"/>
            <w:shd w:val="clear" w:color="auto" w:fill="auto"/>
            <w:noWrap/>
          </w:tcPr>
          <w:p w14:paraId="59F5F4C7" w14:textId="3AB87FA5" w:rsidR="002F1014" w:rsidRPr="000104C0" w:rsidRDefault="002F1014" w:rsidP="00D543A2">
            <w:pPr>
              <w:pStyle w:val="TableText"/>
            </w:pPr>
            <w:r w:rsidRPr="000104C0">
              <w:t>19.91</w:t>
            </w:r>
          </w:p>
        </w:tc>
        <w:tc>
          <w:tcPr>
            <w:tcW w:w="523" w:type="pct"/>
            <w:shd w:val="clear" w:color="auto" w:fill="auto"/>
            <w:noWrap/>
          </w:tcPr>
          <w:p w14:paraId="4BBC49C3" w14:textId="5305B8BA" w:rsidR="002F1014" w:rsidRPr="000104C0" w:rsidRDefault="002F1014" w:rsidP="00D543A2">
            <w:pPr>
              <w:pStyle w:val="TableText"/>
            </w:pPr>
            <w:r w:rsidRPr="000104C0">
              <w:t>0.83</w:t>
            </w:r>
          </w:p>
        </w:tc>
      </w:tr>
      <w:tr w:rsidR="002F1014" w:rsidRPr="000104C0" w14:paraId="5CA82D78" w14:textId="77777777" w:rsidTr="00BF7F63">
        <w:trPr>
          <w:trHeight w:val="285"/>
        </w:trPr>
        <w:tc>
          <w:tcPr>
            <w:tcW w:w="507" w:type="pct"/>
            <w:shd w:val="clear" w:color="auto" w:fill="auto"/>
            <w:noWrap/>
          </w:tcPr>
          <w:p w14:paraId="29D568DD" w14:textId="1D8CA4F8" w:rsidR="002F1014" w:rsidRPr="000104C0" w:rsidRDefault="002F1014" w:rsidP="00D543A2">
            <w:pPr>
              <w:pStyle w:val="TableText"/>
            </w:pPr>
            <w:r w:rsidRPr="000104C0">
              <w:lastRenderedPageBreak/>
              <w:t>4CM2</w:t>
            </w:r>
          </w:p>
        </w:tc>
        <w:tc>
          <w:tcPr>
            <w:tcW w:w="675" w:type="pct"/>
            <w:gridSpan w:val="2"/>
            <w:tcBorders>
              <w:right w:val="single" w:sz="4" w:space="0" w:color="D9D9D9" w:themeColor="background1" w:themeShade="D9"/>
            </w:tcBorders>
            <w:shd w:val="clear" w:color="auto" w:fill="auto"/>
            <w:noWrap/>
          </w:tcPr>
          <w:p w14:paraId="11CD15A3" w14:textId="0F43B568" w:rsidR="002F1014" w:rsidRPr="000104C0" w:rsidRDefault="002F1014" w:rsidP="00D543A2">
            <w:pPr>
              <w:pStyle w:val="TableText"/>
            </w:pPr>
            <w:r w:rsidRPr="000104C0">
              <w:t xml:space="preserve">FIM </w:t>
            </w:r>
            <w:r w:rsidR="00C940E5" w:rsidRPr="000104C0">
              <w:t>M</w:t>
            </w:r>
            <w:r w:rsidRPr="000104C0">
              <w:t xml:space="preserve">otor 18-56 </w:t>
            </w:r>
          </w:p>
        </w:tc>
        <w:tc>
          <w:tcPr>
            <w:tcW w:w="1681" w:type="pct"/>
            <w:gridSpan w:val="14"/>
            <w:tcBorders>
              <w:left w:val="single" w:sz="4" w:space="0" w:color="D9D9D9" w:themeColor="background1" w:themeShade="D9"/>
            </w:tcBorders>
            <w:shd w:val="clear" w:color="auto" w:fill="auto"/>
          </w:tcPr>
          <w:p w14:paraId="7B24BB07" w14:textId="7F930F16" w:rsidR="002F1014" w:rsidRPr="000104C0" w:rsidRDefault="00C940E5" w:rsidP="00D543A2">
            <w:pPr>
              <w:pStyle w:val="TableText"/>
            </w:pPr>
            <w:r w:rsidRPr="000104C0">
              <w:t>W</w:t>
            </w:r>
            <w:r w:rsidR="002F1014" w:rsidRPr="000104C0">
              <w:t>ithout Delirium or Dementia</w:t>
            </w:r>
          </w:p>
        </w:tc>
        <w:tc>
          <w:tcPr>
            <w:tcW w:w="538" w:type="pct"/>
            <w:shd w:val="clear" w:color="auto" w:fill="auto"/>
            <w:noWrap/>
          </w:tcPr>
          <w:p w14:paraId="4B27E617" w14:textId="48AE32C7" w:rsidR="002F1014" w:rsidRPr="000104C0" w:rsidRDefault="002F1014" w:rsidP="00D543A2">
            <w:pPr>
              <w:pStyle w:val="TableText"/>
            </w:pPr>
            <w:r w:rsidRPr="000104C0">
              <w:t>33,302</w:t>
            </w:r>
          </w:p>
        </w:tc>
        <w:tc>
          <w:tcPr>
            <w:tcW w:w="538" w:type="pct"/>
            <w:shd w:val="clear" w:color="auto" w:fill="auto"/>
            <w:noWrap/>
          </w:tcPr>
          <w:p w14:paraId="54B2E595" w14:textId="5DDEDF92" w:rsidR="002F1014" w:rsidRPr="000104C0" w:rsidRDefault="002F1014" w:rsidP="00D543A2">
            <w:pPr>
              <w:pStyle w:val="TableText"/>
            </w:pPr>
            <w:r w:rsidRPr="000104C0">
              <w:t>$15,967</w:t>
            </w:r>
          </w:p>
        </w:tc>
        <w:tc>
          <w:tcPr>
            <w:tcW w:w="538" w:type="pct"/>
            <w:shd w:val="clear" w:color="auto" w:fill="auto"/>
            <w:noWrap/>
          </w:tcPr>
          <w:p w14:paraId="6E1E6E2D" w14:textId="4A33D7BA" w:rsidR="002F1014" w:rsidRPr="000104C0" w:rsidRDefault="002F1014" w:rsidP="00D543A2">
            <w:pPr>
              <w:pStyle w:val="TableText"/>
            </w:pPr>
            <w:r w:rsidRPr="000104C0">
              <w:t>17.51</w:t>
            </w:r>
          </w:p>
        </w:tc>
        <w:tc>
          <w:tcPr>
            <w:tcW w:w="523" w:type="pct"/>
            <w:shd w:val="clear" w:color="auto" w:fill="auto"/>
            <w:noWrap/>
          </w:tcPr>
          <w:p w14:paraId="2075A784" w14:textId="41E7E5CB" w:rsidR="002F1014" w:rsidRPr="000104C0" w:rsidRDefault="002F1014" w:rsidP="00D543A2">
            <w:pPr>
              <w:pStyle w:val="TableText"/>
            </w:pPr>
            <w:r w:rsidRPr="000104C0">
              <w:t>0.82</w:t>
            </w:r>
          </w:p>
        </w:tc>
      </w:tr>
      <w:tr w:rsidR="002F1014" w:rsidRPr="000104C0" w14:paraId="3C58C534" w14:textId="77777777" w:rsidTr="00BF7F63">
        <w:trPr>
          <w:trHeight w:val="285"/>
        </w:trPr>
        <w:tc>
          <w:tcPr>
            <w:tcW w:w="507" w:type="pct"/>
            <w:shd w:val="clear" w:color="auto" w:fill="auto"/>
            <w:noWrap/>
          </w:tcPr>
          <w:p w14:paraId="3AE54F7A" w14:textId="786773CF" w:rsidR="002F1014" w:rsidRPr="000104C0" w:rsidRDefault="002F1014" w:rsidP="00D543A2">
            <w:pPr>
              <w:pStyle w:val="TableText"/>
            </w:pPr>
            <w:r w:rsidRPr="000104C0">
              <w:t>4L01</w:t>
            </w:r>
          </w:p>
        </w:tc>
        <w:tc>
          <w:tcPr>
            <w:tcW w:w="2356" w:type="pct"/>
            <w:gridSpan w:val="16"/>
            <w:shd w:val="clear" w:color="auto" w:fill="auto"/>
            <w:noWrap/>
          </w:tcPr>
          <w:p w14:paraId="0A26D0F8" w14:textId="33D2CEF3" w:rsidR="002F1014" w:rsidRPr="000104C0" w:rsidRDefault="002F1014" w:rsidP="00D543A2">
            <w:pPr>
              <w:pStyle w:val="TableText"/>
            </w:pPr>
            <w:r w:rsidRPr="000104C0">
              <w:t>Same-Day GEM</w:t>
            </w:r>
          </w:p>
        </w:tc>
        <w:tc>
          <w:tcPr>
            <w:tcW w:w="538" w:type="pct"/>
            <w:shd w:val="clear" w:color="auto" w:fill="auto"/>
            <w:noWrap/>
          </w:tcPr>
          <w:p w14:paraId="0E2B5ED0" w14:textId="395A18C5" w:rsidR="002F1014" w:rsidRPr="000104C0" w:rsidRDefault="002F1014" w:rsidP="00D543A2">
            <w:pPr>
              <w:pStyle w:val="TableText"/>
            </w:pPr>
            <w:r w:rsidRPr="000104C0">
              <w:t>499</w:t>
            </w:r>
          </w:p>
        </w:tc>
        <w:tc>
          <w:tcPr>
            <w:tcW w:w="538" w:type="pct"/>
            <w:shd w:val="clear" w:color="auto" w:fill="auto"/>
            <w:noWrap/>
          </w:tcPr>
          <w:p w14:paraId="30E10530" w14:textId="507504E6" w:rsidR="002F1014" w:rsidRPr="000104C0" w:rsidRDefault="002F1014" w:rsidP="00D543A2">
            <w:pPr>
              <w:pStyle w:val="TableText"/>
            </w:pPr>
            <w:r w:rsidRPr="000104C0">
              <w:t>$671</w:t>
            </w:r>
          </w:p>
        </w:tc>
        <w:tc>
          <w:tcPr>
            <w:tcW w:w="538" w:type="pct"/>
            <w:shd w:val="clear" w:color="auto" w:fill="auto"/>
            <w:noWrap/>
          </w:tcPr>
          <w:p w14:paraId="4390E20C" w14:textId="3449C266" w:rsidR="002F1014" w:rsidRPr="000104C0" w:rsidRDefault="002F1014" w:rsidP="00D543A2">
            <w:pPr>
              <w:pStyle w:val="TableText"/>
            </w:pPr>
            <w:r w:rsidRPr="000104C0">
              <w:t>1.00</w:t>
            </w:r>
          </w:p>
        </w:tc>
        <w:tc>
          <w:tcPr>
            <w:tcW w:w="523" w:type="pct"/>
            <w:shd w:val="clear" w:color="auto" w:fill="auto"/>
            <w:noWrap/>
          </w:tcPr>
          <w:p w14:paraId="283CB782" w14:textId="0CB38A8A" w:rsidR="002F1014" w:rsidRPr="000104C0" w:rsidRDefault="002F1014" w:rsidP="00D543A2">
            <w:pPr>
              <w:pStyle w:val="TableText"/>
            </w:pPr>
            <w:r w:rsidRPr="000104C0">
              <w:t>1.09</w:t>
            </w:r>
          </w:p>
        </w:tc>
      </w:tr>
      <w:tr w:rsidR="00D16312" w:rsidRPr="000104C0" w14:paraId="64F97D13" w14:textId="77777777" w:rsidTr="008810D5">
        <w:trPr>
          <w:trHeight w:val="290"/>
        </w:trPr>
        <w:tc>
          <w:tcPr>
            <w:tcW w:w="5000" w:type="pct"/>
            <w:gridSpan w:val="21"/>
            <w:shd w:val="clear" w:color="auto" w:fill="A6A6A6"/>
            <w:noWrap/>
            <w:hideMark/>
          </w:tcPr>
          <w:p w14:paraId="3492209A" w14:textId="4F648F4F" w:rsidR="00D16312" w:rsidRPr="000104C0" w:rsidRDefault="00D16312" w:rsidP="00D543A2">
            <w:pPr>
              <w:pStyle w:val="TableText"/>
            </w:pPr>
            <w:bookmarkStart w:id="233" w:name="V4_Psychogeriatric"/>
            <w:r w:rsidRPr="000104C0">
              <w:t>Psychogeriatric</w:t>
            </w:r>
            <w:bookmarkEnd w:id="233"/>
          </w:p>
        </w:tc>
      </w:tr>
      <w:tr w:rsidR="00FE3FBE" w:rsidRPr="000104C0" w14:paraId="1673308E" w14:textId="77777777" w:rsidTr="00BF7F63">
        <w:trPr>
          <w:trHeight w:val="285"/>
        </w:trPr>
        <w:tc>
          <w:tcPr>
            <w:tcW w:w="507" w:type="pct"/>
            <w:shd w:val="clear" w:color="auto" w:fill="auto"/>
            <w:noWrap/>
          </w:tcPr>
          <w:p w14:paraId="52402688" w14:textId="7014E3E8" w:rsidR="00FE3FBE" w:rsidRPr="000104C0" w:rsidRDefault="00FE3FBE" w:rsidP="00D543A2">
            <w:pPr>
              <w:pStyle w:val="TableText"/>
            </w:pPr>
            <w:r w:rsidRPr="000104C0">
              <w:t>4DL1</w:t>
            </w:r>
          </w:p>
        </w:tc>
        <w:tc>
          <w:tcPr>
            <w:tcW w:w="2356" w:type="pct"/>
            <w:gridSpan w:val="16"/>
            <w:shd w:val="clear" w:color="auto" w:fill="auto"/>
            <w:noWrap/>
          </w:tcPr>
          <w:p w14:paraId="02130714" w14:textId="7BBD7892" w:rsidR="00FE3FBE" w:rsidRPr="000104C0" w:rsidRDefault="00FE3FBE" w:rsidP="00D543A2">
            <w:pPr>
              <w:pStyle w:val="TableText"/>
            </w:pPr>
            <w:r w:rsidRPr="000104C0">
              <w:t>Long term care</w:t>
            </w:r>
          </w:p>
        </w:tc>
        <w:tc>
          <w:tcPr>
            <w:tcW w:w="538" w:type="pct"/>
            <w:shd w:val="clear" w:color="auto" w:fill="auto"/>
            <w:noWrap/>
          </w:tcPr>
          <w:p w14:paraId="2F032B4F" w14:textId="6161920C" w:rsidR="00FE3FBE" w:rsidRPr="000104C0" w:rsidRDefault="00FE3FBE" w:rsidP="00D543A2">
            <w:pPr>
              <w:pStyle w:val="TableText"/>
            </w:pPr>
            <w:r w:rsidRPr="000104C0">
              <w:t>87</w:t>
            </w:r>
          </w:p>
        </w:tc>
        <w:tc>
          <w:tcPr>
            <w:tcW w:w="538" w:type="pct"/>
            <w:shd w:val="clear" w:color="auto" w:fill="auto"/>
            <w:noWrap/>
          </w:tcPr>
          <w:p w14:paraId="27A15383" w14:textId="772CC46D" w:rsidR="00FE3FBE" w:rsidRPr="000104C0" w:rsidRDefault="00FE3FBE" w:rsidP="00D543A2">
            <w:pPr>
              <w:pStyle w:val="TableText"/>
            </w:pPr>
            <w:r w:rsidRPr="000104C0">
              <w:t>$185,838</w:t>
            </w:r>
          </w:p>
        </w:tc>
        <w:tc>
          <w:tcPr>
            <w:tcW w:w="538" w:type="pct"/>
            <w:shd w:val="clear" w:color="auto" w:fill="auto"/>
            <w:noWrap/>
          </w:tcPr>
          <w:p w14:paraId="730DA2F3" w14:textId="0B788349" w:rsidR="00FE3FBE" w:rsidRPr="000104C0" w:rsidRDefault="00FE3FBE" w:rsidP="00D543A2">
            <w:pPr>
              <w:pStyle w:val="TableText"/>
            </w:pPr>
            <w:r w:rsidRPr="000104C0">
              <w:t>131.66</w:t>
            </w:r>
          </w:p>
        </w:tc>
        <w:tc>
          <w:tcPr>
            <w:tcW w:w="523" w:type="pct"/>
            <w:shd w:val="clear" w:color="auto" w:fill="auto"/>
            <w:noWrap/>
          </w:tcPr>
          <w:p w14:paraId="6D3146BA" w14:textId="29513A66" w:rsidR="00FE3FBE" w:rsidRPr="000104C0" w:rsidRDefault="00FE3FBE" w:rsidP="00D543A2">
            <w:pPr>
              <w:pStyle w:val="TableText"/>
            </w:pPr>
            <w:r w:rsidRPr="000104C0">
              <w:t>0.58</w:t>
            </w:r>
          </w:p>
        </w:tc>
      </w:tr>
      <w:tr w:rsidR="00FE3FBE" w:rsidRPr="000104C0" w14:paraId="77F315F6" w14:textId="77777777" w:rsidTr="00BF7F63">
        <w:trPr>
          <w:trHeight w:val="285"/>
        </w:trPr>
        <w:tc>
          <w:tcPr>
            <w:tcW w:w="507" w:type="pct"/>
            <w:shd w:val="clear" w:color="auto" w:fill="auto"/>
            <w:noWrap/>
          </w:tcPr>
          <w:p w14:paraId="24414696" w14:textId="23F7B6C9" w:rsidR="00FE3FBE" w:rsidRPr="000104C0" w:rsidRDefault="00FE3FBE" w:rsidP="00D543A2">
            <w:pPr>
              <w:pStyle w:val="TableText"/>
            </w:pPr>
            <w:r w:rsidRPr="000104C0">
              <w:t>4DS1</w:t>
            </w:r>
          </w:p>
        </w:tc>
        <w:tc>
          <w:tcPr>
            <w:tcW w:w="1175" w:type="pct"/>
            <w:gridSpan w:val="8"/>
            <w:tcBorders>
              <w:right w:val="single" w:sz="6" w:space="0" w:color="BFBFBF" w:themeColor="background1" w:themeShade="BF"/>
            </w:tcBorders>
            <w:shd w:val="clear" w:color="auto" w:fill="auto"/>
            <w:noWrap/>
          </w:tcPr>
          <w:p w14:paraId="154F5095" w14:textId="340A5748" w:rsidR="00FE3FBE" w:rsidRPr="000104C0" w:rsidRDefault="00FE3FBE" w:rsidP="00D543A2">
            <w:pPr>
              <w:pStyle w:val="TableText"/>
            </w:pPr>
            <w:r w:rsidRPr="000104C0">
              <w:t>HoNOS 65+ Overactive behaviour 3-4</w:t>
            </w:r>
          </w:p>
        </w:tc>
        <w:tc>
          <w:tcPr>
            <w:tcW w:w="1181" w:type="pct"/>
            <w:gridSpan w:val="8"/>
            <w:tcBorders>
              <w:left w:val="single" w:sz="6" w:space="0" w:color="BFBFBF" w:themeColor="background1" w:themeShade="BF"/>
            </w:tcBorders>
            <w:shd w:val="clear" w:color="auto" w:fill="auto"/>
          </w:tcPr>
          <w:p w14:paraId="773DB07F" w14:textId="2C3425FB" w:rsidR="00FE3FBE" w:rsidRPr="000104C0" w:rsidRDefault="00FE3FBE" w:rsidP="00D543A2">
            <w:pPr>
              <w:pStyle w:val="TableText"/>
            </w:pPr>
            <w:r w:rsidRPr="000104C0">
              <w:t>LOS &lt;= 91</w:t>
            </w:r>
          </w:p>
        </w:tc>
        <w:tc>
          <w:tcPr>
            <w:tcW w:w="538" w:type="pct"/>
            <w:shd w:val="clear" w:color="auto" w:fill="auto"/>
            <w:noWrap/>
          </w:tcPr>
          <w:p w14:paraId="14A8E755" w14:textId="5CEEAA72" w:rsidR="00FE3FBE" w:rsidRPr="000104C0" w:rsidRDefault="00FE3FBE" w:rsidP="00D543A2">
            <w:pPr>
              <w:pStyle w:val="TableText"/>
            </w:pPr>
            <w:r w:rsidRPr="000104C0">
              <w:t>1,280</w:t>
            </w:r>
          </w:p>
        </w:tc>
        <w:tc>
          <w:tcPr>
            <w:tcW w:w="538" w:type="pct"/>
            <w:shd w:val="clear" w:color="auto" w:fill="auto"/>
            <w:noWrap/>
          </w:tcPr>
          <w:p w14:paraId="2EBF70A3" w14:textId="4B0DAC3C" w:rsidR="00FE3FBE" w:rsidRPr="000104C0" w:rsidRDefault="00FE3FBE" w:rsidP="00D543A2">
            <w:pPr>
              <w:pStyle w:val="TableText"/>
            </w:pPr>
            <w:r w:rsidRPr="000104C0">
              <w:t>$28,293</w:t>
            </w:r>
          </w:p>
        </w:tc>
        <w:tc>
          <w:tcPr>
            <w:tcW w:w="538" w:type="pct"/>
            <w:shd w:val="clear" w:color="auto" w:fill="auto"/>
            <w:noWrap/>
          </w:tcPr>
          <w:p w14:paraId="0150DF02" w14:textId="669544F3" w:rsidR="00FE3FBE" w:rsidRPr="000104C0" w:rsidRDefault="00FE3FBE" w:rsidP="00D543A2">
            <w:pPr>
              <w:pStyle w:val="TableText"/>
            </w:pPr>
            <w:r w:rsidRPr="000104C0">
              <w:t>20.16</w:t>
            </w:r>
          </w:p>
        </w:tc>
        <w:tc>
          <w:tcPr>
            <w:tcW w:w="523" w:type="pct"/>
            <w:shd w:val="clear" w:color="auto" w:fill="auto"/>
            <w:noWrap/>
          </w:tcPr>
          <w:p w14:paraId="1687EF46" w14:textId="0782FF3D" w:rsidR="00FE3FBE" w:rsidRPr="000104C0" w:rsidRDefault="00FE3FBE" w:rsidP="00D543A2">
            <w:pPr>
              <w:pStyle w:val="TableText"/>
            </w:pPr>
            <w:r w:rsidRPr="000104C0">
              <w:t>1.14</w:t>
            </w:r>
          </w:p>
        </w:tc>
      </w:tr>
      <w:tr w:rsidR="00FE3FBE" w:rsidRPr="000104C0" w14:paraId="198EED62" w14:textId="77777777" w:rsidTr="00BF7F63">
        <w:trPr>
          <w:trHeight w:val="285"/>
        </w:trPr>
        <w:tc>
          <w:tcPr>
            <w:tcW w:w="507" w:type="pct"/>
            <w:shd w:val="clear" w:color="auto" w:fill="auto"/>
            <w:noWrap/>
          </w:tcPr>
          <w:p w14:paraId="52FD42FB" w14:textId="6E51A06B" w:rsidR="00FE3FBE" w:rsidRPr="000104C0" w:rsidRDefault="00FE3FBE" w:rsidP="00D543A2">
            <w:pPr>
              <w:pStyle w:val="TableText"/>
            </w:pPr>
            <w:r w:rsidRPr="000104C0">
              <w:t>4DS2</w:t>
            </w:r>
          </w:p>
        </w:tc>
        <w:tc>
          <w:tcPr>
            <w:tcW w:w="1190" w:type="pct"/>
            <w:gridSpan w:val="9"/>
            <w:tcBorders>
              <w:right w:val="single" w:sz="6" w:space="0" w:color="D9D9D9" w:themeColor="background1" w:themeShade="D9"/>
            </w:tcBorders>
            <w:shd w:val="clear" w:color="auto" w:fill="auto"/>
            <w:noWrap/>
          </w:tcPr>
          <w:p w14:paraId="38DF4E6E" w14:textId="530DEA07" w:rsidR="00FE3FBE" w:rsidRPr="000104C0" w:rsidRDefault="00FE3FBE" w:rsidP="00D543A2">
            <w:pPr>
              <w:pStyle w:val="TableText"/>
            </w:pPr>
            <w:r w:rsidRPr="000104C0">
              <w:t>HoNOS 65+ Overactive behaviour 1-2</w:t>
            </w:r>
          </w:p>
        </w:tc>
        <w:tc>
          <w:tcPr>
            <w:tcW w:w="772" w:type="pct"/>
            <w:gridSpan w:val="6"/>
            <w:tcBorders>
              <w:left w:val="single" w:sz="6" w:space="0" w:color="D9D9D9" w:themeColor="background1" w:themeShade="D9"/>
              <w:right w:val="single" w:sz="6" w:space="0" w:color="D9D9D9" w:themeColor="background1" w:themeShade="D9"/>
            </w:tcBorders>
            <w:shd w:val="clear" w:color="auto" w:fill="auto"/>
          </w:tcPr>
          <w:p w14:paraId="69D0B17E" w14:textId="1E0A9B4A" w:rsidR="00FE3FBE" w:rsidRPr="000104C0" w:rsidRDefault="00FE3FBE" w:rsidP="00D543A2">
            <w:pPr>
              <w:pStyle w:val="TableText"/>
            </w:pPr>
            <w:r w:rsidRPr="000104C0">
              <w:t>HoNOS 65+ ADL 4</w:t>
            </w:r>
          </w:p>
        </w:tc>
        <w:tc>
          <w:tcPr>
            <w:tcW w:w="394" w:type="pct"/>
            <w:tcBorders>
              <w:left w:val="single" w:sz="6" w:space="0" w:color="D9D9D9" w:themeColor="background1" w:themeShade="D9"/>
            </w:tcBorders>
            <w:shd w:val="clear" w:color="auto" w:fill="auto"/>
          </w:tcPr>
          <w:p w14:paraId="58FF87A6" w14:textId="44F338FC" w:rsidR="00FE3FBE" w:rsidRPr="000104C0" w:rsidRDefault="00FE3FBE" w:rsidP="00D543A2">
            <w:pPr>
              <w:pStyle w:val="TableText"/>
            </w:pPr>
            <w:r w:rsidRPr="000104C0">
              <w:t>LOS &lt;= 91</w:t>
            </w:r>
          </w:p>
        </w:tc>
        <w:tc>
          <w:tcPr>
            <w:tcW w:w="538" w:type="pct"/>
            <w:shd w:val="clear" w:color="auto" w:fill="auto"/>
            <w:noWrap/>
          </w:tcPr>
          <w:p w14:paraId="5E03DDCB" w14:textId="3ADADEC2" w:rsidR="00FE3FBE" w:rsidRPr="000104C0" w:rsidRDefault="00FE3FBE" w:rsidP="00D543A2">
            <w:pPr>
              <w:pStyle w:val="TableText"/>
            </w:pPr>
            <w:r w:rsidRPr="000104C0">
              <w:t>104</w:t>
            </w:r>
          </w:p>
        </w:tc>
        <w:tc>
          <w:tcPr>
            <w:tcW w:w="538" w:type="pct"/>
            <w:shd w:val="clear" w:color="auto" w:fill="auto"/>
            <w:noWrap/>
          </w:tcPr>
          <w:p w14:paraId="5560A390" w14:textId="79A0868C" w:rsidR="00FE3FBE" w:rsidRPr="000104C0" w:rsidRDefault="00FE3FBE" w:rsidP="00D543A2">
            <w:pPr>
              <w:pStyle w:val="TableText"/>
            </w:pPr>
            <w:r w:rsidRPr="000104C0">
              <w:t>$27,450</w:t>
            </w:r>
          </w:p>
        </w:tc>
        <w:tc>
          <w:tcPr>
            <w:tcW w:w="538" w:type="pct"/>
            <w:shd w:val="clear" w:color="auto" w:fill="auto"/>
            <w:noWrap/>
          </w:tcPr>
          <w:p w14:paraId="776FBDF3" w14:textId="1E56B367" w:rsidR="00FE3FBE" w:rsidRPr="000104C0" w:rsidRDefault="00FE3FBE" w:rsidP="00D543A2">
            <w:pPr>
              <w:pStyle w:val="TableText"/>
            </w:pPr>
            <w:r w:rsidRPr="000104C0">
              <w:t>19.81</w:t>
            </w:r>
          </w:p>
        </w:tc>
        <w:tc>
          <w:tcPr>
            <w:tcW w:w="523" w:type="pct"/>
            <w:shd w:val="clear" w:color="auto" w:fill="auto"/>
            <w:noWrap/>
          </w:tcPr>
          <w:p w14:paraId="14D71009" w14:textId="7F2D4AB5" w:rsidR="00FE3FBE" w:rsidRPr="000104C0" w:rsidRDefault="00FE3FBE" w:rsidP="00D543A2">
            <w:pPr>
              <w:pStyle w:val="TableText"/>
            </w:pPr>
            <w:r w:rsidRPr="000104C0">
              <w:t>0.91</w:t>
            </w:r>
          </w:p>
        </w:tc>
      </w:tr>
      <w:tr w:rsidR="00FE3FBE" w:rsidRPr="000104C0" w14:paraId="03EB08BE" w14:textId="77777777" w:rsidTr="00BF7F63">
        <w:trPr>
          <w:trHeight w:val="285"/>
        </w:trPr>
        <w:tc>
          <w:tcPr>
            <w:tcW w:w="507" w:type="pct"/>
            <w:shd w:val="clear" w:color="auto" w:fill="auto"/>
            <w:noWrap/>
          </w:tcPr>
          <w:p w14:paraId="5C1A691D" w14:textId="1CD775DC" w:rsidR="00FE3FBE" w:rsidRPr="000104C0" w:rsidRDefault="00FE3FBE" w:rsidP="00D543A2">
            <w:pPr>
              <w:pStyle w:val="TableText"/>
            </w:pPr>
            <w:r w:rsidRPr="000104C0">
              <w:t>4DS3</w:t>
            </w:r>
          </w:p>
        </w:tc>
        <w:tc>
          <w:tcPr>
            <w:tcW w:w="1190" w:type="pct"/>
            <w:gridSpan w:val="9"/>
            <w:tcBorders>
              <w:right w:val="single" w:sz="6" w:space="0" w:color="D9D9D9" w:themeColor="background1" w:themeShade="D9"/>
            </w:tcBorders>
            <w:shd w:val="clear" w:color="auto" w:fill="auto"/>
            <w:noWrap/>
          </w:tcPr>
          <w:p w14:paraId="6D6C27D6" w14:textId="7ECCB49C" w:rsidR="00FE3FBE" w:rsidRPr="000104C0" w:rsidRDefault="00FE3FBE" w:rsidP="00D543A2">
            <w:pPr>
              <w:pStyle w:val="TableText"/>
            </w:pPr>
            <w:r w:rsidRPr="000104C0">
              <w:t>HoNOS 65+ Overactive behaviour 1-2</w:t>
            </w:r>
          </w:p>
        </w:tc>
        <w:tc>
          <w:tcPr>
            <w:tcW w:w="772" w:type="pct"/>
            <w:gridSpan w:val="6"/>
            <w:tcBorders>
              <w:left w:val="single" w:sz="6" w:space="0" w:color="D9D9D9" w:themeColor="background1" w:themeShade="D9"/>
              <w:right w:val="single" w:sz="6" w:space="0" w:color="D9D9D9" w:themeColor="background1" w:themeShade="D9"/>
            </w:tcBorders>
            <w:shd w:val="clear" w:color="auto" w:fill="auto"/>
          </w:tcPr>
          <w:p w14:paraId="69413B12" w14:textId="6F03C3B2" w:rsidR="00FE3FBE" w:rsidRPr="000104C0" w:rsidRDefault="00FE3FBE" w:rsidP="00D543A2">
            <w:pPr>
              <w:pStyle w:val="TableText"/>
            </w:pPr>
            <w:r w:rsidRPr="000104C0">
              <w:t>HoNOS 65+ ADL 0-3</w:t>
            </w:r>
          </w:p>
        </w:tc>
        <w:tc>
          <w:tcPr>
            <w:tcW w:w="394" w:type="pct"/>
            <w:tcBorders>
              <w:left w:val="single" w:sz="6" w:space="0" w:color="D9D9D9" w:themeColor="background1" w:themeShade="D9"/>
            </w:tcBorders>
            <w:shd w:val="clear" w:color="auto" w:fill="auto"/>
          </w:tcPr>
          <w:p w14:paraId="7C3F59D8" w14:textId="2CA98B4E" w:rsidR="00FE3FBE" w:rsidRPr="000104C0" w:rsidRDefault="00FE3FBE" w:rsidP="00D543A2">
            <w:pPr>
              <w:pStyle w:val="TableText"/>
            </w:pPr>
            <w:r w:rsidRPr="000104C0">
              <w:t>LOS &lt;= 91</w:t>
            </w:r>
          </w:p>
        </w:tc>
        <w:tc>
          <w:tcPr>
            <w:tcW w:w="538" w:type="pct"/>
            <w:shd w:val="clear" w:color="auto" w:fill="auto"/>
            <w:noWrap/>
          </w:tcPr>
          <w:p w14:paraId="2566AB48" w14:textId="02044A2A" w:rsidR="00FE3FBE" w:rsidRPr="000104C0" w:rsidRDefault="00FE3FBE" w:rsidP="00D543A2">
            <w:pPr>
              <w:pStyle w:val="TableText"/>
            </w:pPr>
            <w:r w:rsidRPr="000104C0">
              <w:t>836</w:t>
            </w:r>
          </w:p>
        </w:tc>
        <w:tc>
          <w:tcPr>
            <w:tcW w:w="538" w:type="pct"/>
            <w:shd w:val="clear" w:color="auto" w:fill="auto"/>
            <w:noWrap/>
          </w:tcPr>
          <w:p w14:paraId="6EC5ADB7" w14:textId="799DD7D0" w:rsidR="00FE3FBE" w:rsidRPr="000104C0" w:rsidRDefault="00FE3FBE" w:rsidP="00D543A2">
            <w:pPr>
              <w:pStyle w:val="TableText"/>
            </w:pPr>
            <w:r w:rsidRPr="000104C0">
              <w:t>$33,527</w:t>
            </w:r>
          </w:p>
        </w:tc>
        <w:tc>
          <w:tcPr>
            <w:tcW w:w="538" w:type="pct"/>
            <w:shd w:val="clear" w:color="auto" w:fill="auto"/>
            <w:noWrap/>
          </w:tcPr>
          <w:p w14:paraId="30A6270A" w14:textId="376D4D5D" w:rsidR="00FE3FBE" w:rsidRPr="000104C0" w:rsidRDefault="00FE3FBE" w:rsidP="00D543A2">
            <w:pPr>
              <w:pStyle w:val="TableText"/>
            </w:pPr>
            <w:r w:rsidRPr="000104C0">
              <w:t>22.53</w:t>
            </w:r>
          </w:p>
        </w:tc>
        <w:tc>
          <w:tcPr>
            <w:tcW w:w="523" w:type="pct"/>
            <w:shd w:val="clear" w:color="auto" w:fill="auto"/>
            <w:noWrap/>
          </w:tcPr>
          <w:p w14:paraId="7134714A" w14:textId="773DAA7F" w:rsidR="00FE3FBE" w:rsidRPr="000104C0" w:rsidRDefault="00FE3FBE" w:rsidP="00D543A2">
            <w:pPr>
              <w:pStyle w:val="TableText"/>
            </w:pPr>
            <w:r w:rsidRPr="000104C0">
              <w:t>1.02</w:t>
            </w:r>
          </w:p>
        </w:tc>
      </w:tr>
      <w:tr w:rsidR="00FE3FBE" w:rsidRPr="000104C0" w14:paraId="3E2CE096" w14:textId="77777777" w:rsidTr="00BF7F63">
        <w:trPr>
          <w:trHeight w:val="285"/>
        </w:trPr>
        <w:tc>
          <w:tcPr>
            <w:tcW w:w="507" w:type="pct"/>
            <w:shd w:val="clear" w:color="auto" w:fill="auto"/>
            <w:noWrap/>
          </w:tcPr>
          <w:p w14:paraId="6ABB0104" w14:textId="3445827D" w:rsidR="00FE3FBE" w:rsidRPr="000104C0" w:rsidRDefault="00FE3FBE" w:rsidP="00D543A2">
            <w:pPr>
              <w:pStyle w:val="TableText"/>
            </w:pPr>
            <w:r w:rsidRPr="000104C0">
              <w:t>4DS4</w:t>
            </w:r>
          </w:p>
        </w:tc>
        <w:tc>
          <w:tcPr>
            <w:tcW w:w="1190" w:type="pct"/>
            <w:gridSpan w:val="9"/>
            <w:tcBorders>
              <w:right w:val="single" w:sz="6" w:space="0" w:color="D9D9D9" w:themeColor="background1" w:themeShade="D9"/>
            </w:tcBorders>
            <w:shd w:val="clear" w:color="auto" w:fill="auto"/>
            <w:noWrap/>
          </w:tcPr>
          <w:p w14:paraId="6ECC90D5" w14:textId="6C3A9994" w:rsidR="00FE3FBE" w:rsidRPr="000104C0" w:rsidRDefault="00FE3FBE" w:rsidP="00D543A2">
            <w:pPr>
              <w:pStyle w:val="TableText"/>
            </w:pPr>
            <w:r w:rsidRPr="000104C0">
              <w:t>HoNOS 65+ Overactive behaviour 0</w:t>
            </w:r>
          </w:p>
        </w:tc>
        <w:tc>
          <w:tcPr>
            <w:tcW w:w="772" w:type="pct"/>
            <w:gridSpan w:val="6"/>
            <w:tcBorders>
              <w:left w:val="single" w:sz="6" w:space="0" w:color="D9D9D9" w:themeColor="background1" w:themeShade="D9"/>
              <w:right w:val="single" w:sz="6" w:space="0" w:color="D9D9D9" w:themeColor="background1" w:themeShade="D9"/>
            </w:tcBorders>
            <w:shd w:val="clear" w:color="auto" w:fill="auto"/>
          </w:tcPr>
          <w:p w14:paraId="38DD3477" w14:textId="1D684398" w:rsidR="00FE3FBE" w:rsidRPr="000104C0" w:rsidRDefault="00FE3FBE" w:rsidP="00D543A2">
            <w:pPr>
              <w:pStyle w:val="TableText"/>
            </w:pPr>
            <w:r w:rsidRPr="000104C0">
              <w:t>HoNOS 65+ total 18-48</w:t>
            </w:r>
          </w:p>
        </w:tc>
        <w:tc>
          <w:tcPr>
            <w:tcW w:w="394" w:type="pct"/>
            <w:tcBorders>
              <w:left w:val="single" w:sz="6" w:space="0" w:color="D9D9D9" w:themeColor="background1" w:themeShade="D9"/>
            </w:tcBorders>
            <w:shd w:val="clear" w:color="auto" w:fill="auto"/>
          </w:tcPr>
          <w:p w14:paraId="2322E5CC" w14:textId="136DA154" w:rsidR="00FE3FBE" w:rsidRPr="000104C0" w:rsidRDefault="00FE3FBE" w:rsidP="00D543A2">
            <w:pPr>
              <w:pStyle w:val="TableText"/>
            </w:pPr>
            <w:r w:rsidRPr="000104C0">
              <w:t>LOS &lt;= 91</w:t>
            </w:r>
          </w:p>
        </w:tc>
        <w:tc>
          <w:tcPr>
            <w:tcW w:w="538" w:type="pct"/>
            <w:shd w:val="clear" w:color="auto" w:fill="auto"/>
            <w:noWrap/>
          </w:tcPr>
          <w:p w14:paraId="0CD699CE" w14:textId="2374F8B8" w:rsidR="00FE3FBE" w:rsidRPr="000104C0" w:rsidRDefault="00FE3FBE" w:rsidP="00D543A2">
            <w:pPr>
              <w:pStyle w:val="TableText"/>
            </w:pPr>
            <w:r w:rsidRPr="000104C0">
              <w:t>95</w:t>
            </w:r>
          </w:p>
        </w:tc>
        <w:tc>
          <w:tcPr>
            <w:tcW w:w="538" w:type="pct"/>
            <w:shd w:val="clear" w:color="auto" w:fill="auto"/>
            <w:noWrap/>
          </w:tcPr>
          <w:p w14:paraId="1FD72D62" w14:textId="59767219" w:rsidR="00FE3FBE" w:rsidRPr="000104C0" w:rsidRDefault="00FE3FBE" w:rsidP="00D543A2">
            <w:pPr>
              <w:pStyle w:val="TableText"/>
            </w:pPr>
            <w:r w:rsidRPr="000104C0">
              <w:t>$30,876</w:t>
            </w:r>
          </w:p>
        </w:tc>
        <w:tc>
          <w:tcPr>
            <w:tcW w:w="538" w:type="pct"/>
            <w:shd w:val="clear" w:color="auto" w:fill="auto"/>
            <w:noWrap/>
          </w:tcPr>
          <w:p w14:paraId="1CF4CF43" w14:textId="30041F52" w:rsidR="00FE3FBE" w:rsidRPr="000104C0" w:rsidRDefault="00FE3FBE" w:rsidP="00D543A2">
            <w:pPr>
              <w:pStyle w:val="TableText"/>
            </w:pPr>
            <w:r w:rsidRPr="000104C0">
              <w:t>20.87</w:t>
            </w:r>
          </w:p>
        </w:tc>
        <w:tc>
          <w:tcPr>
            <w:tcW w:w="523" w:type="pct"/>
            <w:shd w:val="clear" w:color="auto" w:fill="auto"/>
            <w:noWrap/>
          </w:tcPr>
          <w:p w14:paraId="76BFFBD4" w14:textId="29325865" w:rsidR="00FE3FBE" w:rsidRPr="000104C0" w:rsidRDefault="00FE3FBE" w:rsidP="00D543A2">
            <w:pPr>
              <w:pStyle w:val="TableText"/>
            </w:pPr>
            <w:r w:rsidRPr="000104C0">
              <w:t>1.26</w:t>
            </w:r>
          </w:p>
        </w:tc>
      </w:tr>
      <w:tr w:rsidR="00FE3FBE" w:rsidRPr="000104C0" w14:paraId="23640DE7" w14:textId="77777777" w:rsidTr="00BF7F63">
        <w:trPr>
          <w:trHeight w:val="285"/>
        </w:trPr>
        <w:tc>
          <w:tcPr>
            <w:tcW w:w="507" w:type="pct"/>
            <w:shd w:val="clear" w:color="auto" w:fill="auto"/>
            <w:noWrap/>
          </w:tcPr>
          <w:p w14:paraId="6472E6BF" w14:textId="2364700B" w:rsidR="00FE3FBE" w:rsidRPr="000104C0" w:rsidRDefault="00FE3FBE" w:rsidP="00D543A2">
            <w:pPr>
              <w:pStyle w:val="TableText"/>
            </w:pPr>
            <w:r w:rsidRPr="000104C0">
              <w:t>4DS5</w:t>
            </w:r>
          </w:p>
        </w:tc>
        <w:tc>
          <w:tcPr>
            <w:tcW w:w="1190" w:type="pct"/>
            <w:gridSpan w:val="9"/>
            <w:tcBorders>
              <w:right w:val="single" w:sz="6" w:space="0" w:color="D9D9D9" w:themeColor="background1" w:themeShade="D9"/>
            </w:tcBorders>
            <w:shd w:val="clear" w:color="auto" w:fill="auto"/>
            <w:noWrap/>
          </w:tcPr>
          <w:p w14:paraId="270B2B31" w14:textId="1B914893" w:rsidR="00FE3FBE" w:rsidRPr="000104C0" w:rsidRDefault="00FE3FBE" w:rsidP="00D543A2">
            <w:pPr>
              <w:pStyle w:val="TableText"/>
            </w:pPr>
            <w:r w:rsidRPr="000104C0">
              <w:t>HoNOS 65+ Overactive behaviour 0</w:t>
            </w:r>
          </w:p>
        </w:tc>
        <w:tc>
          <w:tcPr>
            <w:tcW w:w="772" w:type="pct"/>
            <w:gridSpan w:val="6"/>
            <w:tcBorders>
              <w:left w:val="single" w:sz="6" w:space="0" w:color="D9D9D9" w:themeColor="background1" w:themeShade="D9"/>
              <w:right w:val="single" w:sz="6" w:space="0" w:color="D9D9D9" w:themeColor="background1" w:themeShade="D9"/>
            </w:tcBorders>
            <w:shd w:val="clear" w:color="auto" w:fill="auto"/>
          </w:tcPr>
          <w:p w14:paraId="7284CFAA" w14:textId="5967FBF6" w:rsidR="00FE3FBE" w:rsidRPr="000104C0" w:rsidRDefault="00FE3FBE" w:rsidP="00D543A2">
            <w:pPr>
              <w:pStyle w:val="TableText"/>
            </w:pPr>
            <w:r w:rsidRPr="000104C0">
              <w:t>HoNOS 65+ total 0-17</w:t>
            </w:r>
          </w:p>
        </w:tc>
        <w:tc>
          <w:tcPr>
            <w:tcW w:w="394" w:type="pct"/>
            <w:tcBorders>
              <w:left w:val="single" w:sz="6" w:space="0" w:color="D9D9D9" w:themeColor="background1" w:themeShade="D9"/>
            </w:tcBorders>
            <w:shd w:val="clear" w:color="auto" w:fill="auto"/>
          </w:tcPr>
          <w:p w14:paraId="6C1F96EE" w14:textId="6A110E37" w:rsidR="00FE3FBE" w:rsidRPr="000104C0" w:rsidRDefault="00FE3FBE" w:rsidP="00D543A2">
            <w:pPr>
              <w:pStyle w:val="TableText"/>
            </w:pPr>
            <w:r w:rsidRPr="000104C0">
              <w:t>LOS &lt;= 91</w:t>
            </w:r>
          </w:p>
        </w:tc>
        <w:tc>
          <w:tcPr>
            <w:tcW w:w="538" w:type="pct"/>
            <w:shd w:val="clear" w:color="auto" w:fill="auto"/>
            <w:noWrap/>
          </w:tcPr>
          <w:p w14:paraId="12EE1124" w14:textId="76C43784" w:rsidR="00FE3FBE" w:rsidRPr="000104C0" w:rsidRDefault="00FE3FBE" w:rsidP="00D543A2">
            <w:pPr>
              <w:pStyle w:val="TableText"/>
            </w:pPr>
            <w:r w:rsidRPr="000104C0">
              <w:t>529</w:t>
            </w:r>
          </w:p>
        </w:tc>
        <w:tc>
          <w:tcPr>
            <w:tcW w:w="538" w:type="pct"/>
            <w:shd w:val="clear" w:color="auto" w:fill="auto"/>
            <w:noWrap/>
          </w:tcPr>
          <w:p w14:paraId="52143C1D" w14:textId="6092C135" w:rsidR="00FE3FBE" w:rsidRPr="000104C0" w:rsidRDefault="00FE3FBE" w:rsidP="00D543A2">
            <w:pPr>
              <w:pStyle w:val="TableText"/>
            </w:pPr>
            <w:r w:rsidRPr="000104C0">
              <w:t>$29,407</w:t>
            </w:r>
          </w:p>
        </w:tc>
        <w:tc>
          <w:tcPr>
            <w:tcW w:w="538" w:type="pct"/>
            <w:shd w:val="clear" w:color="auto" w:fill="auto"/>
            <w:noWrap/>
          </w:tcPr>
          <w:p w14:paraId="6D52FA8D" w14:textId="790AEAA3" w:rsidR="00FE3FBE" w:rsidRPr="000104C0" w:rsidRDefault="00FE3FBE" w:rsidP="00D543A2">
            <w:pPr>
              <w:pStyle w:val="TableText"/>
            </w:pPr>
            <w:r w:rsidRPr="000104C0">
              <w:t>19.38</w:t>
            </w:r>
          </w:p>
        </w:tc>
        <w:tc>
          <w:tcPr>
            <w:tcW w:w="523" w:type="pct"/>
            <w:shd w:val="clear" w:color="auto" w:fill="auto"/>
            <w:noWrap/>
          </w:tcPr>
          <w:p w14:paraId="2362E125" w14:textId="32D86DFF" w:rsidR="00FE3FBE" w:rsidRPr="000104C0" w:rsidRDefault="00FE3FBE" w:rsidP="00D543A2">
            <w:pPr>
              <w:pStyle w:val="TableText"/>
            </w:pPr>
            <w:r w:rsidRPr="000104C0">
              <w:t>1.10</w:t>
            </w:r>
          </w:p>
        </w:tc>
      </w:tr>
      <w:tr w:rsidR="00FE3FBE" w:rsidRPr="000104C0" w14:paraId="1007444E" w14:textId="77777777" w:rsidTr="00BF7F63">
        <w:trPr>
          <w:trHeight w:val="285"/>
        </w:trPr>
        <w:tc>
          <w:tcPr>
            <w:tcW w:w="507" w:type="pct"/>
            <w:shd w:val="clear" w:color="auto" w:fill="auto"/>
            <w:noWrap/>
          </w:tcPr>
          <w:p w14:paraId="5AB0BBF9" w14:textId="26700723" w:rsidR="00FE3FBE" w:rsidRPr="000104C0" w:rsidRDefault="00FE3FBE" w:rsidP="00D543A2">
            <w:pPr>
              <w:pStyle w:val="TableText"/>
            </w:pPr>
            <w:r w:rsidRPr="000104C0">
              <w:t>4M01</w:t>
            </w:r>
          </w:p>
        </w:tc>
        <w:tc>
          <w:tcPr>
            <w:tcW w:w="2356" w:type="pct"/>
            <w:gridSpan w:val="16"/>
            <w:shd w:val="clear" w:color="auto" w:fill="auto"/>
            <w:noWrap/>
          </w:tcPr>
          <w:p w14:paraId="4928255C" w14:textId="636C32D3" w:rsidR="00FE3FBE" w:rsidRPr="000104C0" w:rsidRDefault="00472572" w:rsidP="00472572">
            <w:pPr>
              <w:pStyle w:val="TableText"/>
            </w:pPr>
            <w:r>
              <w:t>Same- day p</w:t>
            </w:r>
            <w:r w:rsidR="00FE3FBE" w:rsidRPr="000104C0">
              <w:t xml:space="preserve">sychogeriatric </w:t>
            </w:r>
            <w:r>
              <w:t>c</w:t>
            </w:r>
            <w:r w:rsidR="00FE3FBE" w:rsidRPr="000104C0">
              <w:t>are</w:t>
            </w:r>
          </w:p>
        </w:tc>
        <w:tc>
          <w:tcPr>
            <w:tcW w:w="538" w:type="pct"/>
            <w:shd w:val="clear" w:color="auto" w:fill="auto"/>
            <w:noWrap/>
          </w:tcPr>
          <w:p w14:paraId="242E1576" w14:textId="2A03D66B" w:rsidR="00FE3FBE" w:rsidRPr="000104C0" w:rsidRDefault="00FE3FBE" w:rsidP="00D543A2">
            <w:pPr>
              <w:pStyle w:val="TableText"/>
            </w:pPr>
            <w:r w:rsidRPr="000104C0">
              <w:t>85</w:t>
            </w:r>
          </w:p>
        </w:tc>
        <w:tc>
          <w:tcPr>
            <w:tcW w:w="538" w:type="pct"/>
            <w:shd w:val="clear" w:color="auto" w:fill="auto"/>
            <w:noWrap/>
          </w:tcPr>
          <w:p w14:paraId="16FA1DF2" w14:textId="70458716" w:rsidR="00FE3FBE" w:rsidRPr="000104C0" w:rsidRDefault="00FE3FBE" w:rsidP="00D543A2">
            <w:pPr>
              <w:pStyle w:val="TableText"/>
            </w:pPr>
            <w:r w:rsidRPr="000104C0">
              <w:t>$778</w:t>
            </w:r>
          </w:p>
        </w:tc>
        <w:tc>
          <w:tcPr>
            <w:tcW w:w="538" w:type="pct"/>
            <w:shd w:val="clear" w:color="auto" w:fill="auto"/>
            <w:noWrap/>
          </w:tcPr>
          <w:p w14:paraId="145B8ABC" w14:textId="365C3B06" w:rsidR="00FE3FBE" w:rsidRPr="000104C0" w:rsidRDefault="00FE3FBE" w:rsidP="00D543A2">
            <w:pPr>
              <w:pStyle w:val="TableText"/>
            </w:pPr>
            <w:r w:rsidRPr="000104C0">
              <w:t>1.00</w:t>
            </w:r>
          </w:p>
        </w:tc>
        <w:tc>
          <w:tcPr>
            <w:tcW w:w="523" w:type="pct"/>
            <w:shd w:val="clear" w:color="auto" w:fill="auto"/>
            <w:noWrap/>
          </w:tcPr>
          <w:p w14:paraId="16E5FC28" w14:textId="0B511B8A" w:rsidR="00FE3FBE" w:rsidRPr="000104C0" w:rsidRDefault="00FE3FBE" w:rsidP="00D543A2">
            <w:pPr>
              <w:pStyle w:val="TableText"/>
            </w:pPr>
            <w:r w:rsidRPr="000104C0">
              <w:t>0.50</w:t>
            </w:r>
          </w:p>
        </w:tc>
      </w:tr>
      <w:tr w:rsidR="00D16312" w:rsidRPr="000104C0" w14:paraId="40E47543" w14:textId="77777777" w:rsidTr="008810D5">
        <w:trPr>
          <w:trHeight w:val="290"/>
        </w:trPr>
        <w:tc>
          <w:tcPr>
            <w:tcW w:w="5000" w:type="pct"/>
            <w:gridSpan w:val="21"/>
            <w:shd w:val="clear" w:color="auto" w:fill="A6A6A6"/>
            <w:noWrap/>
            <w:hideMark/>
          </w:tcPr>
          <w:p w14:paraId="01D4198A" w14:textId="0467181A" w:rsidR="00D16312" w:rsidRPr="000104C0" w:rsidRDefault="00E41233" w:rsidP="00D543A2">
            <w:pPr>
              <w:pStyle w:val="TableText"/>
            </w:pPr>
            <w:bookmarkStart w:id="234" w:name="V4_Nonacute"/>
            <w:r w:rsidRPr="000104C0">
              <w:t>Non-</w:t>
            </w:r>
            <w:r w:rsidR="00D16312" w:rsidRPr="000104C0">
              <w:t>Acute </w:t>
            </w:r>
            <w:bookmarkEnd w:id="234"/>
          </w:p>
        </w:tc>
      </w:tr>
      <w:tr w:rsidR="0043402F" w:rsidRPr="000104C0" w14:paraId="02D01FDE" w14:textId="77777777" w:rsidTr="00BF7F63">
        <w:trPr>
          <w:trHeight w:val="285"/>
        </w:trPr>
        <w:tc>
          <w:tcPr>
            <w:tcW w:w="507" w:type="pct"/>
            <w:shd w:val="clear" w:color="auto" w:fill="auto"/>
            <w:noWrap/>
          </w:tcPr>
          <w:p w14:paraId="177352AD" w14:textId="65E5EFD4" w:rsidR="0043402F" w:rsidRPr="000104C0" w:rsidRDefault="0043402F" w:rsidP="00D543A2">
            <w:pPr>
              <w:pStyle w:val="TableText"/>
            </w:pPr>
            <w:r w:rsidRPr="000104C0">
              <w:t>4EL1</w:t>
            </w:r>
          </w:p>
        </w:tc>
        <w:tc>
          <w:tcPr>
            <w:tcW w:w="2356" w:type="pct"/>
            <w:gridSpan w:val="16"/>
            <w:shd w:val="clear" w:color="auto" w:fill="auto"/>
            <w:noWrap/>
          </w:tcPr>
          <w:p w14:paraId="3E377E54" w14:textId="6E1F6C3B" w:rsidR="0043402F" w:rsidRPr="000104C0" w:rsidRDefault="0043402F" w:rsidP="00D543A2">
            <w:pPr>
              <w:pStyle w:val="TableText"/>
            </w:pPr>
            <w:r w:rsidRPr="000104C0">
              <w:t>Long term care (LoS &gt; 91)</w:t>
            </w:r>
          </w:p>
        </w:tc>
        <w:tc>
          <w:tcPr>
            <w:tcW w:w="538" w:type="pct"/>
            <w:shd w:val="clear" w:color="auto" w:fill="auto"/>
            <w:noWrap/>
          </w:tcPr>
          <w:p w14:paraId="71F6414B" w14:textId="1AE65E7A" w:rsidR="0043402F" w:rsidRPr="000104C0" w:rsidRDefault="0043402F" w:rsidP="00D543A2">
            <w:pPr>
              <w:pStyle w:val="TableText"/>
            </w:pPr>
            <w:r w:rsidRPr="000104C0">
              <w:t>586</w:t>
            </w:r>
          </w:p>
        </w:tc>
        <w:tc>
          <w:tcPr>
            <w:tcW w:w="538" w:type="pct"/>
            <w:shd w:val="clear" w:color="auto" w:fill="auto"/>
            <w:noWrap/>
          </w:tcPr>
          <w:p w14:paraId="0F33BFDA" w14:textId="12C32FBC" w:rsidR="0043402F" w:rsidRPr="000104C0" w:rsidRDefault="0043402F" w:rsidP="00D543A2">
            <w:pPr>
              <w:pStyle w:val="TableText"/>
            </w:pPr>
            <w:r w:rsidRPr="000104C0">
              <w:t>$142,717</w:t>
            </w:r>
          </w:p>
        </w:tc>
        <w:tc>
          <w:tcPr>
            <w:tcW w:w="538" w:type="pct"/>
            <w:shd w:val="clear" w:color="auto" w:fill="auto"/>
            <w:noWrap/>
          </w:tcPr>
          <w:p w14:paraId="4F53CD5C" w14:textId="650B08BA" w:rsidR="0043402F" w:rsidRPr="000104C0" w:rsidRDefault="0043402F" w:rsidP="00D543A2">
            <w:pPr>
              <w:pStyle w:val="TableText"/>
            </w:pPr>
            <w:r w:rsidRPr="000104C0">
              <w:t>132.97</w:t>
            </w:r>
          </w:p>
        </w:tc>
        <w:tc>
          <w:tcPr>
            <w:tcW w:w="523" w:type="pct"/>
            <w:shd w:val="clear" w:color="auto" w:fill="auto"/>
            <w:noWrap/>
          </w:tcPr>
          <w:p w14:paraId="5CFA20FB" w14:textId="735AA1B5" w:rsidR="0043402F" w:rsidRPr="000104C0" w:rsidRDefault="0043402F" w:rsidP="00D543A2">
            <w:pPr>
              <w:pStyle w:val="TableText"/>
            </w:pPr>
            <w:r w:rsidRPr="000104C0">
              <w:t>0.55</w:t>
            </w:r>
          </w:p>
        </w:tc>
      </w:tr>
      <w:tr w:rsidR="0043402F" w:rsidRPr="000104C0" w14:paraId="7F282D1B" w14:textId="77777777" w:rsidTr="00BF7F63">
        <w:trPr>
          <w:trHeight w:val="285"/>
        </w:trPr>
        <w:tc>
          <w:tcPr>
            <w:tcW w:w="507" w:type="pct"/>
            <w:shd w:val="clear" w:color="auto" w:fill="auto"/>
            <w:noWrap/>
          </w:tcPr>
          <w:p w14:paraId="05634398" w14:textId="4F1E2079" w:rsidR="0043402F" w:rsidRPr="000104C0" w:rsidRDefault="0043402F" w:rsidP="00D543A2">
            <w:pPr>
              <w:pStyle w:val="TableText"/>
            </w:pPr>
            <w:r w:rsidRPr="000104C0">
              <w:t>4ES1</w:t>
            </w:r>
          </w:p>
        </w:tc>
        <w:tc>
          <w:tcPr>
            <w:tcW w:w="830" w:type="pct"/>
            <w:gridSpan w:val="5"/>
            <w:tcBorders>
              <w:right w:val="single" w:sz="4" w:space="0" w:color="D9D9D9" w:themeColor="background1" w:themeShade="D9"/>
            </w:tcBorders>
            <w:shd w:val="clear" w:color="auto" w:fill="auto"/>
            <w:noWrap/>
          </w:tcPr>
          <w:p w14:paraId="3BCAB25B" w14:textId="2E2DC35C" w:rsidR="0043402F" w:rsidRPr="000104C0" w:rsidRDefault="0043402F" w:rsidP="00D543A2">
            <w:pPr>
              <w:pStyle w:val="TableText"/>
            </w:pPr>
            <w:r w:rsidRPr="000104C0">
              <w:t>Short term care (LoS&lt;=91)</w:t>
            </w:r>
          </w:p>
        </w:tc>
        <w:tc>
          <w:tcPr>
            <w:tcW w:w="412" w:type="pct"/>
            <w:gridSpan w:val="5"/>
            <w:tcBorders>
              <w:left w:val="single" w:sz="4" w:space="0" w:color="D9D9D9" w:themeColor="background1" w:themeShade="D9"/>
              <w:right w:val="single" w:sz="4" w:space="0" w:color="D9D9D9" w:themeColor="background1" w:themeShade="D9"/>
            </w:tcBorders>
            <w:shd w:val="clear" w:color="auto" w:fill="auto"/>
          </w:tcPr>
          <w:p w14:paraId="6A292D90" w14:textId="6248F3E7" w:rsidR="0043402F" w:rsidRPr="000104C0" w:rsidRDefault="0043402F" w:rsidP="00D543A2">
            <w:pPr>
              <w:pStyle w:val="TableText"/>
            </w:pPr>
            <w:r w:rsidRPr="000104C0">
              <w:t>Age &gt;= 60</w:t>
            </w:r>
          </w:p>
        </w:tc>
        <w:tc>
          <w:tcPr>
            <w:tcW w:w="1114" w:type="pct"/>
            <w:gridSpan w:val="6"/>
            <w:tcBorders>
              <w:left w:val="single" w:sz="4" w:space="0" w:color="D9D9D9" w:themeColor="background1" w:themeShade="D9"/>
            </w:tcBorders>
            <w:shd w:val="clear" w:color="auto" w:fill="auto"/>
          </w:tcPr>
          <w:p w14:paraId="4C24DDAF" w14:textId="45251C82" w:rsidR="0043402F" w:rsidRPr="000104C0" w:rsidRDefault="0043402F" w:rsidP="00D543A2">
            <w:pPr>
              <w:pStyle w:val="TableText"/>
            </w:pPr>
            <w:r w:rsidRPr="000104C0">
              <w:t>RUG - ADL 4-11</w:t>
            </w:r>
          </w:p>
        </w:tc>
        <w:tc>
          <w:tcPr>
            <w:tcW w:w="538" w:type="pct"/>
            <w:shd w:val="clear" w:color="auto" w:fill="auto"/>
            <w:noWrap/>
          </w:tcPr>
          <w:p w14:paraId="3D596DA3" w14:textId="154899F6" w:rsidR="0043402F" w:rsidRPr="000104C0" w:rsidRDefault="0043402F" w:rsidP="00D543A2">
            <w:pPr>
              <w:pStyle w:val="TableText"/>
            </w:pPr>
            <w:r w:rsidRPr="000104C0">
              <w:t>30,699</w:t>
            </w:r>
          </w:p>
        </w:tc>
        <w:tc>
          <w:tcPr>
            <w:tcW w:w="538" w:type="pct"/>
            <w:shd w:val="clear" w:color="auto" w:fill="auto"/>
            <w:noWrap/>
          </w:tcPr>
          <w:p w14:paraId="2ACFE66D" w14:textId="1D471EF4" w:rsidR="0043402F" w:rsidRPr="000104C0" w:rsidRDefault="0043402F" w:rsidP="00D543A2">
            <w:pPr>
              <w:pStyle w:val="TableText"/>
            </w:pPr>
            <w:r w:rsidRPr="000104C0">
              <w:t>$11,664</w:t>
            </w:r>
          </w:p>
        </w:tc>
        <w:tc>
          <w:tcPr>
            <w:tcW w:w="538" w:type="pct"/>
            <w:shd w:val="clear" w:color="auto" w:fill="auto"/>
            <w:noWrap/>
          </w:tcPr>
          <w:p w14:paraId="04C79FC5" w14:textId="4C7B2D0A" w:rsidR="0043402F" w:rsidRPr="000104C0" w:rsidRDefault="0043402F" w:rsidP="00D543A2">
            <w:pPr>
              <w:pStyle w:val="TableText"/>
            </w:pPr>
            <w:r w:rsidRPr="000104C0">
              <w:t>11.40</w:t>
            </w:r>
          </w:p>
        </w:tc>
        <w:tc>
          <w:tcPr>
            <w:tcW w:w="523" w:type="pct"/>
            <w:shd w:val="clear" w:color="auto" w:fill="auto"/>
            <w:noWrap/>
          </w:tcPr>
          <w:p w14:paraId="7948F692" w14:textId="2C7BAD87" w:rsidR="0043402F" w:rsidRPr="000104C0" w:rsidRDefault="0043402F" w:rsidP="00D543A2">
            <w:pPr>
              <w:pStyle w:val="TableText"/>
            </w:pPr>
            <w:r w:rsidRPr="000104C0">
              <w:t>1.17</w:t>
            </w:r>
          </w:p>
        </w:tc>
      </w:tr>
      <w:tr w:rsidR="0043402F" w:rsidRPr="000104C0" w14:paraId="0F6B0B3D" w14:textId="77777777" w:rsidTr="00BF7F63">
        <w:trPr>
          <w:trHeight w:val="285"/>
        </w:trPr>
        <w:tc>
          <w:tcPr>
            <w:tcW w:w="507" w:type="pct"/>
            <w:shd w:val="clear" w:color="auto" w:fill="auto"/>
            <w:noWrap/>
          </w:tcPr>
          <w:p w14:paraId="43575E91" w14:textId="50CEE279" w:rsidR="0043402F" w:rsidRPr="000104C0" w:rsidRDefault="0043402F" w:rsidP="00D543A2">
            <w:pPr>
              <w:pStyle w:val="TableText"/>
            </w:pPr>
            <w:r w:rsidRPr="000104C0">
              <w:t>4ES2</w:t>
            </w:r>
          </w:p>
        </w:tc>
        <w:tc>
          <w:tcPr>
            <w:tcW w:w="830" w:type="pct"/>
            <w:gridSpan w:val="5"/>
            <w:tcBorders>
              <w:right w:val="single" w:sz="4" w:space="0" w:color="D9D9D9" w:themeColor="background1" w:themeShade="D9"/>
            </w:tcBorders>
            <w:shd w:val="clear" w:color="auto" w:fill="auto"/>
            <w:noWrap/>
          </w:tcPr>
          <w:p w14:paraId="45512A23" w14:textId="309AB1F3" w:rsidR="0043402F" w:rsidRPr="000104C0" w:rsidRDefault="0043402F" w:rsidP="00D543A2">
            <w:pPr>
              <w:pStyle w:val="TableText"/>
            </w:pPr>
            <w:r w:rsidRPr="000104C0">
              <w:t>Short term care (LoS&lt;=91)</w:t>
            </w:r>
          </w:p>
        </w:tc>
        <w:tc>
          <w:tcPr>
            <w:tcW w:w="412" w:type="pct"/>
            <w:gridSpan w:val="5"/>
            <w:tcBorders>
              <w:left w:val="single" w:sz="4" w:space="0" w:color="D9D9D9" w:themeColor="background1" w:themeShade="D9"/>
              <w:right w:val="single" w:sz="4" w:space="0" w:color="D9D9D9" w:themeColor="background1" w:themeShade="D9"/>
            </w:tcBorders>
            <w:shd w:val="clear" w:color="auto" w:fill="auto"/>
          </w:tcPr>
          <w:p w14:paraId="55CA67E4" w14:textId="350E5FF5" w:rsidR="0043402F" w:rsidRPr="000104C0" w:rsidRDefault="0043402F" w:rsidP="00D543A2">
            <w:pPr>
              <w:pStyle w:val="TableText"/>
            </w:pPr>
            <w:r w:rsidRPr="000104C0">
              <w:t>Age &gt;= 60</w:t>
            </w:r>
          </w:p>
        </w:tc>
        <w:tc>
          <w:tcPr>
            <w:tcW w:w="1114" w:type="pct"/>
            <w:gridSpan w:val="6"/>
            <w:tcBorders>
              <w:left w:val="single" w:sz="4" w:space="0" w:color="D9D9D9" w:themeColor="background1" w:themeShade="D9"/>
            </w:tcBorders>
            <w:shd w:val="clear" w:color="auto" w:fill="auto"/>
          </w:tcPr>
          <w:p w14:paraId="09D3C0F6" w14:textId="3B0A3252" w:rsidR="0043402F" w:rsidRPr="000104C0" w:rsidRDefault="0043402F" w:rsidP="00D543A2">
            <w:pPr>
              <w:pStyle w:val="TableText"/>
            </w:pPr>
            <w:r w:rsidRPr="000104C0">
              <w:t>RUG - ADL 12-15</w:t>
            </w:r>
          </w:p>
        </w:tc>
        <w:tc>
          <w:tcPr>
            <w:tcW w:w="538" w:type="pct"/>
            <w:shd w:val="clear" w:color="auto" w:fill="auto"/>
            <w:noWrap/>
          </w:tcPr>
          <w:p w14:paraId="1B9E6081" w14:textId="1FBCE62B" w:rsidR="0043402F" w:rsidRPr="000104C0" w:rsidRDefault="0043402F" w:rsidP="00D543A2">
            <w:pPr>
              <w:pStyle w:val="TableText"/>
            </w:pPr>
            <w:r w:rsidRPr="000104C0">
              <w:t>8,526</w:t>
            </w:r>
          </w:p>
        </w:tc>
        <w:tc>
          <w:tcPr>
            <w:tcW w:w="538" w:type="pct"/>
            <w:shd w:val="clear" w:color="auto" w:fill="auto"/>
            <w:noWrap/>
          </w:tcPr>
          <w:p w14:paraId="25E9051D" w14:textId="2CD6B618" w:rsidR="0043402F" w:rsidRPr="000104C0" w:rsidRDefault="0043402F" w:rsidP="00D543A2">
            <w:pPr>
              <w:pStyle w:val="TableText"/>
            </w:pPr>
            <w:r w:rsidRPr="000104C0">
              <w:t>$12,289</w:t>
            </w:r>
          </w:p>
        </w:tc>
        <w:tc>
          <w:tcPr>
            <w:tcW w:w="538" w:type="pct"/>
            <w:shd w:val="clear" w:color="auto" w:fill="auto"/>
            <w:noWrap/>
          </w:tcPr>
          <w:p w14:paraId="7775F19D" w14:textId="44149295" w:rsidR="0043402F" w:rsidRPr="000104C0" w:rsidRDefault="0043402F" w:rsidP="00D543A2">
            <w:pPr>
              <w:pStyle w:val="TableText"/>
            </w:pPr>
            <w:r w:rsidRPr="000104C0">
              <w:t>12.13</w:t>
            </w:r>
          </w:p>
        </w:tc>
        <w:tc>
          <w:tcPr>
            <w:tcW w:w="523" w:type="pct"/>
            <w:shd w:val="clear" w:color="auto" w:fill="auto"/>
            <w:noWrap/>
          </w:tcPr>
          <w:p w14:paraId="02C30A33" w14:textId="64482C21" w:rsidR="0043402F" w:rsidRPr="000104C0" w:rsidRDefault="0043402F" w:rsidP="00D543A2">
            <w:pPr>
              <w:pStyle w:val="TableText"/>
            </w:pPr>
            <w:r w:rsidRPr="000104C0">
              <w:t>1.07</w:t>
            </w:r>
          </w:p>
        </w:tc>
      </w:tr>
      <w:tr w:rsidR="0043402F" w:rsidRPr="000104C0" w14:paraId="0D149715" w14:textId="77777777" w:rsidTr="00BF7F63">
        <w:trPr>
          <w:trHeight w:val="285"/>
        </w:trPr>
        <w:tc>
          <w:tcPr>
            <w:tcW w:w="507" w:type="pct"/>
            <w:shd w:val="clear" w:color="auto" w:fill="auto"/>
            <w:noWrap/>
          </w:tcPr>
          <w:p w14:paraId="189AEC4C" w14:textId="5525C814" w:rsidR="0043402F" w:rsidRPr="000104C0" w:rsidRDefault="0043402F" w:rsidP="00D543A2">
            <w:pPr>
              <w:pStyle w:val="TableText"/>
            </w:pPr>
            <w:r w:rsidRPr="000104C0">
              <w:t>4ES3</w:t>
            </w:r>
          </w:p>
        </w:tc>
        <w:tc>
          <w:tcPr>
            <w:tcW w:w="830" w:type="pct"/>
            <w:gridSpan w:val="5"/>
            <w:tcBorders>
              <w:right w:val="single" w:sz="4" w:space="0" w:color="D9D9D9" w:themeColor="background1" w:themeShade="D9"/>
            </w:tcBorders>
            <w:shd w:val="clear" w:color="auto" w:fill="auto"/>
            <w:noWrap/>
          </w:tcPr>
          <w:p w14:paraId="7C234A3E" w14:textId="75B68C12" w:rsidR="0043402F" w:rsidRPr="000104C0" w:rsidRDefault="0043402F" w:rsidP="00D543A2">
            <w:pPr>
              <w:pStyle w:val="TableText"/>
            </w:pPr>
            <w:r w:rsidRPr="000104C0">
              <w:t>Short term care (LoS&lt;=91)</w:t>
            </w:r>
          </w:p>
        </w:tc>
        <w:tc>
          <w:tcPr>
            <w:tcW w:w="412" w:type="pct"/>
            <w:gridSpan w:val="5"/>
            <w:tcBorders>
              <w:left w:val="single" w:sz="4" w:space="0" w:color="D9D9D9" w:themeColor="background1" w:themeShade="D9"/>
              <w:right w:val="single" w:sz="4" w:space="0" w:color="D9D9D9" w:themeColor="background1" w:themeShade="D9"/>
            </w:tcBorders>
            <w:shd w:val="clear" w:color="auto" w:fill="auto"/>
          </w:tcPr>
          <w:p w14:paraId="70E42707" w14:textId="6F8A7AE5" w:rsidR="0043402F" w:rsidRPr="000104C0" w:rsidRDefault="0043402F" w:rsidP="00D543A2">
            <w:pPr>
              <w:pStyle w:val="TableText"/>
            </w:pPr>
            <w:r w:rsidRPr="000104C0">
              <w:t>Age &gt;= 60</w:t>
            </w:r>
          </w:p>
        </w:tc>
        <w:tc>
          <w:tcPr>
            <w:tcW w:w="1114" w:type="pct"/>
            <w:gridSpan w:val="6"/>
            <w:tcBorders>
              <w:left w:val="single" w:sz="4" w:space="0" w:color="D9D9D9" w:themeColor="background1" w:themeShade="D9"/>
            </w:tcBorders>
            <w:shd w:val="clear" w:color="auto" w:fill="auto"/>
          </w:tcPr>
          <w:p w14:paraId="0A67CE85" w14:textId="494C6B62" w:rsidR="0043402F" w:rsidRPr="000104C0" w:rsidRDefault="0043402F" w:rsidP="00D543A2">
            <w:pPr>
              <w:pStyle w:val="TableText"/>
            </w:pPr>
            <w:r w:rsidRPr="000104C0">
              <w:t>RUG - ADL 16-18</w:t>
            </w:r>
          </w:p>
        </w:tc>
        <w:tc>
          <w:tcPr>
            <w:tcW w:w="538" w:type="pct"/>
            <w:shd w:val="clear" w:color="auto" w:fill="auto"/>
            <w:noWrap/>
          </w:tcPr>
          <w:p w14:paraId="4B6A6C8D" w14:textId="3FD1CB33" w:rsidR="0043402F" w:rsidRPr="000104C0" w:rsidRDefault="0043402F" w:rsidP="00D543A2">
            <w:pPr>
              <w:pStyle w:val="TableText"/>
            </w:pPr>
            <w:r w:rsidRPr="000104C0">
              <w:t>7,602</w:t>
            </w:r>
          </w:p>
        </w:tc>
        <w:tc>
          <w:tcPr>
            <w:tcW w:w="538" w:type="pct"/>
            <w:shd w:val="clear" w:color="auto" w:fill="auto"/>
            <w:noWrap/>
          </w:tcPr>
          <w:p w14:paraId="4CD34BD1" w14:textId="6E6D3BDE" w:rsidR="0043402F" w:rsidRPr="000104C0" w:rsidRDefault="0043402F" w:rsidP="00D543A2">
            <w:pPr>
              <w:pStyle w:val="TableText"/>
            </w:pPr>
            <w:r w:rsidRPr="000104C0">
              <w:t>$13,154</w:t>
            </w:r>
          </w:p>
        </w:tc>
        <w:tc>
          <w:tcPr>
            <w:tcW w:w="538" w:type="pct"/>
            <w:shd w:val="clear" w:color="auto" w:fill="auto"/>
            <w:noWrap/>
          </w:tcPr>
          <w:p w14:paraId="61106EA9" w14:textId="6F9E9367" w:rsidR="0043402F" w:rsidRPr="000104C0" w:rsidRDefault="0043402F" w:rsidP="00D543A2">
            <w:pPr>
              <w:pStyle w:val="TableText"/>
            </w:pPr>
            <w:r w:rsidRPr="000104C0">
              <w:t>12.61</w:t>
            </w:r>
          </w:p>
        </w:tc>
        <w:tc>
          <w:tcPr>
            <w:tcW w:w="523" w:type="pct"/>
            <w:shd w:val="clear" w:color="auto" w:fill="auto"/>
            <w:noWrap/>
          </w:tcPr>
          <w:p w14:paraId="4E722C26" w14:textId="3189DC04" w:rsidR="0043402F" w:rsidRPr="000104C0" w:rsidRDefault="0043402F" w:rsidP="00D543A2">
            <w:pPr>
              <w:pStyle w:val="TableText"/>
            </w:pPr>
            <w:r w:rsidRPr="000104C0">
              <w:t>1.10</w:t>
            </w:r>
          </w:p>
        </w:tc>
      </w:tr>
      <w:tr w:rsidR="0043402F" w:rsidRPr="000104C0" w14:paraId="6F30FF81" w14:textId="77777777" w:rsidTr="00BF7F63">
        <w:trPr>
          <w:trHeight w:val="285"/>
        </w:trPr>
        <w:tc>
          <w:tcPr>
            <w:tcW w:w="507" w:type="pct"/>
            <w:shd w:val="clear" w:color="auto" w:fill="auto"/>
            <w:noWrap/>
          </w:tcPr>
          <w:p w14:paraId="69F4BBF8" w14:textId="1A88E561" w:rsidR="0043402F" w:rsidRPr="000104C0" w:rsidRDefault="0043402F" w:rsidP="00D543A2">
            <w:pPr>
              <w:pStyle w:val="TableText"/>
            </w:pPr>
            <w:r w:rsidRPr="000104C0">
              <w:t>4ES4</w:t>
            </w:r>
          </w:p>
        </w:tc>
        <w:tc>
          <w:tcPr>
            <w:tcW w:w="1175" w:type="pct"/>
            <w:gridSpan w:val="8"/>
            <w:tcBorders>
              <w:right w:val="single" w:sz="4" w:space="0" w:color="D9D9D9" w:themeColor="background1" w:themeShade="D9"/>
            </w:tcBorders>
            <w:shd w:val="clear" w:color="auto" w:fill="auto"/>
            <w:noWrap/>
          </w:tcPr>
          <w:p w14:paraId="3F262FC7" w14:textId="598E7FF8" w:rsidR="0043402F" w:rsidRPr="000104C0" w:rsidRDefault="0043402F" w:rsidP="00D543A2">
            <w:pPr>
              <w:pStyle w:val="TableText"/>
            </w:pPr>
            <w:r w:rsidRPr="000104C0">
              <w:t>Short term care (LoS&lt;=91)</w:t>
            </w:r>
          </w:p>
        </w:tc>
        <w:tc>
          <w:tcPr>
            <w:tcW w:w="1181" w:type="pct"/>
            <w:gridSpan w:val="8"/>
            <w:tcBorders>
              <w:left w:val="single" w:sz="4" w:space="0" w:color="D9D9D9" w:themeColor="background1" w:themeShade="D9"/>
            </w:tcBorders>
            <w:shd w:val="clear" w:color="auto" w:fill="auto"/>
          </w:tcPr>
          <w:p w14:paraId="6CDC13E6" w14:textId="6AC3EE7F" w:rsidR="0043402F" w:rsidRPr="000104C0" w:rsidRDefault="0043402F" w:rsidP="00D543A2">
            <w:pPr>
              <w:pStyle w:val="TableText"/>
            </w:pPr>
            <w:r w:rsidRPr="000104C0">
              <w:t>Age = 18 - 59</w:t>
            </w:r>
          </w:p>
        </w:tc>
        <w:tc>
          <w:tcPr>
            <w:tcW w:w="538" w:type="pct"/>
            <w:shd w:val="clear" w:color="auto" w:fill="auto"/>
            <w:noWrap/>
          </w:tcPr>
          <w:p w14:paraId="51F45398" w14:textId="29BC8707" w:rsidR="0043402F" w:rsidRPr="000104C0" w:rsidRDefault="0043402F" w:rsidP="00D543A2">
            <w:pPr>
              <w:pStyle w:val="TableText"/>
            </w:pPr>
            <w:r w:rsidRPr="000104C0">
              <w:t>5,242</w:t>
            </w:r>
          </w:p>
        </w:tc>
        <w:tc>
          <w:tcPr>
            <w:tcW w:w="538" w:type="pct"/>
            <w:shd w:val="clear" w:color="auto" w:fill="auto"/>
            <w:noWrap/>
          </w:tcPr>
          <w:p w14:paraId="2537BD92" w14:textId="4094DD27" w:rsidR="0043402F" w:rsidRPr="000104C0" w:rsidRDefault="0043402F" w:rsidP="00D543A2">
            <w:pPr>
              <w:pStyle w:val="TableText"/>
            </w:pPr>
            <w:r w:rsidRPr="000104C0">
              <w:t>$16,324</w:t>
            </w:r>
          </w:p>
        </w:tc>
        <w:tc>
          <w:tcPr>
            <w:tcW w:w="538" w:type="pct"/>
            <w:shd w:val="clear" w:color="auto" w:fill="auto"/>
            <w:noWrap/>
          </w:tcPr>
          <w:p w14:paraId="66704B3A" w14:textId="29F4F131" w:rsidR="0043402F" w:rsidRPr="000104C0" w:rsidRDefault="0043402F" w:rsidP="00D543A2">
            <w:pPr>
              <w:pStyle w:val="TableText"/>
            </w:pPr>
            <w:r w:rsidRPr="000104C0">
              <w:t>13.75</w:t>
            </w:r>
          </w:p>
        </w:tc>
        <w:tc>
          <w:tcPr>
            <w:tcW w:w="523" w:type="pct"/>
            <w:shd w:val="clear" w:color="auto" w:fill="auto"/>
            <w:noWrap/>
          </w:tcPr>
          <w:p w14:paraId="7D02CAF4" w14:textId="34D5BE57" w:rsidR="0043402F" w:rsidRPr="000104C0" w:rsidRDefault="0043402F" w:rsidP="00D543A2">
            <w:pPr>
              <w:pStyle w:val="TableText"/>
            </w:pPr>
            <w:r w:rsidRPr="000104C0">
              <w:t>1.27</w:t>
            </w:r>
          </w:p>
        </w:tc>
      </w:tr>
      <w:tr w:rsidR="0043402F" w:rsidRPr="000104C0" w14:paraId="21A21AD3" w14:textId="77777777" w:rsidTr="00BF7F63">
        <w:trPr>
          <w:trHeight w:val="285"/>
        </w:trPr>
        <w:tc>
          <w:tcPr>
            <w:tcW w:w="507" w:type="pct"/>
            <w:shd w:val="clear" w:color="auto" w:fill="auto"/>
            <w:noWrap/>
          </w:tcPr>
          <w:p w14:paraId="69FE8590" w14:textId="39ED4068" w:rsidR="0043402F" w:rsidRPr="000104C0" w:rsidRDefault="0043402F" w:rsidP="00D543A2">
            <w:pPr>
              <w:pStyle w:val="TableText"/>
            </w:pPr>
            <w:r w:rsidRPr="000104C0">
              <w:t>4ES5</w:t>
            </w:r>
          </w:p>
        </w:tc>
        <w:tc>
          <w:tcPr>
            <w:tcW w:w="1175" w:type="pct"/>
            <w:gridSpan w:val="8"/>
            <w:tcBorders>
              <w:right w:val="single" w:sz="4" w:space="0" w:color="D9D9D9" w:themeColor="background1" w:themeShade="D9"/>
            </w:tcBorders>
            <w:shd w:val="clear" w:color="auto" w:fill="auto"/>
            <w:noWrap/>
          </w:tcPr>
          <w:p w14:paraId="67792948" w14:textId="452A4930" w:rsidR="0043402F" w:rsidRPr="000104C0" w:rsidRDefault="0043402F" w:rsidP="00D543A2">
            <w:pPr>
              <w:pStyle w:val="TableText"/>
            </w:pPr>
            <w:r w:rsidRPr="000104C0">
              <w:t>Short term care (LoS&lt;=91)</w:t>
            </w:r>
          </w:p>
        </w:tc>
        <w:tc>
          <w:tcPr>
            <w:tcW w:w="1181" w:type="pct"/>
            <w:gridSpan w:val="8"/>
            <w:tcBorders>
              <w:left w:val="single" w:sz="4" w:space="0" w:color="D9D9D9" w:themeColor="background1" w:themeShade="D9"/>
            </w:tcBorders>
            <w:shd w:val="clear" w:color="auto" w:fill="auto"/>
          </w:tcPr>
          <w:p w14:paraId="6456C8D1" w14:textId="419FD017" w:rsidR="0043402F" w:rsidRPr="000104C0" w:rsidRDefault="0043402F" w:rsidP="00D543A2">
            <w:pPr>
              <w:pStyle w:val="TableText"/>
            </w:pPr>
            <w:r w:rsidRPr="000104C0">
              <w:t>Age &lt;= 17</w:t>
            </w:r>
          </w:p>
        </w:tc>
        <w:tc>
          <w:tcPr>
            <w:tcW w:w="538" w:type="pct"/>
            <w:shd w:val="clear" w:color="auto" w:fill="auto"/>
            <w:noWrap/>
          </w:tcPr>
          <w:p w14:paraId="7062DC27" w14:textId="06F3EBC5" w:rsidR="0043402F" w:rsidRPr="000104C0" w:rsidRDefault="0043402F" w:rsidP="00D543A2">
            <w:pPr>
              <w:pStyle w:val="TableText"/>
            </w:pPr>
            <w:r w:rsidRPr="000104C0">
              <w:t>133</w:t>
            </w:r>
          </w:p>
        </w:tc>
        <w:tc>
          <w:tcPr>
            <w:tcW w:w="538" w:type="pct"/>
            <w:shd w:val="clear" w:color="auto" w:fill="auto"/>
            <w:noWrap/>
          </w:tcPr>
          <w:p w14:paraId="1BA4C965" w14:textId="56A8A813" w:rsidR="0043402F" w:rsidRPr="000104C0" w:rsidRDefault="0043402F" w:rsidP="00D543A2">
            <w:pPr>
              <w:pStyle w:val="TableText"/>
            </w:pPr>
            <w:r w:rsidRPr="000104C0">
              <w:t>$20,562</w:t>
            </w:r>
          </w:p>
        </w:tc>
        <w:tc>
          <w:tcPr>
            <w:tcW w:w="538" w:type="pct"/>
            <w:shd w:val="clear" w:color="auto" w:fill="auto"/>
            <w:noWrap/>
          </w:tcPr>
          <w:p w14:paraId="1BCED9AC" w14:textId="1F44D3FF" w:rsidR="0043402F" w:rsidRPr="000104C0" w:rsidRDefault="0043402F" w:rsidP="00D543A2">
            <w:pPr>
              <w:pStyle w:val="TableText"/>
            </w:pPr>
            <w:r w:rsidRPr="000104C0">
              <w:t>10.77</w:t>
            </w:r>
          </w:p>
        </w:tc>
        <w:tc>
          <w:tcPr>
            <w:tcW w:w="523" w:type="pct"/>
            <w:shd w:val="clear" w:color="auto" w:fill="auto"/>
            <w:noWrap/>
          </w:tcPr>
          <w:p w14:paraId="698154E1" w14:textId="2E85911D" w:rsidR="0043402F" w:rsidRPr="000104C0" w:rsidRDefault="0043402F" w:rsidP="00D543A2">
            <w:pPr>
              <w:pStyle w:val="TableText"/>
            </w:pPr>
            <w:r w:rsidRPr="000104C0">
              <w:t>1.48</w:t>
            </w:r>
          </w:p>
        </w:tc>
      </w:tr>
    </w:tbl>
    <w:p w14:paraId="45C6E449" w14:textId="77777777" w:rsidR="00D16312" w:rsidRPr="000104C0" w:rsidRDefault="00D16312" w:rsidP="00D543A2">
      <w:pPr>
        <w:pStyle w:val="TableText"/>
      </w:pPr>
    </w:p>
    <w:p w14:paraId="331AD5EB" w14:textId="3D01C31F" w:rsidR="00D16312" w:rsidRPr="000104C0" w:rsidRDefault="00D16312" w:rsidP="00D16312"/>
    <w:p w14:paraId="07A75235" w14:textId="77777777" w:rsidR="00B3205D" w:rsidRPr="000104C0" w:rsidRDefault="00B3205D" w:rsidP="00D16312">
      <w:pPr>
        <w:sectPr w:rsidR="00B3205D" w:rsidRPr="000104C0" w:rsidSect="00045C8E">
          <w:pgSz w:w="16838" w:h="11906" w:orient="landscape" w:code="9"/>
          <w:pgMar w:top="1531" w:right="2041" w:bottom="1440" w:left="1021" w:header="680" w:footer="510" w:gutter="0"/>
          <w:cols w:space="708"/>
          <w:docGrid w:linePitch="360"/>
        </w:sectPr>
      </w:pPr>
    </w:p>
    <w:p w14:paraId="7FDB6BE5" w14:textId="3393A48C" w:rsidR="009D3803" w:rsidRPr="000104C0" w:rsidRDefault="009D3803" w:rsidP="00A1377C">
      <w:pPr>
        <w:pStyle w:val="AppendixHeading1"/>
      </w:pPr>
      <w:bookmarkStart w:id="235" w:name="APPENDIX_I"/>
      <w:bookmarkStart w:id="236" w:name="_Toc88819316"/>
      <w:bookmarkStart w:id="237" w:name="APPENDIX_J"/>
      <w:r w:rsidRPr="000104C0">
        <w:lastRenderedPageBreak/>
        <w:t>Appe</w:t>
      </w:r>
      <w:r w:rsidR="00AD6E33">
        <w:t>ndix I</w:t>
      </w:r>
      <w:r w:rsidRPr="000104C0">
        <w:t xml:space="preserve"> </w:t>
      </w:r>
      <w:r w:rsidR="007040AD" w:rsidRPr="000104C0">
        <w:t>—</w:t>
      </w:r>
      <w:r w:rsidRPr="000104C0">
        <w:t xml:space="preserve"> AN-SNAP V5 </w:t>
      </w:r>
      <w:r w:rsidR="00D5751A" w:rsidRPr="000104C0">
        <w:t>four character end-class labelling system</w:t>
      </w:r>
      <w:bookmarkEnd w:id="235"/>
      <w:bookmarkEnd w:id="236"/>
    </w:p>
    <w:tbl>
      <w:tblPr>
        <w:tblStyle w:val="TableGrid1"/>
        <w:tblW w:w="5000" w:type="pct"/>
        <w:tblLook w:val="04A0" w:firstRow="1" w:lastRow="0" w:firstColumn="1" w:lastColumn="0" w:noHBand="0" w:noVBand="1"/>
      </w:tblPr>
      <w:tblGrid>
        <w:gridCol w:w="1356"/>
        <w:gridCol w:w="1185"/>
        <w:gridCol w:w="823"/>
        <w:gridCol w:w="823"/>
        <w:gridCol w:w="823"/>
        <w:gridCol w:w="823"/>
        <w:gridCol w:w="3602"/>
      </w:tblGrid>
      <w:tr w:rsidR="00D5751A" w:rsidRPr="000104C0" w14:paraId="73E1057A" w14:textId="77777777" w:rsidTr="00D5751A">
        <w:trPr>
          <w:tblHeader/>
        </w:trPr>
        <w:tc>
          <w:tcPr>
            <w:tcW w:w="719" w:type="pct"/>
            <w:shd w:val="clear" w:color="auto" w:fill="004200" w:themeFill="accent1"/>
          </w:tcPr>
          <w:bookmarkEnd w:id="237"/>
          <w:p w14:paraId="1FEF74C0"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Item</w:t>
            </w:r>
          </w:p>
        </w:tc>
        <w:tc>
          <w:tcPr>
            <w:tcW w:w="628" w:type="pct"/>
            <w:shd w:val="clear" w:color="auto" w:fill="004200" w:themeFill="accent1"/>
          </w:tcPr>
          <w:p w14:paraId="405EBD85"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Information coded</w:t>
            </w:r>
          </w:p>
        </w:tc>
        <w:tc>
          <w:tcPr>
            <w:tcW w:w="436" w:type="pct"/>
            <w:shd w:val="clear" w:color="auto" w:fill="004200" w:themeFill="accent1"/>
          </w:tcPr>
          <w:p w14:paraId="0D997402"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Codes Char 1</w:t>
            </w:r>
          </w:p>
        </w:tc>
        <w:tc>
          <w:tcPr>
            <w:tcW w:w="436" w:type="pct"/>
            <w:shd w:val="clear" w:color="auto" w:fill="004200" w:themeFill="accent1"/>
          </w:tcPr>
          <w:p w14:paraId="5304184A"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Codes Char 2</w:t>
            </w:r>
          </w:p>
        </w:tc>
        <w:tc>
          <w:tcPr>
            <w:tcW w:w="436" w:type="pct"/>
            <w:shd w:val="clear" w:color="auto" w:fill="004200" w:themeFill="accent1"/>
          </w:tcPr>
          <w:p w14:paraId="5F24A520"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Codes Char 3</w:t>
            </w:r>
          </w:p>
        </w:tc>
        <w:tc>
          <w:tcPr>
            <w:tcW w:w="436" w:type="pct"/>
            <w:shd w:val="clear" w:color="auto" w:fill="004200" w:themeFill="accent1"/>
          </w:tcPr>
          <w:p w14:paraId="1BDF9917"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Codes Char 4</w:t>
            </w:r>
          </w:p>
        </w:tc>
        <w:tc>
          <w:tcPr>
            <w:tcW w:w="1910" w:type="pct"/>
            <w:shd w:val="clear" w:color="auto" w:fill="004200" w:themeFill="accent1"/>
          </w:tcPr>
          <w:p w14:paraId="6C00C060"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Description</w:t>
            </w:r>
          </w:p>
        </w:tc>
      </w:tr>
      <w:tr w:rsidR="00D5751A" w:rsidRPr="000104C0" w14:paraId="71C578D6" w14:textId="77777777" w:rsidTr="00D5751A">
        <w:trPr>
          <w:trHeight w:val="336"/>
        </w:trPr>
        <w:tc>
          <w:tcPr>
            <w:tcW w:w="5000" w:type="pct"/>
            <w:gridSpan w:val="7"/>
            <w:shd w:val="clear" w:color="auto" w:fill="D9D9D9" w:themeFill="background1" w:themeFillShade="D9"/>
            <w:vAlign w:val="center"/>
          </w:tcPr>
          <w:p w14:paraId="1A9C1B06"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Character 1</w:t>
            </w:r>
          </w:p>
        </w:tc>
      </w:tr>
      <w:tr w:rsidR="00D5751A" w:rsidRPr="000104C0" w14:paraId="110A4CBC" w14:textId="77777777" w:rsidTr="00D5751A">
        <w:trPr>
          <w:trHeight w:val="403"/>
        </w:trPr>
        <w:tc>
          <w:tcPr>
            <w:tcW w:w="1347" w:type="pct"/>
            <w:gridSpan w:val="2"/>
            <w:tcBorders>
              <w:bottom w:val="single" w:sz="4" w:space="0" w:color="auto"/>
            </w:tcBorders>
          </w:tcPr>
          <w:p w14:paraId="3FB9AAC5"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AN-SNAP Version</w:t>
            </w:r>
          </w:p>
        </w:tc>
        <w:tc>
          <w:tcPr>
            <w:tcW w:w="436" w:type="pct"/>
            <w:tcBorders>
              <w:bottom w:val="single" w:sz="4" w:space="0" w:color="auto"/>
            </w:tcBorders>
          </w:tcPr>
          <w:p w14:paraId="50D91950" w14:textId="2A91E121"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5</w:t>
            </w:r>
          </w:p>
        </w:tc>
        <w:tc>
          <w:tcPr>
            <w:tcW w:w="1307" w:type="pct"/>
            <w:gridSpan w:val="3"/>
            <w:tcBorders>
              <w:bottom w:val="single" w:sz="4" w:space="0" w:color="auto"/>
            </w:tcBorders>
            <w:shd w:val="clear" w:color="auto" w:fill="7F7F7F" w:themeFill="text1" w:themeFillTint="80"/>
          </w:tcPr>
          <w:p w14:paraId="33ACF26C"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Borders>
              <w:bottom w:val="single" w:sz="4" w:space="0" w:color="auto"/>
            </w:tcBorders>
          </w:tcPr>
          <w:p w14:paraId="0CDCE358"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Version number</w:t>
            </w:r>
          </w:p>
        </w:tc>
      </w:tr>
      <w:tr w:rsidR="00D5751A" w:rsidRPr="000104C0" w14:paraId="3C740864" w14:textId="77777777" w:rsidTr="00D5751A">
        <w:trPr>
          <w:trHeight w:val="392"/>
        </w:trPr>
        <w:tc>
          <w:tcPr>
            <w:tcW w:w="5000" w:type="pct"/>
            <w:gridSpan w:val="7"/>
            <w:tcBorders>
              <w:left w:val="nil"/>
              <w:right w:val="nil"/>
            </w:tcBorders>
            <w:shd w:val="clear" w:color="auto" w:fill="FFFFFF" w:themeFill="background1"/>
            <w:vAlign w:val="center"/>
          </w:tcPr>
          <w:p w14:paraId="532E90C0" w14:textId="77777777" w:rsidR="00D5751A" w:rsidRPr="000104C0" w:rsidRDefault="00D5751A" w:rsidP="00D5751A">
            <w:pPr>
              <w:spacing w:before="60" w:after="60" w:line="240" w:lineRule="auto"/>
              <w:rPr>
                <w:rFonts w:asciiTheme="minorHAnsi" w:eastAsia="Calibri" w:hAnsiTheme="minorHAnsi"/>
                <w:sz w:val="16"/>
                <w:szCs w:val="16"/>
              </w:rPr>
            </w:pPr>
          </w:p>
        </w:tc>
      </w:tr>
      <w:tr w:rsidR="00D5751A" w:rsidRPr="000104C0" w14:paraId="2E720F3E" w14:textId="77777777" w:rsidTr="00D5751A">
        <w:trPr>
          <w:trHeight w:val="392"/>
        </w:trPr>
        <w:tc>
          <w:tcPr>
            <w:tcW w:w="5000" w:type="pct"/>
            <w:gridSpan w:val="7"/>
            <w:shd w:val="clear" w:color="auto" w:fill="D9D9D9" w:themeFill="background1" w:themeFillShade="D9"/>
            <w:vAlign w:val="center"/>
          </w:tcPr>
          <w:p w14:paraId="4A72BAB8"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Character 2</w:t>
            </w:r>
          </w:p>
        </w:tc>
      </w:tr>
      <w:tr w:rsidR="00D5751A" w:rsidRPr="000104C0" w14:paraId="59B7F978" w14:textId="77777777" w:rsidTr="00D5751A">
        <w:tc>
          <w:tcPr>
            <w:tcW w:w="1347" w:type="pct"/>
            <w:gridSpan w:val="2"/>
            <w:vMerge w:val="restart"/>
          </w:tcPr>
          <w:p w14:paraId="68BF94AA"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Care type and treatment setting – </w:t>
            </w:r>
            <w:r w:rsidRPr="000104C0">
              <w:rPr>
                <w:rFonts w:asciiTheme="minorHAnsi" w:eastAsia="Calibri" w:hAnsiTheme="minorHAnsi"/>
                <w:i/>
                <w:sz w:val="16"/>
                <w:szCs w:val="16"/>
              </w:rPr>
              <w:t>overnight classes</w:t>
            </w:r>
          </w:p>
        </w:tc>
        <w:tc>
          <w:tcPr>
            <w:tcW w:w="436" w:type="pct"/>
            <w:vMerge w:val="restart"/>
            <w:shd w:val="clear" w:color="auto" w:fill="7F7F7F" w:themeFill="text1" w:themeFillTint="80"/>
          </w:tcPr>
          <w:p w14:paraId="18B7211E"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447E29D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w:t>
            </w:r>
          </w:p>
        </w:tc>
        <w:tc>
          <w:tcPr>
            <w:tcW w:w="872" w:type="pct"/>
            <w:gridSpan w:val="2"/>
            <w:vMerge w:val="restart"/>
            <w:shd w:val="clear" w:color="auto" w:fill="7F7F7F" w:themeFill="text1" w:themeFillTint="80"/>
          </w:tcPr>
          <w:p w14:paraId="3717911E"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1E270358"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rehabilitation</w:t>
            </w:r>
          </w:p>
        </w:tc>
      </w:tr>
      <w:tr w:rsidR="00D5751A" w:rsidRPr="000104C0" w14:paraId="5DE737AC" w14:textId="77777777" w:rsidTr="00D5751A">
        <w:tc>
          <w:tcPr>
            <w:tcW w:w="1347" w:type="pct"/>
            <w:gridSpan w:val="2"/>
            <w:vMerge/>
          </w:tcPr>
          <w:p w14:paraId="01EA5AC5"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16A8F9CE"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6B841D31"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B</w:t>
            </w:r>
          </w:p>
        </w:tc>
        <w:tc>
          <w:tcPr>
            <w:tcW w:w="872" w:type="pct"/>
            <w:gridSpan w:val="2"/>
            <w:vMerge/>
            <w:shd w:val="clear" w:color="auto" w:fill="7F7F7F" w:themeFill="text1" w:themeFillTint="80"/>
          </w:tcPr>
          <w:p w14:paraId="4660CAF9"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0A579B23"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palliative care</w:t>
            </w:r>
          </w:p>
        </w:tc>
      </w:tr>
      <w:tr w:rsidR="00D5751A" w:rsidRPr="000104C0" w14:paraId="1789E26B" w14:textId="77777777" w:rsidTr="00D5751A">
        <w:tc>
          <w:tcPr>
            <w:tcW w:w="1347" w:type="pct"/>
            <w:gridSpan w:val="2"/>
            <w:vMerge/>
          </w:tcPr>
          <w:p w14:paraId="0A4FB6E7"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2F28613C"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B26FFCE"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C</w:t>
            </w:r>
          </w:p>
        </w:tc>
        <w:tc>
          <w:tcPr>
            <w:tcW w:w="872" w:type="pct"/>
            <w:gridSpan w:val="2"/>
            <w:vMerge/>
            <w:shd w:val="clear" w:color="auto" w:fill="7F7F7F" w:themeFill="text1" w:themeFillTint="80"/>
          </w:tcPr>
          <w:p w14:paraId="623066D6"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75E61A3F"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geriatric evaluation and management</w:t>
            </w:r>
          </w:p>
        </w:tc>
      </w:tr>
      <w:tr w:rsidR="00D5751A" w:rsidRPr="000104C0" w14:paraId="0CD1A9EB" w14:textId="77777777" w:rsidTr="00D5751A">
        <w:tc>
          <w:tcPr>
            <w:tcW w:w="1347" w:type="pct"/>
            <w:gridSpan w:val="2"/>
            <w:vMerge/>
          </w:tcPr>
          <w:p w14:paraId="1FBFDC58"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1E74DBA9"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41BA503"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D</w:t>
            </w:r>
          </w:p>
        </w:tc>
        <w:tc>
          <w:tcPr>
            <w:tcW w:w="872" w:type="pct"/>
            <w:gridSpan w:val="2"/>
            <w:vMerge/>
            <w:shd w:val="clear" w:color="auto" w:fill="7F7F7F" w:themeFill="text1" w:themeFillTint="80"/>
          </w:tcPr>
          <w:p w14:paraId="33960390"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1D1369E1"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psychogeriatric care</w:t>
            </w:r>
          </w:p>
        </w:tc>
      </w:tr>
      <w:tr w:rsidR="00D5751A" w:rsidRPr="000104C0" w14:paraId="5AD74298" w14:textId="77777777" w:rsidTr="00D5751A">
        <w:tc>
          <w:tcPr>
            <w:tcW w:w="1347" w:type="pct"/>
            <w:gridSpan w:val="2"/>
            <w:vMerge/>
          </w:tcPr>
          <w:p w14:paraId="6270534B"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0A38438F"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2B847A3A"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w:t>
            </w:r>
          </w:p>
        </w:tc>
        <w:tc>
          <w:tcPr>
            <w:tcW w:w="872" w:type="pct"/>
            <w:gridSpan w:val="2"/>
            <w:vMerge/>
            <w:shd w:val="clear" w:color="auto" w:fill="7F7F7F" w:themeFill="text1" w:themeFillTint="80"/>
          </w:tcPr>
          <w:p w14:paraId="1451BC2B"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1EAC80D6"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non-acute care</w:t>
            </w:r>
          </w:p>
        </w:tc>
      </w:tr>
      <w:tr w:rsidR="00D5751A" w:rsidRPr="000104C0" w14:paraId="35580550" w14:textId="77777777" w:rsidTr="00D5751A">
        <w:tc>
          <w:tcPr>
            <w:tcW w:w="1347" w:type="pct"/>
            <w:gridSpan w:val="2"/>
            <w:vMerge/>
          </w:tcPr>
          <w:p w14:paraId="0F22AB8C"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401BC3AB"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42E5E9A"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F</w:t>
            </w:r>
          </w:p>
        </w:tc>
        <w:tc>
          <w:tcPr>
            <w:tcW w:w="872" w:type="pct"/>
            <w:gridSpan w:val="2"/>
            <w:vMerge/>
            <w:shd w:val="clear" w:color="auto" w:fill="7F7F7F" w:themeFill="text1" w:themeFillTint="80"/>
          </w:tcPr>
          <w:p w14:paraId="01EFE781"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6B91041F"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rehabilitation</w:t>
            </w:r>
          </w:p>
        </w:tc>
      </w:tr>
      <w:tr w:rsidR="00D5751A" w:rsidRPr="000104C0" w14:paraId="4B318A3E" w14:textId="77777777" w:rsidTr="00D5751A">
        <w:tc>
          <w:tcPr>
            <w:tcW w:w="1347" w:type="pct"/>
            <w:gridSpan w:val="2"/>
            <w:vMerge/>
          </w:tcPr>
          <w:p w14:paraId="0CD095C6"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390E79E3"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7B66D2B3"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G</w:t>
            </w:r>
          </w:p>
        </w:tc>
        <w:tc>
          <w:tcPr>
            <w:tcW w:w="872" w:type="pct"/>
            <w:gridSpan w:val="2"/>
            <w:vMerge/>
            <w:shd w:val="clear" w:color="auto" w:fill="7F7F7F" w:themeFill="text1" w:themeFillTint="80"/>
          </w:tcPr>
          <w:p w14:paraId="32AE2A0B"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5E8FBC2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palliative care</w:t>
            </w:r>
          </w:p>
        </w:tc>
      </w:tr>
      <w:tr w:rsidR="00D5751A" w:rsidRPr="000104C0" w14:paraId="60E4C7CE" w14:textId="77777777" w:rsidTr="00D5751A">
        <w:tc>
          <w:tcPr>
            <w:tcW w:w="1347" w:type="pct"/>
            <w:gridSpan w:val="2"/>
            <w:vMerge w:val="restart"/>
          </w:tcPr>
          <w:p w14:paraId="46914C35"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Care type and treatment setting – </w:t>
            </w:r>
            <w:r w:rsidRPr="000104C0">
              <w:rPr>
                <w:rFonts w:asciiTheme="minorHAnsi" w:eastAsia="Calibri" w:hAnsiTheme="minorHAnsi"/>
                <w:i/>
                <w:sz w:val="16"/>
                <w:szCs w:val="16"/>
              </w:rPr>
              <w:t>same-day classes</w:t>
            </w:r>
          </w:p>
        </w:tc>
        <w:tc>
          <w:tcPr>
            <w:tcW w:w="436" w:type="pct"/>
            <w:vMerge/>
            <w:shd w:val="clear" w:color="auto" w:fill="7F7F7F" w:themeFill="text1" w:themeFillTint="80"/>
          </w:tcPr>
          <w:p w14:paraId="4F25655E"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68AEB85D"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J</w:t>
            </w:r>
          </w:p>
        </w:tc>
        <w:tc>
          <w:tcPr>
            <w:tcW w:w="872" w:type="pct"/>
            <w:gridSpan w:val="2"/>
            <w:vMerge/>
            <w:shd w:val="clear" w:color="auto" w:fill="7F7F7F" w:themeFill="text1" w:themeFillTint="80"/>
          </w:tcPr>
          <w:p w14:paraId="11E3B33C"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675FCA67"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rehabilitation</w:t>
            </w:r>
          </w:p>
        </w:tc>
      </w:tr>
      <w:tr w:rsidR="00D5751A" w:rsidRPr="000104C0" w14:paraId="1ABFC66F" w14:textId="77777777" w:rsidTr="00D5751A">
        <w:tc>
          <w:tcPr>
            <w:tcW w:w="1347" w:type="pct"/>
            <w:gridSpan w:val="2"/>
            <w:vMerge/>
          </w:tcPr>
          <w:p w14:paraId="43D20360"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6AD85609"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8698126"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K</w:t>
            </w:r>
          </w:p>
        </w:tc>
        <w:tc>
          <w:tcPr>
            <w:tcW w:w="872" w:type="pct"/>
            <w:gridSpan w:val="2"/>
            <w:vMerge/>
            <w:shd w:val="clear" w:color="auto" w:fill="7F7F7F" w:themeFill="text1" w:themeFillTint="80"/>
          </w:tcPr>
          <w:p w14:paraId="528C353E"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67E36C5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palliative care</w:t>
            </w:r>
          </w:p>
        </w:tc>
      </w:tr>
      <w:tr w:rsidR="00D5751A" w:rsidRPr="000104C0" w14:paraId="641102E2" w14:textId="77777777" w:rsidTr="00D5751A">
        <w:tc>
          <w:tcPr>
            <w:tcW w:w="1347" w:type="pct"/>
            <w:gridSpan w:val="2"/>
            <w:vMerge/>
          </w:tcPr>
          <w:p w14:paraId="4A2C43BA"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1F2F0147"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6950B7F0"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w:t>
            </w:r>
          </w:p>
        </w:tc>
        <w:tc>
          <w:tcPr>
            <w:tcW w:w="872" w:type="pct"/>
            <w:gridSpan w:val="2"/>
            <w:vMerge/>
            <w:shd w:val="clear" w:color="auto" w:fill="7F7F7F" w:themeFill="text1" w:themeFillTint="80"/>
          </w:tcPr>
          <w:p w14:paraId="58AD6666"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0F3E4CB2"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geriatric evaluation and management</w:t>
            </w:r>
          </w:p>
        </w:tc>
      </w:tr>
      <w:tr w:rsidR="00D5751A" w:rsidRPr="000104C0" w14:paraId="35A4C5F1" w14:textId="77777777" w:rsidTr="00D5751A">
        <w:tc>
          <w:tcPr>
            <w:tcW w:w="1347" w:type="pct"/>
            <w:gridSpan w:val="2"/>
            <w:vMerge/>
          </w:tcPr>
          <w:p w14:paraId="7BA8771B"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08EE534E"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9FE7AA1"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M</w:t>
            </w:r>
          </w:p>
        </w:tc>
        <w:tc>
          <w:tcPr>
            <w:tcW w:w="872" w:type="pct"/>
            <w:gridSpan w:val="2"/>
            <w:vMerge/>
            <w:shd w:val="clear" w:color="auto" w:fill="7F7F7F" w:themeFill="text1" w:themeFillTint="80"/>
          </w:tcPr>
          <w:p w14:paraId="72B33B2A"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60F1C1CD"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psychogeriatric care</w:t>
            </w:r>
          </w:p>
        </w:tc>
      </w:tr>
      <w:tr w:rsidR="00D5751A" w:rsidRPr="000104C0" w14:paraId="1AF0A97D" w14:textId="77777777" w:rsidTr="00D5751A">
        <w:tc>
          <w:tcPr>
            <w:tcW w:w="1347" w:type="pct"/>
            <w:gridSpan w:val="2"/>
            <w:vMerge/>
          </w:tcPr>
          <w:p w14:paraId="0D4A7AAE"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7D512DAA"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2E51C566"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O</w:t>
            </w:r>
          </w:p>
        </w:tc>
        <w:tc>
          <w:tcPr>
            <w:tcW w:w="872" w:type="pct"/>
            <w:gridSpan w:val="2"/>
            <w:vMerge/>
            <w:shd w:val="clear" w:color="auto" w:fill="7F7F7F" w:themeFill="text1" w:themeFillTint="80"/>
          </w:tcPr>
          <w:p w14:paraId="120EB09A"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5899AF8D"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rehabilitation</w:t>
            </w:r>
          </w:p>
        </w:tc>
      </w:tr>
      <w:tr w:rsidR="00D5751A" w:rsidRPr="000104C0" w14:paraId="46B8A057" w14:textId="77777777" w:rsidTr="00D5751A">
        <w:tc>
          <w:tcPr>
            <w:tcW w:w="1347" w:type="pct"/>
            <w:gridSpan w:val="2"/>
            <w:vMerge/>
          </w:tcPr>
          <w:p w14:paraId="1DA2DE27"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0C314B6C"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A272C20"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w:t>
            </w:r>
          </w:p>
        </w:tc>
        <w:tc>
          <w:tcPr>
            <w:tcW w:w="872" w:type="pct"/>
            <w:gridSpan w:val="2"/>
            <w:vMerge/>
            <w:shd w:val="clear" w:color="auto" w:fill="7F7F7F" w:themeFill="text1" w:themeFillTint="80"/>
          </w:tcPr>
          <w:p w14:paraId="2BD4A2D0"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1776E19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palliative care</w:t>
            </w:r>
          </w:p>
        </w:tc>
      </w:tr>
      <w:tr w:rsidR="00D5751A" w:rsidRPr="000104C0" w14:paraId="28E7E0A0" w14:textId="77777777" w:rsidTr="00D5751A">
        <w:tc>
          <w:tcPr>
            <w:tcW w:w="1347" w:type="pct"/>
            <w:gridSpan w:val="2"/>
            <w:vMerge w:val="restart"/>
          </w:tcPr>
          <w:p w14:paraId="33EBFE93"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 xml:space="preserve">Care type and treatment setting – </w:t>
            </w:r>
            <w:r w:rsidRPr="000104C0">
              <w:rPr>
                <w:rFonts w:asciiTheme="minorHAnsi" w:eastAsia="Calibri" w:hAnsiTheme="minorHAnsi"/>
                <w:i/>
                <w:sz w:val="16"/>
                <w:szCs w:val="16"/>
              </w:rPr>
              <w:t>non-admitted classes</w:t>
            </w:r>
          </w:p>
        </w:tc>
        <w:tc>
          <w:tcPr>
            <w:tcW w:w="436" w:type="pct"/>
            <w:vMerge/>
            <w:shd w:val="clear" w:color="auto" w:fill="7F7F7F" w:themeFill="text1" w:themeFillTint="80"/>
          </w:tcPr>
          <w:p w14:paraId="7F92267D"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24DB887E"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S</w:t>
            </w:r>
          </w:p>
        </w:tc>
        <w:tc>
          <w:tcPr>
            <w:tcW w:w="872" w:type="pct"/>
            <w:gridSpan w:val="2"/>
            <w:vMerge/>
            <w:shd w:val="clear" w:color="auto" w:fill="7F7F7F" w:themeFill="text1" w:themeFillTint="80"/>
          </w:tcPr>
          <w:p w14:paraId="150FFFA6"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21CF4DC9"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Adult rehabilitation</w:t>
            </w:r>
          </w:p>
        </w:tc>
      </w:tr>
      <w:tr w:rsidR="00D5751A" w:rsidRPr="000104C0" w14:paraId="01A3C335" w14:textId="77777777" w:rsidTr="00D5751A">
        <w:tc>
          <w:tcPr>
            <w:tcW w:w="1347" w:type="pct"/>
            <w:gridSpan w:val="2"/>
            <w:vMerge/>
          </w:tcPr>
          <w:p w14:paraId="62A13456"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5D61BBC1"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96CC644"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T</w:t>
            </w:r>
          </w:p>
        </w:tc>
        <w:tc>
          <w:tcPr>
            <w:tcW w:w="872" w:type="pct"/>
            <w:gridSpan w:val="2"/>
            <w:vMerge/>
            <w:shd w:val="clear" w:color="auto" w:fill="7F7F7F" w:themeFill="text1" w:themeFillTint="80"/>
          </w:tcPr>
          <w:p w14:paraId="2CFEC871"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455C5132"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Adult palliative care</w:t>
            </w:r>
          </w:p>
        </w:tc>
      </w:tr>
      <w:tr w:rsidR="00D5751A" w:rsidRPr="000104C0" w14:paraId="7C479C56" w14:textId="77777777" w:rsidTr="00D5751A">
        <w:tc>
          <w:tcPr>
            <w:tcW w:w="1347" w:type="pct"/>
            <w:gridSpan w:val="2"/>
            <w:vMerge/>
          </w:tcPr>
          <w:p w14:paraId="02848C25"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32010A49"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6CF46340"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U</w:t>
            </w:r>
          </w:p>
        </w:tc>
        <w:tc>
          <w:tcPr>
            <w:tcW w:w="872" w:type="pct"/>
            <w:gridSpan w:val="2"/>
            <w:vMerge/>
            <w:shd w:val="clear" w:color="auto" w:fill="7F7F7F" w:themeFill="text1" w:themeFillTint="80"/>
          </w:tcPr>
          <w:p w14:paraId="76907FCD"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2083D323"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Adult geriatric evaluation and management</w:t>
            </w:r>
          </w:p>
        </w:tc>
      </w:tr>
      <w:tr w:rsidR="00D5751A" w:rsidRPr="000104C0" w14:paraId="4F255484" w14:textId="77777777" w:rsidTr="00D5751A">
        <w:tc>
          <w:tcPr>
            <w:tcW w:w="1347" w:type="pct"/>
            <w:gridSpan w:val="2"/>
            <w:vMerge/>
          </w:tcPr>
          <w:p w14:paraId="6245790A"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1E4160C2"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4D29AA13"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V</w:t>
            </w:r>
          </w:p>
        </w:tc>
        <w:tc>
          <w:tcPr>
            <w:tcW w:w="872" w:type="pct"/>
            <w:gridSpan w:val="2"/>
            <w:vMerge/>
            <w:shd w:val="clear" w:color="auto" w:fill="7F7F7F" w:themeFill="text1" w:themeFillTint="80"/>
          </w:tcPr>
          <w:p w14:paraId="526E6C33"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7139BD70"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Adult psychogeriatric care</w:t>
            </w:r>
          </w:p>
        </w:tc>
      </w:tr>
      <w:tr w:rsidR="00D5751A" w:rsidRPr="000104C0" w14:paraId="7F186DDE" w14:textId="77777777" w:rsidTr="00D5751A">
        <w:tc>
          <w:tcPr>
            <w:tcW w:w="1347" w:type="pct"/>
            <w:gridSpan w:val="2"/>
            <w:vMerge/>
          </w:tcPr>
          <w:p w14:paraId="66283C45"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309D079F"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133A2F76"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X</w:t>
            </w:r>
          </w:p>
        </w:tc>
        <w:tc>
          <w:tcPr>
            <w:tcW w:w="872" w:type="pct"/>
            <w:gridSpan w:val="2"/>
            <w:vMerge/>
            <w:shd w:val="clear" w:color="auto" w:fill="7F7F7F" w:themeFill="text1" w:themeFillTint="80"/>
          </w:tcPr>
          <w:p w14:paraId="3A3B8D65"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19AC3921"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Paediatric rehabilitation</w:t>
            </w:r>
          </w:p>
        </w:tc>
      </w:tr>
      <w:tr w:rsidR="00D5751A" w:rsidRPr="000104C0" w14:paraId="3F26CD3E" w14:textId="77777777" w:rsidTr="00D5751A">
        <w:tc>
          <w:tcPr>
            <w:tcW w:w="1347" w:type="pct"/>
            <w:gridSpan w:val="2"/>
            <w:vMerge/>
          </w:tcPr>
          <w:p w14:paraId="673BD768"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vMerge/>
            <w:shd w:val="clear" w:color="auto" w:fill="7F7F7F" w:themeFill="text1" w:themeFillTint="80"/>
          </w:tcPr>
          <w:p w14:paraId="7DC39110"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2A0FC50"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Y</w:t>
            </w:r>
          </w:p>
        </w:tc>
        <w:tc>
          <w:tcPr>
            <w:tcW w:w="872" w:type="pct"/>
            <w:gridSpan w:val="2"/>
            <w:vMerge/>
            <w:shd w:val="clear" w:color="auto" w:fill="7F7F7F" w:themeFill="text1" w:themeFillTint="80"/>
          </w:tcPr>
          <w:p w14:paraId="04FC5951"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5FFB1A24" w14:textId="77777777" w:rsidR="00D5751A" w:rsidRPr="00252951" w:rsidRDefault="00D5751A" w:rsidP="00252951">
            <w:pPr>
              <w:spacing w:before="40" w:after="40" w:line="240" w:lineRule="auto"/>
              <w:rPr>
                <w:rFonts w:asciiTheme="minorHAnsi" w:eastAsia="Calibri" w:hAnsiTheme="minorHAnsi"/>
                <w:color w:val="A6A6A6" w:themeColor="background1" w:themeShade="A6"/>
                <w:sz w:val="16"/>
                <w:szCs w:val="16"/>
              </w:rPr>
            </w:pPr>
            <w:r w:rsidRPr="00252951">
              <w:rPr>
                <w:rFonts w:asciiTheme="minorHAnsi" w:eastAsia="Calibri" w:hAnsiTheme="minorHAnsi"/>
                <w:color w:val="A6A6A6" w:themeColor="background1" w:themeShade="A6"/>
                <w:sz w:val="16"/>
                <w:szCs w:val="16"/>
              </w:rPr>
              <w:t>Paediatric palliative care</w:t>
            </w:r>
          </w:p>
        </w:tc>
      </w:tr>
      <w:tr w:rsidR="00D5751A" w:rsidRPr="000104C0" w14:paraId="31140515" w14:textId="77777777" w:rsidTr="00D5751A">
        <w:tc>
          <w:tcPr>
            <w:tcW w:w="1347" w:type="pct"/>
            <w:gridSpan w:val="2"/>
          </w:tcPr>
          <w:p w14:paraId="4E9C8828"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Error class</w:t>
            </w:r>
          </w:p>
        </w:tc>
        <w:tc>
          <w:tcPr>
            <w:tcW w:w="436" w:type="pct"/>
            <w:vMerge/>
            <w:shd w:val="clear" w:color="auto" w:fill="7F7F7F" w:themeFill="text1" w:themeFillTint="80"/>
          </w:tcPr>
          <w:p w14:paraId="66204F0E"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085B4D7"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9</w:t>
            </w:r>
          </w:p>
        </w:tc>
        <w:tc>
          <w:tcPr>
            <w:tcW w:w="872" w:type="pct"/>
            <w:gridSpan w:val="2"/>
            <w:vMerge/>
            <w:shd w:val="clear" w:color="auto" w:fill="7F7F7F" w:themeFill="text1" w:themeFillTint="80"/>
          </w:tcPr>
          <w:p w14:paraId="24774D09"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0FD31D3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Grouping variable missing</w:t>
            </w:r>
          </w:p>
        </w:tc>
      </w:tr>
    </w:tbl>
    <w:tbl>
      <w:tblPr>
        <w:tblStyle w:val="TableGrid1"/>
        <w:tblpPr w:leftFromText="180" w:rightFromText="180" w:tblpY="680"/>
        <w:tblW w:w="4955" w:type="pct"/>
        <w:tblLook w:val="04A0" w:firstRow="1" w:lastRow="0" w:firstColumn="1" w:lastColumn="0" w:noHBand="0" w:noVBand="1"/>
      </w:tblPr>
      <w:tblGrid>
        <w:gridCol w:w="1346"/>
        <w:gridCol w:w="1174"/>
        <w:gridCol w:w="815"/>
        <w:gridCol w:w="815"/>
        <w:gridCol w:w="815"/>
        <w:gridCol w:w="815"/>
        <w:gridCol w:w="3570"/>
      </w:tblGrid>
      <w:tr w:rsidR="00D5751A" w:rsidRPr="000104C0" w14:paraId="540A5C51" w14:textId="77777777" w:rsidTr="00D5751A">
        <w:trPr>
          <w:tblHeader/>
        </w:trPr>
        <w:tc>
          <w:tcPr>
            <w:tcW w:w="719" w:type="pct"/>
            <w:shd w:val="clear" w:color="auto" w:fill="004200" w:themeFill="accent1"/>
          </w:tcPr>
          <w:p w14:paraId="695762F2"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lastRenderedPageBreak/>
              <w:t>Item</w:t>
            </w:r>
          </w:p>
        </w:tc>
        <w:tc>
          <w:tcPr>
            <w:tcW w:w="628" w:type="pct"/>
            <w:shd w:val="clear" w:color="auto" w:fill="004200" w:themeFill="accent1"/>
          </w:tcPr>
          <w:p w14:paraId="587BC098"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Information coded</w:t>
            </w:r>
          </w:p>
        </w:tc>
        <w:tc>
          <w:tcPr>
            <w:tcW w:w="436" w:type="pct"/>
            <w:shd w:val="clear" w:color="auto" w:fill="004200" w:themeFill="accent1"/>
          </w:tcPr>
          <w:p w14:paraId="1E986987"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Codes Char 1</w:t>
            </w:r>
          </w:p>
        </w:tc>
        <w:tc>
          <w:tcPr>
            <w:tcW w:w="436" w:type="pct"/>
            <w:shd w:val="clear" w:color="auto" w:fill="004200" w:themeFill="accent1"/>
          </w:tcPr>
          <w:p w14:paraId="58151F82"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Codes Char 2</w:t>
            </w:r>
          </w:p>
        </w:tc>
        <w:tc>
          <w:tcPr>
            <w:tcW w:w="436" w:type="pct"/>
            <w:shd w:val="clear" w:color="auto" w:fill="004200" w:themeFill="accent1"/>
          </w:tcPr>
          <w:p w14:paraId="3D66924C"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Codes Char 3</w:t>
            </w:r>
          </w:p>
        </w:tc>
        <w:tc>
          <w:tcPr>
            <w:tcW w:w="436" w:type="pct"/>
            <w:shd w:val="clear" w:color="auto" w:fill="004200" w:themeFill="accent1"/>
          </w:tcPr>
          <w:p w14:paraId="23073FCF"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Codes Char 4</w:t>
            </w:r>
          </w:p>
        </w:tc>
        <w:tc>
          <w:tcPr>
            <w:tcW w:w="1910" w:type="pct"/>
            <w:shd w:val="clear" w:color="auto" w:fill="004200" w:themeFill="accent1"/>
          </w:tcPr>
          <w:p w14:paraId="6827A5A3"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Description</w:t>
            </w:r>
          </w:p>
        </w:tc>
      </w:tr>
      <w:tr w:rsidR="00D5751A" w:rsidRPr="000104C0" w14:paraId="72CF18F2" w14:textId="77777777" w:rsidTr="00D5751A">
        <w:trPr>
          <w:trHeight w:val="340"/>
        </w:trPr>
        <w:tc>
          <w:tcPr>
            <w:tcW w:w="5000" w:type="pct"/>
            <w:gridSpan w:val="7"/>
            <w:shd w:val="clear" w:color="auto" w:fill="D9D9D9" w:themeFill="background1" w:themeFillShade="D9"/>
            <w:vAlign w:val="center"/>
          </w:tcPr>
          <w:p w14:paraId="2C84842A"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Character 3</w:t>
            </w:r>
          </w:p>
        </w:tc>
      </w:tr>
      <w:tr w:rsidR="00D5751A" w:rsidRPr="000104C0" w14:paraId="250C999D" w14:textId="77777777" w:rsidTr="00D5751A">
        <w:tc>
          <w:tcPr>
            <w:tcW w:w="719" w:type="pct"/>
            <w:vMerge w:val="restart"/>
          </w:tcPr>
          <w:p w14:paraId="0DFCE60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rehabilitation classes</w:t>
            </w:r>
          </w:p>
        </w:tc>
        <w:tc>
          <w:tcPr>
            <w:tcW w:w="628" w:type="pct"/>
          </w:tcPr>
          <w:p w14:paraId="3A10E2B9"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Low function</w:t>
            </w:r>
          </w:p>
        </w:tc>
        <w:tc>
          <w:tcPr>
            <w:tcW w:w="872" w:type="pct"/>
            <w:gridSpan w:val="2"/>
            <w:vMerge w:val="restart"/>
            <w:shd w:val="clear" w:color="auto" w:fill="7F7F7F" w:themeFill="text1" w:themeFillTint="80"/>
          </w:tcPr>
          <w:p w14:paraId="34D6A0AF"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28DF2C5F"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Z</w:t>
            </w:r>
          </w:p>
        </w:tc>
        <w:tc>
          <w:tcPr>
            <w:tcW w:w="436" w:type="pct"/>
            <w:vMerge w:val="restart"/>
            <w:shd w:val="clear" w:color="auto" w:fill="7F7F7F" w:themeFill="text1" w:themeFillTint="80"/>
          </w:tcPr>
          <w:p w14:paraId="14B60757"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26444B61" w14:textId="06E50586" w:rsidR="00D5751A" w:rsidRPr="000104C0" w:rsidRDefault="00D5751A" w:rsidP="00C940E5">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Weighted FIM</w:t>
            </w:r>
            <w:r w:rsidRPr="000104C0">
              <w:rPr>
                <w:rFonts w:asciiTheme="minorHAnsi" w:eastAsia="Calibri" w:hAnsiTheme="minorHAnsi"/>
                <w:sz w:val="16"/>
                <w:szCs w:val="16"/>
                <w:vertAlign w:val="superscript"/>
              </w:rPr>
              <w:t>TM</w:t>
            </w:r>
            <w:r w:rsidRPr="000104C0">
              <w:rPr>
                <w:rFonts w:asciiTheme="minorHAnsi" w:eastAsia="Calibri" w:hAnsiTheme="minorHAnsi"/>
                <w:sz w:val="16"/>
                <w:szCs w:val="16"/>
              </w:rPr>
              <w:t xml:space="preserve"> </w:t>
            </w:r>
            <w:r w:rsidR="00C940E5" w:rsidRPr="000104C0">
              <w:rPr>
                <w:rFonts w:asciiTheme="minorHAnsi" w:eastAsia="Calibri" w:hAnsiTheme="minorHAnsi"/>
                <w:sz w:val="16"/>
                <w:szCs w:val="16"/>
              </w:rPr>
              <w:t>M</w:t>
            </w:r>
            <w:r w:rsidRPr="000104C0">
              <w:rPr>
                <w:rFonts w:asciiTheme="minorHAnsi" w:eastAsia="Calibri" w:hAnsiTheme="minorHAnsi"/>
                <w:sz w:val="16"/>
                <w:szCs w:val="16"/>
              </w:rPr>
              <w:t>otor 13 - 18</w:t>
            </w:r>
          </w:p>
        </w:tc>
      </w:tr>
      <w:tr w:rsidR="00D5751A" w:rsidRPr="000104C0" w14:paraId="429F2484" w14:textId="77777777" w:rsidTr="00D5751A">
        <w:trPr>
          <w:trHeight w:val="108"/>
        </w:trPr>
        <w:tc>
          <w:tcPr>
            <w:tcW w:w="719" w:type="pct"/>
            <w:vMerge/>
          </w:tcPr>
          <w:p w14:paraId="6F6DD98C"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val="restart"/>
          </w:tcPr>
          <w:p w14:paraId="643FD4EE" w14:textId="3E9C9C8F" w:rsidR="00D5751A" w:rsidRPr="000104C0" w:rsidRDefault="00167626" w:rsidP="00D5751A">
            <w:pPr>
              <w:spacing w:before="60" w:after="60" w:line="240" w:lineRule="auto"/>
              <w:rPr>
                <w:rFonts w:asciiTheme="minorHAnsi" w:eastAsia="Calibri" w:hAnsiTheme="minorHAnsi"/>
                <w:sz w:val="16"/>
                <w:szCs w:val="16"/>
              </w:rPr>
            </w:pPr>
            <w:r>
              <w:rPr>
                <w:rFonts w:asciiTheme="minorHAnsi" w:eastAsia="Calibri" w:hAnsiTheme="minorHAnsi"/>
                <w:sz w:val="16"/>
                <w:szCs w:val="16"/>
              </w:rPr>
              <w:t>Single impairment</w:t>
            </w:r>
          </w:p>
        </w:tc>
        <w:tc>
          <w:tcPr>
            <w:tcW w:w="872" w:type="pct"/>
            <w:gridSpan w:val="2"/>
            <w:vMerge/>
            <w:shd w:val="clear" w:color="auto" w:fill="7F7F7F" w:themeFill="text1" w:themeFillTint="80"/>
          </w:tcPr>
          <w:p w14:paraId="7FD89F13"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45B9C55"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w:t>
            </w:r>
          </w:p>
        </w:tc>
        <w:tc>
          <w:tcPr>
            <w:tcW w:w="436" w:type="pct"/>
            <w:vMerge/>
            <w:shd w:val="clear" w:color="auto" w:fill="7F7F7F" w:themeFill="text1" w:themeFillTint="80"/>
          </w:tcPr>
          <w:p w14:paraId="3989293E"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5E000A7C"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Stroke</w:t>
            </w:r>
          </w:p>
        </w:tc>
      </w:tr>
      <w:tr w:rsidR="00D5751A" w:rsidRPr="000104C0" w14:paraId="0FAABE88" w14:textId="77777777" w:rsidTr="00D5751A">
        <w:tc>
          <w:tcPr>
            <w:tcW w:w="719" w:type="pct"/>
            <w:vMerge/>
          </w:tcPr>
          <w:p w14:paraId="6E48C440"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789DC574"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57ACFD3B"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227BB7A6"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B</w:t>
            </w:r>
          </w:p>
        </w:tc>
        <w:tc>
          <w:tcPr>
            <w:tcW w:w="436" w:type="pct"/>
            <w:vMerge/>
            <w:shd w:val="clear" w:color="auto" w:fill="7F7F7F" w:themeFill="text1" w:themeFillTint="80"/>
          </w:tcPr>
          <w:p w14:paraId="7F410E67"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7DD280F9"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Brain dysfunction</w:t>
            </w:r>
          </w:p>
        </w:tc>
      </w:tr>
      <w:tr w:rsidR="00D5751A" w:rsidRPr="000104C0" w14:paraId="48670B3C" w14:textId="77777777" w:rsidTr="00D5751A">
        <w:tc>
          <w:tcPr>
            <w:tcW w:w="719" w:type="pct"/>
            <w:vMerge/>
          </w:tcPr>
          <w:p w14:paraId="245C1471"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7B88ECE4"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4EF4EFB9"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259D60A7"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C</w:t>
            </w:r>
          </w:p>
        </w:tc>
        <w:tc>
          <w:tcPr>
            <w:tcW w:w="436" w:type="pct"/>
            <w:vMerge/>
            <w:shd w:val="clear" w:color="auto" w:fill="7F7F7F" w:themeFill="text1" w:themeFillTint="80"/>
          </w:tcPr>
          <w:p w14:paraId="2191B558"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6DE6C02A"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Neurological conditions</w:t>
            </w:r>
          </w:p>
        </w:tc>
      </w:tr>
      <w:tr w:rsidR="00D5751A" w:rsidRPr="000104C0" w14:paraId="56BE8177" w14:textId="77777777" w:rsidTr="00D5751A">
        <w:tc>
          <w:tcPr>
            <w:tcW w:w="719" w:type="pct"/>
            <w:vMerge/>
          </w:tcPr>
          <w:p w14:paraId="3426DFEE"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52696CD9"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3181B44C"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7EE9DED"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D</w:t>
            </w:r>
          </w:p>
        </w:tc>
        <w:tc>
          <w:tcPr>
            <w:tcW w:w="436" w:type="pct"/>
            <w:vMerge/>
            <w:shd w:val="clear" w:color="auto" w:fill="7F7F7F" w:themeFill="text1" w:themeFillTint="80"/>
          </w:tcPr>
          <w:p w14:paraId="782D7086"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0242C64F"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Spinal cord dysfunction</w:t>
            </w:r>
          </w:p>
        </w:tc>
      </w:tr>
      <w:tr w:rsidR="00D5751A" w:rsidRPr="000104C0" w14:paraId="385FEAD7" w14:textId="77777777" w:rsidTr="00D5751A">
        <w:tc>
          <w:tcPr>
            <w:tcW w:w="719" w:type="pct"/>
            <w:vMerge/>
          </w:tcPr>
          <w:p w14:paraId="657997FC"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04C882A8"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1B490DEC"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CA7D4A0"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w:t>
            </w:r>
          </w:p>
        </w:tc>
        <w:tc>
          <w:tcPr>
            <w:tcW w:w="436" w:type="pct"/>
            <w:vMerge/>
            <w:shd w:val="clear" w:color="auto" w:fill="7F7F7F" w:themeFill="text1" w:themeFillTint="80"/>
          </w:tcPr>
          <w:p w14:paraId="2D94D950"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4261AE13"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Amputation of limb</w:t>
            </w:r>
          </w:p>
        </w:tc>
      </w:tr>
      <w:tr w:rsidR="00D5751A" w:rsidRPr="000104C0" w14:paraId="039E3ABC" w14:textId="77777777" w:rsidTr="00D5751A">
        <w:trPr>
          <w:trHeight w:val="101"/>
        </w:trPr>
        <w:tc>
          <w:tcPr>
            <w:tcW w:w="719" w:type="pct"/>
            <w:vMerge/>
          </w:tcPr>
          <w:p w14:paraId="52C10F13"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536C24FE"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76D3FCFC"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D9D5226"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F</w:t>
            </w:r>
          </w:p>
        </w:tc>
        <w:tc>
          <w:tcPr>
            <w:tcW w:w="436" w:type="pct"/>
            <w:vMerge/>
            <w:shd w:val="clear" w:color="auto" w:fill="7F7F7F" w:themeFill="text1" w:themeFillTint="80"/>
          </w:tcPr>
          <w:p w14:paraId="5765465B"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p>
        </w:tc>
        <w:tc>
          <w:tcPr>
            <w:tcW w:w="1910" w:type="pct"/>
          </w:tcPr>
          <w:p w14:paraId="634906FE"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Arthritis</w:t>
            </w:r>
          </w:p>
        </w:tc>
      </w:tr>
      <w:tr w:rsidR="00D5751A" w:rsidRPr="000104C0" w14:paraId="1FC18D68" w14:textId="77777777" w:rsidTr="00D5751A">
        <w:tc>
          <w:tcPr>
            <w:tcW w:w="719" w:type="pct"/>
            <w:vMerge/>
          </w:tcPr>
          <w:p w14:paraId="683FE675"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7678FE20"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1ABA19D9"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707E55FF"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G</w:t>
            </w:r>
          </w:p>
        </w:tc>
        <w:tc>
          <w:tcPr>
            <w:tcW w:w="436" w:type="pct"/>
            <w:vMerge/>
            <w:shd w:val="clear" w:color="auto" w:fill="7F7F7F" w:themeFill="text1" w:themeFillTint="80"/>
          </w:tcPr>
          <w:p w14:paraId="39B6125F"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p>
        </w:tc>
        <w:tc>
          <w:tcPr>
            <w:tcW w:w="1910" w:type="pct"/>
          </w:tcPr>
          <w:p w14:paraId="18EB8E5F"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Pain syndromes</w:t>
            </w:r>
          </w:p>
        </w:tc>
      </w:tr>
      <w:tr w:rsidR="00D5751A" w:rsidRPr="000104C0" w14:paraId="37BBFD6B" w14:textId="77777777" w:rsidTr="00D5751A">
        <w:tc>
          <w:tcPr>
            <w:tcW w:w="719" w:type="pct"/>
            <w:vMerge/>
          </w:tcPr>
          <w:p w14:paraId="5F5A9FC7"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32B07CB2"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37AC859E"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708EC6C7"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H</w:t>
            </w:r>
          </w:p>
        </w:tc>
        <w:tc>
          <w:tcPr>
            <w:tcW w:w="436" w:type="pct"/>
            <w:vMerge/>
            <w:shd w:val="clear" w:color="auto" w:fill="7F7F7F" w:themeFill="text1" w:themeFillTint="80"/>
          </w:tcPr>
          <w:p w14:paraId="306CABF7"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540DFD51"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Orthopaedic conditions – Fracture</w:t>
            </w:r>
          </w:p>
        </w:tc>
      </w:tr>
      <w:tr w:rsidR="00D5751A" w:rsidRPr="000104C0" w14:paraId="0854C63A" w14:textId="77777777" w:rsidTr="00D5751A">
        <w:tc>
          <w:tcPr>
            <w:tcW w:w="719" w:type="pct"/>
            <w:vMerge/>
          </w:tcPr>
          <w:p w14:paraId="41F5C86A"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0D165C7C"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2DE6A996"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5049D3D"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I</w:t>
            </w:r>
          </w:p>
        </w:tc>
        <w:tc>
          <w:tcPr>
            <w:tcW w:w="436" w:type="pct"/>
            <w:vMerge/>
            <w:shd w:val="clear" w:color="auto" w:fill="7F7F7F" w:themeFill="text1" w:themeFillTint="80"/>
          </w:tcPr>
          <w:p w14:paraId="1D10D40D"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p>
        </w:tc>
        <w:tc>
          <w:tcPr>
            <w:tcW w:w="1910" w:type="pct"/>
          </w:tcPr>
          <w:p w14:paraId="29A3B49D" w14:textId="7FF001F5"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 xml:space="preserve">Orthopaedic conditions – Replacement </w:t>
            </w:r>
          </w:p>
        </w:tc>
      </w:tr>
      <w:tr w:rsidR="00D5751A" w:rsidRPr="000104C0" w14:paraId="4F583CCD" w14:textId="77777777" w:rsidTr="00D5751A">
        <w:tc>
          <w:tcPr>
            <w:tcW w:w="719" w:type="pct"/>
            <w:vMerge/>
          </w:tcPr>
          <w:p w14:paraId="374554B8"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79CFF2C7"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39A1B7A0"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C0E4E5E"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J</w:t>
            </w:r>
          </w:p>
        </w:tc>
        <w:tc>
          <w:tcPr>
            <w:tcW w:w="436" w:type="pct"/>
            <w:vMerge/>
            <w:shd w:val="clear" w:color="auto" w:fill="7F7F7F" w:themeFill="text1" w:themeFillTint="80"/>
          </w:tcPr>
          <w:p w14:paraId="1BE12C70"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p>
        </w:tc>
        <w:tc>
          <w:tcPr>
            <w:tcW w:w="1910" w:type="pct"/>
          </w:tcPr>
          <w:p w14:paraId="287298AF"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Orthopaedic conditions – All Other</w:t>
            </w:r>
          </w:p>
        </w:tc>
      </w:tr>
      <w:tr w:rsidR="00D5751A" w:rsidRPr="000104C0" w14:paraId="1D863AF8" w14:textId="77777777" w:rsidTr="00D5751A">
        <w:tc>
          <w:tcPr>
            <w:tcW w:w="719" w:type="pct"/>
            <w:vMerge/>
          </w:tcPr>
          <w:p w14:paraId="07216C67"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28485C6C"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7B0E6D21"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737D7948"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K</w:t>
            </w:r>
          </w:p>
        </w:tc>
        <w:tc>
          <w:tcPr>
            <w:tcW w:w="436" w:type="pct"/>
            <w:vMerge/>
            <w:shd w:val="clear" w:color="auto" w:fill="7F7F7F" w:themeFill="text1" w:themeFillTint="80"/>
          </w:tcPr>
          <w:p w14:paraId="2FA2A762"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p>
        </w:tc>
        <w:tc>
          <w:tcPr>
            <w:tcW w:w="1910" w:type="pct"/>
          </w:tcPr>
          <w:p w14:paraId="0DFC278E"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Cardiac</w:t>
            </w:r>
          </w:p>
        </w:tc>
      </w:tr>
      <w:tr w:rsidR="00D5751A" w:rsidRPr="000104C0" w14:paraId="03586C5D" w14:textId="77777777" w:rsidTr="00D5751A">
        <w:tc>
          <w:tcPr>
            <w:tcW w:w="719" w:type="pct"/>
            <w:vMerge/>
          </w:tcPr>
          <w:p w14:paraId="41910167"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72EFA6EE"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6EE3E27B"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77489C9"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L</w:t>
            </w:r>
          </w:p>
        </w:tc>
        <w:tc>
          <w:tcPr>
            <w:tcW w:w="436" w:type="pct"/>
            <w:vMerge/>
            <w:shd w:val="clear" w:color="auto" w:fill="7F7F7F" w:themeFill="text1" w:themeFillTint="80"/>
          </w:tcPr>
          <w:p w14:paraId="0CD6BCAA"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p>
        </w:tc>
        <w:tc>
          <w:tcPr>
            <w:tcW w:w="1910" w:type="pct"/>
          </w:tcPr>
          <w:p w14:paraId="251074AA" w14:textId="77777777" w:rsidR="00D5751A" w:rsidRPr="00FC1405" w:rsidRDefault="00D5751A" w:rsidP="00FC1405">
            <w:pPr>
              <w:spacing w:before="40" w:after="40" w:line="240" w:lineRule="auto"/>
              <w:rPr>
                <w:rFonts w:asciiTheme="minorHAnsi" w:eastAsia="Calibri" w:hAnsiTheme="minorHAnsi"/>
                <w:color w:val="A6A6A6" w:themeColor="background1" w:themeShade="A6"/>
                <w:sz w:val="16"/>
                <w:szCs w:val="16"/>
              </w:rPr>
            </w:pPr>
            <w:r w:rsidRPr="00FC1405">
              <w:rPr>
                <w:rFonts w:asciiTheme="minorHAnsi" w:eastAsia="Calibri" w:hAnsiTheme="minorHAnsi"/>
                <w:color w:val="A6A6A6" w:themeColor="background1" w:themeShade="A6"/>
                <w:sz w:val="16"/>
                <w:szCs w:val="16"/>
              </w:rPr>
              <w:t>Pulmonary</w:t>
            </w:r>
          </w:p>
        </w:tc>
      </w:tr>
      <w:tr w:rsidR="00D5751A" w:rsidRPr="000104C0" w14:paraId="460BB8DC" w14:textId="77777777" w:rsidTr="00D5751A">
        <w:tc>
          <w:tcPr>
            <w:tcW w:w="719" w:type="pct"/>
            <w:vMerge/>
          </w:tcPr>
          <w:p w14:paraId="7241CDA6"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617B5D67"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54BB1B3F"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29113022" w14:textId="77777777" w:rsidR="00D5751A" w:rsidRPr="00880A93" w:rsidRDefault="00D5751A" w:rsidP="00D5751A">
            <w:pPr>
              <w:spacing w:before="60" w:after="60" w:line="240" w:lineRule="auto"/>
              <w:rPr>
                <w:rFonts w:asciiTheme="minorHAnsi" w:eastAsia="Calibri" w:hAnsiTheme="minorHAnsi"/>
                <w:color w:val="A6A6A6" w:themeColor="background1" w:themeShade="A6"/>
                <w:sz w:val="16"/>
                <w:szCs w:val="16"/>
              </w:rPr>
            </w:pPr>
            <w:r w:rsidRPr="00880A93">
              <w:rPr>
                <w:rFonts w:asciiTheme="minorHAnsi" w:eastAsia="Calibri" w:hAnsiTheme="minorHAnsi"/>
                <w:color w:val="A6A6A6" w:themeColor="background1" w:themeShade="A6"/>
                <w:sz w:val="16"/>
                <w:szCs w:val="16"/>
              </w:rPr>
              <w:t>M</w:t>
            </w:r>
          </w:p>
        </w:tc>
        <w:tc>
          <w:tcPr>
            <w:tcW w:w="436" w:type="pct"/>
            <w:vMerge/>
            <w:shd w:val="clear" w:color="auto" w:fill="7F7F7F" w:themeFill="text1" w:themeFillTint="80"/>
          </w:tcPr>
          <w:p w14:paraId="13703F94" w14:textId="77777777" w:rsidR="00D5751A" w:rsidRPr="00880A93"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1910" w:type="pct"/>
          </w:tcPr>
          <w:p w14:paraId="5443BF38" w14:textId="77777777" w:rsidR="00D5751A" w:rsidRPr="00880A93" w:rsidRDefault="00D5751A" w:rsidP="00D5751A">
            <w:pPr>
              <w:spacing w:before="40" w:after="40" w:line="240" w:lineRule="auto"/>
              <w:rPr>
                <w:rFonts w:asciiTheme="minorHAnsi" w:eastAsia="Calibri" w:hAnsiTheme="minorHAnsi"/>
                <w:color w:val="A6A6A6" w:themeColor="background1" w:themeShade="A6"/>
                <w:sz w:val="16"/>
                <w:szCs w:val="16"/>
              </w:rPr>
            </w:pPr>
            <w:r w:rsidRPr="00880A93">
              <w:rPr>
                <w:rFonts w:asciiTheme="minorHAnsi" w:eastAsia="Calibri" w:hAnsiTheme="minorHAnsi"/>
                <w:color w:val="A6A6A6" w:themeColor="background1" w:themeShade="A6"/>
                <w:sz w:val="16"/>
                <w:szCs w:val="16"/>
              </w:rPr>
              <w:t>Burns</w:t>
            </w:r>
          </w:p>
        </w:tc>
      </w:tr>
      <w:tr w:rsidR="00D5751A" w:rsidRPr="000104C0" w14:paraId="757B5AF6" w14:textId="77777777" w:rsidTr="00D5751A">
        <w:tc>
          <w:tcPr>
            <w:tcW w:w="719" w:type="pct"/>
            <w:vMerge/>
          </w:tcPr>
          <w:p w14:paraId="4ABFB0E1"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36F1833A"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6A441997"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196A7AC"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w:t>
            </w:r>
          </w:p>
        </w:tc>
        <w:tc>
          <w:tcPr>
            <w:tcW w:w="436" w:type="pct"/>
            <w:vMerge/>
            <w:shd w:val="clear" w:color="auto" w:fill="7F7F7F" w:themeFill="text1" w:themeFillTint="80"/>
          </w:tcPr>
          <w:p w14:paraId="1BAB47F4"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1910" w:type="pct"/>
          </w:tcPr>
          <w:p w14:paraId="14F426A6" w14:textId="77777777" w:rsidR="00D5751A" w:rsidRPr="000104C0" w:rsidRDefault="00D5751A" w:rsidP="00D5751A">
            <w:pPr>
              <w:spacing w:before="40" w:after="4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Congenital deformities</w:t>
            </w:r>
          </w:p>
        </w:tc>
      </w:tr>
      <w:tr w:rsidR="00D5751A" w:rsidRPr="000104C0" w14:paraId="160FB5B8" w14:textId="77777777" w:rsidTr="00D5751A">
        <w:tc>
          <w:tcPr>
            <w:tcW w:w="719" w:type="pct"/>
            <w:vMerge/>
          </w:tcPr>
          <w:p w14:paraId="185D7319"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541556EE"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51B4C1ED"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1E80764B"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O</w:t>
            </w:r>
          </w:p>
        </w:tc>
        <w:tc>
          <w:tcPr>
            <w:tcW w:w="436" w:type="pct"/>
            <w:vMerge/>
            <w:shd w:val="clear" w:color="auto" w:fill="7F7F7F" w:themeFill="text1" w:themeFillTint="80"/>
          </w:tcPr>
          <w:p w14:paraId="4146E2E1"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1910" w:type="pct"/>
          </w:tcPr>
          <w:p w14:paraId="577A9E17" w14:textId="77777777" w:rsidR="00D5751A" w:rsidRPr="000104C0" w:rsidRDefault="00D5751A" w:rsidP="00D5751A">
            <w:pPr>
              <w:spacing w:before="40" w:after="4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Other Disabling Impairments</w:t>
            </w:r>
          </w:p>
        </w:tc>
      </w:tr>
      <w:tr w:rsidR="00D5751A" w:rsidRPr="000104C0" w14:paraId="6764492B" w14:textId="77777777" w:rsidTr="00D5751A">
        <w:tc>
          <w:tcPr>
            <w:tcW w:w="719" w:type="pct"/>
            <w:vMerge/>
          </w:tcPr>
          <w:p w14:paraId="73BB13C1"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6AF1D0FE"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59EB801B"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A9E71F0"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w:t>
            </w:r>
          </w:p>
        </w:tc>
        <w:tc>
          <w:tcPr>
            <w:tcW w:w="436" w:type="pct"/>
            <w:vMerge/>
            <w:shd w:val="clear" w:color="auto" w:fill="7F7F7F" w:themeFill="text1" w:themeFillTint="80"/>
          </w:tcPr>
          <w:p w14:paraId="6B85CDC4"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0733C048" w14:textId="1E62C5B9" w:rsidR="00D5751A" w:rsidRPr="000104C0" w:rsidRDefault="00CD0AAB" w:rsidP="00CD0AAB">
            <w:pPr>
              <w:spacing w:before="40" w:after="40" w:line="240" w:lineRule="auto"/>
              <w:rPr>
                <w:rFonts w:asciiTheme="minorHAnsi" w:eastAsia="Calibri" w:hAnsiTheme="minorHAnsi"/>
                <w:sz w:val="16"/>
                <w:szCs w:val="16"/>
              </w:rPr>
            </w:pPr>
            <w:r>
              <w:rPr>
                <w:rFonts w:asciiTheme="minorHAnsi" w:eastAsia="Calibri" w:hAnsiTheme="minorHAnsi"/>
                <w:sz w:val="16"/>
                <w:szCs w:val="16"/>
              </w:rPr>
              <w:t>Major m</w:t>
            </w:r>
            <w:r w:rsidR="00D5751A" w:rsidRPr="000104C0">
              <w:rPr>
                <w:rFonts w:asciiTheme="minorHAnsi" w:eastAsia="Calibri" w:hAnsiTheme="minorHAnsi"/>
                <w:sz w:val="16"/>
                <w:szCs w:val="16"/>
              </w:rPr>
              <w:t xml:space="preserve">ultiple </w:t>
            </w:r>
            <w:r>
              <w:rPr>
                <w:rFonts w:asciiTheme="minorHAnsi" w:eastAsia="Calibri" w:hAnsiTheme="minorHAnsi"/>
                <w:sz w:val="16"/>
                <w:szCs w:val="16"/>
              </w:rPr>
              <w:t>t</w:t>
            </w:r>
            <w:r w:rsidR="00D5751A" w:rsidRPr="000104C0">
              <w:rPr>
                <w:rFonts w:asciiTheme="minorHAnsi" w:eastAsia="Calibri" w:hAnsiTheme="minorHAnsi"/>
                <w:sz w:val="16"/>
                <w:szCs w:val="16"/>
              </w:rPr>
              <w:t>rauma</w:t>
            </w:r>
          </w:p>
        </w:tc>
      </w:tr>
      <w:tr w:rsidR="00D5751A" w:rsidRPr="000104C0" w14:paraId="4DD4BE1B" w14:textId="77777777" w:rsidTr="00D5751A">
        <w:trPr>
          <w:trHeight w:val="291"/>
        </w:trPr>
        <w:tc>
          <w:tcPr>
            <w:tcW w:w="719" w:type="pct"/>
            <w:vMerge/>
          </w:tcPr>
          <w:p w14:paraId="0D57ED9C"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01433E3C"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0BB73EFE"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FF85CC9"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Q</w:t>
            </w:r>
          </w:p>
        </w:tc>
        <w:tc>
          <w:tcPr>
            <w:tcW w:w="436" w:type="pct"/>
            <w:vMerge/>
            <w:shd w:val="clear" w:color="auto" w:fill="7F7F7F" w:themeFill="text1" w:themeFillTint="80"/>
          </w:tcPr>
          <w:p w14:paraId="460C4713"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1910" w:type="pct"/>
          </w:tcPr>
          <w:p w14:paraId="600F8100" w14:textId="77777777" w:rsidR="00D5751A" w:rsidRPr="000104C0" w:rsidRDefault="00D5751A" w:rsidP="00D5751A">
            <w:pPr>
              <w:spacing w:before="40" w:after="4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Developmental Disabilities</w:t>
            </w:r>
          </w:p>
        </w:tc>
      </w:tr>
      <w:tr w:rsidR="00D5751A" w:rsidRPr="000104C0" w14:paraId="3981BA53" w14:textId="77777777" w:rsidTr="00D5751A">
        <w:trPr>
          <w:trHeight w:val="281"/>
        </w:trPr>
        <w:tc>
          <w:tcPr>
            <w:tcW w:w="719" w:type="pct"/>
            <w:vMerge/>
          </w:tcPr>
          <w:p w14:paraId="758DFB3B"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62EBF613"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shd w:val="clear" w:color="auto" w:fill="7F7F7F" w:themeFill="text1" w:themeFillTint="80"/>
          </w:tcPr>
          <w:p w14:paraId="114C299F"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1E56FC3"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R</w:t>
            </w:r>
          </w:p>
        </w:tc>
        <w:tc>
          <w:tcPr>
            <w:tcW w:w="436" w:type="pct"/>
            <w:vMerge/>
            <w:shd w:val="clear" w:color="auto" w:fill="7F7F7F" w:themeFill="text1" w:themeFillTint="80"/>
          </w:tcPr>
          <w:p w14:paraId="49FD4BC1"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155002A2"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Reconditioning</w:t>
            </w:r>
          </w:p>
        </w:tc>
      </w:tr>
      <w:tr w:rsidR="00D5751A" w:rsidRPr="000104C0" w14:paraId="2B1FEE25" w14:textId="77777777" w:rsidTr="00D5751A">
        <w:tc>
          <w:tcPr>
            <w:tcW w:w="719" w:type="pct"/>
            <w:vMerge/>
          </w:tcPr>
          <w:p w14:paraId="40D5C1D7"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val="restart"/>
          </w:tcPr>
          <w:p w14:paraId="637A3E1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Impairment Group</w:t>
            </w:r>
          </w:p>
        </w:tc>
        <w:tc>
          <w:tcPr>
            <w:tcW w:w="872" w:type="pct"/>
            <w:gridSpan w:val="2"/>
            <w:vMerge/>
          </w:tcPr>
          <w:p w14:paraId="63AC7176"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6989A0CB"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1</w:t>
            </w:r>
          </w:p>
        </w:tc>
        <w:tc>
          <w:tcPr>
            <w:tcW w:w="436" w:type="pct"/>
            <w:vMerge/>
          </w:tcPr>
          <w:p w14:paraId="5FEA7F49"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1910" w:type="pct"/>
          </w:tcPr>
          <w:p w14:paraId="4221F0CE" w14:textId="77777777" w:rsidR="00D5751A" w:rsidRPr="000104C0" w:rsidRDefault="00D5751A" w:rsidP="00D5751A">
            <w:pPr>
              <w:spacing w:before="40" w:after="4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All orthopaedic conditions</w:t>
            </w:r>
          </w:p>
        </w:tc>
      </w:tr>
      <w:tr w:rsidR="00D5751A" w:rsidRPr="000104C0" w14:paraId="121E8E47" w14:textId="77777777" w:rsidTr="00D5751A">
        <w:tc>
          <w:tcPr>
            <w:tcW w:w="719" w:type="pct"/>
            <w:vMerge/>
          </w:tcPr>
          <w:p w14:paraId="02FFDD15"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2CD127BA"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tcPr>
          <w:p w14:paraId="6EEDCDC8"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3FC5FE0" w14:textId="77777777" w:rsidR="00D5751A" w:rsidRPr="00B12FC0" w:rsidRDefault="00D5751A" w:rsidP="00D5751A">
            <w:pPr>
              <w:spacing w:before="60" w:after="60" w:line="240" w:lineRule="auto"/>
              <w:rPr>
                <w:rFonts w:asciiTheme="minorHAnsi" w:eastAsia="Calibri" w:hAnsiTheme="minorHAnsi"/>
                <w:color w:val="000000" w:themeColor="text1"/>
                <w:sz w:val="16"/>
                <w:szCs w:val="16"/>
              </w:rPr>
            </w:pPr>
            <w:r w:rsidRPr="00B12FC0">
              <w:rPr>
                <w:rFonts w:asciiTheme="minorHAnsi" w:eastAsia="Calibri" w:hAnsiTheme="minorHAnsi"/>
                <w:color w:val="000000" w:themeColor="text1"/>
                <w:sz w:val="16"/>
                <w:szCs w:val="16"/>
              </w:rPr>
              <w:t>2</w:t>
            </w:r>
          </w:p>
        </w:tc>
        <w:tc>
          <w:tcPr>
            <w:tcW w:w="436" w:type="pct"/>
            <w:vMerge/>
          </w:tcPr>
          <w:p w14:paraId="73F6F5B4" w14:textId="77777777" w:rsidR="00D5751A" w:rsidRPr="00B12FC0" w:rsidRDefault="00D5751A" w:rsidP="00D5751A">
            <w:pPr>
              <w:spacing w:before="60" w:after="60" w:line="240" w:lineRule="auto"/>
              <w:rPr>
                <w:rFonts w:asciiTheme="minorHAnsi" w:eastAsia="Calibri" w:hAnsiTheme="minorHAnsi"/>
                <w:color w:val="000000" w:themeColor="text1"/>
                <w:sz w:val="16"/>
                <w:szCs w:val="16"/>
              </w:rPr>
            </w:pPr>
          </w:p>
        </w:tc>
        <w:tc>
          <w:tcPr>
            <w:tcW w:w="1910" w:type="pct"/>
          </w:tcPr>
          <w:p w14:paraId="643CF8B8" w14:textId="33C019A0" w:rsidR="00D5751A" w:rsidRPr="00B12FC0" w:rsidRDefault="00B12FC0" w:rsidP="00AC7D10">
            <w:pPr>
              <w:spacing w:before="40" w:after="40" w:line="240" w:lineRule="auto"/>
              <w:rPr>
                <w:rFonts w:asciiTheme="minorHAnsi" w:eastAsia="Calibri" w:hAnsiTheme="minorHAnsi"/>
                <w:color w:val="000000" w:themeColor="text1"/>
                <w:sz w:val="16"/>
                <w:szCs w:val="16"/>
              </w:rPr>
            </w:pPr>
            <w:r>
              <w:rPr>
                <w:rFonts w:asciiTheme="minorHAnsi" w:eastAsia="Calibri" w:hAnsiTheme="minorHAnsi"/>
                <w:color w:val="000000" w:themeColor="text1"/>
                <w:sz w:val="16"/>
                <w:szCs w:val="16"/>
              </w:rPr>
              <w:t xml:space="preserve">Orthopaedic conditions – </w:t>
            </w:r>
            <w:r w:rsidR="00CD0AAB">
              <w:rPr>
                <w:rFonts w:asciiTheme="minorHAnsi" w:eastAsia="Calibri" w:hAnsiTheme="minorHAnsi"/>
                <w:color w:val="000000" w:themeColor="text1"/>
                <w:sz w:val="16"/>
                <w:szCs w:val="16"/>
              </w:rPr>
              <w:t>All Other</w:t>
            </w:r>
            <w:r w:rsidR="00AC7D10">
              <w:rPr>
                <w:rFonts w:asciiTheme="minorHAnsi" w:eastAsia="Calibri" w:hAnsiTheme="minorHAnsi"/>
                <w:color w:val="000000" w:themeColor="text1"/>
                <w:sz w:val="16"/>
                <w:szCs w:val="16"/>
              </w:rPr>
              <w:t xml:space="preserve"> </w:t>
            </w:r>
          </w:p>
        </w:tc>
      </w:tr>
      <w:tr w:rsidR="00D5751A" w:rsidRPr="000104C0" w14:paraId="27B986EC" w14:textId="77777777" w:rsidTr="00D5751A">
        <w:tc>
          <w:tcPr>
            <w:tcW w:w="719" w:type="pct"/>
            <w:vMerge/>
          </w:tcPr>
          <w:p w14:paraId="3944EEB1"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2485DF48"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tcPr>
          <w:p w14:paraId="3ED3A4F9"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86CB9CD"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3</w:t>
            </w:r>
          </w:p>
        </w:tc>
        <w:tc>
          <w:tcPr>
            <w:tcW w:w="436" w:type="pct"/>
            <w:vMerge/>
          </w:tcPr>
          <w:p w14:paraId="5E20C30A"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29E7411C" w14:textId="0FDDB34B" w:rsidR="00D5751A" w:rsidRPr="000104C0" w:rsidRDefault="00CD0AAB" w:rsidP="00CD0AAB">
            <w:pPr>
              <w:spacing w:before="40" w:after="40" w:line="240" w:lineRule="auto"/>
              <w:rPr>
                <w:rFonts w:asciiTheme="minorHAnsi" w:eastAsia="Calibri" w:hAnsiTheme="minorHAnsi"/>
                <w:sz w:val="16"/>
                <w:szCs w:val="16"/>
              </w:rPr>
            </w:pPr>
            <w:r>
              <w:rPr>
                <w:rFonts w:asciiTheme="minorHAnsi" w:eastAsia="Calibri" w:hAnsiTheme="minorHAnsi"/>
                <w:sz w:val="16"/>
                <w:szCs w:val="16"/>
              </w:rPr>
              <w:t>Cardiac, p</w:t>
            </w:r>
            <w:r w:rsidR="00AC7D10">
              <w:rPr>
                <w:rFonts w:asciiTheme="minorHAnsi" w:eastAsia="Calibri" w:hAnsiTheme="minorHAnsi"/>
                <w:sz w:val="16"/>
                <w:szCs w:val="16"/>
              </w:rPr>
              <w:t xml:space="preserve">ain </w:t>
            </w:r>
            <w:r>
              <w:rPr>
                <w:rFonts w:asciiTheme="minorHAnsi" w:eastAsia="Calibri" w:hAnsiTheme="minorHAnsi"/>
                <w:sz w:val="16"/>
                <w:szCs w:val="16"/>
              </w:rPr>
              <w:t>s</w:t>
            </w:r>
            <w:r w:rsidR="00AC7D10">
              <w:rPr>
                <w:rFonts w:asciiTheme="minorHAnsi" w:eastAsia="Calibri" w:hAnsiTheme="minorHAnsi"/>
                <w:sz w:val="16"/>
                <w:szCs w:val="16"/>
              </w:rPr>
              <w:t xml:space="preserve">yndromes and </w:t>
            </w:r>
            <w:r>
              <w:rPr>
                <w:rFonts w:asciiTheme="minorHAnsi" w:eastAsia="Calibri" w:hAnsiTheme="minorHAnsi"/>
                <w:sz w:val="16"/>
                <w:szCs w:val="16"/>
              </w:rPr>
              <w:t>p</w:t>
            </w:r>
            <w:r w:rsidR="00D5751A" w:rsidRPr="000104C0">
              <w:rPr>
                <w:rFonts w:asciiTheme="minorHAnsi" w:eastAsia="Calibri" w:hAnsiTheme="minorHAnsi"/>
                <w:sz w:val="16"/>
                <w:szCs w:val="16"/>
              </w:rPr>
              <w:t>ulmonary</w:t>
            </w:r>
          </w:p>
        </w:tc>
      </w:tr>
      <w:tr w:rsidR="00AC7D10" w:rsidRPr="000104C0" w14:paraId="7BAEF6B4" w14:textId="77777777" w:rsidTr="00D5751A">
        <w:tc>
          <w:tcPr>
            <w:tcW w:w="719" w:type="pct"/>
            <w:vMerge/>
          </w:tcPr>
          <w:p w14:paraId="3F812853" w14:textId="77777777" w:rsidR="00AC7D10" w:rsidRPr="000104C0" w:rsidRDefault="00AC7D10" w:rsidP="00D5751A">
            <w:pPr>
              <w:spacing w:before="60" w:after="60" w:line="240" w:lineRule="auto"/>
              <w:rPr>
                <w:rFonts w:asciiTheme="minorHAnsi" w:eastAsia="Calibri" w:hAnsiTheme="minorHAnsi"/>
                <w:sz w:val="16"/>
                <w:szCs w:val="16"/>
              </w:rPr>
            </w:pPr>
          </w:p>
        </w:tc>
        <w:tc>
          <w:tcPr>
            <w:tcW w:w="628" w:type="pct"/>
            <w:vMerge/>
          </w:tcPr>
          <w:p w14:paraId="58F4CF25" w14:textId="77777777" w:rsidR="00AC7D10" w:rsidRPr="000104C0" w:rsidRDefault="00AC7D10" w:rsidP="00D5751A">
            <w:pPr>
              <w:spacing w:before="60" w:after="60" w:line="240" w:lineRule="auto"/>
              <w:rPr>
                <w:rFonts w:asciiTheme="minorHAnsi" w:eastAsia="Calibri" w:hAnsiTheme="minorHAnsi"/>
                <w:sz w:val="16"/>
                <w:szCs w:val="16"/>
              </w:rPr>
            </w:pPr>
          </w:p>
        </w:tc>
        <w:tc>
          <w:tcPr>
            <w:tcW w:w="872" w:type="pct"/>
            <w:gridSpan w:val="2"/>
            <w:vMerge/>
          </w:tcPr>
          <w:p w14:paraId="42BB93DC" w14:textId="77777777" w:rsidR="00AC7D10" w:rsidRPr="000104C0" w:rsidRDefault="00AC7D10" w:rsidP="00D5751A">
            <w:pPr>
              <w:spacing w:before="60" w:after="60" w:line="240" w:lineRule="auto"/>
              <w:rPr>
                <w:rFonts w:asciiTheme="minorHAnsi" w:eastAsia="Calibri" w:hAnsiTheme="minorHAnsi"/>
                <w:sz w:val="16"/>
                <w:szCs w:val="16"/>
              </w:rPr>
            </w:pPr>
          </w:p>
        </w:tc>
        <w:tc>
          <w:tcPr>
            <w:tcW w:w="436" w:type="pct"/>
          </w:tcPr>
          <w:p w14:paraId="31243B76" w14:textId="11C595B2" w:rsidR="00AC7D10" w:rsidRPr="000104C0" w:rsidRDefault="00AC7D10" w:rsidP="00D5751A">
            <w:pPr>
              <w:spacing w:before="60" w:after="60" w:line="240" w:lineRule="auto"/>
              <w:rPr>
                <w:rFonts w:asciiTheme="minorHAnsi" w:eastAsia="Calibri" w:hAnsiTheme="minorHAnsi"/>
                <w:sz w:val="16"/>
                <w:szCs w:val="16"/>
              </w:rPr>
            </w:pPr>
            <w:r>
              <w:rPr>
                <w:rFonts w:asciiTheme="minorHAnsi" w:eastAsia="Calibri" w:hAnsiTheme="minorHAnsi"/>
                <w:sz w:val="16"/>
                <w:szCs w:val="16"/>
              </w:rPr>
              <w:t>4</w:t>
            </w:r>
          </w:p>
        </w:tc>
        <w:tc>
          <w:tcPr>
            <w:tcW w:w="436" w:type="pct"/>
            <w:vMerge/>
          </w:tcPr>
          <w:p w14:paraId="5609DDDB" w14:textId="77777777" w:rsidR="00AC7D10" w:rsidRPr="000104C0" w:rsidRDefault="00AC7D10" w:rsidP="00D5751A">
            <w:pPr>
              <w:spacing w:before="60" w:after="60" w:line="240" w:lineRule="auto"/>
              <w:rPr>
                <w:rFonts w:asciiTheme="minorHAnsi" w:eastAsia="Calibri" w:hAnsiTheme="minorHAnsi"/>
                <w:sz w:val="16"/>
                <w:szCs w:val="16"/>
              </w:rPr>
            </w:pPr>
          </w:p>
        </w:tc>
        <w:tc>
          <w:tcPr>
            <w:tcW w:w="1910" w:type="pct"/>
          </w:tcPr>
          <w:p w14:paraId="5390F90B" w14:textId="6223E7B2" w:rsidR="00AC7D10" w:rsidRPr="000104C0" w:rsidRDefault="00AC7D10" w:rsidP="00D5751A">
            <w:pPr>
              <w:spacing w:before="40" w:after="40" w:line="240" w:lineRule="auto"/>
              <w:rPr>
                <w:rFonts w:asciiTheme="minorHAnsi" w:eastAsia="Calibri" w:hAnsiTheme="minorHAnsi"/>
                <w:sz w:val="16"/>
                <w:szCs w:val="16"/>
              </w:rPr>
            </w:pPr>
            <w:r>
              <w:rPr>
                <w:rFonts w:asciiTheme="minorHAnsi" w:eastAsia="Calibri" w:hAnsiTheme="minorHAnsi"/>
                <w:color w:val="000000" w:themeColor="text1"/>
                <w:sz w:val="16"/>
                <w:szCs w:val="16"/>
              </w:rPr>
              <w:t>Orthopaedic conditions – R</w:t>
            </w:r>
            <w:r w:rsidRPr="00B12FC0">
              <w:rPr>
                <w:rFonts w:asciiTheme="minorHAnsi" w:eastAsia="Calibri" w:hAnsiTheme="minorHAnsi"/>
                <w:color w:val="000000" w:themeColor="text1"/>
                <w:sz w:val="16"/>
                <w:szCs w:val="16"/>
              </w:rPr>
              <w:t xml:space="preserve">eplacement </w:t>
            </w:r>
            <w:r>
              <w:rPr>
                <w:rFonts w:asciiTheme="minorHAnsi" w:eastAsia="Calibri" w:hAnsiTheme="minorHAnsi"/>
                <w:color w:val="000000" w:themeColor="text1"/>
                <w:sz w:val="16"/>
                <w:szCs w:val="16"/>
              </w:rPr>
              <w:t>(</w:t>
            </w:r>
            <w:r w:rsidRPr="000104C0">
              <w:rPr>
                <w:rFonts w:asciiTheme="minorHAnsi" w:eastAsia="Calibri" w:hAnsiTheme="minorHAnsi"/>
                <w:sz w:val="16"/>
                <w:szCs w:val="16"/>
              </w:rPr>
              <w:t>Hip, Knee, Shoulder)</w:t>
            </w:r>
          </w:p>
        </w:tc>
      </w:tr>
      <w:tr w:rsidR="00D5751A" w:rsidRPr="000104C0" w14:paraId="7AF69FC9" w14:textId="77777777" w:rsidTr="00D5751A">
        <w:tc>
          <w:tcPr>
            <w:tcW w:w="719" w:type="pct"/>
            <w:vMerge/>
          </w:tcPr>
          <w:p w14:paraId="1379C49C"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417842FA"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tcPr>
          <w:p w14:paraId="3DAE5467"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63E8B641"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9</w:t>
            </w:r>
          </w:p>
        </w:tc>
        <w:tc>
          <w:tcPr>
            <w:tcW w:w="436" w:type="pct"/>
            <w:vMerge/>
          </w:tcPr>
          <w:p w14:paraId="71A4B659"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56F47342"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All other impairments</w:t>
            </w:r>
          </w:p>
        </w:tc>
      </w:tr>
      <w:tr w:rsidR="00D5751A" w:rsidRPr="000104C0" w14:paraId="037D43AF" w14:textId="77777777" w:rsidTr="00D5751A">
        <w:tc>
          <w:tcPr>
            <w:tcW w:w="719" w:type="pct"/>
            <w:vMerge/>
          </w:tcPr>
          <w:p w14:paraId="625CE90A"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tcPr>
          <w:p w14:paraId="21650AC3"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Assessment only</w:t>
            </w:r>
          </w:p>
        </w:tc>
        <w:tc>
          <w:tcPr>
            <w:tcW w:w="872" w:type="pct"/>
            <w:gridSpan w:val="2"/>
            <w:vMerge/>
          </w:tcPr>
          <w:p w14:paraId="3C5AA46C"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436" w:type="pct"/>
          </w:tcPr>
          <w:p w14:paraId="7C6284F1"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Y</w:t>
            </w:r>
          </w:p>
        </w:tc>
        <w:tc>
          <w:tcPr>
            <w:tcW w:w="436" w:type="pct"/>
            <w:vMerge/>
          </w:tcPr>
          <w:p w14:paraId="6A931D37"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1910" w:type="pct"/>
          </w:tcPr>
          <w:p w14:paraId="28D4B700" w14:textId="77777777" w:rsidR="00D5751A" w:rsidRPr="000104C0" w:rsidRDefault="00D5751A" w:rsidP="00D5751A">
            <w:pPr>
              <w:spacing w:before="40" w:after="4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Assessment only</w:t>
            </w:r>
          </w:p>
        </w:tc>
      </w:tr>
      <w:tr w:rsidR="00D5751A" w:rsidRPr="000104C0" w14:paraId="092D1CDC" w14:textId="77777777" w:rsidTr="00D5751A">
        <w:tc>
          <w:tcPr>
            <w:tcW w:w="719" w:type="pct"/>
            <w:vMerge w:val="restart"/>
          </w:tcPr>
          <w:p w14:paraId="779A4B6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Adult palliative care classes</w:t>
            </w:r>
          </w:p>
        </w:tc>
        <w:tc>
          <w:tcPr>
            <w:tcW w:w="628" w:type="pct"/>
            <w:vMerge w:val="restart"/>
          </w:tcPr>
          <w:p w14:paraId="754B2BB8"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Palliative care phase</w:t>
            </w:r>
          </w:p>
        </w:tc>
        <w:tc>
          <w:tcPr>
            <w:tcW w:w="872" w:type="pct"/>
            <w:gridSpan w:val="2"/>
            <w:vMerge/>
          </w:tcPr>
          <w:p w14:paraId="5FD91D5D"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27486BCD"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w:t>
            </w:r>
          </w:p>
        </w:tc>
        <w:tc>
          <w:tcPr>
            <w:tcW w:w="436" w:type="pct"/>
            <w:vMerge/>
          </w:tcPr>
          <w:p w14:paraId="205C6A58"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146887C4"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Stable phase</w:t>
            </w:r>
          </w:p>
        </w:tc>
      </w:tr>
      <w:tr w:rsidR="00D5751A" w:rsidRPr="000104C0" w14:paraId="021FE087" w14:textId="77777777" w:rsidTr="00D5751A">
        <w:tc>
          <w:tcPr>
            <w:tcW w:w="719" w:type="pct"/>
            <w:vMerge/>
          </w:tcPr>
          <w:p w14:paraId="22B8CF4F"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26F5C3B2"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tcPr>
          <w:p w14:paraId="3D614DC5"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8F14AB1"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U</w:t>
            </w:r>
          </w:p>
        </w:tc>
        <w:tc>
          <w:tcPr>
            <w:tcW w:w="436" w:type="pct"/>
            <w:vMerge/>
          </w:tcPr>
          <w:p w14:paraId="3BCB571F"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02DA0C8B"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Unstable phase</w:t>
            </w:r>
          </w:p>
        </w:tc>
      </w:tr>
      <w:tr w:rsidR="00D5751A" w:rsidRPr="000104C0" w14:paraId="2B745516" w14:textId="77777777" w:rsidTr="00D5751A">
        <w:tc>
          <w:tcPr>
            <w:tcW w:w="719" w:type="pct"/>
            <w:vMerge/>
          </w:tcPr>
          <w:p w14:paraId="1BF55F15"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2F4D7068"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tcPr>
          <w:p w14:paraId="48DE186D"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B5BF4DA"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D</w:t>
            </w:r>
          </w:p>
        </w:tc>
        <w:tc>
          <w:tcPr>
            <w:tcW w:w="436" w:type="pct"/>
            <w:vMerge/>
          </w:tcPr>
          <w:p w14:paraId="61CD0E35"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12A6FE3E"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Deteriorating phase</w:t>
            </w:r>
          </w:p>
        </w:tc>
      </w:tr>
      <w:tr w:rsidR="00D5751A" w:rsidRPr="000104C0" w14:paraId="27239017" w14:textId="77777777" w:rsidTr="00D5751A">
        <w:tc>
          <w:tcPr>
            <w:tcW w:w="719" w:type="pct"/>
            <w:vMerge/>
          </w:tcPr>
          <w:p w14:paraId="28F0E830"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3D083FF2"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tcPr>
          <w:p w14:paraId="0089FDD6"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48DBA2D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T</w:t>
            </w:r>
          </w:p>
        </w:tc>
        <w:tc>
          <w:tcPr>
            <w:tcW w:w="436" w:type="pct"/>
            <w:vMerge/>
          </w:tcPr>
          <w:p w14:paraId="2D027FAD"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53E8DAED"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Terminal phase</w:t>
            </w:r>
          </w:p>
        </w:tc>
      </w:tr>
      <w:tr w:rsidR="00D5751A" w:rsidRPr="000104C0" w14:paraId="076565F1" w14:textId="77777777" w:rsidTr="00D5751A">
        <w:tc>
          <w:tcPr>
            <w:tcW w:w="719" w:type="pct"/>
          </w:tcPr>
          <w:p w14:paraId="1A5B7B9A"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Paediatric classes</w:t>
            </w:r>
          </w:p>
        </w:tc>
        <w:tc>
          <w:tcPr>
            <w:tcW w:w="628" w:type="pct"/>
          </w:tcPr>
          <w:p w14:paraId="42A19418"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NA</w:t>
            </w:r>
          </w:p>
        </w:tc>
        <w:tc>
          <w:tcPr>
            <w:tcW w:w="872" w:type="pct"/>
            <w:gridSpan w:val="2"/>
            <w:vMerge/>
          </w:tcPr>
          <w:p w14:paraId="4BBB2BB1"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6688105F"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O</w:t>
            </w:r>
          </w:p>
        </w:tc>
        <w:tc>
          <w:tcPr>
            <w:tcW w:w="436" w:type="pct"/>
            <w:vMerge/>
          </w:tcPr>
          <w:p w14:paraId="0CE8FC02"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611896FE" w14:textId="77777777" w:rsidR="00D5751A" w:rsidRPr="000104C0" w:rsidRDefault="00D5751A"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NA</w:t>
            </w:r>
          </w:p>
        </w:tc>
      </w:tr>
      <w:tr w:rsidR="00D5751A" w:rsidRPr="000104C0" w14:paraId="32FEB472" w14:textId="77777777" w:rsidTr="00D5751A">
        <w:tc>
          <w:tcPr>
            <w:tcW w:w="719" w:type="pct"/>
            <w:vMerge w:val="restart"/>
          </w:tcPr>
          <w:p w14:paraId="580495F5" w14:textId="16558F74" w:rsidR="00D5751A" w:rsidRPr="000104C0" w:rsidRDefault="00CD0AAB" w:rsidP="00D5751A">
            <w:pPr>
              <w:spacing w:before="60" w:after="60" w:line="240" w:lineRule="auto"/>
              <w:rPr>
                <w:rFonts w:asciiTheme="minorHAnsi" w:eastAsia="Calibri" w:hAnsiTheme="minorHAnsi"/>
                <w:sz w:val="16"/>
                <w:szCs w:val="16"/>
              </w:rPr>
            </w:pPr>
            <w:r>
              <w:rPr>
                <w:rFonts w:asciiTheme="minorHAnsi" w:eastAsia="Calibri" w:hAnsiTheme="minorHAnsi"/>
                <w:sz w:val="16"/>
                <w:szCs w:val="16"/>
              </w:rPr>
              <w:t>Admitted GEM c</w:t>
            </w:r>
            <w:r w:rsidR="00D5751A" w:rsidRPr="000104C0">
              <w:rPr>
                <w:rFonts w:asciiTheme="minorHAnsi" w:eastAsia="Calibri" w:hAnsiTheme="minorHAnsi"/>
                <w:sz w:val="16"/>
                <w:szCs w:val="16"/>
              </w:rPr>
              <w:t>lasses</w:t>
            </w:r>
          </w:p>
        </w:tc>
        <w:tc>
          <w:tcPr>
            <w:tcW w:w="628" w:type="pct"/>
            <w:vMerge w:val="restart"/>
          </w:tcPr>
          <w:p w14:paraId="42F9B5D0" w14:textId="0C784690"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Frailty Related Comorbidity Index (</w:t>
            </w:r>
            <w:r w:rsidR="004E7ABE" w:rsidRPr="000104C0">
              <w:rPr>
                <w:rFonts w:asciiTheme="minorHAnsi" w:eastAsia="Calibri" w:hAnsiTheme="minorHAnsi"/>
                <w:sz w:val="16"/>
                <w:szCs w:val="16"/>
              </w:rPr>
              <w:t>FRIC</w:t>
            </w:r>
            <w:r w:rsidRPr="000104C0">
              <w:rPr>
                <w:rFonts w:asciiTheme="minorHAnsi" w:eastAsia="Calibri" w:hAnsiTheme="minorHAnsi"/>
                <w:sz w:val="16"/>
                <w:szCs w:val="16"/>
              </w:rPr>
              <w:t>)</w:t>
            </w:r>
          </w:p>
        </w:tc>
        <w:tc>
          <w:tcPr>
            <w:tcW w:w="872" w:type="pct"/>
            <w:gridSpan w:val="2"/>
            <w:vMerge/>
          </w:tcPr>
          <w:p w14:paraId="00C0D64A"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0E993AD"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w:t>
            </w:r>
          </w:p>
        </w:tc>
        <w:tc>
          <w:tcPr>
            <w:tcW w:w="436" w:type="pct"/>
            <w:vMerge/>
          </w:tcPr>
          <w:p w14:paraId="1BD30F92"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74D53928" w14:textId="4556DE8E" w:rsidR="00D5751A" w:rsidRPr="000104C0" w:rsidRDefault="004E7ABE"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FRIC</w:t>
            </w:r>
            <w:r w:rsidR="00D5751A" w:rsidRPr="000104C0">
              <w:rPr>
                <w:rFonts w:asciiTheme="minorHAnsi" w:eastAsia="Calibri" w:hAnsiTheme="minorHAnsi"/>
                <w:sz w:val="16"/>
                <w:szCs w:val="16"/>
              </w:rPr>
              <w:t xml:space="preserve"> ≥ 7.4 (</w:t>
            </w:r>
            <w:r w:rsidR="00D5751A" w:rsidRPr="000104C0">
              <w:rPr>
                <w:rFonts w:asciiTheme="minorHAnsi" w:eastAsia="Calibri" w:hAnsiTheme="minorHAnsi"/>
                <w:b/>
                <w:sz w:val="16"/>
                <w:szCs w:val="16"/>
              </w:rPr>
              <w:t>L</w:t>
            </w:r>
            <w:r w:rsidR="00D5751A" w:rsidRPr="000104C0">
              <w:rPr>
                <w:rFonts w:asciiTheme="minorHAnsi" w:eastAsia="Calibri" w:hAnsiTheme="minorHAnsi"/>
                <w:sz w:val="16"/>
                <w:szCs w:val="16"/>
              </w:rPr>
              <w:t>ow functioning)</w:t>
            </w:r>
          </w:p>
        </w:tc>
      </w:tr>
      <w:tr w:rsidR="00D5751A" w:rsidRPr="000104C0" w14:paraId="5112FDEF" w14:textId="77777777" w:rsidTr="00D5751A">
        <w:tc>
          <w:tcPr>
            <w:tcW w:w="719" w:type="pct"/>
            <w:vMerge/>
          </w:tcPr>
          <w:p w14:paraId="705D53DA"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4766B540"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tcPr>
          <w:p w14:paraId="4A44372F"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605E53C"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M</w:t>
            </w:r>
          </w:p>
        </w:tc>
        <w:tc>
          <w:tcPr>
            <w:tcW w:w="436" w:type="pct"/>
            <w:vMerge/>
          </w:tcPr>
          <w:p w14:paraId="1B37FC80"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6B41A991" w14:textId="3F7AA35D" w:rsidR="00D5751A" w:rsidRPr="000104C0" w:rsidRDefault="004E7ABE"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FRIC</w:t>
            </w:r>
            <w:r w:rsidR="00D5751A" w:rsidRPr="000104C0">
              <w:rPr>
                <w:rFonts w:asciiTheme="minorHAnsi" w:eastAsia="Calibri" w:hAnsiTheme="minorHAnsi"/>
                <w:sz w:val="16"/>
                <w:szCs w:val="16"/>
              </w:rPr>
              <w:t xml:space="preserve"> 1.9 -7.3 (</w:t>
            </w:r>
            <w:r w:rsidR="00D5751A" w:rsidRPr="00CD0AAB">
              <w:rPr>
                <w:rFonts w:asciiTheme="minorHAnsi" w:eastAsia="Calibri" w:hAnsiTheme="minorHAnsi"/>
                <w:sz w:val="16"/>
                <w:szCs w:val="16"/>
              </w:rPr>
              <w:t>Mid</w:t>
            </w:r>
            <w:r w:rsidR="00D5751A" w:rsidRPr="000104C0">
              <w:rPr>
                <w:rFonts w:asciiTheme="minorHAnsi" w:eastAsia="Calibri" w:hAnsiTheme="minorHAnsi"/>
                <w:sz w:val="16"/>
                <w:szCs w:val="16"/>
              </w:rPr>
              <w:t xml:space="preserve"> functioning)</w:t>
            </w:r>
          </w:p>
        </w:tc>
      </w:tr>
      <w:tr w:rsidR="00D5751A" w:rsidRPr="000104C0" w14:paraId="5BED605B" w14:textId="77777777" w:rsidTr="00D5751A">
        <w:tc>
          <w:tcPr>
            <w:tcW w:w="719" w:type="pct"/>
            <w:vMerge/>
          </w:tcPr>
          <w:p w14:paraId="60A4A725"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27AD10CF"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tcPr>
          <w:p w14:paraId="356A8AEC"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36062A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H</w:t>
            </w:r>
          </w:p>
        </w:tc>
        <w:tc>
          <w:tcPr>
            <w:tcW w:w="436" w:type="pct"/>
            <w:vMerge/>
          </w:tcPr>
          <w:p w14:paraId="33B4FE6D"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0444BC03" w14:textId="6A792AA5" w:rsidR="00D5751A" w:rsidRPr="000104C0" w:rsidRDefault="004E7ABE" w:rsidP="00D5751A">
            <w:pPr>
              <w:spacing w:before="40" w:after="40" w:line="240" w:lineRule="auto"/>
              <w:rPr>
                <w:rFonts w:asciiTheme="minorHAnsi" w:eastAsia="Calibri" w:hAnsiTheme="minorHAnsi"/>
                <w:sz w:val="16"/>
                <w:szCs w:val="16"/>
              </w:rPr>
            </w:pPr>
            <w:r w:rsidRPr="000104C0">
              <w:rPr>
                <w:rFonts w:asciiTheme="minorHAnsi" w:eastAsia="Calibri" w:hAnsiTheme="minorHAnsi"/>
                <w:sz w:val="16"/>
                <w:szCs w:val="16"/>
              </w:rPr>
              <w:t>FRIC</w:t>
            </w:r>
            <w:r w:rsidR="00D5751A" w:rsidRPr="000104C0">
              <w:rPr>
                <w:rFonts w:asciiTheme="minorHAnsi" w:eastAsia="Calibri" w:hAnsiTheme="minorHAnsi"/>
                <w:sz w:val="16"/>
                <w:szCs w:val="16"/>
              </w:rPr>
              <w:t xml:space="preserve"> 0 – 1.8 (</w:t>
            </w:r>
            <w:r w:rsidR="00D5751A" w:rsidRPr="000104C0">
              <w:rPr>
                <w:rFonts w:asciiTheme="minorHAnsi" w:eastAsia="Calibri" w:hAnsiTheme="minorHAnsi"/>
                <w:b/>
                <w:sz w:val="16"/>
                <w:szCs w:val="16"/>
              </w:rPr>
              <w:t>H</w:t>
            </w:r>
            <w:r w:rsidR="00D5751A" w:rsidRPr="000104C0">
              <w:rPr>
                <w:rFonts w:asciiTheme="minorHAnsi" w:eastAsia="Calibri" w:hAnsiTheme="minorHAnsi"/>
                <w:sz w:val="16"/>
                <w:szCs w:val="16"/>
              </w:rPr>
              <w:t>igh functioning)</w:t>
            </w:r>
          </w:p>
        </w:tc>
      </w:tr>
      <w:tr w:rsidR="00D5751A" w:rsidRPr="000104C0" w14:paraId="6FB07E30" w14:textId="77777777" w:rsidTr="00D5751A">
        <w:tc>
          <w:tcPr>
            <w:tcW w:w="719" w:type="pct"/>
          </w:tcPr>
          <w:p w14:paraId="3C9675C6"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Non-admitted GEM classes</w:t>
            </w:r>
          </w:p>
        </w:tc>
        <w:tc>
          <w:tcPr>
            <w:tcW w:w="628" w:type="pct"/>
          </w:tcPr>
          <w:p w14:paraId="73310A4A"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Clinic type</w:t>
            </w:r>
          </w:p>
        </w:tc>
        <w:tc>
          <w:tcPr>
            <w:tcW w:w="872" w:type="pct"/>
            <w:gridSpan w:val="2"/>
            <w:vMerge/>
          </w:tcPr>
          <w:p w14:paraId="3B649F29"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436" w:type="pct"/>
          </w:tcPr>
          <w:p w14:paraId="1E3ABF7D"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C</w:t>
            </w:r>
          </w:p>
        </w:tc>
        <w:tc>
          <w:tcPr>
            <w:tcW w:w="436" w:type="pct"/>
            <w:vMerge/>
          </w:tcPr>
          <w:p w14:paraId="4ED0DED9"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1910" w:type="pct"/>
          </w:tcPr>
          <w:p w14:paraId="3E020CC4"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Clinic Type</w:t>
            </w:r>
          </w:p>
        </w:tc>
      </w:tr>
      <w:tr w:rsidR="00D5751A" w:rsidRPr="000104C0" w14:paraId="24A409AC" w14:textId="77777777" w:rsidTr="00D5751A">
        <w:tc>
          <w:tcPr>
            <w:tcW w:w="719" w:type="pct"/>
            <w:vMerge w:val="restart"/>
          </w:tcPr>
          <w:p w14:paraId="60E5E01C"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Admitted psychogeriatric and non-acute classes</w:t>
            </w:r>
          </w:p>
        </w:tc>
        <w:tc>
          <w:tcPr>
            <w:tcW w:w="628" w:type="pct"/>
            <w:vMerge w:val="restart"/>
          </w:tcPr>
          <w:p w14:paraId="6DD388EE"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Length of stay (LoS)</w:t>
            </w:r>
          </w:p>
        </w:tc>
        <w:tc>
          <w:tcPr>
            <w:tcW w:w="872" w:type="pct"/>
            <w:gridSpan w:val="2"/>
            <w:vMerge/>
          </w:tcPr>
          <w:p w14:paraId="67390ED7"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12FB3C07"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w:t>
            </w:r>
          </w:p>
        </w:tc>
        <w:tc>
          <w:tcPr>
            <w:tcW w:w="436" w:type="pct"/>
            <w:vMerge/>
          </w:tcPr>
          <w:p w14:paraId="4B3A9DED"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22C96E95"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LoS ≥ 92 days</w:t>
            </w:r>
          </w:p>
        </w:tc>
      </w:tr>
      <w:tr w:rsidR="00D5751A" w:rsidRPr="000104C0" w14:paraId="4C0290E4" w14:textId="77777777" w:rsidTr="00D5751A">
        <w:tc>
          <w:tcPr>
            <w:tcW w:w="719" w:type="pct"/>
            <w:vMerge/>
          </w:tcPr>
          <w:p w14:paraId="4413C029" w14:textId="77777777" w:rsidR="00D5751A" w:rsidRPr="000104C0" w:rsidRDefault="00D5751A" w:rsidP="00D5751A">
            <w:pPr>
              <w:spacing w:before="60" w:after="60" w:line="240" w:lineRule="auto"/>
              <w:rPr>
                <w:rFonts w:asciiTheme="minorHAnsi" w:eastAsia="Calibri" w:hAnsiTheme="minorHAnsi"/>
                <w:sz w:val="16"/>
                <w:szCs w:val="16"/>
              </w:rPr>
            </w:pPr>
          </w:p>
        </w:tc>
        <w:tc>
          <w:tcPr>
            <w:tcW w:w="628" w:type="pct"/>
            <w:vMerge/>
          </w:tcPr>
          <w:p w14:paraId="44BFB2F8" w14:textId="77777777" w:rsidR="00D5751A" w:rsidRPr="000104C0" w:rsidRDefault="00D5751A" w:rsidP="00D5751A">
            <w:pPr>
              <w:spacing w:before="60" w:after="60" w:line="240" w:lineRule="auto"/>
              <w:rPr>
                <w:rFonts w:asciiTheme="minorHAnsi" w:eastAsia="Calibri" w:hAnsiTheme="minorHAnsi"/>
                <w:sz w:val="16"/>
                <w:szCs w:val="16"/>
              </w:rPr>
            </w:pPr>
          </w:p>
        </w:tc>
        <w:tc>
          <w:tcPr>
            <w:tcW w:w="872" w:type="pct"/>
            <w:gridSpan w:val="2"/>
            <w:vMerge/>
          </w:tcPr>
          <w:p w14:paraId="0941B847"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94729A6"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w:t>
            </w:r>
          </w:p>
        </w:tc>
        <w:tc>
          <w:tcPr>
            <w:tcW w:w="436" w:type="pct"/>
            <w:vMerge/>
          </w:tcPr>
          <w:p w14:paraId="7A15A56F"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2B789540"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LoS ≤ 91 days</w:t>
            </w:r>
          </w:p>
        </w:tc>
      </w:tr>
      <w:tr w:rsidR="00D5751A" w:rsidRPr="000104C0" w14:paraId="6AC07385" w14:textId="77777777" w:rsidTr="00D5751A">
        <w:tc>
          <w:tcPr>
            <w:tcW w:w="719" w:type="pct"/>
            <w:vMerge w:val="restart"/>
          </w:tcPr>
          <w:p w14:paraId="197D5019"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lastRenderedPageBreak/>
              <w:t>Non-admitted psychogeriatric classes</w:t>
            </w:r>
          </w:p>
        </w:tc>
        <w:tc>
          <w:tcPr>
            <w:tcW w:w="628" w:type="pct"/>
            <w:vMerge w:val="restart"/>
          </w:tcPr>
          <w:p w14:paraId="77769DAE"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Focus of care</w:t>
            </w:r>
          </w:p>
        </w:tc>
        <w:tc>
          <w:tcPr>
            <w:tcW w:w="872" w:type="pct"/>
            <w:gridSpan w:val="2"/>
            <w:vMerge/>
          </w:tcPr>
          <w:p w14:paraId="1C8C0ACF"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436" w:type="pct"/>
          </w:tcPr>
          <w:p w14:paraId="43875E92"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A</w:t>
            </w:r>
          </w:p>
        </w:tc>
        <w:tc>
          <w:tcPr>
            <w:tcW w:w="436" w:type="pct"/>
            <w:vMerge/>
          </w:tcPr>
          <w:p w14:paraId="3B43E9CC"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1910" w:type="pct"/>
          </w:tcPr>
          <w:p w14:paraId="376CFA05"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Acute</w:t>
            </w:r>
          </w:p>
        </w:tc>
      </w:tr>
      <w:tr w:rsidR="00D5751A" w:rsidRPr="000104C0" w14:paraId="0FA455BA" w14:textId="77777777" w:rsidTr="00D5751A">
        <w:tc>
          <w:tcPr>
            <w:tcW w:w="719" w:type="pct"/>
            <w:vMerge/>
          </w:tcPr>
          <w:p w14:paraId="741CB01F"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628" w:type="pct"/>
            <w:vMerge/>
          </w:tcPr>
          <w:p w14:paraId="0B9D8A4E"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872" w:type="pct"/>
            <w:gridSpan w:val="2"/>
            <w:vMerge/>
          </w:tcPr>
          <w:p w14:paraId="35CF7B53"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436" w:type="pct"/>
          </w:tcPr>
          <w:p w14:paraId="73BAE056"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w:t>
            </w:r>
          </w:p>
        </w:tc>
        <w:tc>
          <w:tcPr>
            <w:tcW w:w="436" w:type="pct"/>
            <w:vMerge/>
          </w:tcPr>
          <w:p w14:paraId="633D447E"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p>
        </w:tc>
        <w:tc>
          <w:tcPr>
            <w:tcW w:w="1910" w:type="pct"/>
          </w:tcPr>
          <w:p w14:paraId="40797C5A"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Non-acute</w:t>
            </w:r>
          </w:p>
        </w:tc>
      </w:tr>
      <w:tr w:rsidR="00D5751A" w:rsidRPr="000104C0" w14:paraId="251DDE85" w14:textId="77777777" w:rsidTr="00D5751A">
        <w:tc>
          <w:tcPr>
            <w:tcW w:w="719" w:type="pct"/>
          </w:tcPr>
          <w:p w14:paraId="2E79698F"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Same day classes</w:t>
            </w:r>
          </w:p>
        </w:tc>
        <w:tc>
          <w:tcPr>
            <w:tcW w:w="628" w:type="pct"/>
          </w:tcPr>
          <w:p w14:paraId="02D3542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NA</w:t>
            </w:r>
          </w:p>
        </w:tc>
        <w:tc>
          <w:tcPr>
            <w:tcW w:w="872" w:type="pct"/>
            <w:gridSpan w:val="2"/>
            <w:vMerge/>
          </w:tcPr>
          <w:p w14:paraId="004F9D9B"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95E0374"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O</w:t>
            </w:r>
          </w:p>
        </w:tc>
        <w:tc>
          <w:tcPr>
            <w:tcW w:w="436" w:type="pct"/>
            <w:vMerge/>
          </w:tcPr>
          <w:p w14:paraId="76B72FD4"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Pr>
          <w:p w14:paraId="6CB2DEE5"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NA</w:t>
            </w:r>
          </w:p>
        </w:tc>
      </w:tr>
      <w:tr w:rsidR="00D5751A" w:rsidRPr="000104C0" w14:paraId="2701013F" w14:textId="77777777" w:rsidTr="00D5751A">
        <w:tc>
          <w:tcPr>
            <w:tcW w:w="719" w:type="pct"/>
            <w:tcBorders>
              <w:bottom w:val="single" w:sz="4" w:space="0" w:color="auto"/>
            </w:tcBorders>
          </w:tcPr>
          <w:p w14:paraId="05EE5A61"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Error classes</w:t>
            </w:r>
          </w:p>
        </w:tc>
        <w:tc>
          <w:tcPr>
            <w:tcW w:w="628" w:type="pct"/>
            <w:tcBorders>
              <w:bottom w:val="single" w:sz="4" w:space="0" w:color="auto"/>
            </w:tcBorders>
          </w:tcPr>
          <w:p w14:paraId="240DE859"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Ungroupable</w:t>
            </w:r>
          </w:p>
        </w:tc>
        <w:tc>
          <w:tcPr>
            <w:tcW w:w="872" w:type="pct"/>
            <w:gridSpan w:val="2"/>
            <w:vMerge/>
            <w:tcBorders>
              <w:bottom w:val="single" w:sz="4" w:space="0" w:color="auto"/>
            </w:tcBorders>
          </w:tcPr>
          <w:p w14:paraId="44975F25"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Borders>
              <w:bottom w:val="single" w:sz="4" w:space="0" w:color="auto"/>
            </w:tcBorders>
          </w:tcPr>
          <w:p w14:paraId="7E29ECD9"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9</w:t>
            </w:r>
          </w:p>
        </w:tc>
        <w:tc>
          <w:tcPr>
            <w:tcW w:w="436" w:type="pct"/>
            <w:vMerge/>
            <w:tcBorders>
              <w:bottom w:val="single" w:sz="4" w:space="0" w:color="auto"/>
            </w:tcBorders>
          </w:tcPr>
          <w:p w14:paraId="29703BF1" w14:textId="77777777" w:rsidR="00D5751A" w:rsidRPr="000104C0" w:rsidRDefault="00D5751A" w:rsidP="00D5751A">
            <w:pPr>
              <w:spacing w:before="60" w:after="60" w:line="240" w:lineRule="auto"/>
              <w:rPr>
                <w:rFonts w:asciiTheme="minorHAnsi" w:eastAsia="Calibri" w:hAnsiTheme="minorHAnsi"/>
                <w:sz w:val="16"/>
                <w:szCs w:val="16"/>
              </w:rPr>
            </w:pPr>
          </w:p>
        </w:tc>
        <w:tc>
          <w:tcPr>
            <w:tcW w:w="1910" w:type="pct"/>
            <w:tcBorders>
              <w:bottom w:val="single" w:sz="4" w:space="0" w:color="auto"/>
            </w:tcBorders>
          </w:tcPr>
          <w:p w14:paraId="51B850CF"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Grouping variable missing</w:t>
            </w:r>
          </w:p>
        </w:tc>
      </w:tr>
      <w:tr w:rsidR="00D5751A" w:rsidRPr="000104C0" w14:paraId="5D572128" w14:textId="77777777" w:rsidTr="00D5751A">
        <w:trPr>
          <w:trHeight w:val="399"/>
        </w:trPr>
        <w:tc>
          <w:tcPr>
            <w:tcW w:w="5000" w:type="pct"/>
            <w:gridSpan w:val="7"/>
            <w:tcBorders>
              <w:left w:val="nil"/>
              <w:right w:val="nil"/>
            </w:tcBorders>
            <w:shd w:val="clear" w:color="auto" w:fill="auto"/>
            <w:vAlign w:val="center"/>
          </w:tcPr>
          <w:p w14:paraId="6C99A4E0" w14:textId="77777777" w:rsidR="00D5751A" w:rsidRPr="000104C0" w:rsidRDefault="00D5751A" w:rsidP="00D5751A">
            <w:pPr>
              <w:spacing w:before="60" w:after="60" w:line="240" w:lineRule="auto"/>
              <w:rPr>
                <w:rFonts w:asciiTheme="minorHAnsi" w:eastAsia="Calibri" w:hAnsiTheme="minorHAnsi"/>
                <w:b/>
                <w:sz w:val="16"/>
                <w:szCs w:val="16"/>
              </w:rPr>
            </w:pPr>
          </w:p>
        </w:tc>
      </w:tr>
      <w:tr w:rsidR="00D5751A" w:rsidRPr="000104C0" w14:paraId="7930EA86" w14:textId="77777777" w:rsidTr="00D5751A">
        <w:trPr>
          <w:trHeight w:val="399"/>
        </w:trPr>
        <w:tc>
          <w:tcPr>
            <w:tcW w:w="5000" w:type="pct"/>
            <w:gridSpan w:val="7"/>
            <w:shd w:val="clear" w:color="auto" w:fill="D9D9D9" w:themeFill="background1" w:themeFillShade="D9"/>
            <w:vAlign w:val="center"/>
          </w:tcPr>
          <w:p w14:paraId="729FD811" w14:textId="77777777" w:rsidR="00D5751A" w:rsidRPr="000104C0" w:rsidRDefault="00D5751A" w:rsidP="00D5751A">
            <w:pPr>
              <w:spacing w:before="60" w:after="60" w:line="240" w:lineRule="auto"/>
              <w:rPr>
                <w:rFonts w:asciiTheme="minorHAnsi" w:eastAsia="Calibri" w:hAnsiTheme="minorHAnsi"/>
                <w:b/>
                <w:sz w:val="16"/>
                <w:szCs w:val="16"/>
              </w:rPr>
            </w:pPr>
            <w:r w:rsidRPr="000104C0">
              <w:rPr>
                <w:rFonts w:asciiTheme="minorHAnsi" w:eastAsia="Calibri" w:hAnsiTheme="minorHAnsi"/>
                <w:b/>
                <w:sz w:val="16"/>
                <w:szCs w:val="16"/>
              </w:rPr>
              <w:t>Character 4</w:t>
            </w:r>
          </w:p>
        </w:tc>
      </w:tr>
      <w:tr w:rsidR="00D5751A" w:rsidRPr="000104C0" w14:paraId="28A01307" w14:textId="77777777" w:rsidTr="00D5751A">
        <w:tc>
          <w:tcPr>
            <w:tcW w:w="1347" w:type="pct"/>
            <w:gridSpan w:val="2"/>
          </w:tcPr>
          <w:p w14:paraId="64A21BAD"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Sub-group number</w:t>
            </w:r>
          </w:p>
        </w:tc>
        <w:tc>
          <w:tcPr>
            <w:tcW w:w="1307" w:type="pct"/>
            <w:gridSpan w:val="3"/>
            <w:vMerge w:val="restart"/>
            <w:shd w:val="clear" w:color="auto" w:fill="808080" w:themeFill="background1" w:themeFillShade="80"/>
          </w:tcPr>
          <w:p w14:paraId="3A0CA592"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1238B732"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1, 2, 3</w:t>
            </w:r>
          </w:p>
        </w:tc>
        <w:tc>
          <w:tcPr>
            <w:tcW w:w="1910" w:type="pct"/>
          </w:tcPr>
          <w:p w14:paraId="24D8B4E2"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Sequential numbering of classes after the first split</w:t>
            </w:r>
          </w:p>
        </w:tc>
      </w:tr>
      <w:tr w:rsidR="00D5751A" w:rsidRPr="000104C0" w14:paraId="155FB542" w14:textId="77777777" w:rsidTr="00D5751A">
        <w:tc>
          <w:tcPr>
            <w:tcW w:w="1347" w:type="pct"/>
            <w:gridSpan w:val="2"/>
            <w:vMerge w:val="restart"/>
          </w:tcPr>
          <w:p w14:paraId="2006AD9D"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Error classes</w:t>
            </w:r>
          </w:p>
        </w:tc>
        <w:tc>
          <w:tcPr>
            <w:tcW w:w="1307" w:type="pct"/>
            <w:gridSpan w:val="3"/>
            <w:vMerge/>
            <w:shd w:val="clear" w:color="auto" w:fill="808080" w:themeFill="background1" w:themeFillShade="80"/>
          </w:tcPr>
          <w:p w14:paraId="3B3F311C"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24BC72F"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w:t>
            </w:r>
          </w:p>
        </w:tc>
        <w:tc>
          <w:tcPr>
            <w:tcW w:w="1910" w:type="pct"/>
          </w:tcPr>
          <w:p w14:paraId="3024F88B"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Admitted adult rehabilitation – ungroupable</w:t>
            </w:r>
          </w:p>
        </w:tc>
      </w:tr>
      <w:tr w:rsidR="00D5751A" w:rsidRPr="000104C0" w14:paraId="18F06A3D" w14:textId="77777777" w:rsidTr="00D5751A">
        <w:tc>
          <w:tcPr>
            <w:tcW w:w="1347" w:type="pct"/>
            <w:gridSpan w:val="2"/>
            <w:vMerge/>
          </w:tcPr>
          <w:p w14:paraId="13B95768"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485AED9F"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635AD97B"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B</w:t>
            </w:r>
          </w:p>
        </w:tc>
        <w:tc>
          <w:tcPr>
            <w:tcW w:w="1910" w:type="pct"/>
          </w:tcPr>
          <w:p w14:paraId="2F563307"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Admitted adult palliative care – ungroupable</w:t>
            </w:r>
          </w:p>
        </w:tc>
      </w:tr>
      <w:tr w:rsidR="00D5751A" w:rsidRPr="000104C0" w14:paraId="5E1A36A9" w14:textId="77777777" w:rsidTr="00D5751A">
        <w:tc>
          <w:tcPr>
            <w:tcW w:w="1347" w:type="pct"/>
            <w:gridSpan w:val="2"/>
            <w:vMerge/>
          </w:tcPr>
          <w:p w14:paraId="5A285FB4"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59EC6969"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D94C5FF"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C</w:t>
            </w:r>
          </w:p>
        </w:tc>
        <w:tc>
          <w:tcPr>
            <w:tcW w:w="1910" w:type="pct"/>
          </w:tcPr>
          <w:p w14:paraId="2F7CB436"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Admitted geriatric evaluation and management – ungroupable</w:t>
            </w:r>
          </w:p>
        </w:tc>
      </w:tr>
      <w:tr w:rsidR="00D5751A" w:rsidRPr="000104C0" w14:paraId="60D793C6" w14:textId="77777777" w:rsidTr="00D5751A">
        <w:tc>
          <w:tcPr>
            <w:tcW w:w="1347" w:type="pct"/>
            <w:gridSpan w:val="2"/>
            <w:vMerge/>
          </w:tcPr>
          <w:p w14:paraId="2EAFD054"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29D805AD"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F5E8B8C"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D</w:t>
            </w:r>
          </w:p>
        </w:tc>
        <w:tc>
          <w:tcPr>
            <w:tcW w:w="1910" w:type="pct"/>
          </w:tcPr>
          <w:p w14:paraId="491C618F"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Admitted psychogeriatric care – ungroupable</w:t>
            </w:r>
          </w:p>
        </w:tc>
      </w:tr>
      <w:tr w:rsidR="00D5751A" w:rsidRPr="000104C0" w14:paraId="6596814C" w14:textId="77777777" w:rsidTr="00D5751A">
        <w:tc>
          <w:tcPr>
            <w:tcW w:w="1347" w:type="pct"/>
            <w:gridSpan w:val="2"/>
            <w:vMerge/>
          </w:tcPr>
          <w:p w14:paraId="494CF130"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27CDAB9C"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183D4C1A"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E</w:t>
            </w:r>
          </w:p>
        </w:tc>
        <w:tc>
          <w:tcPr>
            <w:tcW w:w="1910" w:type="pct"/>
          </w:tcPr>
          <w:p w14:paraId="029D3F6A"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Admitted non-acute care – ungroupable</w:t>
            </w:r>
          </w:p>
        </w:tc>
      </w:tr>
      <w:tr w:rsidR="00D5751A" w:rsidRPr="000104C0" w14:paraId="7AA6372A" w14:textId="77777777" w:rsidTr="00D5751A">
        <w:tc>
          <w:tcPr>
            <w:tcW w:w="1347" w:type="pct"/>
            <w:gridSpan w:val="2"/>
            <w:vMerge/>
          </w:tcPr>
          <w:p w14:paraId="59EB3EDD"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30D7979A"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9DFB753"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F</w:t>
            </w:r>
          </w:p>
        </w:tc>
        <w:tc>
          <w:tcPr>
            <w:tcW w:w="1910" w:type="pct"/>
          </w:tcPr>
          <w:p w14:paraId="7688D6D2"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Admitted paediatric rehabilitation – ungroupable</w:t>
            </w:r>
          </w:p>
        </w:tc>
      </w:tr>
      <w:tr w:rsidR="00D5751A" w:rsidRPr="000104C0" w14:paraId="0FC99A04" w14:textId="77777777" w:rsidTr="00D5751A">
        <w:tc>
          <w:tcPr>
            <w:tcW w:w="1347" w:type="pct"/>
            <w:gridSpan w:val="2"/>
            <w:vMerge/>
          </w:tcPr>
          <w:p w14:paraId="559F3048"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570C14E5"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58A6DC3"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G</w:t>
            </w:r>
          </w:p>
        </w:tc>
        <w:tc>
          <w:tcPr>
            <w:tcW w:w="1910" w:type="pct"/>
          </w:tcPr>
          <w:p w14:paraId="2AA179C7"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Admitted paediatric palliative care - ungroupable</w:t>
            </w:r>
          </w:p>
        </w:tc>
      </w:tr>
      <w:tr w:rsidR="00D5751A" w:rsidRPr="000104C0" w14:paraId="5684455E" w14:textId="77777777" w:rsidTr="00D5751A">
        <w:tc>
          <w:tcPr>
            <w:tcW w:w="1347" w:type="pct"/>
            <w:gridSpan w:val="2"/>
            <w:vMerge/>
          </w:tcPr>
          <w:p w14:paraId="4426534F"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0D56DEF6"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8B42E00"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S</w:t>
            </w:r>
          </w:p>
        </w:tc>
        <w:tc>
          <w:tcPr>
            <w:tcW w:w="1910" w:type="pct"/>
          </w:tcPr>
          <w:p w14:paraId="13559D67"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Non-admitted adult rehabilitation – ungroupable</w:t>
            </w:r>
          </w:p>
        </w:tc>
      </w:tr>
      <w:tr w:rsidR="00D5751A" w:rsidRPr="000104C0" w14:paraId="286BA033" w14:textId="77777777" w:rsidTr="00D5751A">
        <w:tc>
          <w:tcPr>
            <w:tcW w:w="1347" w:type="pct"/>
            <w:gridSpan w:val="2"/>
            <w:vMerge/>
          </w:tcPr>
          <w:p w14:paraId="2B6615E5"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0662B781"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14268404"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T</w:t>
            </w:r>
          </w:p>
        </w:tc>
        <w:tc>
          <w:tcPr>
            <w:tcW w:w="1910" w:type="pct"/>
          </w:tcPr>
          <w:p w14:paraId="24A3511E"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Non-admitted adult palliative care – ungroupable</w:t>
            </w:r>
          </w:p>
        </w:tc>
      </w:tr>
      <w:tr w:rsidR="00D5751A" w:rsidRPr="000104C0" w14:paraId="21ADE0DA" w14:textId="77777777" w:rsidTr="00D5751A">
        <w:tc>
          <w:tcPr>
            <w:tcW w:w="1347" w:type="pct"/>
            <w:gridSpan w:val="2"/>
            <w:vMerge/>
          </w:tcPr>
          <w:p w14:paraId="43ED9620"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0CA51C0D"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531CAB5"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U</w:t>
            </w:r>
          </w:p>
        </w:tc>
        <w:tc>
          <w:tcPr>
            <w:tcW w:w="1910" w:type="pct"/>
          </w:tcPr>
          <w:p w14:paraId="523A4D22"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Non-admitted geriatric evaluation and management – ungroupable</w:t>
            </w:r>
          </w:p>
        </w:tc>
      </w:tr>
      <w:tr w:rsidR="00D5751A" w:rsidRPr="000104C0" w14:paraId="09449C48" w14:textId="77777777" w:rsidTr="00D5751A">
        <w:tc>
          <w:tcPr>
            <w:tcW w:w="1347" w:type="pct"/>
            <w:gridSpan w:val="2"/>
            <w:vMerge/>
          </w:tcPr>
          <w:p w14:paraId="2697DA52"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2A9F4E70"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3C90DF93"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V</w:t>
            </w:r>
          </w:p>
        </w:tc>
        <w:tc>
          <w:tcPr>
            <w:tcW w:w="1910" w:type="pct"/>
          </w:tcPr>
          <w:p w14:paraId="1CDDEFC8"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Non-admitted psychogeriatric care – ungroupable</w:t>
            </w:r>
          </w:p>
        </w:tc>
      </w:tr>
      <w:tr w:rsidR="00D5751A" w:rsidRPr="000104C0" w14:paraId="4DA24A16" w14:textId="77777777" w:rsidTr="00D5751A">
        <w:tc>
          <w:tcPr>
            <w:tcW w:w="1347" w:type="pct"/>
            <w:gridSpan w:val="2"/>
            <w:vMerge/>
          </w:tcPr>
          <w:p w14:paraId="282C3AB8"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43D5600A"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6BD22623"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X</w:t>
            </w:r>
          </w:p>
        </w:tc>
        <w:tc>
          <w:tcPr>
            <w:tcW w:w="1910" w:type="pct"/>
          </w:tcPr>
          <w:p w14:paraId="780E09FE"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Non-admitted paediatric rehabilitation – ungroupable</w:t>
            </w:r>
          </w:p>
        </w:tc>
      </w:tr>
      <w:tr w:rsidR="00D5751A" w:rsidRPr="000104C0" w14:paraId="103FCC8B" w14:textId="77777777" w:rsidTr="00D5751A">
        <w:tc>
          <w:tcPr>
            <w:tcW w:w="1347" w:type="pct"/>
            <w:gridSpan w:val="2"/>
            <w:vMerge/>
          </w:tcPr>
          <w:p w14:paraId="66010EB9"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519EBC27"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51A5020D"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Y</w:t>
            </w:r>
          </w:p>
        </w:tc>
        <w:tc>
          <w:tcPr>
            <w:tcW w:w="1910" w:type="pct"/>
          </w:tcPr>
          <w:p w14:paraId="424C9D6A" w14:textId="77777777" w:rsidR="00D5751A" w:rsidRPr="000104C0" w:rsidRDefault="00D5751A" w:rsidP="00D5751A">
            <w:pPr>
              <w:spacing w:before="60" w:after="60" w:line="240" w:lineRule="auto"/>
              <w:rPr>
                <w:rFonts w:asciiTheme="minorHAnsi" w:eastAsia="Calibri" w:hAnsiTheme="minorHAnsi"/>
                <w:color w:val="A6A6A6" w:themeColor="background1" w:themeShade="A6"/>
                <w:sz w:val="16"/>
                <w:szCs w:val="16"/>
              </w:rPr>
            </w:pPr>
            <w:r w:rsidRPr="000104C0">
              <w:rPr>
                <w:rFonts w:asciiTheme="minorHAnsi" w:eastAsia="Calibri" w:hAnsiTheme="minorHAnsi"/>
                <w:color w:val="A6A6A6" w:themeColor="background1" w:themeShade="A6"/>
                <w:sz w:val="16"/>
                <w:szCs w:val="16"/>
              </w:rPr>
              <w:t>Non-admitted paediatric palliative care – ungroupable</w:t>
            </w:r>
          </w:p>
        </w:tc>
      </w:tr>
      <w:tr w:rsidR="00D5751A" w:rsidRPr="000104C0" w14:paraId="0D7090D0" w14:textId="77777777" w:rsidTr="00D5751A">
        <w:tc>
          <w:tcPr>
            <w:tcW w:w="1347" w:type="pct"/>
            <w:gridSpan w:val="2"/>
            <w:vMerge/>
          </w:tcPr>
          <w:p w14:paraId="7A96AC96" w14:textId="77777777" w:rsidR="00D5751A" w:rsidRPr="000104C0" w:rsidRDefault="00D5751A" w:rsidP="00D5751A">
            <w:pPr>
              <w:spacing w:before="60" w:after="60" w:line="240" w:lineRule="auto"/>
              <w:rPr>
                <w:rFonts w:asciiTheme="minorHAnsi" w:eastAsia="Calibri" w:hAnsiTheme="minorHAnsi"/>
                <w:sz w:val="16"/>
                <w:szCs w:val="16"/>
              </w:rPr>
            </w:pPr>
          </w:p>
        </w:tc>
        <w:tc>
          <w:tcPr>
            <w:tcW w:w="1307" w:type="pct"/>
            <w:gridSpan w:val="3"/>
            <w:vMerge/>
            <w:shd w:val="clear" w:color="auto" w:fill="808080" w:themeFill="background1" w:themeFillShade="80"/>
          </w:tcPr>
          <w:p w14:paraId="0167EA43" w14:textId="77777777" w:rsidR="00D5751A" w:rsidRPr="000104C0" w:rsidRDefault="00D5751A" w:rsidP="00D5751A">
            <w:pPr>
              <w:spacing w:before="60" w:after="60" w:line="240" w:lineRule="auto"/>
              <w:rPr>
                <w:rFonts w:asciiTheme="minorHAnsi" w:eastAsia="Calibri" w:hAnsiTheme="minorHAnsi"/>
                <w:sz w:val="16"/>
                <w:szCs w:val="16"/>
              </w:rPr>
            </w:pPr>
          </w:p>
        </w:tc>
        <w:tc>
          <w:tcPr>
            <w:tcW w:w="436" w:type="pct"/>
          </w:tcPr>
          <w:p w14:paraId="0A92B1E2" w14:textId="77777777"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9</w:t>
            </w:r>
          </w:p>
        </w:tc>
        <w:tc>
          <w:tcPr>
            <w:tcW w:w="1910" w:type="pct"/>
          </w:tcPr>
          <w:p w14:paraId="38BEDEA7" w14:textId="78220444" w:rsidR="00D5751A" w:rsidRPr="000104C0" w:rsidRDefault="00D5751A" w:rsidP="00D5751A">
            <w:pPr>
              <w:spacing w:before="60" w:after="60" w:line="240" w:lineRule="auto"/>
              <w:rPr>
                <w:rFonts w:asciiTheme="minorHAnsi" w:eastAsia="Calibri" w:hAnsiTheme="minorHAnsi"/>
                <w:sz w:val="16"/>
                <w:szCs w:val="16"/>
              </w:rPr>
            </w:pPr>
            <w:r w:rsidRPr="000104C0">
              <w:rPr>
                <w:rFonts w:asciiTheme="minorHAnsi" w:eastAsia="Calibri" w:hAnsiTheme="minorHAnsi"/>
                <w:sz w:val="16"/>
                <w:szCs w:val="16"/>
              </w:rPr>
              <w:t>All other ungroupable – occurs when there is an error wit</w:t>
            </w:r>
            <w:r w:rsidR="0075582A">
              <w:rPr>
                <w:rFonts w:asciiTheme="minorHAnsi" w:eastAsia="Calibri" w:hAnsiTheme="minorHAnsi"/>
                <w:sz w:val="16"/>
                <w:szCs w:val="16"/>
              </w:rPr>
              <w:t>h Episode Type or Care Type</w:t>
            </w:r>
          </w:p>
        </w:tc>
      </w:tr>
    </w:tbl>
    <w:p w14:paraId="74123441" w14:textId="0D1F716E" w:rsidR="009D3803" w:rsidRPr="000104C0" w:rsidRDefault="009D3803" w:rsidP="00656597"/>
    <w:p w14:paraId="014FE23F" w14:textId="16812869" w:rsidR="00D5751A" w:rsidRPr="000104C0" w:rsidRDefault="00D5751A" w:rsidP="007040AD">
      <w:pPr>
        <w:rPr>
          <w:rFonts w:eastAsiaTheme="minorHAnsi"/>
          <w:b/>
          <w:sz w:val="28"/>
          <w:szCs w:val="28"/>
          <w:lang w:eastAsia="en-US"/>
        </w:rPr>
      </w:pPr>
      <w:r w:rsidRPr="000104C0">
        <w:rPr>
          <w:rFonts w:eastAsiaTheme="minorHAnsi"/>
          <w:b/>
          <w:sz w:val="28"/>
          <w:szCs w:val="28"/>
          <w:lang w:eastAsia="en-US"/>
        </w:rPr>
        <w:t xml:space="preserve">AN-SNAP V5 </w:t>
      </w:r>
      <w:r w:rsidR="00CD0AAB">
        <w:rPr>
          <w:rFonts w:eastAsiaTheme="minorHAnsi"/>
          <w:b/>
          <w:sz w:val="28"/>
          <w:szCs w:val="28"/>
          <w:lang w:eastAsia="en-US"/>
        </w:rPr>
        <w:t>e</w:t>
      </w:r>
      <w:r w:rsidRPr="000104C0">
        <w:rPr>
          <w:rFonts w:eastAsiaTheme="minorHAnsi"/>
          <w:b/>
          <w:sz w:val="28"/>
          <w:szCs w:val="28"/>
          <w:lang w:eastAsia="en-US"/>
        </w:rPr>
        <w:t xml:space="preserve">rror </w:t>
      </w:r>
      <w:r w:rsidR="00CD0AAB">
        <w:rPr>
          <w:rFonts w:eastAsiaTheme="minorHAnsi"/>
          <w:b/>
          <w:sz w:val="28"/>
          <w:szCs w:val="28"/>
          <w:lang w:eastAsia="en-US"/>
        </w:rPr>
        <w:t>c</w:t>
      </w:r>
      <w:r w:rsidRPr="000104C0">
        <w:rPr>
          <w:rFonts w:eastAsiaTheme="minorHAnsi"/>
          <w:b/>
          <w:sz w:val="28"/>
          <w:szCs w:val="28"/>
          <w:lang w:eastAsia="en-US"/>
        </w:rPr>
        <w:t>lasses</w:t>
      </w:r>
    </w:p>
    <w:p w14:paraId="70A73DD6" w14:textId="7A83CB58" w:rsidR="00D5751A" w:rsidRPr="000104C0" w:rsidRDefault="00CD0AAB" w:rsidP="007040AD">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Adult error c</w:t>
      </w:r>
      <w:r w:rsidR="00D5751A" w:rsidRPr="000104C0">
        <w:rPr>
          <w:rFonts w:asciiTheme="minorHAnsi" w:eastAsiaTheme="minorHAnsi" w:hAnsiTheme="minorHAnsi" w:cstheme="minorBidi"/>
          <w:szCs w:val="22"/>
          <w:lang w:eastAsia="en-US"/>
        </w:rPr>
        <w:t>lasses</w:t>
      </w:r>
    </w:p>
    <w:tbl>
      <w:tblPr>
        <w:tblStyle w:val="TableGrid"/>
        <w:tblW w:w="5000" w:type="pct"/>
        <w:tblLook w:val="04A0" w:firstRow="1" w:lastRow="0" w:firstColumn="1" w:lastColumn="0" w:noHBand="0" w:noVBand="1"/>
      </w:tblPr>
      <w:tblGrid>
        <w:gridCol w:w="6669"/>
        <w:gridCol w:w="2766"/>
      </w:tblGrid>
      <w:tr w:rsidR="002B25B7" w:rsidRPr="000104C0" w14:paraId="2B51DD18" w14:textId="77777777" w:rsidTr="002B25B7">
        <w:trPr>
          <w:tblHeader/>
        </w:trPr>
        <w:tc>
          <w:tcPr>
            <w:tcW w:w="3534" w:type="pct"/>
            <w:shd w:val="clear" w:color="auto" w:fill="008542" w:themeFill="accent2"/>
          </w:tcPr>
          <w:p w14:paraId="5AFC285D" w14:textId="77777777" w:rsidR="002B25B7" w:rsidRPr="000104C0" w:rsidRDefault="002B25B7" w:rsidP="00D5751A">
            <w:pPr>
              <w:spacing w:before="60" w:after="60" w:line="240" w:lineRule="auto"/>
              <w:rPr>
                <w:rFonts w:asciiTheme="minorHAnsi" w:eastAsia="Calibri" w:hAnsiTheme="minorHAnsi" w:cstheme="minorBidi"/>
                <w:b/>
                <w:color w:val="FFFFFF" w:themeColor="background1"/>
                <w:sz w:val="17"/>
                <w:szCs w:val="17"/>
                <w:lang w:eastAsia="en-US"/>
              </w:rPr>
            </w:pPr>
            <w:r w:rsidRPr="000104C0">
              <w:rPr>
                <w:rFonts w:asciiTheme="minorHAnsi" w:eastAsia="Calibri" w:hAnsiTheme="minorHAnsi" w:cstheme="minorBidi"/>
                <w:b/>
                <w:color w:val="FFFFFF" w:themeColor="background1"/>
                <w:sz w:val="17"/>
                <w:szCs w:val="17"/>
                <w:lang w:eastAsia="en-US"/>
              </w:rPr>
              <w:t>Class</w:t>
            </w:r>
          </w:p>
        </w:tc>
        <w:tc>
          <w:tcPr>
            <w:tcW w:w="1466" w:type="pct"/>
            <w:shd w:val="clear" w:color="auto" w:fill="008542" w:themeFill="accent2"/>
          </w:tcPr>
          <w:p w14:paraId="16A55347" w14:textId="77777777" w:rsidR="002B25B7" w:rsidRPr="000104C0" w:rsidRDefault="002B25B7" w:rsidP="00D5751A">
            <w:pPr>
              <w:spacing w:before="60" w:after="60" w:line="240" w:lineRule="auto"/>
              <w:rPr>
                <w:rFonts w:asciiTheme="minorHAnsi" w:eastAsia="Calibri" w:hAnsiTheme="minorHAnsi" w:cstheme="minorBidi"/>
                <w:b/>
                <w:color w:val="FFFFFF" w:themeColor="background1"/>
                <w:sz w:val="17"/>
                <w:szCs w:val="17"/>
                <w:lang w:eastAsia="en-US"/>
              </w:rPr>
            </w:pPr>
            <w:r w:rsidRPr="000104C0">
              <w:rPr>
                <w:rFonts w:asciiTheme="minorHAnsi" w:eastAsia="Calibri" w:hAnsiTheme="minorHAnsi" w:cstheme="minorBidi"/>
                <w:b/>
                <w:color w:val="FFFFFF" w:themeColor="background1"/>
                <w:sz w:val="17"/>
                <w:szCs w:val="17"/>
                <w:lang w:eastAsia="en-US"/>
              </w:rPr>
              <w:t>Admitted</w:t>
            </w:r>
          </w:p>
        </w:tc>
      </w:tr>
      <w:tr w:rsidR="002B25B7" w:rsidRPr="000104C0" w14:paraId="30356424" w14:textId="77777777" w:rsidTr="002B25B7">
        <w:tc>
          <w:tcPr>
            <w:tcW w:w="3534" w:type="pct"/>
            <w:shd w:val="clear" w:color="auto" w:fill="auto"/>
          </w:tcPr>
          <w:p w14:paraId="7E9BB82F" w14:textId="77777777"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Rehabilitation</w:t>
            </w:r>
          </w:p>
        </w:tc>
        <w:tc>
          <w:tcPr>
            <w:tcW w:w="1466" w:type="pct"/>
            <w:shd w:val="clear" w:color="auto" w:fill="auto"/>
          </w:tcPr>
          <w:p w14:paraId="36F5D471" w14:textId="003A612A"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599A</w:t>
            </w:r>
          </w:p>
        </w:tc>
      </w:tr>
      <w:tr w:rsidR="002B25B7" w:rsidRPr="000104C0" w14:paraId="10BC8E82" w14:textId="77777777" w:rsidTr="002B25B7">
        <w:tc>
          <w:tcPr>
            <w:tcW w:w="3534" w:type="pct"/>
            <w:shd w:val="clear" w:color="auto" w:fill="auto"/>
          </w:tcPr>
          <w:p w14:paraId="0B4F85BC" w14:textId="6F282891" w:rsidR="002B25B7" w:rsidRPr="000104C0" w:rsidRDefault="00CD0AAB" w:rsidP="00D5751A">
            <w:pPr>
              <w:spacing w:before="60" w:after="60" w:line="240" w:lineRule="auto"/>
              <w:rPr>
                <w:rFonts w:asciiTheme="minorHAnsi" w:eastAsia="Calibri" w:hAnsiTheme="minorHAnsi" w:cstheme="minorBidi"/>
                <w:b/>
                <w:sz w:val="17"/>
                <w:szCs w:val="17"/>
                <w:lang w:eastAsia="en-US"/>
              </w:rPr>
            </w:pPr>
            <w:r>
              <w:rPr>
                <w:rFonts w:asciiTheme="minorHAnsi" w:eastAsia="Calibri" w:hAnsiTheme="minorHAnsi" w:cstheme="minorBidi"/>
                <w:sz w:val="17"/>
                <w:szCs w:val="17"/>
                <w:lang w:eastAsia="en-US"/>
              </w:rPr>
              <w:t>Palliative c</w:t>
            </w:r>
            <w:r w:rsidR="002B25B7" w:rsidRPr="000104C0">
              <w:rPr>
                <w:rFonts w:asciiTheme="minorHAnsi" w:eastAsia="Calibri" w:hAnsiTheme="minorHAnsi" w:cstheme="minorBidi"/>
                <w:sz w:val="17"/>
                <w:szCs w:val="17"/>
                <w:lang w:eastAsia="en-US"/>
              </w:rPr>
              <w:t>are</w:t>
            </w:r>
          </w:p>
        </w:tc>
        <w:tc>
          <w:tcPr>
            <w:tcW w:w="1466" w:type="pct"/>
            <w:shd w:val="clear" w:color="auto" w:fill="auto"/>
          </w:tcPr>
          <w:p w14:paraId="04CA29CF" w14:textId="4F37B877"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599B</w:t>
            </w:r>
          </w:p>
        </w:tc>
      </w:tr>
      <w:tr w:rsidR="002B25B7" w:rsidRPr="000104C0" w14:paraId="5386DD37" w14:textId="77777777" w:rsidTr="002B25B7">
        <w:tc>
          <w:tcPr>
            <w:tcW w:w="3534" w:type="pct"/>
            <w:shd w:val="clear" w:color="auto" w:fill="auto"/>
          </w:tcPr>
          <w:p w14:paraId="2CB3BC9D" w14:textId="77777777"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GEM</w:t>
            </w:r>
          </w:p>
        </w:tc>
        <w:tc>
          <w:tcPr>
            <w:tcW w:w="1466" w:type="pct"/>
            <w:shd w:val="clear" w:color="auto" w:fill="auto"/>
          </w:tcPr>
          <w:p w14:paraId="06578D09" w14:textId="3F8B3989"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599C</w:t>
            </w:r>
          </w:p>
        </w:tc>
      </w:tr>
      <w:tr w:rsidR="002B25B7" w:rsidRPr="000104C0" w14:paraId="01CBA839" w14:textId="77777777" w:rsidTr="002B25B7">
        <w:tc>
          <w:tcPr>
            <w:tcW w:w="3534" w:type="pct"/>
            <w:shd w:val="clear" w:color="auto" w:fill="auto"/>
          </w:tcPr>
          <w:p w14:paraId="77E175CC" w14:textId="77777777"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Psychogeriatric</w:t>
            </w:r>
          </w:p>
        </w:tc>
        <w:tc>
          <w:tcPr>
            <w:tcW w:w="1466" w:type="pct"/>
            <w:shd w:val="clear" w:color="auto" w:fill="auto"/>
          </w:tcPr>
          <w:p w14:paraId="1F7105C1" w14:textId="16C02982"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599D</w:t>
            </w:r>
          </w:p>
        </w:tc>
      </w:tr>
      <w:tr w:rsidR="002B25B7" w:rsidRPr="000104C0" w14:paraId="74B4ED14" w14:textId="77777777" w:rsidTr="002B25B7">
        <w:tc>
          <w:tcPr>
            <w:tcW w:w="3534" w:type="pct"/>
            <w:shd w:val="clear" w:color="auto" w:fill="auto"/>
          </w:tcPr>
          <w:p w14:paraId="7D013B3D" w14:textId="50D15BFF" w:rsidR="002B25B7" w:rsidRPr="000104C0" w:rsidRDefault="00CD0AAB" w:rsidP="00D5751A">
            <w:pPr>
              <w:spacing w:before="60" w:after="60" w:line="240" w:lineRule="auto"/>
              <w:rPr>
                <w:rFonts w:asciiTheme="minorHAnsi" w:eastAsia="Calibri" w:hAnsiTheme="minorHAnsi" w:cstheme="minorBidi"/>
                <w:b/>
                <w:sz w:val="17"/>
                <w:szCs w:val="17"/>
                <w:lang w:eastAsia="en-US"/>
              </w:rPr>
            </w:pPr>
            <w:r>
              <w:rPr>
                <w:rFonts w:asciiTheme="minorHAnsi" w:eastAsia="Calibri" w:hAnsiTheme="minorHAnsi" w:cstheme="minorBidi"/>
                <w:sz w:val="17"/>
                <w:szCs w:val="17"/>
                <w:lang w:eastAsia="en-US"/>
              </w:rPr>
              <w:t>Non-ac</w:t>
            </w:r>
            <w:r w:rsidR="002B25B7" w:rsidRPr="000104C0">
              <w:rPr>
                <w:rFonts w:asciiTheme="minorHAnsi" w:eastAsia="Calibri" w:hAnsiTheme="minorHAnsi" w:cstheme="minorBidi"/>
                <w:sz w:val="17"/>
                <w:szCs w:val="17"/>
                <w:lang w:eastAsia="en-US"/>
              </w:rPr>
              <w:t>ute</w:t>
            </w:r>
          </w:p>
        </w:tc>
        <w:tc>
          <w:tcPr>
            <w:tcW w:w="1466" w:type="pct"/>
            <w:shd w:val="clear" w:color="auto" w:fill="auto"/>
          </w:tcPr>
          <w:p w14:paraId="334A9DA2" w14:textId="2872AA20"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599E</w:t>
            </w:r>
          </w:p>
        </w:tc>
      </w:tr>
    </w:tbl>
    <w:p w14:paraId="5BF81685" w14:textId="77777777" w:rsidR="00D5751A" w:rsidRPr="000104C0" w:rsidRDefault="00D5751A" w:rsidP="00D5751A">
      <w:pPr>
        <w:spacing w:before="0" w:line="240" w:lineRule="auto"/>
        <w:rPr>
          <w:rFonts w:asciiTheme="minorHAnsi" w:eastAsiaTheme="minorHAnsi" w:hAnsiTheme="minorHAnsi" w:cstheme="minorBidi"/>
          <w:szCs w:val="22"/>
          <w:lang w:eastAsia="en-US"/>
        </w:rPr>
      </w:pPr>
    </w:p>
    <w:p w14:paraId="708BDCBF" w14:textId="77777777" w:rsidR="00707059" w:rsidRPr="000104C0" w:rsidRDefault="00707059">
      <w:pPr>
        <w:spacing w:before="0" w:after="0" w:line="240" w:lineRule="auto"/>
        <w:rPr>
          <w:rFonts w:asciiTheme="minorHAnsi" w:eastAsiaTheme="minorHAnsi" w:hAnsiTheme="minorHAnsi" w:cstheme="minorBidi"/>
          <w:szCs w:val="22"/>
          <w:lang w:eastAsia="en-US"/>
        </w:rPr>
      </w:pPr>
      <w:r w:rsidRPr="000104C0">
        <w:rPr>
          <w:rFonts w:asciiTheme="minorHAnsi" w:eastAsiaTheme="minorHAnsi" w:hAnsiTheme="minorHAnsi" w:cstheme="minorBidi"/>
          <w:szCs w:val="22"/>
          <w:lang w:eastAsia="en-US"/>
        </w:rPr>
        <w:br w:type="page"/>
      </w:r>
    </w:p>
    <w:p w14:paraId="5784C8B4" w14:textId="71007724" w:rsidR="00D5751A" w:rsidRPr="000104C0" w:rsidRDefault="00D5751A" w:rsidP="00D5751A">
      <w:pPr>
        <w:spacing w:before="0" w:line="240" w:lineRule="auto"/>
        <w:rPr>
          <w:rFonts w:asciiTheme="minorHAnsi" w:eastAsiaTheme="minorHAnsi" w:hAnsiTheme="minorHAnsi" w:cstheme="minorBidi"/>
          <w:szCs w:val="22"/>
          <w:lang w:eastAsia="en-US"/>
        </w:rPr>
      </w:pPr>
      <w:r w:rsidRPr="000104C0">
        <w:rPr>
          <w:rFonts w:asciiTheme="minorHAnsi" w:eastAsiaTheme="minorHAnsi" w:hAnsiTheme="minorHAnsi" w:cstheme="minorBidi"/>
          <w:szCs w:val="22"/>
          <w:lang w:eastAsia="en-US"/>
        </w:rPr>
        <w:lastRenderedPageBreak/>
        <w:t xml:space="preserve">Paediatric </w:t>
      </w:r>
      <w:r w:rsidR="00CD0AAB">
        <w:rPr>
          <w:rFonts w:asciiTheme="minorHAnsi" w:eastAsiaTheme="minorHAnsi" w:hAnsiTheme="minorHAnsi" w:cstheme="minorBidi"/>
          <w:szCs w:val="22"/>
          <w:lang w:eastAsia="en-US"/>
        </w:rPr>
        <w:t>e</w:t>
      </w:r>
      <w:r w:rsidRPr="000104C0">
        <w:rPr>
          <w:rFonts w:asciiTheme="minorHAnsi" w:eastAsiaTheme="minorHAnsi" w:hAnsiTheme="minorHAnsi" w:cstheme="minorBidi"/>
          <w:szCs w:val="22"/>
          <w:lang w:eastAsia="en-US"/>
        </w:rPr>
        <w:t xml:space="preserve">rror </w:t>
      </w:r>
      <w:r w:rsidR="00CD0AAB">
        <w:rPr>
          <w:rFonts w:asciiTheme="minorHAnsi" w:eastAsiaTheme="minorHAnsi" w:hAnsiTheme="minorHAnsi" w:cstheme="minorBidi"/>
          <w:szCs w:val="22"/>
          <w:lang w:eastAsia="en-US"/>
        </w:rPr>
        <w:t>c</w:t>
      </w:r>
      <w:r w:rsidRPr="000104C0">
        <w:rPr>
          <w:rFonts w:asciiTheme="minorHAnsi" w:eastAsiaTheme="minorHAnsi" w:hAnsiTheme="minorHAnsi" w:cstheme="minorBidi"/>
          <w:szCs w:val="22"/>
          <w:lang w:eastAsia="en-US"/>
        </w:rPr>
        <w:t>lasses</w:t>
      </w:r>
    </w:p>
    <w:tbl>
      <w:tblPr>
        <w:tblStyle w:val="TableGrid"/>
        <w:tblW w:w="5000" w:type="pct"/>
        <w:tblLook w:val="04A0" w:firstRow="1" w:lastRow="0" w:firstColumn="1" w:lastColumn="0" w:noHBand="0" w:noVBand="1"/>
      </w:tblPr>
      <w:tblGrid>
        <w:gridCol w:w="6669"/>
        <w:gridCol w:w="2766"/>
      </w:tblGrid>
      <w:tr w:rsidR="002B25B7" w:rsidRPr="000104C0" w14:paraId="79D0C7E6" w14:textId="77777777" w:rsidTr="002B25B7">
        <w:trPr>
          <w:tblHeader/>
        </w:trPr>
        <w:tc>
          <w:tcPr>
            <w:tcW w:w="3534" w:type="pct"/>
            <w:shd w:val="clear" w:color="auto" w:fill="008542" w:themeFill="accent2"/>
          </w:tcPr>
          <w:p w14:paraId="1C1479CF" w14:textId="77777777" w:rsidR="002B25B7" w:rsidRPr="000104C0" w:rsidRDefault="002B25B7" w:rsidP="00D5751A">
            <w:pPr>
              <w:spacing w:before="60" w:after="60" w:line="240" w:lineRule="auto"/>
              <w:rPr>
                <w:rFonts w:asciiTheme="minorHAnsi" w:eastAsia="Calibri" w:hAnsiTheme="minorHAnsi" w:cstheme="minorBidi"/>
                <w:b/>
                <w:color w:val="FFFFFF" w:themeColor="background1"/>
                <w:sz w:val="17"/>
                <w:szCs w:val="17"/>
                <w:lang w:eastAsia="en-US"/>
              </w:rPr>
            </w:pPr>
            <w:r w:rsidRPr="000104C0">
              <w:rPr>
                <w:rFonts w:asciiTheme="minorHAnsi" w:eastAsia="Calibri" w:hAnsiTheme="minorHAnsi" w:cstheme="minorBidi"/>
                <w:b/>
                <w:color w:val="FFFFFF" w:themeColor="background1"/>
                <w:sz w:val="17"/>
                <w:szCs w:val="17"/>
                <w:lang w:eastAsia="en-US"/>
              </w:rPr>
              <w:t>Class</w:t>
            </w:r>
          </w:p>
        </w:tc>
        <w:tc>
          <w:tcPr>
            <w:tcW w:w="1466" w:type="pct"/>
            <w:shd w:val="clear" w:color="auto" w:fill="008542" w:themeFill="accent2"/>
          </w:tcPr>
          <w:p w14:paraId="5891BA90" w14:textId="77777777" w:rsidR="002B25B7" w:rsidRPr="000104C0" w:rsidRDefault="002B25B7" w:rsidP="00D5751A">
            <w:pPr>
              <w:spacing w:before="60" w:after="60" w:line="240" w:lineRule="auto"/>
              <w:rPr>
                <w:rFonts w:asciiTheme="minorHAnsi" w:eastAsia="Calibri" w:hAnsiTheme="minorHAnsi" w:cstheme="minorBidi"/>
                <w:b/>
                <w:color w:val="FFFFFF" w:themeColor="background1"/>
                <w:sz w:val="17"/>
                <w:szCs w:val="17"/>
                <w:lang w:eastAsia="en-US"/>
              </w:rPr>
            </w:pPr>
            <w:r w:rsidRPr="000104C0">
              <w:rPr>
                <w:rFonts w:asciiTheme="minorHAnsi" w:eastAsia="Calibri" w:hAnsiTheme="minorHAnsi" w:cstheme="minorBidi"/>
                <w:b/>
                <w:color w:val="FFFFFF" w:themeColor="background1"/>
                <w:sz w:val="17"/>
                <w:szCs w:val="17"/>
                <w:lang w:eastAsia="en-US"/>
              </w:rPr>
              <w:t>Admitted</w:t>
            </w:r>
          </w:p>
        </w:tc>
      </w:tr>
      <w:tr w:rsidR="002B25B7" w:rsidRPr="000104C0" w14:paraId="77FBA8B4" w14:textId="77777777" w:rsidTr="002B25B7">
        <w:tc>
          <w:tcPr>
            <w:tcW w:w="3534" w:type="pct"/>
            <w:shd w:val="clear" w:color="auto" w:fill="auto"/>
          </w:tcPr>
          <w:p w14:paraId="5991AADB" w14:textId="77777777"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Rehabilitation</w:t>
            </w:r>
          </w:p>
        </w:tc>
        <w:tc>
          <w:tcPr>
            <w:tcW w:w="1466" w:type="pct"/>
            <w:shd w:val="clear" w:color="auto" w:fill="auto"/>
          </w:tcPr>
          <w:p w14:paraId="44546767" w14:textId="12A10192"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599F</w:t>
            </w:r>
          </w:p>
        </w:tc>
      </w:tr>
      <w:tr w:rsidR="002B25B7" w:rsidRPr="000104C0" w14:paraId="0A0944F2" w14:textId="77777777" w:rsidTr="002B25B7">
        <w:tc>
          <w:tcPr>
            <w:tcW w:w="3534" w:type="pct"/>
            <w:shd w:val="clear" w:color="auto" w:fill="auto"/>
          </w:tcPr>
          <w:p w14:paraId="0C83FE73" w14:textId="3714C4BD" w:rsidR="002B25B7" w:rsidRPr="000104C0" w:rsidRDefault="00CD0AAB" w:rsidP="00D5751A">
            <w:pPr>
              <w:spacing w:before="60" w:after="60" w:line="240" w:lineRule="auto"/>
              <w:rPr>
                <w:rFonts w:asciiTheme="minorHAnsi" w:eastAsia="Calibri" w:hAnsiTheme="minorHAnsi" w:cstheme="minorBidi"/>
                <w:b/>
                <w:sz w:val="17"/>
                <w:szCs w:val="17"/>
                <w:lang w:eastAsia="en-US"/>
              </w:rPr>
            </w:pPr>
            <w:r>
              <w:rPr>
                <w:rFonts w:asciiTheme="minorHAnsi" w:eastAsia="Calibri" w:hAnsiTheme="minorHAnsi" w:cstheme="minorBidi"/>
                <w:sz w:val="17"/>
                <w:szCs w:val="17"/>
                <w:lang w:eastAsia="en-US"/>
              </w:rPr>
              <w:t>Palliative c</w:t>
            </w:r>
            <w:r w:rsidR="002B25B7" w:rsidRPr="000104C0">
              <w:rPr>
                <w:rFonts w:asciiTheme="minorHAnsi" w:eastAsia="Calibri" w:hAnsiTheme="minorHAnsi" w:cstheme="minorBidi"/>
                <w:sz w:val="17"/>
                <w:szCs w:val="17"/>
                <w:lang w:eastAsia="en-US"/>
              </w:rPr>
              <w:t>are</w:t>
            </w:r>
          </w:p>
        </w:tc>
        <w:tc>
          <w:tcPr>
            <w:tcW w:w="1466" w:type="pct"/>
            <w:shd w:val="clear" w:color="auto" w:fill="auto"/>
          </w:tcPr>
          <w:p w14:paraId="3EC53B66" w14:textId="0AB1ABED" w:rsidR="002B25B7" w:rsidRPr="000104C0" w:rsidRDefault="002B25B7"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599G</w:t>
            </w:r>
          </w:p>
        </w:tc>
      </w:tr>
    </w:tbl>
    <w:p w14:paraId="20A6BE80" w14:textId="77777777" w:rsidR="00D5751A" w:rsidRPr="000104C0" w:rsidRDefault="00D5751A" w:rsidP="00D5751A">
      <w:pPr>
        <w:spacing w:before="0" w:line="240" w:lineRule="auto"/>
        <w:rPr>
          <w:rFonts w:asciiTheme="minorHAnsi" w:eastAsiaTheme="minorHAnsi" w:hAnsiTheme="minorHAnsi" w:cstheme="minorBidi"/>
          <w:szCs w:val="22"/>
          <w:lang w:eastAsia="en-US"/>
        </w:rPr>
      </w:pPr>
    </w:p>
    <w:p w14:paraId="37E6EC06" w14:textId="77777777" w:rsidR="00D5751A" w:rsidRPr="000104C0" w:rsidRDefault="00D5751A" w:rsidP="00D5751A">
      <w:pPr>
        <w:spacing w:before="0" w:line="240" w:lineRule="auto"/>
        <w:rPr>
          <w:rFonts w:asciiTheme="minorHAnsi" w:eastAsiaTheme="minorHAnsi" w:hAnsiTheme="minorHAnsi" w:cstheme="minorBidi"/>
          <w:szCs w:val="22"/>
          <w:lang w:eastAsia="en-US"/>
        </w:rPr>
      </w:pPr>
      <w:r w:rsidRPr="000104C0">
        <w:rPr>
          <w:rFonts w:asciiTheme="minorHAnsi" w:eastAsiaTheme="minorHAnsi" w:hAnsiTheme="minorHAnsi" w:cstheme="minorBidi"/>
          <w:szCs w:val="22"/>
          <w:lang w:eastAsia="en-US"/>
        </w:rPr>
        <w:t>All other ungroupable</w:t>
      </w:r>
    </w:p>
    <w:tbl>
      <w:tblPr>
        <w:tblStyle w:val="TableGrid"/>
        <w:tblW w:w="5000" w:type="pct"/>
        <w:tblLook w:val="04A0" w:firstRow="1" w:lastRow="0" w:firstColumn="1" w:lastColumn="0" w:noHBand="0" w:noVBand="1"/>
      </w:tblPr>
      <w:tblGrid>
        <w:gridCol w:w="1776"/>
        <w:gridCol w:w="7659"/>
      </w:tblGrid>
      <w:tr w:rsidR="00D5751A" w:rsidRPr="000104C0" w14:paraId="7011FE6E" w14:textId="77777777" w:rsidTr="0027177D">
        <w:trPr>
          <w:tblHeader/>
        </w:trPr>
        <w:tc>
          <w:tcPr>
            <w:tcW w:w="941" w:type="pct"/>
            <w:shd w:val="clear" w:color="auto" w:fill="008542" w:themeFill="accent2"/>
          </w:tcPr>
          <w:p w14:paraId="30F96C83" w14:textId="77777777" w:rsidR="00D5751A" w:rsidRPr="000104C0" w:rsidRDefault="00D5751A" w:rsidP="00D5751A">
            <w:pPr>
              <w:spacing w:before="60" w:after="60" w:line="240" w:lineRule="auto"/>
              <w:rPr>
                <w:rFonts w:asciiTheme="minorHAnsi" w:eastAsia="Calibri" w:hAnsiTheme="minorHAnsi" w:cstheme="minorBidi"/>
                <w:b/>
                <w:color w:val="FFFFFF" w:themeColor="background1"/>
                <w:sz w:val="17"/>
                <w:szCs w:val="17"/>
                <w:lang w:eastAsia="en-US"/>
              </w:rPr>
            </w:pPr>
            <w:r w:rsidRPr="000104C0">
              <w:rPr>
                <w:rFonts w:asciiTheme="minorHAnsi" w:eastAsia="Calibri" w:hAnsiTheme="minorHAnsi" w:cstheme="minorBidi"/>
                <w:b/>
                <w:color w:val="FFFFFF" w:themeColor="background1"/>
                <w:sz w:val="17"/>
                <w:szCs w:val="17"/>
                <w:lang w:eastAsia="en-US"/>
              </w:rPr>
              <w:t>Class</w:t>
            </w:r>
          </w:p>
        </w:tc>
        <w:tc>
          <w:tcPr>
            <w:tcW w:w="4059" w:type="pct"/>
            <w:shd w:val="clear" w:color="auto" w:fill="008542" w:themeFill="accent2"/>
          </w:tcPr>
          <w:p w14:paraId="6BC49842" w14:textId="77777777" w:rsidR="00D5751A" w:rsidRPr="000104C0" w:rsidRDefault="00D5751A" w:rsidP="00D5751A">
            <w:pPr>
              <w:spacing w:before="60" w:after="60" w:line="240" w:lineRule="auto"/>
              <w:rPr>
                <w:rFonts w:asciiTheme="minorHAnsi" w:eastAsia="Calibri" w:hAnsiTheme="minorHAnsi" w:cstheme="minorBidi"/>
                <w:b/>
                <w:color w:val="FFFFFF" w:themeColor="background1"/>
                <w:sz w:val="17"/>
                <w:szCs w:val="17"/>
                <w:lang w:eastAsia="en-US"/>
              </w:rPr>
            </w:pPr>
            <w:r w:rsidRPr="000104C0">
              <w:rPr>
                <w:rFonts w:asciiTheme="minorHAnsi" w:eastAsia="Calibri" w:hAnsiTheme="minorHAnsi" w:cstheme="minorBidi"/>
                <w:b/>
                <w:color w:val="FFFFFF" w:themeColor="background1"/>
                <w:sz w:val="17"/>
                <w:szCs w:val="17"/>
                <w:lang w:eastAsia="en-US"/>
              </w:rPr>
              <w:t>Description</w:t>
            </w:r>
          </w:p>
        </w:tc>
      </w:tr>
      <w:tr w:rsidR="00D5751A" w:rsidRPr="000104C0" w14:paraId="4DAD0BBA" w14:textId="77777777" w:rsidTr="0027177D">
        <w:tc>
          <w:tcPr>
            <w:tcW w:w="941" w:type="pct"/>
            <w:shd w:val="clear" w:color="auto" w:fill="auto"/>
          </w:tcPr>
          <w:p w14:paraId="7D5AB5DF" w14:textId="0067F623" w:rsidR="00D5751A" w:rsidRPr="000104C0" w:rsidRDefault="00D5751A" w:rsidP="00D5751A">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5999</w:t>
            </w:r>
          </w:p>
        </w:tc>
        <w:tc>
          <w:tcPr>
            <w:tcW w:w="4059" w:type="pct"/>
            <w:shd w:val="clear" w:color="auto" w:fill="auto"/>
          </w:tcPr>
          <w:p w14:paraId="1C002C37" w14:textId="5ED159A7" w:rsidR="00D5751A" w:rsidRPr="000104C0" w:rsidRDefault="00D5751A" w:rsidP="00CD0AAB">
            <w:pPr>
              <w:spacing w:before="60" w:after="60" w:line="240" w:lineRule="auto"/>
              <w:rPr>
                <w:rFonts w:asciiTheme="minorHAnsi" w:eastAsia="Calibri" w:hAnsiTheme="minorHAnsi" w:cstheme="minorBidi"/>
                <w:b/>
                <w:sz w:val="17"/>
                <w:szCs w:val="17"/>
                <w:lang w:eastAsia="en-US"/>
              </w:rPr>
            </w:pPr>
            <w:r w:rsidRPr="000104C0">
              <w:rPr>
                <w:rFonts w:asciiTheme="minorHAnsi" w:eastAsia="Calibri" w:hAnsiTheme="minorHAnsi" w:cstheme="minorBidi"/>
                <w:sz w:val="17"/>
                <w:szCs w:val="17"/>
                <w:lang w:eastAsia="en-US"/>
              </w:rPr>
              <w:t>Occurs when there</w:t>
            </w:r>
            <w:r w:rsidR="00960C94">
              <w:rPr>
                <w:rFonts w:asciiTheme="minorHAnsi" w:eastAsia="Calibri" w:hAnsiTheme="minorHAnsi" w:cstheme="minorBidi"/>
                <w:sz w:val="17"/>
                <w:szCs w:val="17"/>
                <w:lang w:eastAsia="en-US"/>
              </w:rPr>
              <w:t xml:space="preserve"> is an error with </w:t>
            </w:r>
            <w:r w:rsidR="00CD0AAB">
              <w:rPr>
                <w:rFonts w:asciiTheme="minorHAnsi" w:eastAsia="Calibri" w:hAnsiTheme="minorHAnsi" w:cstheme="minorBidi"/>
                <w:sz w:val="17"/>
                <w:szCs w:val="17"/>
                <w:lang w:eastAsia="en-US"/>
              </w:rPr>
              <w:t>e</w:t>
            </w:r>
            <w:r w:rsidR="00960C94">
              <w:rPr>
                <w:rFonts w:asciiTheme="minorHAnsi" w:eastAsia="Calibri" w:hAnsiTheme="minorHAnsi" w:cstheme="minorBidi"/>
                <w:sz w:val="17"/>
                <w:szCs w:val="17"/>
                <w:lang w:eastAsia="en-US"/>
              </w:rPr>
              <w:t xml:space="preserve">pisode </w:t>
            </w:r>
            <w:r w:rsidR="00CD0AAB">
              <w:rPr>
                <w:rFonts w:asciiTheme="minorHAnsi" w:eastAsia="Calibri" w:hAnsiTheme="minorHAnsi" w:cstheme="minorBidi"/>
                <w:sz w:val="17"/>
                <w:szCs w:val="17"/>
                <w:lang w:eastAsia="en-US"/>
              </w:rPr>
              <w:t>t</w:t>
            </w:r>
            <w:r w:rsidR="00960C94">
              <w:rPr>
                <w:rFonts w:asciiTheme="minorHAnsi" w:eastAsia="Calibri" w:hAnsiTheme="minorHAnsi" w:cstheme="minorBidi"/>
                <w:sz w:val="17"/>
                <w:szCs w:val="17"/>
                <w:lang w:eastAsia="en-US"/>
              </w:rPr>
              <w:t xml:space="preserve">ype or </w:t>
            </w:r>
            <w:r w:rsidR="00CD0AAB">
              <w:rPr>
                <w:rFonts w:asciiTheme="minorHAnsi" w:eastAsia="Calibri" w:hAnsiTheme="minorHAnsi" w:cstheme="minorBidi"/>
                <w:sz w:val="17"/>
                <w:szCs w:val="17"/>
                <w:lang w:eastAsia="en-US"/>
              </w:rPr>
              <w:t>c</w:t>
            </w:r>
            <w:r w:rsidR="00960C94">
              <w:rPr>
                <w:rFonts w:asciiTheme="minorHAnsi" w:eastAsia="Calibri" w:hAnsiTheme="minorHAnsi" w:cstheme="minorBidi"/>
                <w:sz w:val="17"/>
                <w:szCs w:val="17"/>
                <w:lang w:eastAsia="en-US"/>
              </w:rPr>
              <w:t xml:space="preserve">are </w:t>
            </w:r>
            <w:r w:rsidR="00CD0AAB">
              <w:rPr>
                <w:rFonts w:asciiTheme="minorHAnsi" w:eastAsia="Calibri" w:hAnsiTheme="minorHAnsi" w:cstheme="minorBidi"/>
                <w:sz w:val="17"/>
                <w:szCs w:val="17"/>
                <w:lang w:eastAsia="en-US"/>
              </w:rPr>
              <w:t>t</w:t>
            </w:r>
            <w:r w:rsidR="00960C94">
              <w:rPr>
                <w:rFonts w:asciiTheme="minorHAnsi" w:eastAsia="Calibri" w:hAnsiTheme="minorHAnsi" w:cstheme="minorBidi"/>
                <w:sz w:val="17"/>
                <w:szCs w:val="17"/>
                <w:lang w:eastAsia="en-US"/>
              </w:rPr>
              <w:t>ype</w:t>
            </w:r>
          </w:p>
        </w:tc>
      </w:tr>
    </w:tbl>
    <w:p w14:paraId="0A4F2F7A" w14:textId="77777777" w:rsidR="00D5751A" w:rsidRPr="000104C0" w:rsidRDefault="00D5751A" w:rsidP="00656597"/>
    <w:p w14:paraId="0E7CDFC2" w14:textId="79C2D33B" w:rsidR="003A28FD" w:rsidRPr="000104C0" w:rsidRDefault="003A28FD" w:rsidP="00656597"/>
    <w:p w14:paraId="2A87B9B7" w14:textId="77777777" w:rsidR="00562759" w:rsidRPr="000104C0" w:rsidRDefault="00562759" w:rsidP="00656597">
      <w:pPr>
        <w:sectPr w:rsidR="00562759" w:rsidRPr="000104C0" w:rsidSect="00045C8E">
          <w:pgSz w:w="11906" w:h="16838" w:code="9"/>
          <w:pgMar w:top="2041" w:right="1440" w:bottom="1021" w:left="1021" w:header="680" w:footer="510" w:gutter="0"/>
          <w:cols w:space="708"/>
          <w:docGrid w:linePitch="360"/>
        </w:sectPr>
      </w:pPr>
    </w:p>
    <w:p w14:paraId="33EC59FA" w14:textId="422E7233" w:rsidR="0059283C" w:rsidRPr="00350852" w:rsidRDefault="005F4F63" w:rsidP="00656597">
      <w:r>
        <w:rPr>
          <w:noProof/>
        </w:rPr>
        <w:lastRenderedPageBreak/>
        <w:drawing>
          <wp:anchor distT="0" distB="0" distL="114300" distR="114300" simplePos="0" relativeHeight="251680768" behindDoc="1" locked="0" layoutInCell="0" allowOverlap="1" wp14:anchorId="5CD75277" wp14:editId="38136FC1">
            <wp:simplePos x="0" y="0"/>
            <wp:positionH relativeFrom="page">
              <wp:posOffset>0</wp:posOffset>
            </wp:positionH>
            <wp:positionV relativeFrom="page">
              <wp:posOffset>0</wp:posOffset>
            </wp:positionV>
            <wp:extent cx="7545788" cy="10841355"/>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49172" cy="10846217"/>
                    </a:xfrm>
                    <a:prstGeom prst="rect">
                      <a:avLst/>
                    </a:prstGeom>
                  </pic:spPr>
                </pic:pic>
              </a:graphicData>
            </a:graphic>
            <wp14:sizeRelH relativeFrom="margin">
              <wp14:pctWidth>0</wp14:pctWidth>
            </wp14:sizeRelH>
            <wp14:sizeRelV relativeFrom="margin">
              <wp14:pctHeight>0</wp14:pctHeight>
            </wp14:sizeRelV>
          </wp:anchor>
        </w:drawing>
      </w:r>
      <w:r w:rsidRPr="000104C0">
        <w:rPr>
          <w:noProof/>
        </w:rPr>
        <mc:AlternateContent>
          <mc:Choice Requires="wps">
            <w:drawing>
              <wp:anchor distT="0" distB="0" distL="114300" distR="114300" simplePos="0" relativeHeight="251662336" behindDoc="0" locked="0" layoutInCell="1" allowOverlap="1" wp14:anchorId="244262CE" wp14:editId="2734A55A">
                <wp:simplePos x="0" y="0"/>
                <wp:positionH relativeFrom="column">
                  <wp:posOffset>-270345</wp:posOffset>
                </wp:positionH>
                <wp:positionV relativeFrom="margin">
                  <wp:posOffset>7604981</wp:posOffset>
                </wp:positionV>
                <wp:extent cx="1943280" cy="125748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6C575A" w14:textId="77777777" w:rsidR="003C299C" w:rsidRPr="005F4F63" w:rsidRDefault="003C299C" w:rsidP="00656597">
                            <w:pPr>
                              <w:pStyle w:val="Address"/>
                              <w:rPr>
                                <w:color w:val="006331" w:themeColor="accent2" w:themeShade="BF"/>
                              </w:rPr>
                            </w:pPr>
                            <w:r w:rsidRPr="005F4F63">
                              <w:rPr>
                                <w:color w:val="006331" w:themeColor="accent2" w:themeShade="BF"/>
                              </w:rPr>
                              <w:t>Independent Hospital Pricing Authority</w:t>
                            </w:r>
                          </w:p>
                          <w:p w14:paraId="625FD5E2" w14:textId="77777777" w:rsidR="003C299C" w:rsidRPr="005F4F63" w:rsidRDefault="003C299C" w:rsidP="00656597">
                            <w:pPr>
                              <w:pStyle w:val="Address"/>
                              <w:rPr>
                                <w:color w:val="006331" w:themeColor="accent2" w:themeShade="BF"/>
                              </w:rPr>
                            </w:pPr>
                            <w:r w:rsidRPr="005F4F63">
                              <w:rPr>
                                <w:color w:val="006331" w:themeColor="accent2" w:themeShade="BF"/>
                              </w:rPr>
                              <w:t> </w:t>
                            </w:r>
                          </w:p>
                          <w:p w14:paraId="119D362A" w14:textId="77777777" w:rsidR="003C299C" w:rsidRPr="005F4F63" w:rsidRDefault="003C299C" w:rsidP="00656597">
                            <w:pPr>
                              <w:pStyle w:val="Address"/>
                              <w:rPr>
                                <w:color w:val="006331" w:themeColor="accent2" w:themeShade="BF"/>
                              </w:rPr>
                            </w:pPr>
                            <w:r w:rsidRPr="005F4F63">
                              <w:rPr>
                                <w:color w:val="006331" w:themeColor="accent2" w:themeShade="BF"/>
                              </w:rPr>
                              <w:t>Level 6, 1 Oxford Street</w:t>
                            </w:r>
                          </w:p>
                          <w:p w14:paraId="5733B4C9" w14:textId="77777777" w:rsidR="003C299C" w:rsidRPr="005F4F63" w:rsidRDefault="003C299C" w:rsidP="00656597">
                            <w:pPr>
                              <w:pStyle w:val="Address"/>
                              <w:rPr>
                                <w:color w:val="006331" w:themeColor="accent2" w:themeShade="BF"/>
                              </w:rPr>
                            </w:pPr>
                            <w:r w:rsidRPr="005F4F63">
                              <w:rPr>
                                <w:color w:val="006331" w:themeColor="accent2" w:themeShade="BF"/>
                              </w:rPr>
                              <w:t>Sydney NSW 2000</w:t>
                            </w:r>
                          </w:p>
                          <w:p w14:paraId="75AB6074" w14:textId="77777777" w:rsidR="003C299C" w:rsidRPr="005F4F63" w:rsidRDefault="003C299C" w:rsidP="00656597">
                            <w:pPr>
                              <w:pStyle w:val="Address"/>
                              <w:rPr>
                                <w:color w:val="006331" w:themeColor="accent2" w:themeShade="BF"/>
                              </w:rPr>
                            </w:pPr>
                          </w:p>
                          <w:p w14:paraId="4AA02F63" w14:textId="77777777" w:rsidR="003C299C" w:rsidRPr="005F4F63" w:rsidRDefault="003C299C" w:rsidP="00656597">
                            <w:pPr>
                              <w:pStyle w:val="Address"/>
                              <w:rPr>
                                <w:color w:val="006331" w:themeColor="accent2" w:themeShade="BF"/>
                              </w:rPr>
                            </w:pPr>
                            <w:r w:rsidRPr="005F4F63">
                              <w:rPr>
                                <w:color w:val="006331" w:themeColor="accent2" w:themeShade="BF"/>
                              </w:rPr>
                              <w:t>Phone 02 8215 1100</w:t>
                            </w:r>
                          </w:p>
                          <w:p w14:paraId="7E46BC82" w14:textId="77777777" w:rsidR="003C299C" w:rsidRPr="005F4F63" w:rsidRDefault="003C299C" w:rsidP="00656597">
                            <w:pPr>
                              <w:pStyle w:val="Address"/>
                              <w:rPr>
                                <w:color w:val="006331" w:themeColor="accent2" w:themeShade="BF"/>
                              </w:rPr>
                            </w:pPr>
                            <w:r w:rsidRPr="005F4F63">
                              <w:rPr>
                                <w:color w:val="006331" w:themeColor="accent2" w:themeShade="BF"/>
                              </w:rPr>
                              <w:t>Email enquiries.ihpa@ihpa.gov.au</w:t>
                            </w:r>
                          </w:p>
                          <w:p w14:paraId="7ABAB55E" w14:textId="6D2321A4" w:rsidR="003C299C" w:rsidRPr="005F4F63" w:rsidRDefault="003C299C" w:rsidP="00656597">
                            <w:pPr>
                              <w:pStyle w:val="Address"/>
                              <w:rPr>
                                <w:color w:val="006331" w:themeColor="accent2" w:themeShade="BF"/>
                              </w:rPr>
                            </w:pPr>
                            <w:r w:rsidRPr="005F4F63">
                              <w:rPr>
                                <w:color w:val="006331" w:themeColor="accent2" w:themeShade="BF"/>
                              </w:rPr>
                              <w:t>Twitter@IHPAnews</w:t>
                            </w:r>
                          </w:p>
                          <w:p w14:paraId="67CCD7F3" w14:textId="77777777" w:rsidR="003C299C" w:rsidRPr="005F4F63" w:rsidRDefault="003C299C" w:rsidP="00656597">
                            <w:pPr>
                              <w:pStyle w:val="Address"/>
                              <w:rPr>
                                <w:color w:val="006331" w:themeColor="accent2" w:themeShade="BF"/>
                              </w:rPr>
                            </w:pPr>
                          </w:p>
                          <w:p w14:paraId="38856869" w14:textId="77777777" w:rsidR="003C299C" w:rsidRPr="005F4F63" w:rsidRDefault="003C299C" w:rsidP="00656597">
                            <w:pPr>
                              <w:pStyle w:val="Address"/>
                              <w:rPr>
                                <w:color w:val="006331" w:themeColor="accent2" w:themeShade="BF"/>
                              </w:rPr>
                            </w:pPr>
                            <w:r w:rsidRPr="005F4F63">
                              <w:rPr>
                                <w:color w:val="006331" w:themeColor="accent2" w:themeShade="BF"/>
                              </w:rPr>
                              <w:t>www.ihpa.gov.au</w:t>
                            </w:r>
                          </w:p>
                          <w:p w14:paraId="71034388" w14:textId="77777777" w:rsidR="003C299C" w:rsidRPr="005F4F63" w:rsidRDefault="003C299C" w:rsidP="00656597">
                            <w:pPr>
                              <w:pStyle w:val="Address"/>
                              <w:rPr>
                                <w:color w:val="006331" w:themeColor="accent2"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262CE" id="_x0000_t202" coordsize="21600,21600" o:spt="202" path="m,l,21600r21600,l21600,xe">
                <v:stroke joinstyle="miter"/>
                <v:path gradientshapeok="t" o:connecttype="rect"/>
              </v:shapetype>
              <v:shape id="Text Box 3" o:spid="_x0000_s1026" type="#_x0000_t202" style="position:absolute;margin-left:-21.3pt;margin-top:598.8pt;width:153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DEbAIAAEoFAAAOAAAAZHJzL2Uyb0RvYy54bWysVMFu2zAMvQ/YPwi6L07SbuuCOEXWIsOA&#10;oC3WDj0rstQYk0SNUmJnX19KttOu26XDLjJNPlLkI6n5eWsN2ysMNbiST0ZjzpSTUNXuoeTf71bv&#10;zjgLUbhKGHCq5AcV+Pni7Zt542dqClswlUJGQVyYNb7k2xj9rCiC3Corwgi8cmTUgFZE+sWHokLR&#10;UHRriul4/KFoACuPIFUIpL3sjHyR42utZLzWOqjITMkpt5hPzOcmncViLmYPKPy2ln0a4h+ysKJ2&#10;dOkx1KWIgu2w/iOUrSVCAB1HEmwBWtdS5Rqomsn4RTW3W+FVroXICf5IU/h/YeXV/gZZXZX8hDMn&#10;LLXoTrWRfYaWnSR2Gh9mBLr1BIstqanLgz6QMhXdarTpS+UwshPPhyO3KZhMTp9OT6ZnZJJkm0zf&#10;fzylH4pfPLl7DPGLAsuSUHKk5mVOxX4dYgcdIOk2B6vamNxA435TUMxOo/IE9N6pki7jLMWDUcnL&#10;uG9KEwM58aTIs6cuDLK9oKkRUioXc805LqETStPdr3Hs8cm1y+o1zkePfDO4eHS2tQPMLL1Iu/ox&#10;pKw7PFH9rO4kxnbT9h3eQHWgBiN0CxK8XNXUhLUI8UYgbQQ1jrY8XtOhDTQlh17ibAv462/6hKdB&#10;JStnDW1YycPPnUDFmfnqaITTOg4CDsJmENzOXgDRP6H3w8sskgNGM4gawd7T8i/TLWQSTtJdJY+D&#10;eBG7PafHQ6rlMoNo6byIa3frZQqd6EwjddfeC/T93EUa2SsYdk/MXoxfh02eDpa7CLrOs5kI7Vjs&#10;iaaFzdPdPy7pRXj+n1FPT+DiEQAA//8DAFBLAwQUAAYACAAAACEA0shzmeIAAAANAQAADwAAAGRy&#10;cy9kb3ducmV2LnhtbEyPwU7DMBBE70j8g7VI3FqnaTEkxKkqBCckRBoOHJ3YTazG6xC7bfh7lhPc&#10;dndGs2+K7ewGdjZTsB4lrJYJMIOt1xY7CR/1y+IBWIgKtRo8GgnfJsC2vL4qVK79BStz3seOUQiG&#10;XEnoYxxzzkPbG6fC0o8GSTv4yalI69RxPakLhbuBp0kiuFMW6UOvRvPUm/a4PzkJu0+snu3XW/Ne&#10;HSpb11mCr+Io5e3NvHsEFs0c/8zwi0/oUBJT40+oAxskLDapICsJq+yeJrKkYr0B1tBpnd0J4GXB&#10;/7cofwAAAP//AwBQSwECLQAUAAYACAAAACEAtoM4kv4AAADhAQAAEwAAAAAAAAAAAAAAAAAAAAAA&#10;W0NvbnRlbnRfVHlwZXNdLnhtbFBLAQItABQABgAIAAAAIQA4/SH/1gAAAJQBAAALAAAAAAAAAAAA&#10;AAAAAC8BAABfcmVscy8ucmVsc1BLAQItABQABgAIAAAAIQBIn6DEbAIAAEoFAAAOAAAAAAAAAAAA&#10;AAAAAC4CAABkcnMvZTJvRG9jLnhtbFBLAQItABQABgAIAAAAIQDSyHOZ4gAAAA0BAAAPAAAAAAAA&#10;AAAAAAAAAMYEAABkcnMvZG93bnJldi54bWxQSwUGAAAAAAQABADzAAAA1QUAAAAA&#10;" filled="f" stroked="f">
                <v:textbox inset="0,0,0,0">
                  <w:txbxContent>
                    <w:p w14:paraId="076C575A" w14:textId="77777777" w:rsidR="003C299C" w:rsidRPr="005F4F63" w:rsidRDefault="003C299C" w:rsidP="00656597">
                      <w:pPr>
                        <w:pStyle w:val="Address"/>
                        <w:rPr>
                          <w:color w:val="006331" w:themeColor="accent2" w:themeShade="BF"/>
                        </w:rPr>
                      </w:pPr>
                      <w:r w:rsidRPr="005F4F63">
                        <w:rPr>
                          <w:color w:val="006331" w:themeColor="accent2" w:themeShade="BF"/>
                        </w:rPr>
                        <w:t>Independent Hospital Pricing Authority</w:t>
                      </w:r>
                    </w:p>
                    <w:p w14:paraId="625FD5E2" w14:textId="77777777" w:rsidR="003C299C" w:rsidRPr="005F4F63" w:rsidRDefault="003C299C" w:rsidP="00656597">
                      <w:pPr>
                        <w:pStyle w:val="Address"/>
                        <w:rPr>
                          <w:color w:val="006331" w:themeColor="accent2" w:themeShade="BF"/>
                        </w:rPr>
                      </w:pPr>
                      <w:r w:rsidRPr="005F4F63">
                        <w:rPr>
                          <w:color w:val="006331" w:themeColor="accent2" w:themeShade="BF"/>
                        </w:rPr>
                        <w:t> </w:t>
                      </w:r>
                    </w:p>
                    <w:p w14:paraId="119D362A" w14:textId="77777777" w:rsidR="003C299C" w:rsidRPr="005F4F63" w:rsidRDefault="003C299C" w:rsidP="00656597">
                      <w:pPr>
                        <w:pStyle w:val="Address"/>
                        <w:rPr>
                          <w:color w:val="006331" w:themeColor="accent2" w:themeShade="BF"/>
                        </w:rPr>
                      </w:pPr>
                      <w:r w:rsidRPr="005F4F63">
                        <w:rPr>
                          <w:color w:val="006331" w:themeColor="accent2" w:themeShade="BF"/>
                        </w:rPr>
                        <w:t>Level 6, 1 Oxford Street</w:t>
                      </w:r>
                    </w:p>
                    <w:p w14:paraId="5733B4C9" w14:textId="77777777" w:rsidR="003C299C" w:rsidRPr="005F4F63" w:rsidRDefault="003C299C" w:rsidP="00656597">
                      <w:pPr>
                        <w:pStyle w:val="Address"/>
                        <w:rPr>
                          <w:color w:val="006331" w:themeColor="accent2" w:themeShade="BF"/>
                        </w:rPr>
                      </w:pPr>
                      <w:r w:rsidRPr="005F4F63">
                        <w:rPr>
                          <w:color w:val="006331" w:themeColor="accent2" w:themeShade="BF"/>
                        </w:rPr>
                        <w:t>Sydney NSW 2000</w:t>
                      </w:r>
                    </w:p>
                    <w:p w14:paraId="75AB6074" w14:textId="77777777" w:rsidR="003C299C" w:rsidRPr="005F4F63" w:rsidRDefault="003C299C" w:rsidP="00656597">
                      <w:pPr>
                        <w:pStyle w:val="Address"/>
                        <w:rPr>
                          <w:color w:val="006331" w:themeColor="accent2" w:themeShade="BF"/>
                        </w:rPr>
                      </w:pPr>
                    </w:p>
                    <w:p w14:paraId="4AA02F63" w14:textId="77777777" w:rsidR="003C299C" w:rsidRPr="005F4F63" w:rsidRDefault="003C299C" w:rsidP="00656597">
                      <w:pPr>
                        <w:pStyle w:val="Address"/>
                        <w:rPr>
                          <w:color w:val="006331" w:themeColor="accent2" w:themeShade="BF"/>
                        </w:rPr>
                      </w:pPr>
                      <w:r w:rsidRPr="005F4F63">
                        <w:rPr>
                          <w:color w:val="006331" w:themeColor="accent2" w:themeShade="BF"/>
                        </w:rPr>
                        <w:t>Phone 02 8215 1100</w:t>
                      </w:r>
                    </w:p>
                    <w:p w14:paraId="7E46BC82" w14:textId="77777777" w:rsidR="003C299C" w:rsidRPr="005F4F63" w:rsidRDefault="003C299C" w:rsidP="00656597">
                      <w:pPr>
                        <w:pStyle w:val="Address"/>
                        <w:rPr>
                          <w:color w:val="006331" w:themeColor="accent2" w:themeShade="BF"/>
                        </w:rPr>
                      </w:pPr>
                      <w:r w:rsidRPr="005F4F63">
                        <w:rPr>
                          <w:color w:val="006331" w:themeColor="accent2" w:themeShade="BF"/>
                        </w:rPr>
                        <w:t>Email enquiries.ihpa@ihpa.gov.au</w:t>
                      </w:r>
                    </w:p>
                    <w:p w14:paraId="7ABAB55E" w14:textId="6D2321A4" w:rsidR="003C299C" w:rsidRPr="005F4F63" w:rsidRDefault="003C299C" w:rsidP="00656597">
                      <w:pPr>
                        <w:pStyle w:val="Address"/>
                        <w:rPr>
                          <w:color w:val="006331" w:themeColor="accent2" w:themeShade="BF"/>
                        </w:rPr>
                      </w:pPr>
                      <w:proofErr w:type="spellStart"/>
                      <w:r w:rsidRPr="005F4F63">
                        <w:rPr>
                          <w:color w:val="006331" w:themeColor="accent2" w:themeShade="BF"/>
                        </w:rPr>
                        <w:t>Twitter@IHPAnews</w:t>
                      </w:r>
                      <w:proofErr w:type="spellEnd"/>
                    </w:p>
                    <w:p w14:paraId="67CCD7F3" w14:textId="77777777" w:rsidR="003C299C" w:rsidRPr="005F4F63" w:rsidRDefault="003C299C" w:rsidP="00656597">
                      <w:pPr>
                        <w:pStyle w:val="Address"/>
                        <w:rPr>
                          <w:color w:val="006331" w:themeColor="accent2" w:themeShade="BF"/>
                        </w:rPr>
                      </w:pPr>
                    </w:p>
                    <w:p w14:paraId="38856869" w14:textId="77777777" w:rsidR="003C299C" w:rsidRPr="005F4F63" w:rsidRDefault="003C299C" w:rsidP="00656597">
                      <w:pPr>
                        <w:pStyle w:val="Address"/>
                        <w:rPr>
                          <w:color w:val="006331" w:themeColor="accent2" w:themeShade="BF"/>
                        </w:rPr>
                      </w:pPr>
                      <w:r w:rsidRPr="005F4F63">
                        <w:rPr>
                          <w:color w:val="006331" w:themeColor="accent2" w:themeShade="BF"/>
                        </w:rPr>
                        <w:t>www.ihpa.gov.au</w:t>
                      </w:r>
                    </w:p>
                    <w:p w14:paraId="71034388" w14:textId="77777777" w:rsidR="003C299C" w:rsidRPr="005F4F63" w:rsidRDefault="003C299C" w:rsidP="00656597">
                      <w:pPr>
                        <w:pStyle w:val="Address"/>
                        <w:rPr>
                          <w:color w:val="006331" w:themeColor="accent2" w:themeShade="BF"/>
                        </w:rPr>
                      </w:pPr>
                    </w:p>
                  </w:txbxContent>
                </v:textbox>
                <w10:wrap type="square" anchory="margin"/>
              </v:shape>
            </w:pict>
          </mc:Fallback>
        </mc:AlternateContent>
      </w:r>
    </w:p>
    <w:sectPr w:rsidR="0059283C" w:rsidRPr="00350852" w:rsidSect="008C2111">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1DA90" w14:textId="77777777" w:rsidR="003C299C" w:rsidRDefault="003C299C" w:rsidP="00656597">
      <w:r>
        <w:separator/>
      </w:r>
    </w:p>
    <w:p w14:paraId="692A9E20" w14:textId="77777777" w:rsidR="003C299C" w:rsidRDefault="003C299C" w:rsidP="00656597"/>
    <w:p w14:paraId="23012D55" w14:textId="77777777" w:rsidR="003C299C" w:rsidRDefault="003C299C" w:rsidP="00656597"/>
  </w:endnote>
  <w:endnote w:type="continuationSeparator" w:id="0">
    <w:p w14:paraId="2C395EE4" w14:textId="77777777" w:rsidR="003C299C" w:rsidRDefault="003C299C" w:rsidP="00656597">
      <w:r>
        <w:continuationSeparator/>
      </w:r>
    </w:p>
    <w:p w14:paraId="2FFA08A7" w14:textId="77777777" w:rsidR="003C299C" w:rsidRDefault="003C299C" w:rsidP="00656597"/>
    <w:p w14:paraId="262AAE82" w14:textId="77777777" w:rsidR="003C299C" w:rsidRDefault="003C299C" w:rsidP="00656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510480"/>
      <w:docPartObj>
        <w:docPartGallery w:val="Page Numbers (Bottom of Page)"/>
        <w:docPartUnique/>
      </w:docPartObj>
    </w:sdtPr>
    <w:sdtEndPr/>
    <w:sdtContent>
      <w:sdt>
        <w:sdtPr>
          <w:id w:val="-1769616900"/>
          <w:docPartObj>
            <w:docPartGallery w:val="Page Numbers (Top of Page)"/>
            <w:docPartUnique/>
          </w:docPartObj>
        </w:sdtPr>
        <w:sdtEndPr/>
        <w:sdtContent>
          <w:p w14:paraId="3E139126" w14:textId="5A0AD569" w:rsidR="003C299C" w:rsidRPr="00D97D4B" w:rsidRDefault="003C299C" w:rsidP="00D97D4B">
            <w:pPr>
              <w:pStyle w:val="Footer"/>
            </w:pPr>
            <w:r w:rsidRPr="00D97D4B">
              <w:t xml:space="preserve">Page </w:t>
            </w:r>
            <w:r w:rsidRPr="00D97D4B">
              <w:fldChar w:fldCharType="begin"/>
            </w:r>
            <w:r w:rsidRPr="00D97D4B">
              <w:instrText xml:space="preserve"> PAGE </w:instrText>
            </w:r>
            <w:r w:rsidRPr="00D97D4B">
              <w:fldChar w:fldCharType="separate"/>
            </w:r>
            <w:r w:rsidR="00391226">
              <w:t>2</w:t>
            </w:r>
            <w:r w:rsidRPr="00D97D4B">
              <w:fldChar w:fldCharType="end"/>
            </w:r>
            <w:r w:rsidRPr="00D97D4B">
              <w:t xml:space="preserve"> of </w:t>
            </w:r>
            <w:r w:rsidRPr="00D97D4B">
              <w:fldChar w:fldCharType="begin"/>
            </w:r>
            <w:r w:rsidRPr="00D97D4B">
              <w:instrText xml:space="preserve"> NUMPAGES  </w:instrText>
            </w:r>
            <w:r w:rsidRPr="00D97D4B">
              <w:fldChar w:fldCharType="separate"/>
            </w:r>
            <w:r w:rsidR="00391226">
              <w:t>88</w:t>
            </w:r>
            <w:r w:rsidRPr="00D97D4B">
              <w:fldChar w:fldCharType="end"/>
            </w:r>
          </w:p>
        </w:sdtContent>
      </w:sdt>
    </w:sdtContent>
  </w:sdt>
  <w:p w14:paraId="7EE201B0" w14:textId="77777777" w:rsidR="003C299C" w:rsidRDefault="003C299C" w:rsidP="00D97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BBA61" w14:textId="77777777" w:rsidR="003C299C" w:rsidRDefault="003C299C" w:rsidP="00656597">
      <w:r>
        <w:separator/>
      </w:r>
    </w:p>
    <w:p w14:paraId="3709C86C" w14:textId="77777777" w:rsidR="003C299C" w:rsidRDefault="003C299C" w:rsidP="00656597"/>
    <w:p w14:paraId="0D5A9F05" w14:textId="77777777" w:rsidR="003C299C" w:rsidRDefault="003C299C" w:rsidP="00656597"/>
  </w:footnote>
  <w:footnote w:type="continuationSeparator" w:id="0">
    <w:p w14:paraId="745FB85A" w14:textId="77777777" w:rsidR="003C299C" w:rsidRDefault="003C299C" w:rsidP="00656597">
      <w:r>
        <w:continuationSeparator/>
      </w:r>
    </w:p>
    <w:p w14:paraId="17305161" w14:textId="77777777" w:rsidR="003C299C" w:rsidRDefault="003C299C" w:rsidP="00656597"/>
    <w:p w14:paraId="33AEB34E" w14:textId="77777777" w:rsidR="003C299C" w:rsidRDefault="003C299C" w:rsidP="00656597"/>
  </w:footnote>
  <w:footnote w:id="1">
    <w:p w14:paraId="6DA97751" w14:textId="77777777" w:rsidR="003C299C" w:rsidRDefault="003C299C" w:rsidP="000520A2">
      <w:pPr>
        <w:pStyle w:val="FootnoteText"/>
      </w:pPr>
      <w:r>
        <w:rPr>
          <w:rStyle w:val="FootnoteReference"/>
        </w:rPr>
        <w:footnoteRef/>
      </w:r>
      <w:r>
        <w:t xml:space="preserve"> </w:t>
      </w:r>
      <w:r w:rsidRPr="00754386">
        <w:t xml:space="preserve">Australian Institute of Health and Welfare (2013). </w:t>
      </w:r>
      <w:hyperlink r:id="rId1" w:history="1">
        <w:r w:rsidRPr="003C299C">
          <w:rPr>
            <w:rStyle w:val="Hyperlink"/>
          </w:rPr>
          <w:t>Development of nationally consistent subacute and non-acute admitted patient care data definitions and guidelines</w:t>
        </w:r>
      </w:hyperlink>
      <w:r w:rsidRPr="00754386">
        <w:rPr>
          <w:rStyle w:val="Hyperlink"/>
          <w:color w:val="auto"/>
        </w:rPr>
        <w:t>.</w:t>
      </w:r>
      <w:r w:rsidRPr="00754386">
        <w:t xml:space="preserve"> Cat no HSE 135. Canberra, AIHW.</w:t>
      </w:r>
    </w:p>
  </w:footnote>
  <w:footnote w:id="2">
    <w:p w14:paraId="2A5DB7A9" w14:textId="77777777" w:rsidR="003C299C" w:rsidRPr="00FF5B1E" w:rsidRDefault="003C299C" w:rsidP="00FF5B1E">
      <w:pPr>
        <w:pStyle w:val="FootnoteText"/>
      </w:pPr>
      <w:r w:rsidRPr="00FF5B1E">
        <w:rPr>
          <w:rStyle w:val="FootnoteReference"/>
          <w:vertAlign w:val="baseline"/>
        </w:rPr>
        <w:footnoteRef/>
      </w:r>
      <w:r w:rsidRPr="00FF5B1E">
        <w:t xml:space="preserve"> Green J, Gordon R, Blanchard M, Kobel C and Eager </w:t>
      </w:r>
      <w:r w:rsidRPr="00754386">
        <w:t xml:space="preserve">K. (2015), </w:t>
      </w:r>
      <w:hyperlink r:id="rId2" w:history="1">
        <w:r w:rsidRPr="00754386">
          <w:rPr>
            <w:rStyle w:val="Hyperlink"/>
            <w:i/>
            <w:color w:val="auto"/>
          </w:rPr>
          <w:t>Development of AN-SNAP Version 4: Final Report</w:t>
        </w:r>
      </w:hyperlink>
      <w:r w:rsidRPr="00754386">
        <w:t>, Centre for Health Service Development, University of Wollongong.</w:t>
      </w:r>
    </w:p>
  </w:footnote>
  <w:footnote w:id="3">
    <w:p w14:paraId="6762449F" w14:textId="77777777" w:rsidR="003C299C" w:rsidRDefault="003C299C" w:rsidP="00463370">
      <w:pPr>
        <w:pStyle w:val="FootnoteText"/>
      </w:pPr>
      <w:r>
        <w:rPr>
          <w:rStyle w:val="FootnoteReference"/>
        </w:rPr>
        <w:footnoteRef/>
      </w:r>
      <w:r>
        <w:t xml:space="preserve"> See</w:t>
      </w:r>
      <w:r w:rsidRPr="00754386">
        <w:t xml:space="preserve">, for example, Independent Hospital Pricing Authority, </w:t>
      </w:r>
      <w:hyperlink r:id="rId3" w:history="1">
        <w:r w:rsidRPr="003C299C">
          <w:rPr>
            <w:rStyle w:val="Hyperlink"/>
          </w:rPr>
          <w:t>National Pricing Model 2021-22 – Technical Specifications – March 2021</w:t>
        </w:r>
      </w:hyperlink>
    </w:p>
  </w:footnote>
  <w:footnote w:id="4">
    <w:p w14:paraId="4F37FC39" w14:textId="1E0E5599" w:rsidR="003C299C" w:rsidRDefault="003C299C">
      <w:pPr>
        <w:pStyle w:val="FootnoteText"/>
      </w:pPr>
      <w:r w:rsidRPr="007B4F70">
        <w:rPr>
          <w:rStyle w:val="FootnoteReference"/>
          <w:vertAlign w:val="baseline"/>
        </w:rPr>
        <w:footnoteRef/>
      </w:r>
      <w:r>
        <w:t xml:space="preserve"> A Coefficient of Variation (CoV) </w:t>
      </w:r>
      <w:r w:rsidRPr="007B4F70">
        <w:t>is the standard deviation of a set of numbers divided by their mean</w:t>
      </w:r>
      <w:r>
        <w:t xml:space="preserve">, which </w:t>
      </w:r>
      <w:r w:rsidRPr="007B4F70">
        <w:t>provides a measure of variability relative to the values that are ‘typical’ in the dataset.</w:t>
      </w:r>
      <w:r>
        <w:t xml:space="preserve"> Generally, t</w:t>
      </w:r>
      <w:r w:rsidRPr="007B4F70">
        <w:t>he lower</w:t>
      </w:r>
      <w:r>
        <w:t xml:space="preserve"> the CV, the more homogeneous </w:t>
      </w:r>
      <w:r w:rsidRPr="007B4F70">
        <w:t>the class</w:t>
      </w:r>
      <w:r>
        <w:t>.</w:t>
      </w:r>
    </w:p>
  </w:footnote>
  <w:footnote w:id="5">
    <w:p w14:paraId="38B32771" w14:textId="795A7198" w:rsidR="003C299C" w:rsidRPr="000520A2" w:rsidRDefault="003C299C" w:rsidP="000520A2">
      <w:pPr>
        <w:pStyle w:val="FootnoteText"/>
      </w:pPr>
      <w:r w:rsidRPr="000520A2">
        <w:rPr>
          <w:rStyle w:val="FootnoteReference"/>
          <w:vertAlign w:val="baseline"/>
        </w:rPr>
        <w:footnoteRef/>
      </w:r>
      <w:r w:rsidRPr="000520A2">
        <w:t xml:space="preserve"> Adapted from Clegg A, Young J, Iliffe S, Rikkert M, Rockwood, K. (2013) </w:t>
      </w:r>
      <w:r w:rsidRPr="000520A2">
        <w:rPr>
          <w:i/>
        </w:rPr>
        <w:t>Frailty in elderly people</w:t>
      </w:r>
      <w:r>
        <w:t xml:space="preserve">, Lancet; 381: </w:t>
      </w:r>
      <w:r w:rsidRPr="000520A2">
        <w:t>752-62.</w:t>
      </w:r>
    </w:p>
  </w:footnote>
  <w:footnote w:id="6">
    <w:p w14:paraId="4BFCE91A" w14:textId="77777777" w:rsidR="003C299C" w:rsidRPr="000520A2" w:rsidRDefault="003C299C" w:rsidP="000520A2">
      <w:pPr>
        <w:pStyle w:val="FootnoteText"/>
      </w:pPr>
      <w:r w:rsidRPr="000520A2">
        <w:rPr>
          <w:rStyle w:val="FootnoteReference"/>
          <w:vertAlign w:val="baseline"/>
        </w:rPr>
        <w:footnoteRef/>
      </w:r>
      <w:r w:rsidRPr="000520A2">
        <w:t xml:space="preserve"> See for example: Theo O, Brothers TD, Mitnitski A, Rockwood, K. (2013) </w:t>
      </w:r>
      <w:r w:rsidRPr="000520A2">
        <w:rPr>
          <w:i/>
        </w:rPr>
        <w:t>Operationalization of frailty using eight commonly used scales and comparison of their ability to predict all-cause mortality</w:t>
      </w:r>
      <w:r w:rsidRPr="000520A2">
        <w:t>. Journal of American Geriatric Society; 61: 1537-51</w:t>
      </w:r>
    </w:p>
  </w:footnote>
  <w:footnote w:id="7">
    <w:p w14:paraId="352F196B" w14:textId="3F0C7062" w:rsidR="003C299C" w:rsidRDefault="003C299C">
      <w:pPr>
        <w:pStyle w:val="FootnoteText"/>
      </w:pPr>
      <w:r>
        <w:rPr>
          <w:rStyle w:val="FootnoteReference"/>
        </w:rPr>
        <w:footnoteRef/>
      </w:r>
      <w:r>
        <w:t xml:space="preserve"> </w:t>
      </w:r>
      <w:r w:rsidRPr="009E599E">
        <w:t xml:space="preserve">See Rockwood K, Song X, MacKnight C, Bergman H, HoganD B, McDowell I, and Mitinitski A. (2005). A global clinical measure of fitness and frailty in elderly people. CMAJ: </w:t>
      </w:r>
      <w:r w:rsidRPr="009E599E">
        <w:rPr>
          <w:i/>
        </w:rPr>
        <w:t>Canadian Medical Association Journal = journal de l’Association medicale canadienne</w:t>
      </w:r>
      <w:r w:rsidRPr="009E599E">
        <w:t>, 173(5), 489-495.</w:t>
      </w:r>
    </w:p>
  </w:footnote>
  <w:footnote w:id="8">
    <w:p w14:paraId="40875620" w14:textId="3FEEA894" w:rsidR="003C299C" w:rsidRPr="00175ACB" w:rsidRDefault="003C299C" w:rsidP="00A85AE7">
      <w:pPr>
        <w:pStyle w:val="FootnoteText"/>
      </w:pPr>
      <w:r w:rsidRPr="00A85AE7">
        <w:rPr>
          <w:rStyle w:val="FootnoteReference"/>
        </w:rPr>
        <w:footnoteRef/>
      </w:r>
      <w:r w:rsidRPr="00175ACB">
        <w:t xml:space="preserve"> Gilbert T, Neuburger J, Kraindler J, et al, (2018) </w:t>
      </w:r>
      <w:r w:rsidRPr="00A85AE7">
        <w:rPr>
          <w:i/>
        </w:rPr>
        <w:t>Development and validation of a Hospital Frailty Risk Score focusing on older people in acute care settings using electronic hospital records: an observational study</w:t>
      </w:r>
      <w:r w:rsidRPr="00175ACB">
        <w:t>. Lancet; 391: 1775 - 82</w:t>
      </w:r>
    </w:p>
  </w:footnote>
  <w:footnote w:id="9">
    <w:p w14:paraId="57E79AE1" w14:textId="77777777" w:rsidR="003C299C" w:rsidRPr="000520A2" w:rsidRDefault="003C299C" w:rsidP="00A85AE7">
      <w:pPr>
        <w:pStyle w:val="FootnoteText"/>
      </w:pPr>
      <w:r w:rsidRPr="000520A2">
        <w:rPr>
          <w:rStyle w:val="FootnoteReference"/>
        </w:rPr>
        <w:footnoteRef/>
      </w:r>
      <w:r w:rsidRPr="000520A2">
        <w:t xml:space="preserve"> Independent Hospital Pricing Authority (2019) </w:t>
      </w:r>
      <w:hyperlink r:id="rId4" w:history="1">
        <w:r w:rsidRPr="003C299C">
          <w:rPr>
            <w:rStyle w:val="Hyperlink"/>
            <w:i/>
          </w:rPr>
          <w:t>Australian Refined Diagnosis Related Groups Version 10.0 Final Report</w:t>
        </w:r>
      </w:hyperlink>
      <w:r w:rsidRPr="003C299C">
        <w:rPr>
          <w:rStyle w:val="Hyperlink"/>
          <w:i/>
        </w:rPr>
        <w:t>.</w:t>
      </w:r>
      <w:r w:rsidRPr="00754386">
        <w:t xml:space="preserve"> </w:t>
      </w:r>
    </w:p>
  </w:footnote>
  <w:footnote w:id="10">
    <w:p w14:paraId="1964407E" w14:textId="49775842" w:rsidR="003C299C" w:rsidRPr="00656597" w:rsidRDefault="003C299C" w:rsidP="000520A2">
      <w:pPr>
        <w:pStyle w:val="FootnoteText"/>
      </w:pPr>
      <w:r w:rsidRPr="00656597">
        <w:rPr>
          <w:rStyle w:val="FootnoteReference"/>
        </w:rPr>
        <w:footnoteRef/>
      </w:r>
      <w:r w:rsidRPr="00656597">
        <w:t xml:space="preserve"> </w:t>
      </w:r>
      <w:r>
        <w:t xml:space="preserve">See for example, </w:t>
      </w:r>
      <w:r w:rsidRPr="00656597">
        <w:t xml:space="preserve">Green J, Gordon R, Blanchard M, Kobel C and </w:t>
      </w:r>
      <w:r w:rsidRPr="00754386">
        <w:t xml:space="preserve">Eager K. (2015), </w:t>
      </w:r>
      <w:hyperlink r:id="rId5" w:history="1">
        <w:r w:rsidRPr="00377436">
          <w:rPr>
            <w:rStyle w:val="Hyperlink"/>
            <w:i/>
          </w:rPr>
          <w:t>Development of AN-SNAP Version 4: Final Report</w:t>
        </w:r>
      </w:hyperlink>
      <w:r w:rsidRPr="00754386">
        <w:t>, Centre for Health Service Development, University of Wollongong.</w:t>
      </w:r>
    </w:p>
  </w:footnote>
  <w:footnote w:id="11">
    <w:p w14:paraId="6D1FE91A" w14:textId="6BC4728A" w:rsidR="003C299C" w:rsidRDefault="003C299C">
      <w:pPr>
        <w:pStyle w:val="FootnoteText"/>
      </w:pPr>
      <w:r>
        <w:rPr>
          <w:rStyle w:val="FootnoteReference"/>
        </w:rPr>
        <w:footnoteRef/>
      </w:r>
      <w:r>
        <w:t xml:space="preserve"> </w:t>
      </w:r>
      <w:r w:rsidRPr="00434D5E">
        <w:t>The Charlson Comorbidity Index (CCI) has been validated on Australian population based hospital data. See Sundararajan V, Henderson T, Perry C, Muggivan A, Quan H, Ghali W. (2004), New ICD-10 version of the Charlson Comorbidity Index predicted in-hospital mortality, Journal of Clinical Epidemiology, 57, 1288 – 1294.</w:t>
      </w:r>
    </w:p>
  </w:footnote>
  <w:footnote w:id="12">
    <w:p w14:paraId="3AC9B00D" w14:textId="3526756D" w:rsidR="003C299C" w:rsidRPr="00F34349" w:rsidRDefault="003C299C" w:rsidP="008B627A">
      <w:pPr>
        <w:pStyle w:val="FootnoteText"/>
      </w:pPr>
      <w:r w:rsidRPr="00F34349">
        <w:rPr>
          <w:rStyle w:val="FootnoteReference"/>
          <w:rFonts w:cs="Arial"/>
        </w:rPr>
        <w:footnoteRef/>
      </w:r>
      <w:r w:rsidRPr="00F34349">
        <w:t xml:space="preserve"> </w:t>
      </w:r>
      <w:r w:rsidRPr="009058FE">
        <w:t xml:space="preserve">The non-admitted branch of AN-SNAP V4 is not used by IHPA for Activity Based Funding and was out of the scope </w:t>
      </w:r>
      <w:r>
        <w:t>of the project - no changes have been made.</w:t>
      </w:r>
    </w:p>
  </w:footnote>
  <w:footnote w:id="13">
    <w:p w14:paraId="04B2EC30" w14:textId="07A1DEC8" w:rsidR="003C299C" w:rsidRPr="00754386" w:rsidRDefault="003C299C" w:rsidP="00513F09">
      <w:pPr>
        <w:pStyle w:val="FootnoteText"/>
      </w:pPr>
      <w:r w:rsidRPr="00513F09">
        <w:rPr>
          <w:rStyle w:val="FootnoteReference"/>
        </w:rPr>
        <w:footnoteRef/>
      </w:r>
      <w:r w:rsidRPr="00513F09">
        <w:t xml:space="preserve"> See Australian Institute of Health and Welfare, </w:t>
      </w:r>
      <w:hyperlink r:id="rId6" w:history="1">
        <w:r w:rsidRPr="003C299C">
          <w:rPr>
            <w:rStyle w:val="Hyperlink"/>
          </w:rPr>
          <w:t>Metadata Online Data Registry (MeTeOR) identifier 711010</w:t>
        </w:r>
      </w:hyperlink>
    </w:p>
  </w:footnote>
  <w:footnote w:id="14">
    <w:p w14:paraId="2D2D4C16" w14:textId="77777777" w:rsidR="003C299C" w:rsidRPr="00434D5E" w:rsidRDefault="003C299C" w:rsidP="00513F09">
      <w:pPr>
        <w:pStyle w:val="FootnoteText"/>
      </w:pPr>
      <w:r w:rsidRPr="00754386">
        <w:rPr>
          <w:rStyle w:val="FootnoteReference"/>
        </w:rPr>
        <w:footnoteRef/>
      </w:r>
      <w:r w:rsidRPr="00754386">
        <w:t xml:space="preserve"> See Green J, Gordon R, Blanchard M, Kobel C and Eager K. (2015),</w:t>
      </w:r>
      <w:r w:rsidRPr="00754386">
        <w:rPr>
          <w:i/>
        </w:rPr>
        <w:t xml:space="preserve"> </w:t>
      </w:r>
      <w:hyperlink r:id="rId7" w:history="1">
        <w:r w:rsidRPr="003C299C">
          <w:rPr>
            <w:rStyle w:val="Hyperlink"/>
            <w:i/>
          </w:rPr>
          <w:t>Development of AN-SNAP Version 4: Final Report</w:t>
        </w:r>
      </w:hyperlink>
      <w:r w:rsidRPr="00754386">
        <w:t>, Centre for Health Service Development, University of Wollongong.</w:t>
      </w:r>
    </w:p>
  </w:footnote>
  <w:footnote w:id="15">
    <w:p w14:paraId="776BA3F7" w14:textId="00D54B06" w:rsidR="003C299C" w:rsidRDefault="003C299C" w:rsidP="000520A2">
      <w:pPr>
        <w:pStyle w:val="FootnoteText"/>
      </w:pPr>
      <w:r>
        <w:rPr>
          <w:rStyle w:val="FootnoteReference"/>
        </w:rPr>
        <w:footnoteRef/>
      </w:r>
      <w:r>
        <w:t xml:space="preserve"> </w:t>
      </w:r>
      <w:r w:rsidRPr="00DD119E">
        <w:t xml:space="preserve">Australian Institute of Health and Welfare, </w:t>
      </w:r>
      <w:hyperlink r:id="rId8" w:history="1">
        <w:r w:rsidRPr="003C299C">
          <w:rPr>
            <w:rStyle w:val="Hyperlink"/>
          </w:rPr>
          <w:t>Metadata Online Data Registry (MeTeOR) identifier 498498</w:t>
        </w:r>
      </w:hyperlink>
      <w:r w:rsidRPr="00754386">
        <w:t xml:space="preserve">; see also Australasian Rehabilitation Outcomes Centre (2013) </w:t>
      </w:r>
      <w:hyperlink r:id="rId9" w:history="1">
        <w:r w:rsidRPr="003C299C">
          <w:rPr>
            <w:rStyle w:val="Hyperlink"/>
          </w:rPr>
          <w:t>AROC Impairment Coding Guidelines</w:t>
        </w:r>
      </w:hyperlink>
      <w:r w:rsidRPr="00754386">
        <w:rPr>
          <w:rStyle w:val="Hyperlink"/>
          <w:color w:val="auto"/>
          <w:sz w:val="18"/>
          <w:szCs w:val="18"/>
          <w:u w:val="none"/>
        </w:rPr>
        <w:t xml:space="preserve"> </w:t>
      </w:r>
    </w:p>
  </w:footnote>
  <w:footnote w:id="16">
    <w:p w14:paraId="680F8D47" w14:textId="5B114450" w:rsidR="003C299C" w:rsidRDefault="003C299C">
      <w:pPr>
        <w:pStyle w:val="FootnoteText"/>
      </w:pPr>
      <w:r>
        <w:rPr>
          <w:rStyle w:val="FootnoteReference"/>
        </w:rPr>
        <w:footnoteRef/>
      </w:r>
      <w:r>
        <w:t xml:space="preserve"> </w:t>
      </w:r>
      <w:r w:rsidRPr="00DD119E">
        <w:t>Australasian Rehabilitation Outcomes Centre (2</w:t>
      </w:r>
      <w:r w:rsidRPr="00754386">
        <w:t xml:space="preserve">013) </w:t>
      </w:r>
      <w:hyperlink r:id="rId10" w:history="1">
        <w:r w:rsidRPr="003C299C">
          <w:rPr>
            <w:rStyle w:val="Hyperlink"/>
          </w:rPr>
          <w:t>AROC Impairment Coding Guidelines</w:t>
        </w:r>
      </w:hyperlink>
    </w:p>
  </w:footnote>
  <w:footnote w:id="17">
    <w:p w14:paraId="11E48072" w14:textId="7B4DF35F" w:rsidR="003C299C" w:rsidRDefault="003C299C">
      <w:pPr>
        <w:pStyle w:val="FootnoteText"/>
      </w:pPr>
      <w:r>
        <w:rPr>
          <w:rStyle w:val="FootnoteReference"/>
        </w:rPr>
        <w:footnoteRef/>
      </w:r>
      <w:r>
        <w:t xml:space="preserve"> The </w:t>
      </w:r>
      <w:r w:rsidRPr="00173B42">
        <w:t xml:space="preserve">AN-SNAP V4 </w:t>
      </w:r>
      <w:r>
        <w:t>Final Report and Classification Manual reference an Age Type variable. This was proposed to apply</w:t>
      </w:r>
      <w:r w:rsidRPr="00173B42">
        <w:t xml:space="preserve"> in the rehabilita</w:t>
      </w:r>
      <w:r>
        <w:t>tion and palliative care types to allow</w:t>
      </w:r>
      <w:r w:rsidRPr="00173B42">
        <w:t xml:space="preserve"> the patient to be manually allocated by a clinician to a paediatric or adult end c</w:t>
      </w:r>
      <w:r>
        <w:t xml:space="preserve">lass. The Age type variable could therefore </w:t>
      </w:r>
      <w:r w:rsidRPr="00173B42">
        <w:t xml:space="preserve">override Age and </w:t>
      </w:r>
      <w:r>
        <w:t>was available for</w:t>
      </w:r>
      <w:r w:rsidRPr="00173B42">
        <w:t xml:space="preserve"> patients aged between 16 and 19 inclusive.</w:t>
      </w:r>
      <w:r>
        <w:t xml:space="preserve"> In 2016 IHPA’s Sub Acute Care Working Group (SCWG) advised against implementing this variable in the Admitted Subacute and Non</w:t>
      </w:r>
      <w:r>
        <w:noBreakHyphen/>
      </w:r>
      <w:r w:rsidRPr="00F019BF">
        <w:t>acute Hospital Care National Best Endeavours Data Set</w:t>
      </w:r>
      <w:r>
        <w:t xml:space="preserve"> (ASNAHC NBEDS) primarily d</w:t>
      </w:r>
      <w:r w:rsidRPr="00F019BF">
        <w:t xml:space="preserve">ue to the small number of </w:t>
      </w:r>
      <w:r>
        <w:t xml:space="preserve">relevant </w:t>
      </w:r>
      <w:r w:rsidRPr="00F019BF">
        <w:t>patient episodes</w:t>
      </w:r>
      <w:r>
        <w:t>. The SCWG confirmed its position again in 2021; and the variable is not used in AN-SNAP V5.</w:t>
      </w:r>
    </w:p>
  </w:footnote>
  <w:footnote w:id="18">
    <w:p w14:paraId="67FAFEA6" w14:textId="6819D010" w:rsidR="003C299C" w:rsidRDefault="003C299C">
      <w:pPr>
        <w:pStyle w:val="FootnoteText"/>
      </w:pPr>
      <w:r>
        <w:rPr>
          <w:rStyle w:val="FootnoteReference"/>
        </w:rPr>
        <w:footnoteRef/>
      </w:r>
      <w:r>
        <w:t xml:space="preserve"> The </w:t>
      </w:r>
      <w:r w:rsidRPr="00173B42">
        <w:t xml:space="preserve">AN-SNAP V4 </w:t>
      </w:r>
      <w:r>
        <w:t>Final Report and Classification Manual reference an Age Type variable. This was proposed to apply</w:t>
      </w:r>
      <w:r w:rsidRPr="00173B42">
        <w:t xml:space="preserve"> in the rehabilita</w:t>
      </w:r>
      <w:r>
        <w:t>tion and palliative care types to allow</w:t>
      </w:r>
      <w:r w:rsidRPr="00173B42">
        <w:t xml:space="preserve"> the patient to be manually allocated by a clinician to a paediatric or adult end c</w:t>
      </w:r>
      <w:r>
        <w:t xml:space="preserve">lass. The Age type variable could therefore </w:t>
      </w:r>
      <w:r w:rsidRPr="00173B42">
        <w:t xml:space="preserve">override Age and </w:t>
      </w:r>
      <w:r>
        <w:t>was available for</w:t>
      </w:r>
      <w:r w:rsidRPr="00173B42">
        <w:t xml:space="preserve"> patients aged between 16 and 19 inclusive.</w:t>
      </w:r>
      <w:r>
        <w:t xml:space="preserve"> In 2016 IHPA’s Sub Acute Care Working Group (SCWG) advised against implementing this variable in the Admitted Subacute and Non</w:t>
      </w:r>
      <w:r>
        <w:noBreakHyphen/>
      </w:r>
      <w:r w:rsidRPr="00F019BF">
        <w:t>acute Hospital Care National Best Endeavours Data Set</w:t>
      </w:r>
      <w:r>
        <w:t xml:space="preserve"> (ASNAHC NBEDS) primarily d</w:t>
      </w:r>
      <w:r w:rsidRPr="00F019BF">
        <w:t xml:space="preserve">ue to the small number of </w:t>
      </w:r>
      <w:r>
        <w:t xml:space="preserve">relevant </w:t>
      </w:r>
      <w:r w:rsidRPr="00F019BF">
        <w:t>patient episodes</w:t>
      </w:r>
      <w:r>
        <w:t>. The SCWG confirmed its position again in 2021; and the variable is not used in AN-SNAP V5.</w:t>
      </w:r>
    </w:p>
  </w:footnote>
  <w:footnote w:id="19">
    <w:p w14:paraId="0D7B97A6" w14:textId="6687CE7D" w:rsidR="003C299C" w:rsidRDefault="003C299C">
      <w:pPr>
        <w:pStyle w:val="FootnoteText"/>
      </w:pPr>
      <w:r>
        <w:rPr>
          <w:rStyle w:val="FootnoteReference"/>
        </w:rPr>
        <w:footnoteRef/>
      </w:r>
      <w:r>
        <w:t xml:space="preserve"> </w:t>
      </w:r>
      <w:r w:rsidRPr="009B61AD">
        <w:t>The SMMSE is part of the ASNAHC NBEDS but collection is sporadic. A small number of episodes (n=2813) were found to be valid for use after data trimming for 2015–16 to 2017–18 financial years, and those episodes were heavily concentrated in a small number of jurisdictions and organisations.</w:t>
      </w:r>
    </w:p>
  </w:footnote>
  <w:footnote w:id="20">
    <w:p w14:paraId="48DB4846" w14:textId="77777777" w:rsidR="003C299C" w:rsidRDefault="003C299C" w:rsidP="00463370">
      <w:pPr>
        <w:pStyle w:val="FootnoteText"/>
      </w:pPr>
      <w:r>
        <w:rPr>
          <w:rStyle w:val="FootnoteReference"/>
        </w:rPr>
        <w:footnoteRef/>
      </w:r>
      <w:r>
        <w:t xml:space="preserve"> See, </w:t>
      </w:r>
      <w:r w:rsidRPr="00754386">
        <w:t xml:space="preserve">for example, Independent Hospital Pricing Authority, </w:t>
      </w:r>
      <w:hyperlink r:id="rId11" w:history="1">
        <w:r w:rsidRPr="003C299C">
          <w:rPr>
            <w:rStyle w:val="Hyperlink"/>
          </w:rPr>
          <w:t>National Pricing Model 2021-22 – Technical Specifications – March 2021</w:t>
        </w:r>
      </w:hyperlink>
    </w:p>
  </w:footnote>
  <w:footnote w:id="21">
    <w:p w14:paraId="41F77570" w14:textId="629A0FAB" w:rsidR="003C299C" w:rsidRDefault="003C299C">
      <w:pPr>
        <w:pStyle w:val="FootnoteText"/>
      </w:pPr>
      <w:r>
        <w:rPr>
          <w:rStyle w:val="FootnoteReference"/>
        </w:rPr>
        <w:footnoteRef/>
      </w:r>
      <w:r>
        <w:t xml:space="preserve"> </w:t>
      </w:r>
      <w:r w:rsidRPr="00513F09">
        <w:t xml:space="preserve">See Australian Institute of Health and Welfare, </w:t>
      </w:r>
      <w:hyperlink r:id="rId12" w:history="1">
        <w:r w:rsidRPr="003C299C">
          <w:rPr>
            <w:rStyle w:val="Hyperlink"/>
          </w:rPr>
          <w:t>Metadata Online Data Registry (MeTeOR) identifier 717982</w:t>
        </w:r>
      </w:hyperlink>
    </w:p>
  </w:footnote>
  <w:footnote w:id="22">
    <w:p w14:paraId="3F221414" w14:textId="29336DCC" w:rsidR="003C299C" w:rsidRPr="00610AA8" w:rsidRDefault="003C299C" w:rsidP="00610AA8">
      <w:pPr>
        <w:pStyle w:val="FootnoteText"/>
      </w:pPr>
      <w:r w:rsidRPr="00610AA8">
        <w:rPr>
          <w:rStyle w:val="FootnoteReference"/>
          <w:vertAlign w:val="baseline"/>
        </w:rPr>
        <w:footnoteRef/>
      </w:r>
      <w:r w:rsidRPr="00610AA8">
        <w:t xml:space="preserve"> Adapted from Clegg A, Young J, Iliffe S, Rikkert M, Rockwood, K. (2013) </w:t>
      </w:r>
      <w:r w:rsidRPr="00610AA8">
        <w:rPr>
          <w:i/>
        </w:rPr>
        <w:t>Frailty in elderly people</w:t>
      </w:r>
      <w:r w:rsidRPr="00610AA8">
        <w:t>, Lancet; 381:    752-62.</w:t>
      </w:r>
    </w:p>
  </w:footnote>
  <w:footnote w:id="23">
    <w:p w14:paraId="534E2C2C" w14:textId="77777777" w:rsidR="003C299C" w:rsidRPr="00175ACB" w:rsidRDefault="003C299C" w:rsidP="00610AA8">
      <w:pPr>
        <w:pStyle w:val="FootnoteText"/>
      </w:pPr>
      <w:r w:rsidRPr="00610AA8">
        <w:rPr>
          <w:rStyle w:val="FootnoteReference"/>
          <w:vertAlign w:val="baseline"/>
        </w:rPr>
        <w:footnoteRef/>
      </w:r>
      <w:r w:rsidRPr="00610AA8">
        <w:t xml:space="preserve"> Gilbert T, Neuburger J, Kraindler J, et al, (2018</w:t>
      </w:r>
      <w:r w:rsidRPr="00610AA8">
        <w:rPr>
          <w:i/>
        </w:rPr>
        <w:t>) Development and validation of a Hospital Frailty Risk Score focusing on older people in acute care settings using electronic hospital records: an observational study</w:t>
      </w:r>
      <w:r w:rsidRPr="00610AA8">
        <w:t>. Lancet; 391: 1775 - 82</w:t>
      </w:r>
    </w:p>
  </w:footnote>
  <w:footnote w:id="24">
    <w:p w14:paraId="77534D31" w14:textId="5C03F6CB" w:rsidR="003C299C" w:rsidRDefault="003C299C">
      <w:pPr>
        <w:pStyle w:val="FootnoteText"/>
      </w:pPr>
      <w:r>
        <w:rPr>
          <w:rStyle w:val="FootnoteReference"/>
        </w:rPr>
        <w:footnoteRef/>
      </w:r>
      <w:r>
        <w:t xml:space="preserve"> </w:t>
      </w:r>
      <w:r w:rsidRPr="000520A2">
        <w:t xml:space="preserve">Independent Hospital Pricing Authority (2019) </w:t>
      </w:r>
      <w:hyperlink r:id="rId13" w:history="1">
        <w:r w:rsidRPr="003C299C">
          <w:rPr>
            <w:rStyle w:val="Hyperlink"/>
            <w:i/>
          </w:rPr>
          <w:t>Australian Refined Diagnosis Related Groups Version 10.0 Final Report</w:t>
        </w:r>
      </w:hyperlink>
      <w:r w:rsidRPr="00754386">
        <w:rPr>
          <w:rStyle w:val="Hyperlink"/>
          <w:i/>
          <w:color w:val="auto"/>
        </w:rPr>
        <w:t>.</w:t>
      </w:r>
    </w:p>
  </w:footnote>
  <w:footnote w:id="25">
    <w:p w14:paraId="2CABAABB" w14:textId="4CEC2543" w:rsidR="003C299C" w:rsidRDefault="003C299C" w:rsidP="000520A2">
      <w:pPr>
        <w:pStyle w:val="FootnoteText"/>
      </w:pPr>
      <w:r>
        <w:rPr>
          <w:rStyle w:val="FootnoteReference"/>
        </w:rPr>
        <w:footnoteRef/>
      </w:r>
      <w:r>
        <w:t xml:space="preserve"> </w:t>
      </w:r>
      <w:r w:rsidRPr="00597469">
        <w:t>See Australian Institute of Health and Welfare,</w:t>
      </w:r>
      <w:r w:rsidRPr="00754386">
        <w:t xml:space="preserve"> </w:t>
      </w:r>
      <w:hyperlink r:id="rId14" w:history="1">
        <w:r w:rsidRPr="003C299C">
          <w:rPr>
            <w:rStyle w:val="Hyperlink"/>
          </w:rPr>
          <w:t>Metadata Online Data Registry (MeTeOR) identifier 711010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27FE7" w14:textId="43B6BA95" w:rsidR="003C299C" w:rsidRPr="00CC2138" w:rsidRDefault="003C299C" w:rsidP="00DA7AEB">
    <w:pPr>
      <w:pStyle w:val="Header"/>
    </w:pPr>
    <w:r>
      <w:drawing>
        <wp:anchor distT="0" distB="0" distL="114300" distR="114300" simplePos="0" relativeHeight="251664384" behindDoc="1" locked="0" layoutInCell="0" allowOverlap="1" wp14:anchorId="5D198AB2" wp14:editId="37EAB937">
          <wp:simplePos x="0" y="0"/>
          <wp:positionH relativeFrom="page">
            <wp:posOffset>0</wp:posOffset>
          </wp:positionH>
          <wp:positionV relativeFrom="page">
            <wp:posOffset>1179</wp:posOffset>
          </wp:positionV>
          <wp:extent cx="6080400" cy="918140"/>
          <wp:effectExtent l="0" t="0" r="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t>IHPA Document Title</w:t>
    </w:r>
    <w:r>
      <w:tab/>
    </w:r>
    <w:r w:rsidRPr="005F219D">
      <w:rPr>
        <w:noProof w:val="0"/>
      </w:rPr>
      <w:fldChar w:fldCharType="begin"/>
    </w:r>
    <w:r w:rsidRPr="005F219D">
      <w:instrText xml:space="preserve"> PAGE   \* MERGEFORMAT </w:instrText>
    </w:r>
    <w:r w:rsidRPr="005F219D">
      <w:rPr>
        <w:noProof w:val="0"/>
      </w:rPr>
      <w:fldChar w:fldCharType="separate"/>
    </w:r>
    <w:r w:rsidR="00391226">
      <w:t>1</w:t>
    </w:r>
    <w:r w:rsidRPr="005F219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E136" w14:textId="4F4B3696" w:rsidR="003C299C" w:rsidRDefault="003C299C">
    <w:pPr>
      <w:pStyle w:val="Header"/>
    </w:pPr>
    <w:r w:rsidRPr="00591F4E">
      <w:drawing>
        <wp:anchor distT="0" distB="0" distL="114300" distR="114300" simplePos="0" relativeHeight="251660288" behindDoc="1" locked="0" layoutInCell="0" allowOverlap="1" wp14:anchorId="2FC5DBC3" wp14:editId="548C8295">
          <wp:simplePos x="0" y="0"/>
          <wp:positionH relativeFrom="page">
            <wp:posOffset>0</wp:posOffset>
          </wp:positionH>
          <wp:positionV relativeFrom="page">
            <wp:posOffset>1179</wp:posOffset>
          </wp:positionV>
          <wp:extent cx="6080400" cy="918140"/>
          <wp:effectExtent l="0" t="0" r="0" b="0"/>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DA7AEB">
      <w:t>Development of the Australian National Subacute and Non-Acute Patient Classification Version 5.0</w:t>
    </w:r>
  </w:p>
  <w:p w14:paraId="38019535" w14:textId="662216F0" w:rsidR="003C299C" w:rsidRPr="00CC2138" w:rsidRDefault="003C299C">
    <w:pPr>
      <w:pStyle w:val="Header"/>
    </w:pPr>
    <w:r>
      <w:t>Final Report</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81115"/>
    <w:multiLevelType w:val="hybridMultilevel"/>
    <w:tmpl w:val="036EF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A775C0"/>
    <w:multiLevelType w:val="multilevel"/>
    <w:tmpl w:val="E17603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asciiTheme="minorHAnsi" w:hAnsiTheme="minorHAnsi" w:cstheme="minorHAnsi" w:hint="default"/>
        <w:color w:val="auto"/>
        <w:sz w:val="22"/>
        <w:szCs w:val="22"/>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5506C57"/>
    <w:multiLevelType w:val="hybridMultilevel"/>
    <w:tmpl w:val="3B2C826E"/>
    <w:lvl w:ilvl="0" w:tplc="7E286C10">
      <w:start w:val="2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1C7AFC"/>
    <w:multiLevelType w:val="hybridMultilevel"/>
    <w:tmpl w:val="10FE2998"/>
    <w:lvl w:ilvl="0" w:tplc="ADF4DA96">
      <w:start w:val="1"/>
      <w:numFmt w:val="decimal"/>
      <w:lvlText w:val="%1."/>
      <w:lvlJc w:val="left"/>
      <w:pPr>
        <w:ind w:left="720" w:hanging="360"/>
      </w:pPr>
      <w:rPr>
        <w:rFonts w:asciiTheme="minorHAnsi" w:eastAsiaTheme="minorHAnsi" w:hAnsiTheme="minorHAnsi" w:cs="Arial"/>
        <w:b w:val="0"/>
        <w:i w:val="0"/>
        <w:sz w:val="22"/>
        <w:szCs w:val="22"/>
      </w:rPr>
    </w:lvl>
    <w:lvl w:ilvl="1" w:tplc="0C090001">
      <w:start w:val="1"/>
      <w:numFmt w:val="bullet"/>
      <w:lvlText w:val=""/>
      <w:lvlJc w:val="left"/>
      <w:pPr>
        <w:ind w:left="1440" w:hanging="360"/>
      </w:pPr>
      <w:rPr>
        <w:rFonts w:ascii="Symbol" w:hAnsi="Symbol" w:hint="default"/>
      </w:rPr>
    </w:lvl>
    <w:lvl w:ilvl="2" w:tplc="5BF2CF9C">
      <w:start w:val="5"/>
      <w:numFmt w:val="bullet"/>
      <w:lvlText w:val="•"/>
      <w:lvlJc w:val="left"/>
      <w:pPr>
        <w:ind w:left="2340" w:hanging="360"/>
      </w:pPr>
      <w:rPr>
        <w:rFonts w:ascii="Arial" w:eastAsiaTheme="minorHAns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4E78C0"/>
    <w:multiLevelType w:val="hybridMultilevel"/>
    <w:tmpl w:val="49EAF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615379"/>
    <w:multiLevelType w:val="hybridMultilevel"/>
    <w:tmpl w:val="1F52E43E"/>
    <w:lvl w:ilvl="0" w:tplc="81A657F4">
      <w:start w:val="1"/>
      <w:numFmt w:val="bullet"/>
      <w:lvlText w:val=""/>
      <w:lvlJc w:val="left"/>
      <w:pPr>
        <w:ind w:left="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1B85679D"/>
    <w:multiLevelType w:val="hybridMultilevel"/>
    <w:tmpl w:val="18141EE6"/>
    <w:lvl w:ilvl="0" w:tplc="A52AB80E">
      <w:numFmt w:val="bullet"/>
      <w:pStyle w:val="ListParagraph"/>
      <w:lvlText w:val="-"/>
      <w:lvlJc w:val="left"/>
      <w:pPr>
        <w:ind w:left="840" w:hanging="360"/>
      </w:pPr>
      <w:rPr>
        <w:rFonts w:ascii="Arial" w:eastAsia="Times New Roman" w:hAnsi="Arial" w:cs="Aria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7" w15:restartNumberingAfterBreak="0">
    <w:nsid w:val="1ED34DF1"/>
    <w:multiLevelType w:val="hybridMultilevel"/>
    <w:tmpl w:val="A0CE6E20"/>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8" w15:restartNumberingAfterBreak="0">
    <w:nsid w:val="25490C41"/>
    <w:multiLevelType w:val="hybridMultilevel"/>
    <w:tmpl w:val="71AEA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4F598E"/>
    <w:multiLevelType w:val="hybridMultilevel"/>
    <w:tmpl w:val="7946CD4E"/>
    <w:lvl w:ilvl="0" w:tplc="24344F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1B1077"/>
    <w:multiLevelType w:val="multilevel"/>
    <w:tmpl w:val="622EF5CA"/>
    <w:lvl w:ilvl="0">
      <w:start w:val="1"/>
      <w:numFmt w:val="decimal"/>
      <w:pStyle w:val="ConsultQuestion"/>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ConsultQuestion"/>
      <w:lvlText w:val="%5."/>
      <w:lvlJc w:val="left"/>
      <w:pPr>
        <w:ind w:left="1008" w:hanging="1008"/>
      </w:pPr>
      <w:rPr>
        <w:rFonts w:hint="default"/>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81D7A45"/>
    <w:multiLevelType w:val="hybridMultilevel"/>
    <w:tmpl w:val="02F4C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CB2D2B"/>
    <w:multiLevelType w:val="hybridMultilevel"/>
    <w:tmpl w:val="2E364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016901"/>
    <w:multiLevelType w:val="hybridMultilevel"/>
    <w:tmpl w:val="0082FDE4"/>
    <w:lvl w:ilvl="0" w:tplc="C696EF7C">
      <w:start w:val="1"/>
      <w:numFmt w:val="decimal"/>
      <w:pStyle w:val="Appendixquestion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497763"/>
    <w:multiLevelType w:val="hybridMultilevel"/>
    <w:tmpl w:val="90B02CB4"/>
    <w:lvl w:ilvl="0" w:tplc="6CEAC744">
      <w:start w:val="1"/>
      <w:numFmt w:val="bullet"/>
      <w:pStyle w:val="Bullet2"/>
      <w:lvlText w:val="o"/>
      <w:lvlJc w:val="left"/>
      <w:pPr>
        <w:ind w:left="1083" w:hanging="360"/>
      </w:pPr>
      <w:rPr>
        <w:rFonts w:ascii="Courier New" w:hAnsi="Courier New" w:cs="Courier New"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6" w15:restartNumberingAfterBreak="0">
    <w:nsid w:val="4E915512"/>
    <w:multiLevelType w:val="hybridMultilevel"/>
    <w:tmpl w:val="A2DEB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4E0BA5"/>
    <w:multiLevelType w:val="multilevel"/>
    <w:tmpl w:val="C0B693D6"/>
    <w:lvl w:ilvl="0">
      <w:start w:val="1"/>
      <w:numFmt w:val="decimal"/>
      <w:lvlText w:val="%1."/>
      <w:lvlJc w:val="left"/>
      <w:pPr>
        <w:ind w:left="1080" w:hanging="72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abstractNum w:abstractNumId="28" w15:restartNumberingAfterBreak="0">
    <w:nsid w:val="5B0352D5"/>
    <w:multiLevelType w:val="hybridMultilevel"/>
    <w:tmpl w:val="A83223BE"/>
    <w:lvl w:ilvl="0" w:tplc="81A657F4">
      <w:start w:val="1"/>
      <w:numFmt w:val="bullet"/>
      <w:pStyle w:val="TableListLevel1"/>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9" w15:restartNumberingAfterBreak="0">
    <w:nsid w:val="60AD21C3"/>
    <w:multiLevelType w:val="hybridMultilevel"/>
    <w:tmpl w:val="25C8C976"/>
    <w:lvl w:ilvl="0" w:tplc="E9ECA6F2">
      <w:start w:val="1"/>
      <w:numFmt w:val="decimal"/>
      <w:lvlText w:val="(%1)"/>
      <w:lvlJc w:val="left"/>
      <w:pPr>
        <w:ind w:left="360" w:hanging="360"/>
      </w:pPr>
      <w:rPr>
        <w:rFonts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E2C6BF5"/>
    <w:multiLevelType w:val="hybridMultilevel"/>
    <w:tmpl w:val="E6969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237971"/>
    <w:multiLevelType w:val="hybridMultilevel"/>
    <w:tmpl w:val="0574872A"/>
    <w:lvl w:ilvl="0" w:tplc="CE4A91A6">
      <w:start w:val="1"/>
      <w:numFmt w:val="bullet"/>
      <w:pStyle w:val="Listlevel1"/>
      <w:lvlText w:val=""/>
      <w:lvlJc w:val="left"/>
      <w:pPr>
        <w:ind w:left="766"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A35F5E"/>
    <w:multiLevelType w:val="hybridMultilevel"/>
    <w:tmpl w:val="B8D8AE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CD42C39"/>
    <w:multiLevelType w:val="hybridMultilevel"/>
    <w:tmpl w:val="69848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DE0F9E"/>
    <w:multiLevelType w:val="hybridMultilevel"/>
    <w:tmpl w:val="25C8C976"/>
    <w:lvl w:ilvl="0" w:tplc="E9ECA6F2">
      <w:start w:val="1"/>
      <w:numFmt w:val="decimal"/>
      <w:lvlText w:val="(%1)"/>
      <w:lvlJc w:val="left"/>
      <w:pPr>
        <w:ind w:left="360" w:hanging="360"/>
      </w:pPr>
      <w:rPr>
        <w:rFonts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EBE1159"/>
    <w:multiLevelType w:val="hybridMultilevel"/>
    <w:tmpl w:val="82522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0"/>
  </w:num>
  <w:num w:numId="13">
    <w:abstractNumId w:val="23"/>
  </w:num>
  <w:num w:numId="14">
    <w:abstractNumId w:val="25"/>
  </w:num>
  <w:num w:numId="15">
    <w:abstractNumId w:val="22"/>
  </w:num>
  <w:num w:numId="16">
    <w:abstractNumId w:val="33"/>
  </w:num>
  <w:num w:numId="17">
    <w:abstractNumId w:val="18"/>
  </w:num>
  <w:num w:numId="18">
    <w:abstractNumId w:val="31"/>
  </w:num>
  <w:num w:numId="19">
    <w:abstractNumId w:val="19"/>
  </w:num>
  <w:num w:numId="20">
    <w:abstractNumId w:val="16"/>
  </w:num>
  <w:num w:numId="21">
    <w:abstractNumId w:val="28"/>
  </w:num>
  <w:num w:numId="22">
    <w:abstractNumId w:val="29"/>
  </w:num>
  <w:num w:numId="23">
    <w:abstractNumId w:val="17"/>
  </w:num>
  <w:num w:numId="24">
    <w:abstractNumId w:val="11"/>
  </w:num>
  <w:num w:numId="25">
    <w:abstractNumId w:val="16"/>
  </w:num>
  <w:num w:numId="26">
    <w:abstractNumId w:val="12"/>
  </w:num>
  <w:num w:numId="27">
    <w:abstractNumId w:val="28"/>
  </w:num>
  <w:num w:numId="28">
    <w:abstractNumId w:val="28"/>
  </w:num>
  <w:num w:numId="29">
    <w:abstractNumId w:val="28"/>
  </w:num>
  <w:num w:numId="30">
    <w:abstractNumId w:val="28"/>
  </w:num>
  <w:num w:numId="31">
    <w:abstractNumId w:val="28"/>
  </w:num>
  <w:num w:numId="32">
    <w:abstractNumId w:val="28"/>
  </w:num>
  <w:num w:numId="33">
    <w:abstractNumId w:val="35"/>
  </w:num>
  <w:num w:numId="34">
    <w:abstractNumId w:val="14"/>
  </w:num>
  <w:num w:numId="35">
    <w:abstractNumId w:val="10"/>
  </w:num>
  <w:num w:numId="36">
    <w:abstractNumId w:val="31"/>
  </w:num>
  <w:num w:numId="37">
    <w:abstractNumId w:val="13"/>
  </w:num>
  <w:num w:numId="38">
    <w:abstractNumId w:val="11"/>
  </w:num>
  <w:num w:numId="39">
    <w:abstractNumId w:val="31"/>
  </w:num>
  <w:num w:numId="40">
    <w:abstractNumId w:val="11"/>
  </w:num>
  <w:num w:numId="41">
    <w:abstractNumId w:val="34"/>
  </w:num>
  <w:num w:numId="42">
    <w:abstractNumId w:val="30"/>
  </w:num>
  <w:num w:numId="43">
    <w:abstractNumId w:val="26"/>
  </w:num>
  <w:num w:numId="44">
    <w:abstractNumId w:val="21"/>
  </w:num>
  <w:num w:numId="45">
    <w:abstractNumId w:val="15"/>
  </w:num>
  <w:num w:numId="46">
    <w:abstractNumId w:val="32"/>
  </w:num>
  <w:num w:numId="47">
    <w:abstractNumId w:val="28"/>
  </w:num>
  <w:num w:numId="48">
    <w:abstractNumId w:val="28"/>
  </w:num>
  <w:num w:numId="49">
    <w:abstractNumId w:val="28"/>
  </w:num>
  <w:num w:numId="50">
    <w:abstractNumId w:val="27"/>
  </w:num>
  <w:num w:numId="51">
    <w:abstractNumId w:val="11"/>
  </w:num>
  <w:num w:numId="52">
    <w:abstractNumId w:val="11"/>
  </w:num>
  <w:num w:numId="53">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DCB"/>
    <w:rsid w:val="00000FDE"/>
    <w:rsid w:val="000015D8"/>
    <w:rsid w:val="00002740"/>
    <w:rsid w:val="00003843"/>
    <w:rsid w:val="000041C5"/>
    <w:rsid w:val="00005785"/>
    <w:rsid w:val="00006876"/>
    <w:rsid w:val="00006E0C"/>
    <w:rsid w:val="000071BF"/>
    <w:rsid w:val="000079AD"/>
    <w:rsid w:val="00007D1F"/>
    <w:rsid w:val="0001023A"/>
    <w:rsid w:val="000102AE"/>
    <w:rsid w:val="000104C0"/>
    <w:rsid w:val="00010D84"/>
    <w:rsid w:val="00010DFB"/>
    <w:rsid w:val="00010F15"/>
    <w:rsid w:val="00011CE3"/>
    <w:rsid w:val="00012506"/>
    <w:rsid w:val="00012672"/>
    <w:rsid w:val="00012A39"/>
    <w:rsid w:val="00014936"/>
    <w:rsid w:val="00016D63"/>
    <w:rsid w:val="00017ACF"/>
    <w:rsid w:val="00020070"/>
    <w:rsid w:val="000224F2"/>
    <w:rsid w:val="00022E9C"/>
    <w:rsid w:val="00024584"/>
    <w:rsid w:val="000249BD"/>
    <w:rsid w:val="00024EF0"/>
    <w:rsid w:val="00025631"/>
    <w:rsid w:val="000257D0"/>
    <w:rsid w:val="000279EB"/>
    <w:rsid w:val="00027B26"/>
    <w:rsid w:val="0003026B"/>
    <w:rsid w:val="00030705"/>
    <w:rsid w:val="00030EC6"/>
    <w:rsid w:val="00030F7B"/>
    <w:rsid w:val="000319F6"/>
    <w:rsid w:val="00032861"/>
    <w:rsid w:val="00032B77"/>
    <w:rsid w:val="00034407"/>
    <w:rsid w:val="00034E6E"/>
    <w:rsid w:val="00035691"/>
    <w:rsid w:val="000376B6"/>
    <w:rsid w:val="000376C4"/>
    <w:rsid w:val="000412E9"/>
    <w:rsid w:val="00042285"/>
    <w:rsid w:val="00042352"/>
    <w:rsid w:val="000425B5"/>
    <w:rsid w:val="000425DE"/>
    <w:rsid w:val="00042F69"/>
    <w:rsid w:val="000431B6"/>
    <w:rsid w:val="00043256"/>
    <w:rsid w:val="0004486D"/>
    <w:rsid w:val="0004540A"/>
    <w:rsid w:val="00045A89"/>
    <w:rsid w:val="00045C8E"/>
    <w:rsid w:val="00045D4D"/>
    <w:rsid w:val="00046181"/>
    <w:rsid w:val="000461AB"/>
    <w:rsid w:val="00046F8E"/>
    <w:rsid w:val="00047524"/>
    <w:rsid w:val="0005040E"/>
    <w:rsid w:val="000505FD"/>
    <w:rsid w:val="0005087D"/>
    <w:rsid w:val="00050E20"/>
    <w:rsid w:val="00050F9E"/>
    <w:rsid w:val="00050FA7"/>
    <w:rsid w:val="00051E5B"/>
    <w:rsid w:val="000520A2"/>
    <w:rsid w:val="000523D4"/>
    <w:rsid w:val="000545AB"/>
    <w:rsid w:val="00054621"/>
    <w:rsid w:val="000547EF"/>
    <w:rsid w:val="00054ADF"/>
    <w:rsid w:val="00054DF7"/>
    <w:rsid w:val="00055CDC"/>
    <w:rsid w:val="00056004"/>
    <w:rsid w:val="00056099"/>
    <w:rsid w:val="00056818"/>
    <w:rsid w:val="000571CF"/>
    <w:rsid w:val="0005741B"/>
    <w:rsid w:val="00057AE4"/>
    <w:rsid w:val="0006038B"/>
    <w:rsid w:val="00060718"/>
    <w:rsid w:val="0006075A"/>
    <w:rsid w:val="00061C84"/>
    <w:rsid w:val="00062484"/>
    <w:rsid w:val="000627EE"/>
    <w:rsid w:val="00063095"/>
    <w:rsid w:val="00063129"/>
    <w:rsid w:val="00064804"/>
    <w:rsid w:val="00064AA2"/>
    <w:rsid w:val="00064EE9"/>
    <w:rsid w:val="00065022"/>
    <w:rsid w:val="00065438"/>
    <w:rsid w:val="00065A5E"/>
    <w:rsid w:val="00067088"/>
    <w:rsid w:val="000675C8"/>
    <w:rsid w:val="000675D8"/>
    <w:rsid w:val="00070681"/>
    <w:rsid w:val="00070BFF"/>
    <w:rsid w:val="00070E14"/>
    <w:rsid w:val="0007118D"/>
    <w:rsid w:val="00074B1F"/>
    <w:rsid w:val="00074B7E"/>
    <w:rsid w:val="00080773"/>
    <w:rsid w:val="00080A09"/>
    <w:rsid w:val="00080E67"/>
    <w:rsid w:val="00080FFA"/>
    <w:rsid w:val="00081002"/>
    <w:rsid w:val="000813DF"/>
    <w:rsid w:val="00081ABD"/>
    <w:rsid w:val="00081CEB"/>
    <w:rsid w:val="00083082"/>
    <w:rsid w:val="00085855"/>
    <w:rsid w:val="0008706A"/>
    <w:rsid w:val="00087B2C"/>
    <w:rsid w:val="00087DBD"/>
    <w:rsid w:val="00090718"/>
    <w:rsid w:val="0009126C"/>
    <w:rsid w:val="000919DD"/>
    <w:rsid w:val="00091B4E"/>
    <w:rsid w:val="00091CD7"/>
    <w:rsid w:val="00092A7B"/>
    <w:rsid w:val="00092BB3"/>
    <w:rsid w:val="000931D9"/>
    <w:rsid w:val="00093DD5"/>
    <w:rsid w:val="0009494B"/>
    <w:rsid w:val="00095053"/>
    <w:rsid w:val="000954F5"/>
    <w:rsid w:val="000964D2"/>
    <w:rsid w:val="0009786F"/>
    <w:rsid w:val="000A03DD"/>
    <w:rsid w:val="000A102E"/>
    <w:rsid w:val="000A1A09"/>
    <w:rsid w:val="000A1C4B"/>
    <w:rsid w:val="000A1F06"/>
    <w:rsid w:val="000A2753"/>
    <w:rsid w:val="000A47A8"/>
    <w:rsid w:val="000A5FF0"/>
    <w:rsid w:val="000A73FB"/>
    <w:rsid w:val="000B218A"/>
    <w:rsid w:val="000B28AB"/>
    <w:rsid w:val="000B2A28"/>
    <w:rsid w:val="000B7162"/>
    <w:rsid w:val="000C00D5"/>
    <w:rsid w:val="000C014D"/>
    <w:rsid w:val="000C03D5"/>
    <w:rsid w:val="000C0AFB"/>
    <w:rsid w:val="000C20D3"/>
    <w:rsid w:val="000C2302"/>
    <w:rsid w:val="000C29B4"/>
    <w:rsid w:val="000C310F"/>
    <w:rsid w:val="000C33BA"/>
    <w:rsid w:val="000C5BEB"/>
    <w:rsid w:val="000C5CD8"/>
    <w:rsid w:val="000C7A69"/>
    <w:rsid w:val="000D1158"/>
    <w:rsid w:val="000D1B41"/>
    <w:rsid w:val="000D20B1"/>
    <w:rsid w:val="000D33A2"/>
    <w:rsid w:val="000D4578"/>
    <w:rsid w:val="000D4703"/>
    <w:rsid w:val="000D511C"/>
    <w:rsid w:val="000D59CD"/>
    <w:rsid w:val="000D62A7"/>
    <w:rsid w:val="000D6ED4"/>
    <w:rsid w:val="000E08BD"/>
    <w:rsid w:val="000E0900"/>
    <w:rsid w:val="000E12D4"/>
    <w:rsid w:val="000E317F"/>
    <w:rsid w:val="000E3449"/>
    <w:rsid w:val="000E39EF"/>
    <w:rsid w:val="000E59EE"/>
    <w:rsid w:val="000E620E"/>
    <w:rsid w:val="000F0A86"/>
    <w:rsid w:val="000F1047"/>
    <w:rsid w:val="000F2063"/>
    <w:rsid w:val="000F27F3"/>
    <w:rsid w:val="000F2BDA"/>
    <w:rsid w:val="000F2C4C"/>
    <w:rsid w:val="000F3A49"/>
    <w:rsid w:val="000F3D28"/>
    <w:rsid w:val="000F4688"/>
    <w:rsid w:val="000F5CAC"/>
    <w:rsid w:val="000F63C4"/>
    <w:rsid w:val="000F7C7B"/>
    <w:rsid w:val="000F7EA0"/>
    <w:rsid w:val="00100200"/>
    <w:rsid w:val="0010263D"/>
    <w:rsid w:val="00102824"/>
    <w:rsid w:val="0010300A"/>
    <w:rsid w:val="0010401C"/>
    <w:rsid w:val="001055C1"/>
    <w:rsid w:val="0010647C"/>
    <w:rsid w:val="001070A3"/>
    <w:rsid w:val="00107A53"/>
    <w:rsid w:val="00110955"/>
    <w:rsid w:val="00111361"/>
    <w:rsid w:val="0011280A"/>
    <w:rsid w:val="001131F0"/>
    <w:rsid w:val="001139C7"/>
    <w:rsid w:val="0011416C"/>
    <w:rsid w:val="0011456B"/>
    <w:rsid w:val="00114EA6"/>
    <w:rsid w:val="00114EBC"/>
    <w:rsid w:val="0011503E"/>
    <w:rsid w:val="00115391"/>
    <w:rsid w:val="00116861"/>
    <w:rsid w:val="0011715B"/>
    <w:rsid w:val="00117FC0"/>
    <w:rsid w:val="0012203A"/>
    <w:rsid w:val="00122792"/>
    <w:rsid w:val="00122CED"/>
    <w:rsid w:val="0012427E"/>
    <w:rsid w:val="001243DC"/>
    <w:rsid w:val="001247E0"/>
    <w:rsid w:val="0012497A"/>
    <w:rsid w:val="00126750"/>
    <w:rsid w:val="001271A1"/>
    <w:rsid w:val="00127FDC"/>
    <w:rsid w:val="00130593"/>
    <w:rsid w:val="00130E44"/>
    <w:rsid w:val="00131138"/>
    <w:rsid w:val="00131C0F"/>
    <w:rsid w:val="001325BF"/>
    <w:rsid w:val="0013264F"/>
    <w:rsid w:val="00132D62"/>
    <w:rsid w:val="00132F0D"/>
    <w:rsid w:val="001331EB"/>
    <w:rsid w:val="001334C0"/>
    <w:rsid w:val="00133713"/>
    <w:rsid w:val="00134217"/>
    <w:rsid w:val="0013429C"/>
    <w:rsid w:val="00134887"/>
    <w:rsid w:val="00134BF0"/>
    <w:rsid w:val="001358F2"/>
    <w:rsid w:val="00135B7E"/>
    <w:rsid w:val="00136697"/>
    <w:rsid w:val="00136AB7"/>
    <w:rsid w:val="00136D5D"/>
    <w:rsid w:val="001406DE"/>
    <w:rsid w:val="00140FC9"/>
    <w:rsid w:val="00141058"/>
    <w:rsid w:val="001413C5"/>
    <w:rsid w:val="00141C6E"/>
    <w:rsid w:val="0014231B"/>
    <w:rsid w:val="001424FB"/>
    <w:rsid w:val="00142956"/>
    <w:rsid w:val="00142A43"/>
    <w:rsid w:val="00142D10"/>
    <w:rsid w:val="00143BBA"/>
    <w:rsid w:val="00144558"/>
    <w:rsid w:val="00144868"/>
    <w:rsid w:val="001452BC"/>
    <w:rsid w:val="00146B05"/>
    <w:rsid w:val="001476BD"/>
    <w:rsid w:val="00147ECB"/>
    <w:rsid w:val="00150D2A"/>
    <w:rsid w:val="00150E25"/>
    <w:rsid w:val="00150EA9"/>
    <w:rsid w:val="00151650"/>
    <w:rsid w:val="00152BF6"/>
    <w:rsid w:val="00154740"/>
    <w:rsid w:val="00155B98"/>
    <w:rsid w:val="00157001"/>
    <w:rsid w:val="00157709"/>
    <w:rsid w:val="00160838"/>
    <w:rsid w:val="001608EE"/>
    <w:rsid w:val="00160E75"/>
    <w:rsid w:val="00160E91"/>
    <w:rsid w:val="00161215"/>
    <w:rsid w:val="0016286E"/>
    <w:rsid w:val="00162BB8"/>
    <w:rsid w:val="00164E90"/>
    <w:rsid w:val="001653FC"/>
    <w:rsid w:val="001654DF"/>
    <w:rsid w:val="00165626"/>
    <w:rsid w:val="00165BA0"/>
    <w:rsid w:val="001664FA"/>
    <w:rsid w:val="00166572"/>
    <w:rsid w:val="001668BD"/>
    <w:rsid w:val="00166A3B"/>
    <w:rsid w:val="001674A2"/>
    <w:rsid w:val="00167626"/>
    <w:rsid w:val="00167CF4"/>
    <w:rsid w:val="0017018F"/>
    <w:rsid w:val="00170F1F"/>
    <w:rsid w:val="0017147C"/>
    <w:rsid w:val="0017194E"/>
    <w:rsid w:val="0017249B"/>
    <w:rsid w:val="001727A4"/>
    <w:rsid w:val="00172A4B"/>
    <w:rsid w:val="00172DA2"/>
    <w:rsid w:val="0017352F"/>
    <w:rsid w:val="00173AEB"/>
    <w:rsid w:val="00174984"/>
    <w:rsid w:val="001759DD"/>
    <w:rsid w:val="00175ACB"/>
    <w:rsid w:val="00175B2E"/>
    <w:rsid w:val="00176A0A"/>
    <w:rsid w:val="00177B6E"/>
    <w:rsid w:val="00177EC4"/>
    <w:rsid w:val="00180376"/>
    <w:rsid w:val="001803B8"/>
    <w:rsid w:val="00181533"/>
    <w:rsid w:val="001819D7"/>
    <w:rsid w:val="001824C8"/>
    <w:rsid w:val="00182698"/>
    <w:rsid w:val="00182C33"/>
    <w:rsid w:val="00185113"/>
    <w:rsid w:val="00185626"/>
    <w:rsid w:val="00186300"/>
    <w:rsid w:val="001864FD"/>
    <w:rsid w:val="00187759"/>
    <w:rsid w:val="00192169"/>
    <w:rsid w:val="001926DB"/>
    <w:rsid w:val="001936FC"/>
    <w:rsid w:val="001943DD"/>
    <w:rsid w:val="0019678A"/>
    <w:rsid w:val="00196BAC"/>
    <w:rsid w:val="0019767B"/>
    <w:rsid w:val="001A0CC1"/>
    <w:rsid w:val="001A13F6"/>
    <w:rsid w:val="001A1846"/>
    <w:rsid w:val="001A1CE0"/>
    <w:rsid w:val="001A1D65"/>
    <w:rsid w:val="001A2D78"/>
    <w:rsid w:val="001A3C60"/>
    <w:rsid w:val="001A4051"/>
    <w:rsid w:val="001A62FD"/>
    <w:rsid w:val="001A7249"/>
    <w:rsid w:val="001A7B96"/>
    <w:rsid w:val="001B109F"/>
    <w:rsid w:val="001B12D6"/>
    <w:rsid w:val="001B1512"/>
    <w:rsid w:val="001B35C1"/>
    <w:rsid w:val="001B3737"/>
    <w:rsid w:val="001B385A"/>
    <w:rsid w:val="001B3904"/>
    <w:rsid w:val="001B3AEC"/>
    <w:rsid w:val="001B3E8D"/>
    <w:rsid w:val="001B4913"/>
    <w:rsid w:val="001B5259"/>
    <w:rsid w:val="001B60D4"/>
    <w:rsid w:val="001B6201"/>
    <w:rsid w:val="001B6F28"/>
    <w:rsid w:val="001B706E"/>
    <w:rsid w:val="001B7C4C"/>
    <w:rsid w:val="001B7E81"/>
    <w:rsid w:val="001C004F"/>
    <w:rsid w:val="001C1A05"/>
    <w:rsid w:val="001C2A47"/>
    <w:rsid w:val="001C2D5A"/>
    <w:rsid w:val="001C3D65"/>
    <w:rsid w:val="001C3EFB"/>
    <w:rsid w:val="001C426F"/>
    <w:rsid w:val="001C4F4F"/>
    <w:rsid w:val="001C59DF"/>
    <w:rsid w:val="001C6BA1"/>
    <w:rsid w:val="001C6F03"/>
    <w:rsid w:val="001C7FDC"/>
    <w:rsid w:val="001D141C"/>
    <w:rsid w:val="001D2430"/>
    <w:rsid w:val="001D2904"/>
    <w:rsid w:val="001D4021"/>
    <w:rsid w:val="001D4AA3"/>
    <w:rsid w:val="001D5FAF"/>
    <w:rsid w:val="001D652D"/>
    <w:rsid w:val="001D6806"/>
    <w:rsid w:val="001D693F"/>
    <w:rsid w:val="001D6F9E"/>
    <w:rsid w:val="001E0660"/>
    <w:rsid w:val="001E18E5"/>
    <w:rsid w:val="001E1BA0"/>
    <w:rsid w:val="001E23CA"/>
    <w:rsid w:val="001E2461"/>
    <w:rsid w:val="001E2936"/>
    <w:rsid w:val="001E2C3B"/>
    <w:rsid w:val="001E38FB"/>
    <w:rsid w:val="001E3B45"/>
    <w:rsid w:val="001E52C2"/>
    <w:rsid w:val="001E632E"/>
    <w:rsid w:val="001E69FD"/>
    <w:rsid w:val="001E6D47"/>
    <w:rsid w:val="001F01EF"/>
    <w:rsid w:val="001F0BE1"/>
    <w:rsid w:val="001F0CB4"/>
    <w:rsid w:val="001F101A"/>
    <w:rsid w:val="001F10AD"/>
    <w:rsid w:val="001F19FE"/>
    <w:rsid w:val="001F1C6B"/>
    <w:rsid w:val="001F1ED3"/>
    <w:rsid w:val="001F24EF"/>
    <w:rsid w:val="001F28AB"/>
    <w:rsid w:val="001F3634"/>
    <w:rsid w:val="001F5578"/>
    <w:rsid w:val="001F56C7"/>
    <w:rsid w:val="001F59B7"/>
    <w:rsid w:val="001F644D"/>
    <w:rsid w:val="001F7E62"/>
    <w:rsid w:val="002001C5"/>
    <w:rsid w:val="002013EE"/>
    <w:rsid w:val="00201960"/>
    <w:rsid w:val="00201D98"/>
    <w:rsid w:val="0020271A"/>
    <w:rsid w:val="00202BB7"/>
    <w:rsid w:val="00203039"/>
    <w:rsid w:val="00204218"/>
    <w:rsid w:val="00204B17"/>
    <w:rsid w:val="002051C5"/>
    <w:rsid w:val="002069D2"/>
    <w:rsid w:val="002075D4"/>
    <w:rsid w:val="002078CB"/>
    <w:rsid w:val="002104FA"/>
    <w:rsid w:val="00210DDF"/>
    <w:rsid w:val="00211DA2"/>
    <w:rsid w:val="00212A9B"/>
    <w:rsid w:val="00213693"/>
    <w:rsid w:val="00215141"/>
    <w:rsid w:val="00215808"/>
    <w:rsid w:val="00215C1E"/>
    <w:rsid w:val="00215CCB"/>
    <w:rsid w:val="00216B21"/>
    <w:rsid w:val="00216CF5"/>
    <w:rsid w:val="002177F1"/>
    <w:rsid w:val="0021795A"/>
    <w:rsid w:val="0022037B"/>
    <w:rsid w:val="00220EEB"/>
    <w:rsid w:val="00221317"/>
    <w:rsid w:val="00221356"/>
    <w:rsid w:val="00222303"/>
    <w:rsid w:val="00222C8D"/>
    <w:rsid w:val="00223262"/>
    <w:rsid w:val="0022343A"/>
    <w:rsid w:val="00223865"/>
    <w:rsid w:val="00223D92"/>
    <w:rsid w:val="002244F2"/>
    <w:rsid w:val="002256A8"/>
    <w:rsid w:val="00227AB6"/>
    <w:rsid w:val="00230E6B"/>
    <w:rsid w:val="00232B97"/>
    <w:rsid w:val="00232C0B"/>
    <w:rsid w:val="00232EC3"/>
    <w:rsid w:val="00233F00"/>
    <w:rsid w:val="00234082"/>
    <w:rsid w:val="0023448A"/>
    <w:rsid w:val="00234903"/>
    <w:rsid w:val="00234E4C"/>
    <w:rsid w:val="0023523A"/>
    <w:rsid w:val="0023757C"/>
    <w:rsid w:val="00237783"/>
    <w:rsid w:val="00237C47"/>
    <w:rsid w:val="002402E4"/>
    <w:rsid w:val="002408CE"/>
    <w:rsid w:val="00241C50"/>
    <w:rsid w:val="00241E26"/>
    <w:rsid w:val="002421A0"/>
    <w:rsid w:val="002421B9"/>
    <w:rsid w:val="0024231A"/>
    <w:rsid w:val="00242B98"/>
    <w:rsid w:val="00243204"/>
    <w:rsid w:val="002445A1"/>
    <w:rsid w:val="00246FE6"/>
    <w:rsid w:val="002470E3"/>
    <w:rsid w:val="0025027F"/>
    <w:rsid w:val="00250351"/>
    <w:rsid w:val="00250C05"/>
    <w:rsid w:val="002515E5"/>
    <w:rsid w:val="002518AA"/>
    <w:rsid w:val="0025207D"/>
    <w:rsid w:val="002527D8"/>
    <w:rsid w:val="00252951"/>
    <w:rsid w:val="00253A57"/>
    <w:rsid w:val="002547B9"/>
    <w:rsid w:val="0025488F"/>
    <w:rsid w:val="00254DE9"/>
    <w:rsid w:val="002557B9"/>
    <w:rsid w:val="00256516"/>
    <w:rsid w:val="0025699D"/>
    <w:rsid w:val="00257229"/>
    <w:rsid w:val="00257609"/>
    <w:rsid w:val="00257786"/>
    <w:rsid w:val="00260512"/>
    <w:rsid w:val="002615D3"/>
    <w:rsid w:val="00261C6E"/>
    <w:rsid w:val="0026219C"/>
    <w:rsid w:val="002635C6"/>
    <w:rsid w:val="002638C8"/>
    <w:rsid w:val="00263DBD"/>
    <w:rsid w:val="0026498B"/>
    <w:rsid w:val="002657FC"/>
    <w:rsid w:val="002659A3"/>
    <w:rsid w:val="00265C96"/>
    <w:rsid w:val="0026612D"/>
    <w:rsid w:val="002672F1"/>
    <w:rsid w:val="00267D34"/>
    <w:rsid w:val="00270654"/>
    <w:rsid w:val="00270CEC"/>
    <w:rsid w:val="00271414"/>
    <w:rsid w:val="00271433"/>
    <w:rsid w:val="0027177D"/>
    <w:rsid w:val="00271922"/>
    <w:rsid w:val="00271976"/>
    <w:rsid w:val="00271D07"/>
    <w:rsid w:val="002726A4"/>
    <w:rsid w:val="00272858"/>
    <w:rsid w:val="00273412"/>
    <w:rsid w:val="0027373F"/>
    <w:rsid w:val="00273EAB"/>
    <w:rsid w:val="002746BC"/>
    <w:rsid w:val="0027484E"/>
    <w:rsid w:val="00274ACF"/>
    <w:rsid w:val="00275367"/>
    <w:rsid w:val="0027644A"/>
    <w:rsid w:val="00276654"/>
    <w:rsid w:val="002776D8"/>
    <w:rsid w:val="002802A4"/>
    <w:rsid w:val="002807DB"/>
    <w:rsid w:val="00280A93"/>
    <w:rsid w:val="00280FEE"/>
    <w:rsid w:val="0028159B"/>
    <w:rsid w:val="00282671"/>
    <w:rsid w:val="00282861"/>
    <w:rsid w:val="0028295E"/>
    <w:rsid w:val="00283942"/>
    <w:rsid w:val="002843E2"/>
    <w:rsid w:val="00284A03"/>
    <w:rsid w:val="00287BAA"/>
    <w:rsid w:val="002901F9"/>
    <w:rsid w:val="002903CD"/>
    <w:rsid w:val="0029070C"/>
    <w:rsid w:val="0029113E"/>
    <w:rsid w:val="002919C8"/>
    <w:rsid w:val="00291F71"/>
    <w:rsid w:val="00292B66"/>
    <w:rsid w:val="00292B83"/>
    <w:rsid w:val="00293489"/>
    <w:rsid w:val="002942B3"/>
    <w:rsid w:val="00296F5E"/>
    <w:rsid w:val="00297B75"/>
    <w:rsid w:val="002A0200"/>
    <w:rsid w:val="002A0866"/>
    <w:rsid w:val="002A30F0"/>
    <w:rsid w:val="002A366E"/>
    <w:rsid w:val="002A3BC0"/>
    <w:rsid w:val="002A3F4C"/>
    <w:rsid w:val="002A532F"/>
    <w:rsid w:val="002A5587"/>
    <w:rsid w:val="002A5E37"/>
    <w:rsid w:val="002A6DF5"/>
    <w:rsid w:val="002A7F77"/>
    <w:rsid w:val="002B0390"/>
    <w:rsid w:val="002B0919"/>
    <w:rsid w:val="002B0D92"/>
    <w:rsid w:val="002B25B7"/>
    <w:rsid w:val="002B3498"/>
    <w:rsid w:val="002B4661"/>
    <w:rsid w:val="002B4B02"/>
    <w:rsid w:val="002B6406"/>
    <w:rsid w:val="002B6809"/>
    <w:rsid w:val="002B773B"/>
    <w:rsid w:val="002B7801"/>
    <w:rsid w:val="002B79E7"/>
    <w:rsid w:val="002B7CC9"/>
    <w:rsid w:val="002B7F9D"/>
    <w:rsid w:val="002C4231"/>
    <w:rsid w:val="002C47E6"/>
    <w:rsid w:val="002C5387"/>
    <w:rsid w:val="002C5CDF"/>
    <w:rsid w:val="002C7080"/>
    <w:rsid w:val="002C7984"/>
    <w:rsid w:val="002D00B0"/>
    <w:rsid w:val="002D1214"/>
    <w:rsid w:val="002D16A0"/>
    <w:rsid w:val="002D2364"/>
    <w:rsid w:val="002D2E16"/>
    <w:rsid w:val="002D37D5"/>
    <w:rsid w:val="002D454D"/>
    <w:rsid w:val="002E0556"/>
    <w:rsid w:val="002E1125"/>
    <w:rsid w:val="002E2607"/>
    <w:rsid w:val="002E394B"/>
    <w:rsid w:val="002E45F0"/>
    <w:rsid w:val="002E5D31"/>
    <w:rsid w:val="002E7778"/>
    <w:rsid w:val="002E79A0"/>
    <w:rsid w:val="002F070D"/>
    <w:rsid w:val="002F1014"/>
    <w:rsid w:val="002F43EF"/>
    <w:rsid w:val="002F45AB"/>
    <w:rsid w:val="002F4610"/>
    <w:rsid w:val="002F5CF3"/>
    <w:rsid w:val="002F7E83"/>
    <w:rsid w:val="00301E3A"/>
    <w:rsid w:val="00302A39"/>
    <w:rsid w:val="00302E7D"/>
    <w:rsid w:val="00304B3E"/>
    <w:rsid w:val="00304D97"/>
    <w:rsid w:val="0030549C"/>
    <w:rsid w:val="00307F5F"/>
    <w:rsid w:val="003116E1"/>
    <w:rsid w:val="0031180A"/>
    <w:rsid w:val="003128AC"/>
    <w:rsid w:val="00312D65"/>
    <w:rsid w:val="00313127"/>
    <w:rsid w:val="00313304"/>
    <w:rsid w:val="00314AB9"/>
    <w:rsid w:val="00315109"/>
    <w:rsid w:val="003155F4"/>
    <w:rsid w:val="00316F59"/>
    <w:rsid w:val="00317C48"/>
    <w:rsid w:val="003201D1"/>
    <w:rsid w:val="00320309"/>
    <w:rsid w:val="00320688"/>
    <w:rsid w:val="003214DD"/>
    <w:rsid w:val="00321D1E"/>
    <w:rsid w:val="00324B42"/>
    <w:rsid w:val="00324D9E"/>
    <w:rsid w:val="0032530E"/>
    <w:rsid w:val="00325A61"/>
    <w:rsid w:val="00326976"/>
    <w:rsid w:val="00327546"/>
    <w:rsid w:val="003311D7"/>
    <w:rsid w:val="00332B8B"/>
    <w:rsid w:val="00334630"/>
    <w:rsid w:val="00334888"/>
    <w:rsid w:val="0033521E"/>
    <w:rsid w:val="00335D44"/>
    <w:rsid w:val="00336131"/>
    <w:rsid w:val="0033660C"/>
    <w:rsid w:val="0033779A"/>
    <w:rsid w:val="00337AC2"/>
    <w:rsid w:val="00337CA2"/>
    <w:rsid w:val="003404A4"/>
    <w:rsid w:val="00341682"/>
    <w:rsid w:val="0034207A"/>
    <w:rsid w:val="00343C1A"/>
    <w:rsid w:val="00345506"/>
    <w:rsid w:val="00345507"/>
    <w:rsid w:val="00346441"/>
    <w:rsid w:val="00346624"/>
    <w:rsid w:val="00346EC9"/>
    <w:rsid w:val="00347104"/>
    <w:rsid w:val="003502F1"/>
    <w:rsid w:val="00350469"/>
    <w:rsid w:val="00350852"/>
    <w:rsid w:val="0035096E"/>
    <w:rsid w:val="0035219F"/>
    <w:rsid w:val="00352697"/>
    <w:rsid w:val="003526F1"/>
    <w:rsid w:val="00352C6C"/>
    <w:rsid w:val="0035452B"/>
    <w:rsid w:val="003550F1"/>
    <w:rsid w:val="00355625"/>
    <w:rsid w:val="00355D01"/>
    <w:rsid w:val="00356058"/>
    <w:rsid w:val="0035634E"/>
    <w:rsid w:val="00356AE1"/>
    <w:rsid w:val="0035728E"/>
    <w:rsid w:val="003572CB"/>
    <w:rsid w:val="00360690"/>
    <w:rsid w:val="00360B81"/>
    <w:rsid w:val="00360F77"/>
    <w:rsid w:val="00361103"/>
    <w:rsid w:val="00361246"/>
    <w:rsid w:val="00361960"/>
    <w:rsid w:val="00361991"/>
    <w:rsid w:val="003620F7"/>
    <w:rsid w:val="00362F8C"/>
    <w:rsid w:val="003639A3"/>
    <w:rsid w:val="00363F04"/>
    <w:rsid w:val="00364A1A"/>
    <w:rsid w:val="003654F7"/>
    <w:rsid w:val="00365CC5"/>
    <w:rsid w:val="00366283"/>
    <w:rsid w:val="00366C74"/>
    <w:rsid w:val="003674A8"/>
    <w:rsid w:val="00367711"/>
    <w:rsid w:val="0036777E"/>
    <w:rsid w:val="003701FA"/>
    <w:rsid w:val="00370B3B"/>
    <w:rsid w:val="00371ED2"/>
    <w:rsid w:val="003720B6"/>
    <w:rsid w:val="0037223F"/>
    <w:rsid w:val="003722CF"/>
    <w:rsid w:val="00372360"/>
    <w:rsid w:val="00372A26"/>
    <w:rsid w:val="003737D2"/>
    <w:rsid w:val="003744C6"/>
    <w:rsid w:val="003745E4"/>
    <w:rsid w:val="00374837"/>
    <w:rsid w:val="0037484C"/>
    <w:rsid w:val="003748E6"/>
    <w:rsid w:val="003749CD"/>
    <w:rsid w:val="00374A6C"/>
    <w:rsid w:val="00374BCF"/>
    <w:rsid w:val="00375229"/>
    <w:rsid w:val="00376C95"/>
    <w:rsid w:val="0037715C"/>
    <w:rsid w:val="00377436"/>
    <w:rsid w:val="00377D58"/>
    <w:rsid w:val="00380265"/>
    <w:rsid w:val="00380A5F"/>
    <w:rsid w:val="0038184F"/>
    <w:rsid w:val="00381BEF"/>
    <w:rsid w:val="003820FB"/>
    <w:rsid w:val="0038213F"/>
    <w:rsid w:val="00382718"/>
    <w:rsid w:val="00382B3B"/>
    <w:rsid w:val="003842A9"/>
    <w:rsid w:val="00384FD3"/>
    <w:rsid w:val="00385ED2"/>
    <w:rsid w:val="00386306"/>
    <w:rsid w:val="00386935"/>
    <w:rsid w:val="00387975"/>
    <w:rsid w:val="00391226"/>
    <w:rsid w:val="00391F86"/>
    <w:rsid w:val="003923FB"/>
    <w:rsid w:val="0039274B"/>
    <w:rsid w:val="00393097"/>
    <w:rsid w:val="00393F00"/>
    <w:rsid w:val="003945C0"/>
    <w:rsid w:val="0039756B"/>
    <w:rsid w:val="003A0E5F"/>
    <w:rsid w:val="003A16F5"/>
    <w:rsid w:val="003A25A7"/>
    <w:rsid w:val="003A28FD"/>
    <w:rsid w:val="003A5931"/>
    <w:rsid w:val="003A5957"/>
    <w:rsid w:val="003A5EA1"/>
    <w:rsid w:val="003A6143"/>
    <w:rsid w:val="003A65D0"/>
    <w:rsid w:val="003B007C"/>
    <w:rsid w:val="003B16D5"/>
    <w:rsid w:val="003B1BC9"/>
    <w:rsid w:val="003B2945"/>
    <w:rsid w:val="003B3694"/>
    <w:rsid w:val="003B535C"/>
    <w:rsid w:val="003C0517"/>
    <w:rsid w:val="003C0893"/>
    <w:rsid w:val="003C13D6"/>
    <w:rsid w:val="003C1DFB"/>
    <w:rsid w:val="003C2120"/>
    <w:rsid w:val="003C299C"/>
    <w:rsid w:val="003C37EF"/>
    <w:rsid w:val="003C49D6"/>
    <w:rsid w:val="003C4AF8"/>
    <w:rsid w:val="003C5141"/>
    <w:rsid w:val="003C5B66"/>
    <w:rsid w:val="003C7A5D"/>
    <w:rsid w:val="003C7B45"/>
    <w:rsid w:val="003D030E"/>
    <w:rsid w:val="003D040D"/>
    <w:rsid w:val="003D1212"/>
    <w:rsid w:val="003D1F49"/>
    <w:rsid w:val="003D2061"/>
    <w:rsid w:val="003D3BF2"/>
    <w:rsid w:val="003D405E"/>
    <w:rsid w:val="003D4703"/>
    <w:rsid w:val="003D5109"/>
    <w:rsid w:val="003D5B0B"/>
    <w:rsid w:val="003D73D1"/>
    <w:rsid w:val="003D79A0"/>
    <w:rsid w:val="003D7C69"/>
    <w:rsid w:val="003E1FE3"/>
    <w:rsid w:val="003E2583"/>
    <w:rsid w:val="003E282B"/>
    <w:rsid w:val="003E32A7"/>
    <w:rsid w:val="003E32E9"/>
    <w:rsid w:val="003E3C04"/>
    <w:rsid w:val="003E415B"/>
    <w:rsid w:val="003E49DD"/>
    <w:rsid w:val="003E5B4D"/>
    <w:rsid w:val="003E5B7C"/>
    <w:rsid w:val="003E6341"/>
    <w:rsid w:val="003F1A33"/>
    <w:rsid w:val="003F2C76"/>
    <w:rsid w:val="003F3072"/>
    <w:rsid w:val="003F464A"/>
    <w:rsid w:val="003F4FEA"/>
    <w:rsid w:val="003F5451"/>
    <w:rsid w:val="003F58A6"/>
    <w:rsid w:val="003F596B"/>
    <w:rsid w:val="004006B6"/>
    <w:rsid w:val="004024E4"/>
    <w:rsid w:val="00402D6A"/>
    <w:rsid w:val="0040360B"/>
    <w:rsid w:val="0040478B"/>
    <w:rsid w:val="00405168"/>
    <w:rsid w:val="00405703"/>
    <w:rsid w:val="00406289"/>
    <w:rsid w:val="00406578"/>
    <w:rsid w:val="004074EF"/>
    <w:rsid w:val="004102C3"/>
    <w:rsid w:val="0041184F"/>
    <w:rsid w:val="0041307C"/>
    <w:rsid w:val="004130F0"/>
    <w:rsid w:val="00413699"/>
    <w:rsid w:val="00413BA1"/>
    <w:rsid w:val="00413E22"/>
    <w:rsid w:val="00415336"/>
    <w:rsid w:val="00415F4E"/>
    <w:rsid w:val="004167B4"/>
    <w:rsid w:val="004167BC"/>
    <w:rsid w:val="00417EF5"/>
    <w:rsid w:val="00417FDB"/>
    <w:rsid w:val="0042032D"/>
    <w:rsid w:val="004209B5"/>
    <w:rsid w:val="0042103C"/>
    <w:rsid w:val="00421BE1"/>
    <w:rsid w:val="0042214A"/>
    <w:rsid w:val="004221C1"/>
    <w:rsid w:val="004225DC"/>
    <w:rsid w:val="00422ACA"/>
    <w:rsid w:val="004235F4"/>
    <w:rsid w:val="00423799"/>
    <w:rsid w:val="00423A41"/>
    <w:rsid w:val="00424BC2"/>
    <w:rsid w:val="00424C46"/>
    <w:rsid w:val="00425A71"/>
    <w:rsid w:val="00425FBA"/>
    <w:rsid w:val="0042611D"/>
    <w:rsid w:val="00426234"/>
    <w:rsid w:val="004275F2"/>
    <w:rsid w:val="00430D7E"/>
    <w:rsid w:val="004317B7"/>
    <w:rsid w:val="0043229B"/>
    <w:rsid w:val="00432332"/>
    <w:rsid w:val="00432368"/>
    <w:rsid w:val="0043373A"/>
    <w:rsid w:val="00433B04"/>
    <w:rsid w:val="0043402F"/>
    <w:rsid w:val="00434D5E"/>
    <w:rsid w:val="00434F5E"/>
    <w:rsid w:val="004361C0"/>
    <w:rsid w:val="0043687C"/>
    <w:rsid w:val="0043784D"/>
    <w:rsid w:val="00440256"/>
    <w:rsid w:val="004402EB"/>
    <w:rsid w:val="00440E22"/>
    <w:rsid w:val="00442168"/>
    <w:rsid w:val="00444DA5"/>
    <w:rsid w:val="0044516C"/>
    <w:rsid w:val="0044547D"/>
    <w:rsid w:val="00446E21"/>
    <w:rsid w:val="00446F93"/>
    <w:rsid w:val="00447D1B"/>
    <w:rsid w:val="00451A74"/>
    <w:rsid w:val="004522D6"/>
    <w:rsid w:val="004533A1"/>
    <w:rsid w:val="004544A6"/>
    <w:rsid w:val="00454959"/>
    <w:rsid w:val="004552AB"/>
    <w:rsid w:val="0045622C"/>
    <w:rsid w:val="004569DF"/>
    <w:rsid w:val="00457095"/>
    <w:rsid w:val="00460365"/>
    <w:rsid w:val="00460A44"/>
    <w:rsid w:val="00460F4D"/>
    <w:rsid w:val="00462118"/>
    <w:rsid w:val="00463370"/>
    <w:rsid w:val="00463671"/>
    <w:rsid w:val="004637D4"/>
    <w:rsid w:val="00463BD3"/>
    <w:rsid w:val="00464FB1"/>
    <w:rsid w:val="00465398"/>
    <w:rsid w:val="00465D99"/>
    <w:rsid w:val="00467185"/>
    <w:rsid w:val="00467736"/>
    <w:rsid w:val="0047050C"/>
    <w:rsid w:val="004706B5"/>
    <w:rsid w:val="004712F9"/>
    <w:rsid w:val="00471449"/>
    <w:rsid w:val="0047171C"/>
    <w:rsid w:val="004722B9"/>
    <w:rsid w:val="00472572"/>
    <w:rsid w:val="004732CB"/>
    <w:rsid w:val="0047364E"/>
    <w:rsid w:val="004750DB"/>
    <w:rsid w:val="00475B9F"/>
    <w:rsid w:val="004769D4"/>
    <w:rsid w:val="00477271"/>
    <w:rsid w:val="00477AA1"/>
    <w:rsid w:val="00477DC3"/>
    <w:rsid w:val="00480F21"/>
    <w:rsid w:val="0048108E"/>
    <w:rsid w:val="0048173A"/>
    <w:rsid w:val="00481FA9"/>
    <w:rsid w:val="00482448"/>
    <w:rsid w:val="004831BD"/>
    <w:rsid w:val="0048537F"/>
    <w:rsid w:val="0048583E"/>
    <w:rsid w:val="0048638D"/>
    <w:rsid w:val="00486C03"/>
    <w:rsid w:val="004874E5"/>
    <w:rsid w:val="004874EC"/>
    <w:rsid w:val="00487885"/>
    <w:rsid w:val="00487974"/>
    <w:rsid w:val="00487A0E"/>
    <w:rsid w:val="00490A65"/>
    <w:rsid w:val="0049116C"/>
    <w:rsid w:val="00491397"/>
    <w:rsid w:val="004918D0"/>
    <w:rsid w:val="00491A7D"/>
    <w:rsid w:val="00491AAA"/>
    <w:rsid w:val="004930C9"/>
    <w:rsid w:val="00493B67"/>
    <w:rsid w:val="00493DDF"/>
    <w:rsid w:val="00493F62"/>
    <w:rsid w:val="00493FF5"/>
    <w:rsid w:val="00494832"/>
    <w:rsid w:val="004957C2"/>
    <w:rsid w:val="0049582E"/>
    <w:rsid w:val="00495AF1"/>
    <w:rsid w:val="00497A89"/>
    <w:rsid w:val="00497D02"/>
    <w:rsid w:val="004A1496"/>
    <w:rsid w:val="004A1629"/>
    <w:rsid w:val="004A2CA0"/>
    <w:rsid w:val="004A3C1B"/>
    <w:rsid w:val="004A42B5"/>
    <w:rsid w:val="004A4CED"/>
    <w:rsid w:val="004A62F0"/>
    <w:rsid w:val="004A6BE6"/>
    <w:rsid w:val="004A71F4"/>
    <w:rsid w:val="004A7E13"/>
    <w:rsid w:val="004B0828"/>
    <w:rsid w:val="004B09A3"/>
    <w:rsid w:val="004B0D9D"/>
    <w:rsid w:val="004B2A49"/>
    <w:rsid w:val="004B3304"/>
    <w:rsid w:val="004B3409"/>
    <w:rsid w:val="004B385F"/>
    <w:rsid w:val="004B3DF1"/>
    <w:rsid w:val="004B47DD"/>
    <w:rsid w:val="004B4BC0"/>
    <w:rsid w:val="004B4C35"/>
    <w:rsid w:val="004B5555"/>
    <w:rsid w:val="004B5F55"/>
    <w:rsid w:val="004B6004"/>
    <w:rsid w:val="004B6436"/>
    <w:rsid w:val="004C0484"/>
    <w:rsid w:val="004C0F34"/>
    <w:rsid w:val="004C1C3B"/>
    <w:rsid w:val="004C20E2"/>
    <w:rsid w:val="004C5D5C"/>
    <w:rsid w:val="004C777E"/>
    <w:rsid w:val="004D15F0"/>
    <w:rsid w:val="004D16A4"/>
    <w:rsid w:val="004D3D77"/>
    <w:rsid w:val="004D41B6"/>
    <w:rsid w:val="004D5E0C"/>
    <w:rsid w:val="004D5E49"/>
    <w:rsid w:val="004D5F9A"/>
    <w:rsid w:val="004D69E1"/>
    <w:rsid w:val="004E0C7E"/>
    <w:rsid w:val="004E1946"/>
    <w:rsid w:val="004E1FCC"/>
    <w:rsid w:val="004E287E"/>
    <w:rsid w:val="004E2AE6"/>
    <w:rsid w:val="004E2C21"/>
    <w:rsid w:val="004E3081"/>
    <w:rsid w:val="004E3374"/>
    <w:rsid w:val="004E3495"/>
    <w:rsid w:val="004E3D63"/>
    <w:rsid w:val="004E3F76"/>
    <w:rsid w:val="004E42CD"/>
    <w:rsid w:val="004E4564"/>
    <w:rsid w:val="004E5A5D"/>
    <w:rsid w:val="004E5D60"/>
    <w:rsid w:val="004E6682"/>
    <w:rsid w:val="004E6D8A"/>
    <w:rsid w:val="004E7ABE"/>
    <w:rsid w:val="004E7F85"/>
    <w:rsid w:val="004F01DD"/>
    <w:rsid w:val="004F058F"/>
    <w:rsid w:val="004F0EFE"/>
    <w:rsid w:val="004F154F"/>
    <w:rsid w:val="004F15EF"/>
    <w:rsid w:val="004F22FE"/>
    <w:rsid w:val="004F2D7D"/>
    <w:rsid w:val="004F3C1D"/>
    <w:rsid w:val="004F4806"/>
    <w:rsid w:val="004F5302"/>
    <w:rsid w:val="004F5400"/>
    <w:rsid w:val="004F5706"/>
    <w:rsid w:val="004F62BE"/>
    <w:rsid w:val="004F63A3"/>
    <w:rsid w:val="004F6B3E"/>
    <w:rsid w:val="004F6E68"/>
    <w:rsid w:val="004F7372"/>
    <w:rsid w:val="004F774D"/>
    <w:rsid w:val="005001A6"/>
    <w:rsid w:val="00501104"/>
    <w:rsid w:val="005013B0"/>
    <w:rsid w:val="005015E4"/>
    <w:rsid w:val="005017A6"/>
    <w:rsid w:val="00501A7D"/>
    <w:rsid w:val="00501B5A"/>
    <w:rsid w:val="0050276D"/>
    <w:rsid w:val="0050291D"/>
    <w:rsid w:val="00503B67"/>
    <w:rsid w:val="00503B75"/>
    <w:rsid w:val="00503C31"/>
    <w:rsid w:val="0050437C"/>
    <w:rsid w:val="00505732"/>
    <w:rsid w:val="00506129"/>
    <w:rsid w:val="005064CD"/>
    <w:rsid w:val="00506C00"/>
    <w:rsid w:val="00507804"/>
    <w:rsid w:val="00507CA5"/>
    <w:rsid w:val="00511016"/>
    <w:rsid w:val="00511C89"/>
    <w:rsid w:val="00512F97"/>
    <w:rsid w:val="00513283"/>
    <w:rsid w:val="00513426"/>
    <w:rsid w:val="00513F09"/>
    <w:rsid w:val="00514A6C"/>
    <w:rsid w:val="00514F81"/>
    <w:rsid w:val="005159B3"/>
    <w:rsid w:val="00517004"/>
    <w:rsid w:val="00517484"/>
    <w:rsid w:val="00517E1B"/>
    <w:rsid w:val="0052077B"/>
    <w:rsid w:val="0052173C"/>
    <w:rsid w:val="00521A47"/>
    <w:rsid w:val="00522BF7"/>
    <w:rsid w:val="00522C03"/>
    <w:rsid w:val="00522EC5"/>
    <w:rsid w:val="0052307D"/>
    <w:rsid w:val="005239E3"/>
    <w:rsid w:val="0052508A"/>
    <w:rsid w:val="00525EA4"/>
    <w:rsid w:val="00526833"/>
    <w:rsid w:val="00526885"/>
    <w:rsid w:val="00526FE4"/>
    <w:rsid w:val="0052791F"/>
    <w:rsid w:val="00530095"/>
    <w:rsid w:val="00530182"/>
    <w:rsid w:val="00530E2C"/>
    <w:rsid w:val="00531453"/>
    <w:rsid w:val="00531FC4"/>
    <w:rsid w:val="00532CFF"/>
    <w:rsid w:val="00532D78"/>
    <w:rsid w:val="00533DB9"/>
    <w:rsid w:val="005344E2"/>
    <w:rsid w:val="00534674"/>
    <w:rsid w:val="00534798"/>
    <w:rsid w:val="00534FDC"/>
    <w:rsid w:val="005360C7"/>
    <w:rsid w:val="00536880"/>
    <w:rsid w:val="00540314"/>
    <w:rsid w:val="00540AD0"/>
    <w:rsid w:val="00540BD1"/>
    <w:rsid w:val="005415CE"/>
    <w:rsid w:val="00541DEF"/>
    <w:rsid w:val="00542860"/>
    <w:rsid w:val="005436CE"/>
    <w:rsid w:val="00543A76"/>
    <w:rsid w:val="00543D17"/>
    <w:rsid w:val="00544A84"/>
    <w:rsid w:val="00544D9B"/>
    <w:rsid w:val="00545B99"/>
    <w:rsid w:val="005472B3"/>
    <w:rsid w:val="00547F34"/>
    <w:rsid w:val="005505B9"/>
    <w:rsid w:val="005507D5"/>
    <w:rsid w:val="005516DE"/>
    <w:rsid w:val="0055196D"/>
    <w:rsid w:val="0055198F"/>
    <w:rsid w:val="005523D1"/>
    <w:rsid w:val="00552D46"/>
    <w:rsid w:val="00552F62"/>
    <w:rsid w:val="00554DF0"/>
    <w:rsid w:val="0055532E"/>
    <w:rsid w:val="00555B57"/>
    <w:rsid w:val="00555BC3"/>
    <w:rsid w:val="005567C3"/>
    <w:rsid w:val="005567CB"/>
    <w:rsid w:val="00557519"/>
    <w:rsid w:val="00557C8E"/>
    <w:rsid w:val="00561238"/>
    <w:rsid w:val="0056167D"/>
    <w:rsid w:val="00561B2B"/>
    <w:rsid w:val="005622A7"/>
    <w:rsid w:val="00562759"/>
    <w:rsid w:val="00562E26"/>
    <w:rsid w:val="00562F64"/>
    <w:rsid w:val="0056357E"/>
    <w:rsid w:val="00563B25"/>
    <w:rsid w:val="00564952"/>
    <w:rsid w:val="00565FCA"/>
    <w:rsid w:val="005662CA"/>
    <w:rsid w:val="0056645F"/>
    <w:rsid w:val="00571AB1"/>
    <w:rsid w:val="00571E9C"/>
    <w:rsid w:val="00574A76"/>
    <w:rsid w:val="00576DBB"/>
    <w:rsid w:val="00576F6F"/>
    <w:rsid w:val="00577E1C"/>
    <w:rsid w:val="00577EF5"/>
    <w:rsid w:val="005807C1"/>
    <w:rsid w:val="00580B99"/>
    <w:rsid w:val="00580DB1"/>
    <w:rsid w:val="005814AC"/>
    <w:rsid w:val="0058163F"/>
    <w:rsid w:val="00581944"/>
    <w:rsid w:val="00583406"/>
    <w:rsid w:val="00584597"/>
    <w:rsid w:val="00584676"/>
    <w:rsid w:val="005847B7"/>
    <w:rsid w:val="005852BA"/>
    <w:rsid w:val="005854B7"/>
    <w:rsid w:val="00585688"/>
    <w:rsid w:val="005858B0"/>
    <w:rsid w:val="005869FC"/>
    <w:rsid w:val="005879AA"/>
    <w:rsid w:val="00587AB1"/>
    <w:rsid w:val="00587F5D"/>
    <w:rsid w:val="0059070B"/>
    <w:rsid w:val="00591D01"/>
    <w:rsid w:val="00591F4E"/>
    <w:rsid w:val="0059283C"/>
    <w:rsid w:val="005951C2"/>
    <w:rsid w:val="0059578E"/>
    <w:rsid w:val="00595C76"/>
    <w:rsid w:val="005963E5"/>
    <w:rsid w:val="00597469"/>
    <w:rsid w:val="005975E4"/>
    <w:rsid w:val="005A0D95"/>
    <w:rsid w:val="005A1207"/>
    <w:rsid w:val="005A1DB6"/>
    <w:rsid w:val="005A224B"/>
    <w:rsid w:val="005A3D01"/>
    <w:rsid w:val="005A4947"/>
    <w:rsid w:val="005A4E89"/>
    <w:rsid w:val="005A4F99"/>
    <w:rsid w:val="005A757F"/>
    <w:rsid w:val="005A78F0"/>
    <w:rsid w:val="005A7FED"/>
    <w:rsid w:val="005B01B6"/>
    <w:rsid w:val="005B0CD2"/>
    <w:rsid w:val="005B0E90"/>
    <w:rsid w:val="005B109A"/>
    <w:rsid w:val="005B1225"/>
    <w:rsid w:val="005B17D8"/>
    <w:rsid w:val="005B1D82"/>
    <w:rsid w:val="005B4077"/>
    <w:rsid w:val="005B4D1F"/>
    <w:rsid w:val="005B5E44"/>
    <w:rsid w:val="005B6ED0"/>
    <w:rsid w:val="005C035C"/>
    <w:rsid w:val="005C0450"/>
    <w:rsid w:val="005C121B"/>
    <w:rsid w:val="005C2750"/>
    <w:rsid w:val="005C28B0"/>
    <w:rsid w:val="005C2F01"/>
    <w:rsid w:val="005C3526"/>
    <w:rsid w:val="005C379C"/>
    <w:rsid w:val="005C52D2"/>
    <w:rsid w:val="005C5866"/>
    <w:rsid w:val="005C5F3C"/>
    <w:rsid w:val="005C6266"/>
    <w:rsid w:val="005C649E"/>
    <w:rsid w:val="005C73C3"/>
    <w:rsid w:val="005C7B97"/>
    <w:rsid w:val="005D01BE"/>
    <w:rsid w:val="005D0C8E"/>
    <w:rsid w:val="005D0DC1"/>
    <w:rsid w:val="005D1177"/>
    <w:rsid w:val="005D1910"/>
    <w:rsid w:val="005D1D13"/>
    <w:rsid w:val="005D25CD"/>
    <w:rsid w:val="005D32F9"/>
    <w:rsid w:val="005D36A5"/>
    <w:rsid w:val="005D3ED0"/>
    <w:rsid w:val="005D46D5"/>
    <w:rsid w:val="005D5107"/>
    <w:rsid w:val="005D5179"/>
    <w:rsid w:val="005D5460"/>
    <w:rsid w:val="005D5E6C"/>
    <w:rsid w:val="005D69CE"/>
    <w:rsid w:val="005D7882"/>
    <w:rsid w:val="005D7D9D"/>
    <w:rsid w:val="005E06F5"/>
    <w:rsid w:val="005E08CD"/>
    <w:rsid w:val="005E0E9A"/>
    <w:rsid w:val="005E1049"/>
    <w:rsid w:val="005E1461"/>
    <w:rsid w:val="005E2475"/>
    <w:rsid w:val="005E2619"/>
    <w:rsid w:val="005E2DE2"/>
    <w:rsid w:val="005E36A1"/>
    <w:rsid w:val="005E37E8"/>
    <w:rsid w:val="005E3CD5"/>
    <w:rsid w:val="005E3F88"/>
    <w:rsid w:val="005E4C4B"/>
    <w:rsid w:val="005E570D"/>
    <w:rsid w:val="005E727C"/>
    <w:rsid w:val="005E74C5"/>
    <w:rsid w:val="005E78E2"/>
    <w:rsid w:val="005F0CCB"/>
    <w:rsid w:val="005F0F11"/>
    <w:rsid w:val="005F12F7"/>
    <w:rsid w:val="005F13E4"/>
    <w:rsid w:val="005F219D"/>
    <w:rsid w:val="005F220A"/>
    <w:rsid w:val="005F2437"/>
    <w:rsid w:val="005F318A"/>
    <w:rsid w:val="005F429A"/>
    <w:rsid w:val="005F4F63"/>
    <w:rsid w:val="005F6D40"/>
    <w:rsid w:val="005F75F0"/>
    <w:rsid w:val="005F7710"/>
    <w:rsid w:val="005F798A"/>
    <w:rsid w:val="006004F7"/>
    <w:rsid w:val="00600912"/>
    <w:rsid w:val="00601872"/>
    <w:rsid w:val="00601B77"/>
    <w:rsid w:val="00602E41"/>
    <w:rsid w:val="00602F86"/>
    <w:rsid w:val="00603261"/>
    <w:rsid w:val="00604707"/>
    <w:rsid w:val="00605EC1"/>
    <w:rsid w:val="00607597"/>
    <w:rsid w:val="00610AA8"/>
    <w:rsid w:val="00610F93"/>
    <w:rsid w:val="00611C2C"/>
    <w:rsid w:val="006127CC"/>
    <w:rsid w:val="00613674"/>
    <w:rsid w:val="006144CA"/>
    <w:rsid w:val="006149D2"/>
    <w:rsid w:val="00614A6D"/>
    <w:rsid w:val="00614F16"/>
    <w:rsid w:val="00615921"/>
    <w:rsid w:val="00617007"/>
    <w:rsid w:val="00621B8B"/>
    <w:rsid w:val="00621C9B"/>
    <w:rsid w:val="00622887"/>
    <w:rsid w:val="00622982"/>
    <w:rsid w:val="006243C6"/>
    <w:rsid w:val="00625167"/>
    <w:rsid w:val="0062573B"/>
    <w:rsid w:val="00625A92"/>
    <w:rsid w:val="006273BC"/>
    <w:rsid w:val="006301F9"/>
    <w:rsid w:val="006309B0"/>
    <w:rsid w:val="0063122E"/>
    <w:rsid w:val="00631560"/>
    <w:rsid w:val="00631E10"/>
    <w:rsid w:val="00632009"/>
    <w:rsid w:val="006337F0"/>
    <w:rsid w:val="00633CF1"/>
    <w:rsid w:val="00634090"/>
    <w:rsid w:val="0063452F"/>
    <w:rsid w:val="00634BC6"/>
    <w:rsid w:val="00635A6C"/>
    <w:rsid w:val="006362B0"/>
    <w:rsid w:val="00636622"/>
    <w:rsid w:val="00637091"/>
    <w:rsid w:val="00637F26"/>
    <w:rsid w:val="00641182"/>
    <w:rsid w:val="00641EDD"/>
    <w:rsid w:val="00641EE4"/>
    <w:rsid w:val="006424C2"/>
    <w:rsid w:val="00642839"/>
    <w:rsid w:val="006431FD"/>
    <w:rsid w:val="00645176"/>
    <w:rsid w:val="006457F8"/>
    <w:rsid w:val="00645CCB"/>
    <w:rsid w:val="006468F4"/>
    <w:rsid w:val="00646D64"/>
    <w:rsid w:val="00646EED"/>
    <w:rsid w:val="0064700E"/>
    <w:rsid w:val="006478CB"/>
    <w:rsid w:val="006509B4"/>
    <w:rsid w:val="00650B88"/>
    <w:rsid w:val="00651C10"/>
    <w:rsid w:val="00652C58"/>
    <w:rsid w:val="006530EF"/>
    <w:rsid w:val="00653602"/>
    <w:rsid w:val="0065401F"/>
    <w:rsid w:val="006547F9"/>
    <w:rsid w:val="00654C79"/>
    <w:rsid w:val="006554DD"/>
    <w:rsid w:val="00656597"/>
    <w:rsid w:val="006567A0"/>
    <w:rsid w:val="00660951"/>
    <w:rsid w:val="00661D0C"/>
    <w:rsid w:val="00662314"/>
    <w:rsid w:val="006636E2"/>
    <w:rsid w:val="00666273"/>
    <w:rsid w:val="00667FA9"/>
    <w:rsid w:val="0067035B"/>
    <w:rsid w:val="006720AC"/>
    <w:rsid w:val="0067233D"/>
    <w:rsid w:val="0067246F"/>
    <w:rsid w:val="00672B2E"/>
    <w:rsid w:val="006745AE"/>
    <w:rsid w:val="00675E3D"/>
    <w:rsid w:val="00675E86"/>
    <w:rsid w:val="00676870"/>
    <w:rsid w:val="00676AF3"/>
    <w:rsid w:val="00677731"/>
    <w:rsid w:val="00677734"/>
    <w:rsid w:val="00677895"/>
    <w:rsid w:val="00677BEF"/>
    <w:rsid w:val="0068029E"/>
    <w:rsid w:val="00680A59"/>
    <w:rsid w:val="00680E59"/>
    <w:rsid w:val="006814A3"/>
    <w:rsid w:val="00682AFC"/>
    <w:rsid w:val="00682BF3"/>
    <w:rsid w:val="00682E05"/>
    <w:rsid w:val="00682EEA"/>
    <w:rsid w:val="00683344"/>
    <w:rsid w:val="0068456B"/>
    <w:rsid w:val="006849B6"/>
    <w:rsid w:val="00684FC9"/>
    <w:rsid w:val="0068684F"/>
    <w:rsid w:val="00687576"/>
    <w:rsid w:val="00687633"/>
    <w:rsid w:val="00687D76"/>
    <w:rsid w:val="00690591"/>
    <w:rsid w:val="0069072B"/>
    <w:rsid w:val="00690804"/>
    <w:rsid w:val="0069174B"/>
    <w:rsid w:val="00691C1E"/>
    <w:rsid w:val="00692574"/>
    <w:rsid w:val="00693049"/>
    <w:rsid w:val="00693340"/>
    <w:rsid w:val="00693C06"/>
    <w:rsid w:val="00695EAE"/>
    <w:rsid w:val="00696BA0"/>
    <w:rsid w:val="00697058"/>
    <w:rsid w:val="006A0413"/>
    <w:rsid w:val="006A04C7"/>
    <w:rsid w:val="006A1687"/>
    <w:rsid w:val="006A1B30"/>
    <w:rsid w:val="006A254E"/>
    <w:rsid w:val="006A2D43"/>
    <w:rsid w:val="006A4C3F"/>
    <w:rsid w:val="006A5040"/>
    <w:rsid w:val="006A5BAB"/>
    <w:rsid w:val="006A66D5"/>
    <w:rsid w:val="006A6E05"/>
    <w:rsid w:val="006A7C59"/>
    <w:rsid w:val="006B05E3"/>
    <w:rsid w:val="006B09BC"/>
    <w:rsid w:val="006B0FEE"/>
    <w:rsid w:val="006B1CE6"/>
    <w:rsid w:val="006B2144"/>
    <w:rsid w:val="006B2338"/>
    <w:rsid w:val="006B27E6"/>
    <w:rsid w:val="006B2B3E"/>
    <w:rsid w:val="006B3BCD"/>
    <w:rsid w:val="006B45D7"/>
    <w:rsid w:val="006B6258"/>
    <w:rsid w:val="006B6D5D"/>
    <w:rsid w:val="006B7193"/>
    <w:rsid w:val="006B7B5A"/>
    <w:rsid w:val="006C0801"/>
    <w:rsid w:val="006C08BE"/>
    <w:rsid w:val="006C0C2C"/>
    <w:rsid w:val="006C197A"/>
    <w:rsid w:val="006C1EAA"/>
    <w:rsid w:val="006C216F"/>
    <w:rsid w:val="006C2979"/>
    <w:rsid w:val="006C2D58"/>
    <w:rsid w:val="006C45D4"/>
    <w:rsid w:val="006C49D4"/>
    <w:rsid w:val="006C5CFD"/>
    <w:rsid w:val="006C60A1"/>
    <w:rsid w:val="006C7296"/>
    <w:rsid w:val="006D08B2"/>
    <w:rsid w:val="006D2042"/>
    <w:rsid w:val="006D3338"/>
    <w:rsid w:val="006D5281"/>
    <w:rsid w:val="006D56A1"/>
    <w:rsid w:val="006D589A"/>
    <w:rsid w:val="006D66E3"/>
    <w:rsid w:val="006D7855"/>
    <w:rsid w:val="006D7F64"/>
    <w:rsid w:val="006E010C"/>
    <w:rsid w:val="006E1003"/>
    <w:rsid w:val="006E16BF"/>
    <w:rsid w:val="006E18F0"/>
    <w:rsid w:val="006E36CD"/>
    <w:rsid w:val="006E375C"/>
    <w:rsid w:val="006E38AF"/>
    <w:rsid w:val="006E3AE1"/>
    <w:rsid w:val="006E3EC9"/>
    <w:rsid w:val="006E4F93"/>
    <w:rsid w:val="006E618E"/>
    <w:rsid w:val="006E61AA"/>
    <w:rsid w:val="006E623A"/>
    <w:rsid w:val="006E633E"/>
    <w:rsid w:val="006F0D99"/>
    <w:rsid w:val="006F1174"/>
    <w:rsid w:val="006F129C"/>
    <w:rsid w:val="006F1DAE"/>
    <w:rsid w:val="006F216F"/>
    <w:rsid w:val="006F275D"/>
    <w:rsid w:val="006F29ED"/>
    <w:rsid w:val="006F41F2"/>
    <w:rsid w:val="006F54BA"/>
    <w:rsid w:val="006F7417"/>
    <w:rsid w:val="00700135"/>
    <w:rsid w:val="00700BCE"/>
    <w:rsid w:val="00701A78"/>
    <w:rsid w:val="00701F3B"/>
    <w:rsid w:val="00702877"/>
    <w:rsid w:val="007040AD"/>
    <w:rsid w:val="0070492D"/>
    <w:rsid w:val="00705180"/>
    <w:rsid w:val="00707059"/>
    <w:rsid w:val="00711605"/>
    <w:rsid w:val="00711DF6"/>
    <w:rsid w:val="007130DE"/>
    <w:rsid w:val="007136C4"/>
    <w:rsid w:val="0071393D"/>
    <w:rsid w:val="00713FD9"/>
    <w:rsid w:val="00714AA4"/>
    <w:rsid w:val="00715750"/>
    <w:rsid w:val="00716144"/>
    <w:rsid w:val="00716FBC"/>
    <w:rsid w:val="00717090"/>
    <w:rsid w:val="007175EA"/>
    <w:rsid w:val="00717E50"/>
    <w:rsid w:val="00720739"/>
    <w:rsid w:val="00720F55"/>
    <w:rsid w:val="00721770"/>
    <w:rsid w:val="007223A7"/>
    <w:rsid w:val="0072253E"/>
    <w:rsid w:val="007228A8"/>
    <w:rsid w:val="007233D4"/>
    <w:rsid w:val="00723A60"/>
    <w:rsid w:val="00723E1F"/>
    <w:rsid w:val="0072443D"/>
    <w:rsid w:val="00724468"/>
    <w:rsid w:val="007247E5"/>
    <w:rsid w:val="007248B7"/>
    <w:rsid w:val="00724EEF"/>
    <w:rsid w:val="00724F92"/>
    <w:rsid w:val="007254CA"/>
    <w:rsid w:val="00725B38"/>
    <w:rsid w:val="00725EF1"/>
    <w:rsid w:val="00726D75"/>
    <w:rsid w:val="00726E73"/>
    <w:rsid w:val="00727A4F"/>
    <w:rsid w:val="00730992"/>
    <w:rsid w:val="00730C5C"/>
    <w:rsid w:val="00730CF8"/>
    <w:rsid w:val="0073190D"/>
    <w:rsid w:val="00731A12"/>
    <w:rsid w:val="00731A90"/>
    <w:rsid w:val="00732608"/>
    <w:rsid w:val="00732E42"/>
    <w:rsid w:val="00733251"/>
    <w:rsid w:val="00734C37"/>
    <w:rsid w:val="0073510D"/>
    <w:rsid w:val="0073588A"/>
    <w:rsid w:val="00736DCA"/>
    <w:rsid w:val="00737164"/>
    <w:rsid w:val="007439B3"/>
    <w:rsid w:val="007440A4"/>
    <w:rsid w:val="007443F7"/>
    <w:rsid w:val="007445D1"/>
    <w:rsid w:val="007449A6"/>
    <w:rsid w:val="00745073"/>
    <w:rsid w:val="007452F9"/>
    <w:rsid w:val="00745C47"/>
    <w:rsid w:val="007469D9"/>
    <w:rsid w:val="00747DCF"/>
    <w:rsid w:val="0075003D"/>
    <w:rsid w:val="00751422"/>
    <w:rsid w:val="00751D97"/>
    <w:rsid w:val="00751F04"/>
    <w:rsid w:val="007524D4"/>
    <w:rsid w:val="00752C55"/>
    <w:rsid w:val="00753387"/>
    <w:rsid w:val="00753DEB"/>
    <w:rsid w:val="00754386"/>
    <w:rsid w:val="0075582A"/>
    <w:rsid w:val="007562D4"/>
    <w:rsid w:val="007566BF"/>
    <w:rsid w:val="00756C23"/>
    <w:rsid w:val="007573FA"/>
    <w:rsid w:val="007578DD"/>
    <w:rsid w:val="00760FF8"/>
    <w:rsid w:val="00761026"/>
    <w:rsid w:val="0076185F"/>
    <w:rsid w:val="00761DBF"/>
    <w:rsid w:val="00761FCF"/>
    <w:rsid w:val="0076243F"/>
    <w:rsid w:val="00763D77"/>
    <w:rsid w:val="00765503"/>
    <w:rsid w:val="00766171"/>
    <w:rsid w:val="00766AA5"/>
    <w:rsid w:val="00766DAE"/>
    <w:rsid w:val="00766F07"/>
    <w:rsid w:val="007675FA"/>
    <w:rsid w:val="00767671"/>
    <w:rsid w:val="00767B7E"/>
    <w:rsid w:val="00770580"/>
    <w:rsid w:val="007717AC"/>
    <w:rsid w:val="00771C61"/>
    <w:rsid w:val="00771D7D"/>
    <w:rsid w:val="007734F2"/>
    <w:rsid w:val="00774346"/>
    <w:rsid w:val="00774429"/>
    <w:rsid w:val="007745B7"/>
    <w:rsid w:val="00774C5D"/>
    <w:rsid w:val="007750C8"/>
    <w:rsid w:val="007758DC"/>
    <w:rsid w:val="00775A4E"/>
    <w:rsid w:val="00775C9C"/>
    <w:rsid w:val="00775F45"/>
    <w:rsid w:val="00776538"/>
    <w:rsid w:val="007766E5"/>
    <w:rsid w:val="00777C74"/>
    <w:rsid w:val="007802BE"/>
    <w:rsid w:val="00780EEF"/>
    <w:rsid w:val="0078134C"/>
    <w:rsid w:val="00781985"/>
    <w:rsid w:val="00781C47"/>
    <w:rsid w:val="00782257"/>
    <w:rsid w:val="007837C7"/>
    <w:rsid w:val="00784358"/>
    <w:rsid w:val="007848B7"/>
    <w:rsid w:val="00784B44"/>
    <w:rsid w:val="00785465"/>
    <w:rsid w:val="00787624"/>
    <w:rsid w:val="00787656"/>
    <w:rsid w:val="007908A8"/>
    <w:rsid w:val="00791511"/>
    <w:rsid w:val="00791767"/>
    <w:rsid w:val="00791EEE"/>
    <w:rsid w:val="0079268A"/>
    <w:rsid w:val="007927E2"/>
    <w:rsid w:val="00793482"/>
    <w:rsid w:val="0079387B"/>
    <w:rsid w:val="00793C48"/>
    <w:rsid w:val="00793F70"/>
    <w:rsid w:val="00794859"/>
    <w:rsid w:val="00794E3F"/>
    <w:rsid w:val="00795DAA"/>
    <w:rsid w:val="007971A4"/>
    <w:rsid w:val="00797C88"/>
    <w:rsid w:val="007A1013"/>
    <w:rsid w:val="007A1257"/>
    <w:rsid w:val="007A2953"/>
    <w:rsid w:val="007A3A04"/>
    <w:rsid w:val="007A4BD2"/>
    <w:rsid w:val="007A4CA9"/>
    <w:rsid w:val="007A5CF7"/>
    <w:rsid w:val="007A6241"/>
    <w:rsid w:val="007A62CF"/>
    <w:rsid w:val="007A76F2"/>
    <w:rsid w:val="007A7D19"/>
    <w:rsid w:val="007A7EC2"/>
    <w:rsid w:val="007B015F"/>
    <w:rsid w:val="007B042D"/>
    <w:rsid w:val="007B05BB"/>
    <w:rsid w:val="007B144F"/>
    <w:rsid w:val="007B1DC8"/>
    <w:rsid w:val="007B2DD6"/>
    <w:rsid w:val="007B31EF"/>
    <w:rsid w:val="007B3FDB"/>
    <w:rsid w:val="007B46D0"/>
    <w:rsid w:val="007B4BE1"/>
    <w:rsid w:val="007B4F70"/>
    <w:rsid w:val="007B532B"/>
    <w:rsid w:val="007B563C"/>
    <w:rsid w:val="007B57FA"/>
    <w:rsid w:val="007B5F2A"/>
    <w:rsid w:val="007B62B3"/>
    <w:rsid w:val="007B69B0"/>
    <w:rsid w:val="007B6E0A"/>
    <w:rsid w:val="007B764C"/>
    <w:rsid w:val="007B78DE"/>
    <w:rsid w:val="007B7EE2"/>
    <w:rsid w:val="007C0655"/>
    <w:rsid w:val="007C0B17"/>
    <w:rsid w:val="007C118A"/>
    <w:rsid w:val="007C14DA"/>
    <w:rsid w:val="007C2E51"/>
    <w:rsid w:val="007C32D6"/>
    <w:rsid w:val="007C375B"/>
    <w:rsid w:val="007C6337"/>
    <w:rsid w:val="007C636F"/>
    <w:rsid w:val="007C6A86"/>
    <w:rsid w:val="007C7963"/>
    <w:rsid w:val="007D087D"/>
    <w:rsid w:val="007D13DD"/>
    <w:rsid w:val="007D1A06"/>
    <w:rsid w:val="007D2A18"/>
    <w:rsid w:val="007D2D6F"/>
    <w:rsid w:val="007D38BE"/>
    <w:rsid w:val="007D39EB"/>
    <w:rsid w:val="007D3F36"/>
    <w:rsid w:val="007D3FC6"/>
    <w:rsid w:val="007D41D2"/>
    <w:rsid w:val="007D5A4D"/>
    <w:rsid w:val="007D5E2D"/>
    <w:rsid w:val="007E248A"/>
    <w:rsid w:val="007E36A4"/>
    <w:rsid w:val="007E3861"/>
    <w:rsid w:val="007E4078"/>
    <w:rsid w:val="007E74E1"/>
    <w:rsid w:val="007E77A8"/>
    <w:rsid w:val="007F0908"/>
    <w:rsid w:val="007F0F46"/>
    <w:rsid w:val="007F1584"/>
    <w:rsid w:val="007F1A5A"/>
    <w:rsid w:val="007F1D25"/>
    <w:rsid w:val="007F1E47"/>
    <w:rsid w:val="007F2897"/>
    <w:rsid w:val="007F350B"/>
    <w:rsid w:val="007F491C"/>
    <w:rsid w:val="007F577F"/>
    <w:rsid w:val="007F59B4"/>
    <w:rsid w:val="007F6166"/>
    <w:rsid w:val="008007C0"/>
    <w:rsid w:val="00801C8A"/>
    <w:rsid w:val="008032AF"/>
    <w:rsid w:val="0080333C"/>
    <w:rsid w:val="00803BF8"/>
    <w:rsid w:val="00803EE5"/>
    <w:rsid w:val="008049EF"/>
    <w:rsid w:val="008061C9"/>
    <w:rsid w:val="008066D8"/>
    <w:rsid w:val="00806E44"/>
    <w:rsid w:val="008075D5"/>
    <w:rsid w:val="0080765B"/>
    <w:rsid w:val="00807941"/>
    <w:rsid w:val="008110FD"/>
    <w:rsid w:val="00811A18"/>
    <w:rsid w:val="008129BA"/>
    <w:rsid w:val="00812AA2"/>
    <w:rsid w:val="00812F97"/>
    <w:rsid w:val="00813423"/>
    <w:rsid w:val="00813711"/>
    <w:rsid w:val="00813AC1"/>
    <w:rsid w:val="00813C4B"/>
    <w:rsid w:val="00814694"/>
    <w:rsid w:val="00814ABD"/>
    <w:rsid w:val="00817944"/>
    <w:rsid w:val="00817F9A"/>
    <w:rsid w:val="00820632"/>
    <w:rsid w:val="0082194A"/>
    <w:rsid w:val="00821E64"/>
    <w:rsid w:val="00823A1B"/>
    <w:rsid w:val="0082528A"/>
    <w:rsid w:val="00825A8D"/>
    <w:rsid w:val="0082634E"/>
    <w:rsid w:val="00826361"/>
    <w:rsid w:val="008263C2"/>
    <w:rsid w:val="0082708A"/>
    <w:rsid w:val="008279D5"/>
    <w:rsid w:val="008307CC"/>
    <w:rsid w:val="008307DB"/>
    <w:rsid w:val="00832375"/>
    <w:rsid w:val="00832664"/>
    <w:rsid w:val="00833398"/>
    <w:rsid w:val="0083365A"/>
    <w:rsid w:val="00833D4E"/>
    <w:rsid w:val="008342BF"/>
    <w:rsid w:val="008353D5"/>
    <w:rsid w:val="00835D9D"/>
    <w:rsid w:val="00835FC9"/>
    <w:rsid w:val="008362E0"/>
    <w:rsid w:val="008368F8"/>
    <w:rsid w:val="00836A7E"/>
    <w:rsid w:val="008370E3"/>
    <w:rsid w:val="00840F96"/>
    <w:rsid w:val="008418FA"/>
    <w:rsid w:val="00841CB2"/>
    <w:rsid w:val="00842959"/>
    <w:rsid w:val="00843390"/>
    <w:rsid w:val="00844839"/>
    <w:rsid w:val="008460F7"/>
    <w:rsid w:val="00846B73"/>
    <w:rsid w:val="00847737"/>
    <w:rsid w:val="00847853"/>
    <w:rsid w:val="008508AD"/>
    <w:rsid w:val="0085151D"/>
    <w:rsid w:val="00851E0B"/>
    <w:rsid w:val="0085235A"/>
    <w:rsid w:val="00852941"/>
    <w:rsid w:val="0085351B"/>
    <w:rsid w:val="00854138"/>
    <w:rsid w:val="00854410"/>
    <w:rsid w:val="008544DF"/>
    <w:rsid w:val="008545E1"/>
    <w:rsid w:val="008547B9"/>
    <w:rsid w:val="00854A66"/>
    <w:rsid w:val="00854EDC"/>
    <w:rsid w:val="008572AC"/>
    <w:rsid w:val="00860186"/>
    <w:rsid w:val="00860AAD"/>
    <w:rsid w:val="008610C2"/>
    <w:rsid w:val="008613C5"/>
    <w:rsid w:val="00861AA6"/>
    <w:rsid w:val="00862B60"/>
    <w:rsid w:val="00864DA5"/>
    <w:rsid w:val="00865120"/>
    <w:rsid w:val="00865D48"/>
    <w:rsid w:val="00867504"/>
    <w:rsid w:val="008703F5"/>
    <w:rsid w:val="0087061C"/>
    <w:rsid w:val="008708F3"/>
    <w:rsid w:val="00871354"/>
    <w:rsid w:val="0087241B"/>
    <w:rsid w:val="00872957"/>
    <w:rsid w:val="00873611"/>
    <w:rsid w:val="00873C8F"/>
    <w:rsid w:val="00874A9A"/>
    <w:rsid w:val="00874FB3"/>
    <w:rsid w:val="00875326"/>
    <w:rsid w:val="008757B3"/>
    <w:rsid w:val="0087588F"/>
    <w:rsid w:val="00877110"/>
    <w:rsid w:val="00880A93"/>
    <w:rsid w:val="00880BC2"/>
    <w:rsid w:val="00880BE3"/>
    <w:rsid w:val="008810D5"/>
    <w:rsid w:val="00881359"/>
    <w:rsid w:val="00881927"/>
    <w:rsid w:val="00882093"/>
    <w:rsid w:val="00882588"/>
    <w:rsid w:val="0088393C"/>
    <w:rsid w:val="00883E0E"/>
    <w:rsid w:val="00884ADE"/>
    <w:rsid w:val="008856CF"/>
    <w:rsid w:val="00885864"/>
    <w:rsid w:val="008863E3"/>
    <w:rsid w:val="00890A1D"/>
    <w:rsid w:val="00890D76"/>
    <w:rsid w:val="00891AD1"/>
    <w:rsid w:val="0089383B"/>
    <w:rsid w:val="00894D75"/>
    <w:rsid w:val="0089534B"/>
    <w:rsid w:val="008957C7"/>
    <w:rsid w:val="0089616F"/>
    <w:rsid w:val="008A0232"/>
    <w:rsid w:val="008A0824"/>
    <w:rsid w:val="008A0EE0"/>
    <w:rsid w:val="008A2C1C"/>
    <w:rsid w:val="008A4ADA"/>
    <w:rsid w:val="008A6AA9"/>
    <w:rsid w:val="008A735E"/>
    <w:rsid w:val="008B02A8"/>
    <w:rsid w:val="008B0470"/>
    <w:rsid w:val="008B06C5"/>
    <w:rsid w:val="008B149A"/>
    <w:rsid w:val="008B164E"/>
    <w:rsid w:val="008B32D6"/>
    <w:rsid w:val="008B47D7"/>
    <w:rsid w:val="008B502A"/>
    <w:rsid w:val="008B57D8"/>
    <w:rsid w:val="008B627A"/>
    <w:rsid w:val="008B7A65"/>
    <w:rsid w:val="008C0C4F"/>
    <w:rsid w:val="008C1219"/>
    <w:rsid w:val="008C123E"/>
    <w:rsid w:val="008C137D"/>
    <w:rsid w:val="008C2111"/>
    <w:rsid w:val="008C22DD"/>
    <w:rsid w:val="008C3ED0"/>
    <w:rsid w:val="008C3FB7"/>
    <w:rsid w:val="008C5E94"/>
    <w:rsid w:val="008C64E7"/>
    <w:rsid w:val="008C6FA8"/>
    <w:rsid w:val="008C72B8"/>
    <w:rsid w:val="008D018A"/>
    <w:rsid w:val="008D0564"/>
    <w:rsid w:val="008D1170"/>
    <w:rsid w:val="008D196A"/>
    <w:rsid w:val="008D26A5"/>
    <w:rsid w:val="008D325B"/>
    <w:rsid w:val="008D6C27"/>
    <w:rsid w:val="008D6C4D"/>
    <w:rsid w:val="008D7B8E"/>
    <w:rsid w:val="008E0566"/>
    <w:rsid w:val="008E0BF2"/>
    <w:rsid w:val="008E261A"/>
    <w:rsid w:val="008E277E"/>
    <w:rsid w:val="008E37E6"/>
    <w:rsid w:val="008E3EF2"/>
    <w:rsid w:val="008E44F9"/>
    <w:rsid w:val="008E4F7E"/>
    <w:rsid w:val="008E5161"/>
    <w:rsid w:val="008E51C9"/>
    <w:rsid w:val="008E51F3"/>
    <w:rsid w:val="008E52F6"/>
    <w:rsid w:val="008E5BEB"/>
    <w:rsid w:val="008E6280"/>
    <w:rsid w:val="008E6306"/>
    <w:rsid w:val="008E634A"/>
    <w:rsid w:val="008E7F13"/>
    <w:rsid w:val="008F1688"/>
    <w:rsid w:val="008F1F26"/>
    <w:rsid w:val="008F233C"/>
    <w:rsid w:val="008F25E2"/>
    <w:rsid w:val="008F68F7"/>
    <w:rsid w:val="008F6ED7"/>
    <w:rsid w:val="008F6FD5"/>
    <w:rsid w:val="009005A6"/>
    <w:rsid w:val="00900642"/>
    <w:rsid w:val="009006CF"/>
    <w:rsid w:val="0090086C"/>
    <w:rsid w:val="00900C17"/>
    <w:rsid w:val="00900C71"/>
    <w:rsid w:val="00902524"/>
    <w:rsid w:val="0090280E"/>
    <w:rsid w:val="00902A1C"/>
    <w:rsid w:val="0090350B"/>
    <w:rsid w:val="009037B6"/>
    <w:rsid w:val="009053B2"/>
    <w:rsid w:val="00906CBE"/>
    <w:rsid w:val="00910024"/>
    <w:rsid w:val="00910384"/>
    <w:rsid w:val="00910505"/>
    <w:rsid w:val="0091055C"/>
    <w:rsid w:val="009105FC"/>
    <w:rsid w:val="009109FC"/>
    <w:rsid w:val="00911D27"/>
    <w:rsid w:val="00912A3F"/>
    <w:rsid w:val="00914683"/>
    <w:rsid w:val="009146ED"/>
    <w:rsid w:val="00915D28"/>
    <w:rsid w:val="0091643D"/>
    <w:rsid w:val="009166AB"/>
    <w:rsid w:val="00916E33"/>
    <w:rsid w:val="009173DE"/>
    <w:rsid w:val="00920209"/>
    <w:rsid w:val="0092093B"/>
    <w:rsid w:val="00921CA2"/>
    <w:rsid w:val="009227EA"/>
    <w:rsid w:val="0092326F"/>
    <w:rsid w:val="00924FA2"/>
    <w:rsid w:val="00925E4F"/>
    <w:rsid w:val="00925FD2"/>
    <w:rsid w:val="00926472"/>
    <w:rsid w:val="009265E0"/>
    <w:rsid w:val="00927098"/>
    <w:rsid w:val="00927D29"/>
    <w:rsid w:val="00927F6C"/>
    <w:rsid w:val="0093054D"/>
    <w:rsid w:val="00930669"/>
    <w:rsid w:val="00931051"/>
    <w:rsid w:val="00931165"/>
    <w:rsid w:val="00932319"/>
    <w:rsid w:val="00932C33"/>
    <w:rsid w:val="00932D0A"/>
    <w:rsid w:val="009330B7"/>
    <w:rsid w:val="00934287"/>
    <w:rsid w:val="00941032"/>
    <w:rsid w:val="00941825"/>
    <w:rsid w:val="009421E1"/>
    <w:rsid w:val="009421FD"/>
    <w:rsid w:val="009427A1"/>
    <w:rsid w:val="00942FFE"/>
    <w:rsid w:val="0094467B"/>
    <w:rsid w:val="009454CF"/>
    <w:rsid w:val="00945A4F"/>
    <w:rsid w:val="00946FFF"/>
    <w:rsid w:val="009474D9"/>
    <w:rsid w:val="009502AF"/>
    <w:rsid w:val="00950CA9"/>
    <w:rsid w:val="00952347"/>
    <w:rsid w:val="00952D01"/>
    <w:rsid w:val="00952D32"/>
    <w:rsid w:val="00952E2E"/>
    <w:rsid w:val="009535E0"/>
    <w:rsid w:val="00954435"/>
    <w:rsid w:val="009551E0"/>
    <w:rsid w:val="0095652B"/>
    <w:rsid w:val="0095654E"/>
    <w:rsid w:val="00956EAD"/>
    <w:rsid w:val="00956F3C"/>
    <w:rsid w:val="00957040"/>
    <w:rsid w:val="009571B9"/>
    <w:rsid w:val="00960C94"/>
    <w:rsid w:val="0096285D"/>
    <w:rsid w:val="00962D67"/>
    <w:rsid w:val="00963863"/>
    <w:rsid w:val="0096388A"/>
    <w:rsid w:val="00964E0D"/>
    <w:rsid w:val="00965AF8"/>
    <w:rsid w:val="00966201"/>
    <w:rsid w:val="009667AF"/>
    <w:rsid w:val="00966871"/>
    <w:rsid w:val="00970618"/>
    <w:rsid w:val="00971413"/>
    <w:rsid w:val="00971417"/>
    <w:rsid w:val="0097141D"/>
    <w:rsid w:val="00971C34"/>
    <w:rsid w:val="00972058"/>
    <w:rsid w:val="00972488"/>
    <w:rsid w:val="009726D0"/>
    <w:rsid w:val="009733CB"/>
    <w:rsid w:val="00973621"/>
    <w:rsid w:val="00973B9F"/>
    <w:rsid w:val="0097421D"/>
    <w:rsid w:val="009758EF"/>
    <w:rsid w:val="00975CD0"/>
    <w:rsid w:val="00976117"/>
    <w:rsid w:val="00976A23"/>
    <w:rsid w:val="00976D89"/>
    <w:rsid w:val="009800BC"/>
    <w:rsid w:val="009816F6"/>
    <w:rsid w:val="00982970"/>
    <w:rsid w:val="0098350F"/>
    <w:rsid w:val="0098482E"/>
    <w:rsid w:val="00984B74"/>
    <w:rsid w:val="009853AF"/>
    <w:rsid w:val="00985F3F"/>
    <w:rsid w:val="009867F6"/>
    <w:rsid w:val="00986E72"/>
    <w:rsid w:val="0098702F"/>
    <w:rsid w:val="009900F0"/>
    <w:rsid w:val="00990B9B"/>
    <w:rsid w:val="00991769"/>
    <w:rsid w:val="00992ACE"/>
    <w:rsid w:val="00993236"/>
    <w:rsid w:val="00993682"/>
    <w:rsid w:val="00993D8C"/>
    <w:rsid w:val="00994E3D"/>
    <w:rsid w:val="0099542C"/>
    <w:rsid w:val="00997729"/>
    <w:rsid w:val="009A1333"/>
    <w:rsid w:val="009A25CD"/>
    <w:rsid w:val="009A297E"/>
    <w:rsid w:val="009A3C8F"/>
    <w:rsid w:val="009A5DB3"/>
    <w:rsid w:val="009A6127"/>
    <w:rsid w:val="009A6E35"/>
    <w:rsid w:val="009B06C5"/>
    <w:rsid w:val="009B0AE8"/>
    <w:rsid w:val="009B0C64"/>
    <w:rsid w:val="009B0CC1"/>
    <w:rsid w:val="009B0CFB"/>
    <w:rsid w:val="009B12B8"/>
    <w:rsid w:val="009B1864"/>
    <w:rsid w:val="009B41F3"/>
    <w:rsid w:val="009B5484"/>
    <w:rsid w:val="009B61AD"/>
    <w:rsid w:val="009B64BC"/>
    <w:rsid w:val="009B65E6"/>
    <w:rsid w:val="009B68C8"/>
    <w:rsid w:val="009B7108"/>
    <w:rsid w:val="009B713C"/>
    <w:rsid w:val="009B71D2"/>
    <w:rsid w:val="009C0568"/>
    <w:rsid w:val="009C0E7C"/>
    <w:rsid w:val="009C0F18"/>
    <w:rsid w:val="009C12C6"/>
    <w:rsid w:val="009C2555"/>
    <w:rsid w:val="009C3710"/>
    <w:rsid w:val="009C57BA"/>
    <w:rsid w:val="009C6686"/>
    <w:rsid w:val="009C7778"/>
    <w:rsid w:val="009C78F5"/>
    <w:rsid w:val="009D06AE"/>
    <w:rsid w:val="009D09E2"/>
    <w:rsid w:val="009D190E"/>
    <w:rsid w:val="009D1E42"/>
    <w:rsid w:val="009D3640"/>
    <w:rsid w:val="009D3803"/>
    <w:rsid w:val="009D3B2F"/>
    <w:rsid w:val="009D3B71"/>
    <w:rsid w:val="009D4059"/>
    <w:rsid w:val="009D52F8"/>
    <w:rsid w:val="009D6AF9"/>
    <w:rsid w:val="009D6D6E"/>
    <w:rsid w:val="009D6D80"/>
    <w:rsid w:val="009D7148"/>
    <w:rsid w:val="009E02FD"/>
    <w:rsid w:val="009E11A7"/>
    <w:rsid w:val="009E2196"/>
    <w:rsid w:val="009E235A"/>
    <w:rsid w:val="009E28E8"/>
    <w:rsid w:val="009E4043"/>
    <w:rsid w:val="009E4357"/>
    <w:rsid w:val="009E49C1"/>
    <w:rsid w:val="009E4C74"/>
    <w:rsid w:val="009E599E"/>
    <w:rsid w:val="009E62B6"/>
    <w:rsid w:val="009E6ACA"/>
    <w:rsid w:val="009E6FF2"/>
    <w:rsid w:val="009F002F"/>
    <w:rsid w:val="009F0121"/>
    <w:rsid w:val="009F1E19"/>
    <w:rsid w:val="009F2EB7"/>
    <w:rsid w:val="009F35DA"/>
    <w:rsid w:val="009F431B"/>
    <w:rsid w:val="009F43D0"/>
    <w:rsid w:val="009F4647"/>
    <w:rsid w:val="009F4890"/>
    <w:rsid w:val="009F4B3D"/>
    <w:rsid w:val="009F502D"/>
    <w:rsid w:val="009F5914"/>
    <w:rsid w:val="009F5BFE"/>
    <w:rsid w:val="00A0007B"/>
    <w:rsid w:val="00A00421"/>
    <w:rsid w:val="00A00568"/>
    <w:rsid w:val="00A00884"/>
    <w:rsid w:val="00A01631"/>
    <w:rsid w:val="00A01905"/>
    <w:rsid w:val="00A02F62"/>
    <w:rsid w:val="00A02FA3"/>
    <w:rsid w:val="00A030C3"/>
    <w:rsid w:val="00A03617"/>
    <w:rsid w:val="00A04803"/>
    <w:rsid w:val="00A0485D"/>
    <w:rsid w:val="00A0559B"/>
    <w:rsid w:val="00A062C0"/>
    <w:rsid w:val="00A06B2D"/>
    <w:rsid w:val="00A07BE6"/>
    <w:rsid w:val="00A10147"/>
    <w:rsid w:val="00A11241"/>
    <w:rsid w:val="00A11331"/>
    <w:rsid w:val="00A11A1C"/>
    <w:rsid w:val="00A11AAA"/>
    <w:rsid w:val="00A11BB9"/>
    <w:rsid w:val="00A123E6"/>
    <w:rsid w:val="00A13074"/>
    <w:rsid w:val="00A131E6"/>
    <w:rsid w:val="00A1377C"/>
    <w:rsid w:val="00A13843"/>
    <w:rsid w:val="00A146A5"/>
    <w:rsid w:val="00A149EF"/>
    <w:rsid w:val="00A15A49"/>
    <w:rsid w:val="00A17466"/>
    <w:rsid w:val="00A175AB"/>
    <w:rsid w:val="00A204B3"/>
    <w:rsid w:val="00A20576"/>
    <w:rsid w:val="00A21593"/>
    <w:rsid w:val="00A21688"/>
    <w:rsid w:val="00A21757"/>
    <w:rsid w:val="00A221F7"/>
    <w:rsid w:val="00A22C21"/>
    <w:rsid w:val="00A2301D"/>
    <w:rsid w:val="00A236F9"/>
    <w:rsid w:val="00A2604E"/>
    <w:rsid w:val="00A260DA"/>
    <w:rsid w:val="00A318D8"/>
    <w:rsid w:val="00A31BB4"/>
    <w:rsid w:val="00A31CCE"/>
    <w:rsid w:val="00A31D53"/>
    <w:rsid w:val="00A31F1B"/>
    <w:rsid w:val="00A33605"/>
    <w:rsid w:val="00A33A48"/>
    <w:rsid w:val="00A33C95"/>
    <w:rsid w:val="00A34FF3"/>
    <w:rsid w:val="00A35351"/>
    <w:rsid w:val="00A36029"/>
    <w:rsid w:val="00A361C7"/>
    <w:rsid w:val="00A361E0"/>
    <w:rsid w:val="00A36423"/>
    <w:rsid w:val="00A36723"/>
    <w:rsid w:val="00A45885"/>
    <w:rsid w:val="00A46DF5"/>
    <w:rsid w:val="00A47213"/>
    <w:rsid w:val="00A47A74"/>
    <w:rsid w:val="00A50A4D"/>
    <w:rsid w:val="00A50BAF"/>
    <w:rsid w:val="00A50EAE"/>
    <w:rsid w:val="00A51405"/>
    <w:rsid w:val="00A5149A"/>
    <w:rsid w:val="00A53650"/>
    <w:rsid w:val="00A53B5C"/>
    <w:rsid w:val="00A53E51"/>
    <w:rsid w:val="00A54D76"/>
    <w:rsid w:val="00A55044"/>
    <w:rsid w:val="00A56665"/>
    <w:rsid w:val="00A57183"/>
    <w:rsid w:val="00A571C3"/>
    <w:rsid w:val="00A60019"/>
    <w:rsid w:val="00A60693"/>
    <w:rsid w:val="00A614E3"/>
    <w:rsid w:val="00A6196D"/>
    <w:rsid w:val="00A619C0"/>
    <w:rsid w:val="00A61ADF"/>
    <w:rsid w:val="00A61D12"/>
    <w:rsid w:val="00A62406"/>
    <w:rsid w:val="00A624CB"/>
    <w:rsid w:val="00A62AC0"/>
    <w:rsid w:val="00A63898"/>
    <w:rsid w:val="00A645D7"/>
    <w:rsid w:val="00A65B2C"/>
    <w:rsid w:val="00A730B0"/>
    <w:rsid w:val="00A73583"/>
    <w:rsid w:val="00A7408E"/>
    <w:rsid w:val="00A755D9"/>
    <w:rsid w:val="00A764B7"/>
    <w:rsid w:val="00A76BD2"/>
    <w:rsid w:val="00A77FF1"/>
    <w:rsid w:val="00A81AA3"/>
    <w:rsid w:val="00A81E83"/>
    <w:rsid w:val="00A81FF2"/>
    <w:rsid w:val="00A8267D"/>
    <w:rsid w:val="00A829B2"/>
    <w:rsid w:val="00A82E14"/>
    <w:rsid w:val="00A8367A"/>
    <w:rsid w:val="00A83F8C"/>
    <w:rsid w:val="00A84103"/>
    <w:rsid w:val="00A84B11"/>
    <w:rsid w:val="00A84E34"/>
    <w:rsid w:val="00A85469"/>
    <w:rsid w:val="00A85AE7"/>
    <w:rsid w:val="00A8688E"/>
    <w:rsid w:val="00A8722B"/>
    <w:rsid w:val="00A877C0"/>
    <w:rsid w:val="00A901E9"/>
    <w:rsid w:val="00A917B6"/>
    <w:rsid w:val="00A91831"/>
    <w:rsid w:val="00A91B3B"/>
    <w:rsid w:val="00A91E2E"/>
    <w:rsid w:val="00A91F28"/>
    <w:rsid w:val="00A92BB1"/>
    <w:rsid w:val="00A937E7"/>
    <w:rsid w:val="00A93B4F"/>
    <w:rsid w:val="00A94150"/>
    <w:rsid w:val="00A94F7A"/>
    <w:rsid w:val="00A95D3B"/>
    <w:rsid w:val="00A96135"/>
    <w:rsid w:val="00A97341"/>
    <w:rsid w:val="00AA0081"/>
    <w:rsid w:val="00AA04E8"/>
    <w:rsid w:val="00AA07B2"/>
    <w:rsid w:val="00AA1397"/>
    <w:rsid w:val="00AA16F4"/>
    <w:rsid w:val="00AA18D1"/>
    <w:rsid w:val="00AA2604"/>
    <w:rsid w:val="00AA2A3C"/>
    <w:rsid w:val="00AA4C5A"/>
    <w:rsid w:val="00AA4E4D"/>
    <w:rsid w:val="00AA55EB"/>
    <w:rsid w:val="00AA562A"/>
    <w:rsid w:val="00AA79C6"/>
    <w:rsid w:val="00AA7F1E"/>
    <w:rsid w:val="00AB02D9"/>
    <w:rsid w:val="00AB09ED"/>
    <w:rsid w:val="00AB1080"/>
    <w:rsid w:val="00AB2041"/>
    <w:rsid w:val="00AB24ED"/>
    <w:rsid w:val="00AB299C"/>
    <w:rsid w:val="00AB3A1C"/>
    <w:rsid w:val="00AB3DC0"/>
    <w:rsid w:val="00AB4CBB"/>
    <w:rsid w:val="00AB775B"/>
    <w:rsid w:val="00AB7BB4"/>
    <w:rsid w:val="00AC125E"/>
    <w:rsid w:val="00AC166C"/>
    <w:rsid w:val="00AC45DF"/>
    <w:rsid w:val="00AC474D"/>
    <w:rsid w:val="00AC4DFD"/>
    <w:rsid w:val="00AC4F99"/>
    <w:rsid w:val="00AC5663"/>
    <w:rsid w:val="00AC58FD"/>
    <w:rsid w:val="00AC5BB0"/>
    <w:rsid w:val="00AC5DAA"/>
    <w:rsid w:val="00AC627E"/>
    <w:rsid w:val="00AC691C"/>
    <w:rsid w:val="00AC698A"/>
    <w:rsid w:val="00AC6CB8"/>
    <w:rsid w:val="00AC6FE6"/>
    <w:rsid w:val="00AC7D10"/>
    <w:rsid w:val="00AD0F6D"/>
    <w:rsid w:val="00AD1166"/>
    <w:rsid w:val="00AD19D2"/>
    <w:rsid w:val="00AD1A96"/>
    <w:rsid w:val="00AD3042"/>
    <w:rsid w:val="00AD5949"/>
    <w:rsid w:val="00AD66BE"/>
    <w:rsid w:val="00AD6E33"/>
    <w:rsid w:val="00AD793A"/>
    <w:rsid w:val="00AD7A8D"/>
    <w:rsid w:val="00AD7B1B"/>
    <w:rsid w:val="00AE0120"/>
    <w:rsid w:val="00AE095E"/>
    <w:rsid w:val="00AE0C46"/>
    <w:rsid w:val="00AE1004"/>
    <w:rsid w:val="00AE3038"/>
    <w:rsid w:val="00AE3D4A"/>
    <w:rsid w:val="00AE43B9"/>
    <w:rsid w:val="00AE586A"/>
    <w:rsid w:val="00AE5956"/>
    <w:rsid w:val="00AE619F"/>
    <w:rsid w:val="00AE7A88"/>
    <w:rsid w:val="00AF029C"/>
    <w:rsid w:val="00AF0D6D"/>
    <w:rsid w:val="00AF16C9"/>
    <w:rsid w:val="00AF2A56"/>
    <w:rsid w:val="00AF2AD3"/>
    <w:rsid w:val="00AF2C80"/>
    <w:rsid w:val="00AF2CB5"/>
    <w:rsid w:val="00AF3DC2"/>
    <w:rsid w:val="00AF412C"/>
    <w:rsid w:val="00AF485E"/>
    <w:rsid w:val="00AF5DDD"/>
    <w:rsid w:val="00AF63AB"/>
    <w:rsid w:val="00AF6690"/>
    <w:rsid w:val="00AF6821"/>
    <w:rsid w:val="00AF749F"/>
    <w:rsid w:val="00AF7B16"/>
    <w:rsid w:val="00B00654"/>
    <w:rsid w:val="00B01784"/>
    <w:rsid w:val="00B02AC7"/>
    <w:rsid w:val="00B0388B"/>
    <w:rsid w:val="00B03BEE"/>
    <w:rsid w:val="00B0443E"/>
    <w:rsid w:val="00B04F62"/>
    <w:rsid w:val="00B0517E"/>
    <w:rsid w:val="00B064E9"/>
    <w:rsid w:val="00B066D2"/>
    <w:rsid w:val="00B068B2"/>
    <w:rsid w:val="00B06C48"/>
    <w:rsid w:val="00B0726E"/>
    <w:rsid w:val="00B11314"/>
    <w:rsid w:val="00B113E3"/>
    <w:rsid w:val="00B11489"/>
    <w:rsid w:val="00B114CD"/>
    <w:rsid w:val="00B1156A"/>
    <w:rsid w:val="00B12FC0"/>
    <w:rsid w:val="00B138E3"/>
    <w:rsid w:val="00B13FB5"/>
    <w:rsid w:val="00B14CA8"/>
    <w:rsid w:val="00B15ED0"/>
    <w:rsid w:val="00B1626B"/>
    <w:rsid w:val="00B178FA"/>
    <w:rsid w:val="00B17D8E"/>
    <w:rsid w:val="00B202ED"/>
    <w:rsid w:val="00B207C3"/>
    <w:rsid w:val="00B20972"/>
    <w:rsid w:val="00B21107"/>
    <w:rsid w:val="00B23267"/>
    <w:rsid w:val="00B23906"/>
    <w:rsid w:val="00B23D01"/>
    <w:rsid w:val="00B24BC5"/>
    <w:rsid w:val="00B24CE2"/>
    <w:rsid w:val="00B24DEE"/>
    <w:rsid w:val="00B2531E"/>
    <w:rsid w:val="00B25509"/>
    <w:rsid w:val="00B257BF"/>
    <w:rsid w:val="00B25996"/>
    <w:rsid w:val="00B26855"/>
    <w:rsid w:val="00B26D67"/>
    <w:rsid w:val="00B27149"/>
    <w:rsid w:val="00B278DC"/>
    <w:rsid w:val="00B279E8"/>
    <w:rsid w:val="00B3031D"/>
    <w:rsid w:val="00B31375"/>
    <w:rsid w:val="00B3192E"/>
    <w:rsid w:val="00B3205D"/>
    <w:rsid w:val="00B33304"/>
    <w:rsid w:val="00B336B1"/>
    <w:rsid w:val="00B348B2"/>
    <w:rsid w:val="00B34AD9"/>
    <w:rsid w:val="00B351D5"/>
    <w:rsid w:val="00B35B4D"/>
    <w:rsid w:val="00B362F0"/>
    <w:rsid w:val="00B36305"/>
    <w:rsid w:val="00B36652"/>
    <w:rsid w:val="00B36FE2"/>
    <w:rsid w:val="00B37A73"/>
    <w:rsid w:val="00B37F2B"/>
    <w:rsid w:val="00B4096C"/>
    <w:rsid w:val="00B425AB"/>
    <w:rsid w:val="00B43C10"/>
    <w:rsid w:val="00B44188"/>
    <w:rsid w:val="00B44321"/>
    <w:rsid w:val="00B47090"/>
    <w:rsid w:val="00B47F39"/>
    <w:rsid w:val="00B501BF"/>
    <w:rsid w:val="00B5038D"/>
    <w:rsid w:val="00B50583"/>
    <w:rsid w:val="00B5207F"/>
    <w:rsid w:val="00B532D1"/>
    <w:rsid w:val="00B533B6"/>
    <w:rsid w:val="00B55E7E"/>
    <w:rsid w:val="00B57A5F"/>
    <w:rsid w:val="00B60092"/>
    <w:rsid w:val="00B602E6"/>
    <w:rsid w:val="00B60722"/>
    <w:rsid w:val="00B6081D"/>
    <w:rsid w:val="00B61E3E"/>
    <w:rsid w:val="00B62A5D"/>
    <w:rsid w:val="00B637E1"/>
    <w:rsid w:val="00B649E6"/>
    <w:rsid w:val="00B651C8"/>
    <w:rsid w:val="00B653CE"/>
    <w:rsid w:val="00B67A79"/>
    <w:rsid w:val="00B70032"/>
    <w:rsid w:val="00B700B8"/>
    <w:rsid w:val="00B71A0B"/>
    <w:rsid w:val="00B71B2B"/>
    <w:rsid w:val="00B727D8"/>
    <w:rsid w:val="00B72D62"/>
    <w:rsid w:val="00B74A92"/>
    <w:rsid w:val="00B74D43"/>
    <w:rsid w:val="00B753FA"/>
    <w:rsid w:val="00B75ECA"/>
    <w:rsid w:val="00B76276"/>
    <w:rsid w:val="00B7659E"/>
    <w:rsid w:val="00B767AF"/>
    <w:rsid w:val="00B76B86"/>
    <w:rsid w:val="00B80511"/>
    <w:rsid w:val="00B80606"/>
    <w:rsid w:val="00B80798"/>
    <w:rsid w:val="00B80876"/>
    <w:rsid w:val="00B8149F"/>
    <w:rsid w:val="00B81C0F"/>
    <w:rsid w:val="00B82038"/>
    <w:rsid w:val="00B82C3C"/>
    <w:rsid w:val="00B82CE8"/>
    <w:rsid w:val="00B82D8E"/>
    <w:rsid w:val="00B82DE6"/>
    <w:rsid w:val="00B831CD"/>
    <w:rsid w:val="00B85329"/>
    <w:rsid w:val="00B85F39"/>
    <w:rsid w:val="00B87759"/>
    <w:rsid w:val="00B90EAE"/>
    <w:rsid w:val="00B91B9D"/>
    <w:rsid w:val="00B91D93"/>
    <w:rsid w:val="00B92F3F"/>
    <w:rsid w:val="00B93717"/>
    <w:rsid w:val="00B94893"/>
    <w:rsid w:val="00B968D2"/>
    <w:rsid w:val="00B96EC8"/>
    <w:rsid w:val="00B97CB5"/>
    <w:rsid w:val="00BA003B"/>
    <w:rsid w:val="00BA16DB"/>
    <w:rsid w:val="00BA1F67"/>
    <w:rsid w:val="00BA2958"/>
    <w:rsid w:val="00BA42AD"/>
    <w:rsid w:val="00BA5E20"/>
    <w:rsid w:val="00BA607C"/>
    <w:rsid w:val="00BA6734"/>
    <w:rsid w:val="00BA72A6"/>
    <w:rsid w:val="00BB0AB2"/>
    <w:rsid w:val="00BB3936"/>
    <w:rsid w:val="00BB3D83"/>
    <w:rsid w:val="00BB3E2A"/>
    <w:rsid w:val="00BB40C8"/>
    <w:rsid w:val="00BB4287"/>
    <w:rsid w:val="00BB471E"/>
    <w:rsid w:val="00BB49EE"/>
    <w:rsid w:val="00BB5094"/>
    <w:rsid w:val="00BB59ED"/>
    <w:rsid w:val="00BB6D2D"/>
    <w:rsid w:val="00BB7121"/>
    <w:rsid w:val="00BB7443"/>
    <w:rsid w:val="00BB7D5D"/>
    <w:rsid w:val="00BC0479"/>
    <w:rsid w:val="00BC1032"/>
    <w:rsid w:val="00BC1651"/>
    <w:rsid w:val="00BC16F5"/>
    <w:rsid w:val="00BC18FF"/>
    <w:rsid w:val="00BC287D"/>
    <w:rsid w:val="00BC2A38"/>
    <w:rsid w:val="00BC2DAC"/>
    <w:rsid w:val="00BC386A"/>
    <w:rsid w:val="00BC4157"/>
    <w:rsid w:val="00BC45A0"/>
    <w:rsid w:val="00BC46EB"/>
    <w:rsid w:val="00BC5B2C"/>
    <w:rsid w:val="00BC5D96"/>
    <w:rsid w:val="00BC643B"/>
    <w:rsid w:val="00BD09F0"/>
    <w:rsid w:val="00BD0ADD"/>
    <w:rsid w:val="00BD0B38"/>
    <w:rsid w:val="00BD12FC"/>
    <w:rsid w:val="00BD178D"/>
    <w:rsid w:val="00BD32E5"/>
    <w:rsid w:val="00BD35B3"/>
    <w:rsid w:val="00BD36C4"/>
    <w:rsid w:val="00BD43F5"/>
    <w:rsid w:val="00BD4C51"/>
    <w:rsid w:val="00BD5074"/>
    <w:rsid w:val="00BD5DE7"/>
    <w:rsid w:val="00BE1095"/>
    <w:rsid w:val="00BE150A"/>
    <w:rsid w:val="00BE1A36"/>
    <w:rsid w:val="00BE3EB5"/>
    <w:rsid w:val="00BE51CB"/>
    <w:rsid w:val="00BE60C6"/>
    <w:rsid w:val="00BE6767"/>
    <w:rsid w:val="00BE7871"/>
    <w:rsid w:val="00BE78EC"/>
    <w:rsid w:val="00BF02B5"/>
    <w:rsid w:val="00BF1902"/>
    <w:rsid w:val="00BF3332"/>
    <w:rsid w:val="00BF3339"/>
    <w:rsid w:val="00BF393C"/>
    <w:rsid w:val="00BF46EE"/>
    <w:rsid w:val="00BF5768"/>
    <w:rsid w:val="00BF5B3B"/>
    <w:rsid w:val="00BF7042"/>
    <w:rsid w:val="00BF736A"/>
    <w:rsid w:val="00BF7C9B"/>
    <w:rsid w:val="00BF7CC4"/>
    <w:rsid w:val="00BF7F63"/>
    <w:rsid w:val="00C024AC"/>
    <w:rsid w:val="00C03092"/>
    <w:rsid w:val="00C0319F"/>
    <w:rsid w:val="00C046FA"/>
    <w:rsid w:val="00C04A7F"/>
    <w:rsid w:val="00C0613C"/>
    <w:rsid w:val="00C10D05"/>
    <w:rsid w:val="00C1169E"/>
    <w:rsid w:val="00C11CBB"/>
    <w:rsid w:val="00C1401C"/>
    <w:rsid w:val="00C14B79"/>
    <w:rsid w:val="00C14FBA"/>
    <w:rsid w:val="00C15055"/>
    <w:rsid w:val="00C15EA1"/>
    <w:rsid w:val="00C16F05"/>
    <w:rsid w:val="00C176F3"/>
    <w:rsid w:val="00C17A8E"/>
    <w:rsid w:val="00C17E2F"/>
    <w:rsid w:val="00C21334"/>
    <w:rsid w:val="00C22869"/>
    <w:rsid w:val="00C22B6C"/>
    <w:rsid w:val="00C22E1C"/>
    <w:rsid w:val="00C24218"/>
    <w:rsid w:val="00C243CF"/>
    <w:rsid w:val="00C24F70"/>
    <w:rsid w:val="00C25DC2"/>
    <w:rsid w:val="00C26065"/>
    <w:rsid w:val="00C26F27"/>
    <w:rsid w:val="00C2763B"/>
    <w:rsid w:val="00C313D3"/>
    <w:rsid w:val="00C316B0"/>
    <w:rsid w:val="00C31CB6"/>
    <w:rsid w:val="00C31EF5"/>
    <w:rsid w:val="00C3249B"/>
    <w:rsid w:val="00C3267A"/>
    <w:rsid w:val="00C329B4"/>
    <w:rsid w:val="00C33227"/>
    <w:rsid w:val="00C33479"/>
    <w:rsid w:val="00C339F8"/>
    <w:rsid w:val="00C40ED2"/>
    <w:rsid w:val="00C4133C"/>
    <w:rsid w:val="00C41B42"/>
    <w:rsid w:val="00C41F10"/>
    <w:rsid w:val="00C42212"/>
    <w:rsid w:val="00C428D1"/>
    <w:rsid w:val="00C42936"/>
    <w:rsid w:val="00C4307C"/>
    <w:rsid w:val="00C432DD"/>
    <w:rsid w:val="00C433EA"/>
    <w:rsid w:val="00C4423A"/>
    <w:rsid w:val="00C4438F"/>
    <w:rsid w:val="00C45475"/>
    <w:rsid w:val="00C45C0D"/>
    <w:rsid w:val="00C45E4D"/>
    <w:rsid w:val="00C47D74"/>
    <w:rsid w:val="00C501FE"/>
    <w:rsid w:val="00C51141"/>
    <w:rsid w:val="00C52582"/>
    <w:rsid w:val="00C5481D"/>
    <w:rsid w:val="00C55B44"/>
    <w:rsid w:val="00C56DF9"/>
    <w:rsid w:val="00C5784B"/>
    <w:rsid w:val="00C57BC4"/>
    <w:rsid w:val="00C609C1"/>
    <w:rsid w:val="00C6184C"/>
    <w:rsid w:val="00C63063"/>
    <w:rsid w:val="00C634B8"/>
    <w:rsid w:val="00C636EB"/>
    <w:rsid w:val="00C639FF"/>
    <w:rsid w:val="00C63D67"/>
    <w:rsid w:val="00C6442A"/>
    <w:rsid w:val="00C64D15"/>
    <w:rsid w:val="00C64DCE"/>
    <w:rsid w:val="00C651B0"/>
    <w:rsid w:val="00C65BF0"/>
    <w:rsid w:val="00C65FB4"/>
    <w:rsid w:val="00C65FBC"/>
    <w:rsid w:val="00C66088"/>
    <w:rsid w:val="00C66274"/>
    <w:rsid w:val="00C67590"/>
    <w:rsid w:val="00C67C4C"/>
    <w:rsid w:val="00C67CF8"/>
    <w:rsid w:val="00C67F67"/>
    <w:rsid w:val="00C7088F"/>
    <w:rsid w:val="00C70FE1"/>
    <w:rsid w:val="00C71E56"/>
    <w:rsid w:val="00C740D2"/>
    <w:rsid w:val="00C745A3"/>
    <w:rsid w:val="00C74B5D"/>
    <w:rsid w:val="00C74F74"/>
    <w:rsid w:val="00C7554B"/>
    <w:rsid w:val="00C75F70"/>
    <w:rsid w:val="00C7605D"/>
    <w:rsid w:val="00C776AA"/>
    <w:rsid w:val="00C80951"/>
    <w:rsid w:val="00C80982"/>
    <w:rsid w:val="00C8205E"/>
    <w:rsid w:val="00C82EB5"/>
    <w:rsid w:val="00C83E49"/>
    <w:rsid w:val="00C8605C"/>
    <w:rsid w:val="00C876C6"/>
    <w:rsid w:val="00C87966"/>
    <w:rsid w:val="00C902DE"/>
    <w:rsid w:val="00C905A9"/>
    <w:rsid w:val="00C90666"/>
    <w:rsid w:val="00C916AE"/>
    <w:rsid w:val="00C92521"/>
    <w:rsid w:val="00C93AAA"/>
    <w:rsid w:val="00C940E5"/>
    <w:rsid w:val="00C951A6"/>
    <w:rsid w:val="00C95FCD"/>
    <w:rsid w:val="00C96175"/>
    <w:rsid w:val="00C97188"/>
    <w:rsid w:val="00CA0639"/>
    <w:rsid w:val="00CA11D0"/>
    <w:rsid w:val="00CA1A69"/>
    <w:rsid w:val="00CA2500"/>
    <w:rsid w:val="00CA2E02"/>
    <w:rsid w:val="00CA399A"/>
    <w:rsid w:val="00CA3CA9"/>
    <w:rsid w:val="00CA4454"/>
    <w:rsid w:val="00CA4DE2"/>
    <w:rsid w:val="00CA583A"/>
    <w:rsid w:val="00CA5EC6"/>
    <w:rsid w:val="00CA7F26"/>
    <w:rsid w:val="00CB0C80"/>
    <w:rsid w:val="00CB1961"/>
    <w:rsid w:val="00CB1B84"/>
    <w:rsid w:val="00CB2D4D"/>
    <w:rsid w:val="00CB3005"/>
    <w:rsid w:val="00CB3C75"/>
    <w:rsid w:val="00CB424E"/>
    <w:rsid w:val="00CB465D"/>
    <w:rsid w:val="00CB468B"/>
    <w:rsid w:val="00CB5277"/>
    <w:rsid w:val="00CB5744"/>
    <w:rsid w:val="00CB6CE2"/>
    <w:rsid w:val="00CB7022"/>
    <w:rsid w:val="00CB7BC5"/>
    <w:rsid w:val="00CC0CAE"/>
    <w:rsid w:val="00CC1D48"/>
    <w:rsid w:val="00CC2138"/>
    <w:rsid w:val="00CC2224"/>
    <w:rsid w:val="00CC35B2"/>
    <w:rsid w:val="00CC3F35"/>
    <w:rsid w:val="00CC4871"/>
    <w:rsid w:val="00CC4AD8"/>
    <w:rsid w:val="00CC51AA"/>
    <w:rsid w:val="00CC586D"/>
    <w:rsid w:val="00CC6856"/>
    <w:rsid w:val="00CC6E8B"/>
    <w:rsid w:val="00CC7311"/>
    <w:rsid w:val="00CC7DBC"/>
    <w:rsid w:val="00CD0AAB"/>
    <w:rsid w:val="00CD1BA3"/>
    <w:rsid w:val="00CD1D23"/>
    <w:rsid w:val="00CD3612"/>
    <w:rsid w:val="00CD385C"/>
    <w:rsid w:val="00CD3BB6"/>
    <w:rsid w:val="00CD3C1F"/>
    <w:rsid w:val="00CD3CD7"/>
    <w:rsid w:val="00CD3E69"/>
    <w:rsid w:val="00CD474B"/>
    <w:rsid w:val="00CD5812"/>
    <w:rsid w:val="00CD69E6"/>
    <w:rsid w:val="00CD6A6C"/>
    <w:rsid w:val="00CD6B7D"/>
    <w:rsid w:val="00CD7D29"/>
    <w:rsid w:val="00CD7F24"/>
    <w:rsid w:val="00CE038B"/>
    <w:rsid w:val="00CE0847"/>
    <w:rsid w:val="00CE0AAA"/>
    <w:rsid w:val="00CE0B6C"/>
    <w:rsid w:val="00CE11D0"/>
    <w:rsid w:val="00CE3711"/>
    <w:rsid w:val="00CE4708"/>
    <w:rsid w:val="00CE4C50"/>
    <w:rsid w:val="00CE5F56"/>
    <w:rsid w:val="00CE6858"/>
    <w:rsid w:val="00CE71D8"/>
    <w:rsid w:val="00CE744D"/>
    <w:rsid w:val="00CE7450"/>
    <w:rsid w:val="00CE770C"/>
    <w:rsid w:val="00CF0D30"/>
    <w:rsid w:val="00CF1129"/>
    <w:rsid w:val="00CF2D47"/>
    <w:rsid w:val="00CF3579"/>
    <w:rsid w:val="00CF3A4E"/>
    <w:rsid w:val="00CF3D1E"/>
    <w:rsid w:val="00CF3E61"/>
    <w:rsid w:val="00CF50BE"/>
    <w:rsid w:val="00CF537F"/>
    <w:rsid w:val="00CF648D"/>
    <w:rsid w:val="00CF6C5F"/>
    <w:rsid w:val="00CF7625"/>
    <w:rsid w:val="00CF780D"/>
    <w:rsid w:val="00D00772"/>
    <w:rsid w:val="00D01380"/>
    <w:rsid w:val="00D02329"/>
    <w:rsid w:val="00D02ADF"/>
    <w:rsid w:val="00D0308D"/>
    <w:rsid w:val="00D04736"/>
    <w:rsid w:val="00D04BC1"/>
    <w:rsid w:val="00D0506A"/>
    <w:rsid w:val="00D10B0D"/>
    <w:rsid w:val="00D11B3F"/>
    <w:rsid w:val="00D1289C"/>
    <w:rsid w:val="00D12A5C"/>
    <w:rsid w:val="00D14772"/>
    <w:rsid w:val="00D15E01"/>
    <w:rsid w:val="00D16312"/>
    <w:rsid w:val="00D1666F"/>
    <w:rsid w:val="00D1756D"/>
    <w:rsid w:val="00D17DF1"/>
    <w:rsid w:val="00D2071A"/>
    <w:rsid w:val="00D20C9F"/>
    <w:rsid w:val="00D20E15"/>
    <w:rsid w:val="00D21D9E"/>
    <w:rsid w:val="00D220A0"/>
    <w:rsid w:val="00D22522"/>
    <w:rsid w:val="00D229DC"/>
    <w:rsid w:val="00D230BB"/>
    <w:rsid w:val="00D233E9"/>
    <w:rsid w:val="00D23992"/>
    <w:rsid w:val="00D23F61"/>
    <w:rsid w:val="00D2584E"/>
    <w:rsid w:val="00D25FFF"/>
    <w:rsid w:val="00D27701"/>
    <w:rsid w:val="00D27836"/>
    <w:rsid w:val="00D30C24"/>
    <w:rsid w:val="00D30CFC"/>
    <w:rsid w:val="00D30DCB"/>
    <w:rsid w:val="00D30F73"/>
    <w:rsid w:val="00D30F97"/>
    <w:rsid w:val="00D313A0"/>
    <w:rsid w:val="00D31C07"/>
    <w:rsid w:val="00D31C34"/>
    <w:rsid w:val="00D31E14"/>
    <w:rsid w:val="00D328F2"/>
    <w:rsid w:val="00D33BC9"/>
    <w:rsid w:val="00D35FB2"/>
    <w:rsid w:val="00D362BA"/>
    <w:rsid w:val="00D36F8B"/>
    <w:rsid w:val="00D36FE0"/>
    <w:rsid w:val="00D370F0"/>
    <w:rsid w:val="00D37271"/>
    <w:rsid w:val="00D376B8"/>
    <w:rsid w:val="00D4038E"/>
    <w:rsid w:val="00D40799"/>
    <w:rsid w:val="00D41481"/>
    <w:rsid w:val="00D41A06"/>
    <w:rsid w:val="00D425FC"/>
    <w:rsid w:val="00D42ABF"/>
    <w:rsid w:val="00D42F40"/>
    <w:rsid w:val="00D42F8A"/>
    <w:rsid w:val="00D444B3"/>
    <w:rsid w:val="00D453CA"/>
    <w:rsid w:val="00D45B67"/>
    <w:rsid w:val="00D45BCC"/>
    <w:rsid w:val="00D50279"/>
    <w:rsid w:val="00D5034A"/>
    <w:rsid w:val="00D50470"/>
    <w:rsid w:val="00D506D9"/>
    <w:rsid w:val="00D5191B"/>
    <w:rsid w:val="00D51F49"/>
    <w:rsid w:val="00D5200A"/>
    <w:rsid w:val="00D526AA"/>
    <w:rsid w:val="00D53B14"/>
    <w:rsid w:val="00D543A2"/>
    <w:rsid w:val="00D543D8"/>
    <w:rsid w:val="00D54985"/>
    <w:rsid w:val="00D55A1E"/>
    <w:rsid w:val="00D55EE8"/>
    <w:rsid w:val="00D562CB"/>
    <w:rsid w:val="00D564A1"/>
    <w:rsid w:val="00D569D1"/>
    <w:rsid w:val="00D56AD8"/>
    <w:rsid w:val="00D56C05"/>
    <w:rsid w:val="00D5751A"/>
    <w:rsid w:val="00D57650"/>
    <w:rsid w:val="00D5785A"/>
    <w:rsid w:val="00D62249"/>
    <w:rsid w:val="00D622E6"/>
    <w:rsid w:val="00D6375F"/>
    <w:rsid w:val="00D6406F"/>
    <w:rsid w:val="00D648F8"/>
    <w:rsid w:val="00D64C48"/>
    <w:rsid w:val="00D6581C"/>
    <w:rsid w:val="00D65AD2"/>
    <w:rsid w:val="00D6680B"/>
    <w:rsid w:val="00D66858"/>
    <w:rsid w:val="00D67510"/>
    <w:rsid w:val="00D678DF"/>
    <w:rsid w:val="00D67E35"/>
    <w:rsid w:val="00D70609"/>
    <w:rsid w:val="00D70BAE"/>
    <w:rsid w:val="00D71B12"/>
    <w:rsid w:val="00D725D7"/>
    <w:rsid w:val="00D72AF0"/>
    <w:rsid w:val="00D72F4F"/>
    <w:rsid w:val="00D731C4"/>
    <w:rsid w:val="00D733BC"/>
    <w:rsid w:val="00D734D7"/>
    <w:rsid w:val="00D7417B"/>
    <w:rsid w:val="00D747AF"/>
    <w:rsid w:val="00D74EB4"/>
    <w:rsid w:val="00D75318"/>
    <w:rsid w:val="00D75D89"/>
    <w:rsid w:val="00D77C98"/>
    <w:rsid w:val="00D8018B"/>
    <w:rsid w:val="00D801FC"/>
    <w:rsid w:val="00D8062D"/>
    <w:rsid w:val="00D81337"/>
    <w:rsid w:val="00D81C3B"/>
    <w:rsid w:val="00D82E21"/>
    <w:rsid w:val="00D84050"/>
    <w:rsid w:val="00D84799"/>
    <w:rsid w:val="00D84F23"/>
    <w:rsid w:val="00D857E8"/>
    <w:rsid w:val="00D859C4"/>
    <w:rsid w:val="00D85BE0"/>
    <w:rsid w:val="00D86B57"/>
    <w:rsid w:val="00D870C1"/>
    <w:rsid w:val="00D8716B"/>
    <w:rsid w:val="00D87FD1"/>
    <w:rsid w:val="00D87FD7"/>
    <w:rsid w:val="00D902C0"/>
    <w:rsid w:val="00D90404"/>
    <w:rsid w:val="00D91466"/>
    <w:rsid w:val="00D915ED"/>
    <w:rsid w:val="00D920F0"/>
    <w:rsid w:val="00D92300"/>
    <w:rsid w:val="00D94AFC"/>
    <w:rsid w:val="00D950E6"/>
    <w:rsid w:val="00D95E7A"/>
    <w:rsid w:val="00D97047"/>
    <w:rsid w:val="00D97284"/>
    <w:rsid w:val="00D97367"/>
    <w:rsid w:val="00D97D4B"/>
    <w:rsid w:val="00DA3619"/>
    <w:rsid w:val="00DA5397"/>
    <w:rsid w:val="00DA7734"/>
    <w:rsid w:val="00DA7AEB"/>
    <w:rsid w:val="00DB0B88"/>
    <w:rsid w:val="00DB1652"/>
    <w:rsid w:val="00DB1779"/>
    <w:rsid w:val="00DB1C19"/>
    <w:rsid w:val="00DB3A2B"/>
    <w:rsid w:val="00DB3B2D"/>
    <w:rsid w:val="00DB4B3C"/>
    <w:rsid w:val="00DB58A6"/>
    <w:rsid w:val="00DB6B99"/>
    <w:rsid w:val="00DB797E"/>
    <w:rsid w:val="00DC001A"/>
    <w:rsid w:val="00DC1F22"/>
    <w:rsid w:val="00DC2E64"/>
    <w:rsid w:val="00DC3DC6"/>
    <w:rsid w:val="00DC3F85"/>
    <w:rsid w:val="00DC3FF3"/>
    <w:rsid w:val="00DC613A"/>
    <w:rsid w:val="00DC61C0"/>
    <w:rsid w:val="00DC6265"/>
    <w:rsid w:val="00DC640E"/>
    <w:rsid w:val="00DC645F"/>
    <w:rsid w:val="00DC6673"/>
    <w:rsid w:val="00DC6882"/>
    <w:rsid w:val="00DC7BA1"/>
    <w:rsid w:val="00DD020D"/>
    <w:rsid w:val="00DD119E"/>
    <w:rsid w:val="00DD12BC"/>
    <w:rsid w:val="00DD17D9"/>
    <w:rsid w:val="00DD4268"/>
    <w:rsid w:val="00DD4F44"/>
    <w:rsid w:val="00DD686C"/>
    <w:rsid w:val="00DE0032"/>
    <w:rsid w:val="00DE0063"/>
    <w:rsid w:val="00DE16DF"/>
    <w:rsid w:val="00DE2071"/>
    <w:rsid w:val="00DE2AC3"/>
    <w:rsid w:val="00DE2E40"/>
    <w:rsid w:val="00DE3598"/>
    <w:rsid w:val="00DE3FBD"/>
    <w:rsid w:val="00DE43F5"/>
    <w:rsid w:val="00DE52E4"/>
    <w:rsid w:val="00DE5CE1"/>
    <w:rsid w:val="00DE5DB4"/>
    <w:rsid w:val="00DE65FB"/>
    <w:rsid w:val="00DE7316"/>
    <w:rsid w:val="00DF05D1"/>
    <w:rsid w:val="00DF1F3C"/>
    <w:rsid w:val="00DF2986"/>
    <w:rsid w:val="00DF3818"/>
    <w:rsid w:val="00DF420A"/>
    <w:rsid w:val="00DF5851"/>
    <w:rsid w:val="00DF5F27"/>
    <w:rsid w:val="00E019A9"/>
    <w:rsid w:val="00E02472"/>
    <w:rsid w:val="00E041F0"/>
    <w:rsid w:val="00E048F9"/>
    <w:rsid w:val="00E05776"/>
    <w:rsid w:val="00E05E27"/>
    <w:rsid w:val="00E05E4E"/>
    <w:rsid w:val="00E0707B"/>
    <w:rsid w:val="00E1007A"/>
    <w:rsid w:val="00E110BA"/>
    <w:rsid w:val="00E128D8"/>
    <w:rsid w:val="00E130C3"/>
    <w:rsid w:val="00E13E2D"/>
    <w:rsid w:val="00E15B74"/>
    <w:rsid w:val="00E16068"/>
    <w:rsid w:val="00E17543"/>
    <w:rsid w:val="00E17EDF"/>
    <w:rsid w:val="00E207BD"/>
    <w:rsid w:val="00E2082D"/>
    <w:rsid w:val="00E20AC2"/>
    <w:rsid w:val="00E219E3"/>
    <w:rsid w:val="00E21BE6"/>
    <w:rsid w:val="00E220E3"/>
    <w:rsid w:val="00E221E2"/>
    <w:rsid w:val="00E22595"/>
    <w:rsid w:val="00E231E0"/>
    <w:rsid w:val="00E23529"/>
    <w:rsid w:val="00E24303"/>
    <w:rsid w:val="00E24DCF"/>
    <w:rsid w:val="00E250C3"/>
    <w:rsid w:val="00E26629"/>
    <w:rsid w:val="00E27A16"/>
    <w:rsid w:val="00E308D4"/>
    <w:rsid w:val="00E30960"/>
    <w:rsid w:val="00E30B52"/>
    <w:rsid w:val="00E30CED"/>
    <w:rsid w:val="00E31CFB"/>
    <w:rsid w:val="00E31F45"/>
    <w:rsid w:val="00E35045"/>
    <w:rsid w:val="00E356A1"/>
    <w:rsid w:val="00E36A8F"/>
    <w:rsid w:val="00E3798D"/>
    <w:rsid w:val="00E40A03"/>
    <w:rsid w:val="00E40A55"/>
    <w:rsid w:val="00E40F7B"/>
    <w:rsid w:val="00E411CE"/>
    <w:rsid w:val="00E41233"/>
    <w:rsid w:val="00E422B2"/>
    <w:rsid w:val="00E428F1"/>
    <w:rsid w:val="00E42ECB"/>
    <w:rsid w:val="00E43634"/>
    <w:rsid w:val="00E449B5"/>
    <w:rsid w:val="00E45550"/>
    <w:rsid w:val="00E4629A"/>
    <w:rsid w:val="00E46AFF"/>
    <w:rsid w:val="00E46C28"/>
    <w:rsid w:val="00E46D60"/>
    <w:rsid w:val="00E474C0"/>
    <w:rsid w:val="00E4782B"/>
    <w:rsid w:val="00E47C33"/>
    <w:rsid w:val="00E47F58"/>
    <w:rsid w:val="00E52FBA"/>
    <w:rsid w:val="00E53086"/>
    <w:rsid w:val="00E5363C"/>
    <w:rsid w:val="00E54937"/>
    <w:rsid w:val="00E54BFC"/>
    <w:rsid w:val="00E55670"/>
    <w:rsid w:val="00E5576C"/>
    <w:rsid w:val="00E55F14"/>
    <w:rsid w:val="00E56226"/>
    <w:rsid w:val="00E56D9D"/>
    <w:rsid w:val="00E5755E"/>
    <w:rsid w:val="00E57A2D"/>
    <w:rsid w:val="00E60516"/>
    <w:rsid w:val="00E60E2E"/>
    <w:rsid w:val="00E62F0C"/>
    <w:rsid w:val="00E64D0E"/>
    <w:rsid w:val="00E65907"/>
    <w:rsid w:val="00E66760"/>
    <w:rsid w:val="00E70539"/>
    <w:rsid w:val="00E709AE"/>
    <w:rsid w:val="00E71A2D"/>
    <w:rsid w:val="00E7298A"/>
    <w:rsid w:val="00E73394"/>
    <w:rsid w:val="00E7389D"/>
    <w:rsid w:val="00E74A73"/>
    <w:rsid w:val="00E74D9D"/>
    <w:rsid w:val="00E75803"/>
    <w:rsid w:val="00E76767"/>
    <w:rsid w:val="00E80920"/>
    <w:rsid w:val="00E8159E"/>
    <w:rsid w:val="00E815AB"/>
    <w:rsid w:val="00E823C1"/>
    <w:rsid w:val="00E8248D"/>
    <w:rsid w:val="00E8249B"/>
    <w:rsid w:val="00E82DB7"/>
    <w:rsid w:val="00E83397"/>
    <w:rsid w:val="00E83699"/>
    <w:rsid w:val="00E842FE"/>
    <w:rsid w:val="00E843F8"/>
    <w:rsid w:val="00E85243"/>
    <w:rsid w:val="00E8579C"/>
    <w:rsid w:val="00E865FE"/>
    <w:rsid w:val="00E870D7"/>
    <w:rsid w:val="00E87BBB"/>
    <w:rsid w:val="00E87DCB"/>
    <w:rsid w:val="00E87ED6"/>
    <w:rsid w:val="00E91408"/>
    <w:rsid w:val="00E9165B"/>
    <w:rsid w:val="00E91759"/>
    <w:rsid w:val="00E91D20"/>
    <w:rsid w:val="00E92472"/>
    <w:rsid w:val="00E9354E"/>
    <w:rsid w:val="00E939B9"/>
    <w:rsid w:val="00E939C3"/>
    <w:rsid w:val="00E93F2B"/>
    <w:rsid w:val="00E957D7"/>
    <w:rsid w:val="00E96361"/>
    <w:rsid w:val="00E9654B"/>
    <w:rsid w:val="00EA18DB"/>
    <w:rsid w:val="00EA2FBA"/>
    <w:rsid w:val="00EA4DC5"/>
    <w:rsid w:val="00EA5067"/>
    <w:rsid w:val="00EA51E2"/>
    <w:rsid w:val="00EA58CF"/>
    <w:rsid w:val="00EA60FA"/>
    <w:rsid w:val="00EA66DF"/>
    <w:rsid w:val="00EA6ADC"/>
    <w:rsid w:val="00EA6D10"/>
    <w:rsid w:val="00EA7244"/>
    <w:rsid w:val="00EA74CB"/>
    <w:rsid w:val="00EA78F1"/>
    <w:rsid w:val="00EA7D8E"/>
    <w:rsid w:val="00EB0568"/>
    <w:rsid w:val="00EB13A7"/>
    <w:rsid w:val="00EB14DF"/>
    <w:rsid w:val="00EB18A4"/>
    <w:rsid w:val="00EB1A4D"/>
    <w:rsid w:val="00EB1D0E"/>
    <w:rsid w:val="00EB271D"/>
    <w:rsid w:val="00EB3A07"/>
    <w:rsid w:val="00EB5539"/>
    <w:rsid w:val="00EB561F"/>
    <w:rsid w:val="00EB6A90"/>
    <w:rsid w:val="00EB7E91"/>
    <w:rsid w:val="00EC0CF9"/>
    <w:rsid w:val="00EC1115"/>
    <w:rsid w:val="00EC1665"/>
    <w:rsid w:val="00EC187F"/>
    <w:rsid w:val="00EC2D67"/>
    <w:rsid w:val="00EC3F31"/>
    <w:rsid w:val="00EC4473"/>
    <w:rsid w:val="00EC45D5"/>
    <w:rsid w:val="00EC477C"/>
    <w:rsid w:val="00EC477D"/>
    <w:rsid w:val="00EC504F"/>
    <w:rsid w:val="00EC52E7"/>
    <w:rsid w:val="00EC7EBA"/>
    <w:rsid w:val="00ED0193"/>
    <w:rsid w:val="00ED08F7"/>
    <w:rsid w:val="00ED1403"/>
    <w:rsid w:val="00ED263C"/>
    <w:rsid w:val="00ED2D59"/>
    <w:rsid w:val="00ED31A1"/>
    <w:rsid w:val="00ED3698"/>
    <w:rsid w:val="00ED4794"/>
    <w:rsid w:val="00ED53FF"/>
    <w:rsid w:val="00ED7515"/>
    <w:rsid w:val="00EE08B4"/>
    <w:rsid w:val="00EE0F28"/>
    <w:rsid w:val="00EE265C"/>
    <w:rsid w:val="00EE3AD3"/>
    <w:rsid w:val="00EE3E6F"/>
    <w:rsid w:val="00EE4988"/>
    <w:rsid w:val="00EE5C63"/>
    <w:rsid w:val="00EE5DE7"/>
    <w:rsid w:val="00EE5F26"/>
    <w:rsid w:val="00EF0228"/>
    <w:rsid w:val="00EF0307"/>
    <w:rsid w:val="00EF0698"/>
    <w:rsid w:val="00EF07C1"/>
    <w:rsid w:val="00EF314A"/>
    <w:rsid w:val="00EF5410"/>
    <w:rsid w:val="00EF5F15"/>
    <w:rsid w:val="00EF7604"/>
    <w:rsid w:val="00EF7619"/>
    <w:rsid w:val="00EF7981"/>
    <w:rsid w:val="00F0095C"/>
    <w:rsid w:val="00F01129"/>
    <w:rsid w:val="00F0141A"/>
    <w:rsid w:val="00F01CCA"/>
    <w:rsid w:val="00F01F2C"/>
    <w:rsid w:val="00F02104"/>
    <w:rsid w:val="00F021FB"/>
    <w:rsid w:val="00F02C90"/>
    <w:rsid w:val="00F03134"/>
    <w:rsid w:val="00F03CAA"/>
    <w:rsid w:val="00F04455"/>
    <w:rsid w:val="00F05799"/>
    <w:rsid w:val="00F06C17"/>
    <w:rsid w:val="00F10323"/>
    <w:rsid w:val="00F105D4"/>
    <w:rsid w:val="00F105E2"/>
    <w:rsid w:val="00F10B65"/>
    <w:rsid w:val="00F10D2F"/>
    <w:rsid w:val="00F10E90"/>
    <w:rsid w:val="00F10FCE"/>
    <w:rsid w:val="00F117C4"/>
    <w:rsid w:val="00F11D99"/>
    <w:rsid w:val="00F13122"/>
    <w:rsid w:val="00F13525"/>
    <w:rsid w:val="00F13C42"/>
    <w:rsid w:val="00F1412B"/>
    <w:rsid w:val="00F150D5"/>
    <w:rsid w:val="00F1632B"/>
    <w:rsid w:val="00F168E0"/>
    <w:rsid w:val="00F177FC"/>
    <w:rsid w:val="00F20264"/>
    <w:rsid w:val="00F20790"/>
    <w:rsid w:val="00F20D2C"/>
    <w:rsid w:val="00F211C7"/>
    <w:rsid w:val="00F2187A"/>
    <w:rsid w:val="00F21CF3"/>
    <w:rsid w:val="00F23561"/>
    <w:rsid w:val="00F2370A"/>
    <w:rsid w:val="00F24512"/>
    <w:rsid w:val="00F25AA4"/>
    <w:rsid w:val="00F261C6"/>
    <w:rsid w:val="00F268AA"/>
    <w:rsid w:val="00F26D79"/>
    <w:rsid w:val="00F27B33"/>
    <w:rsid w:val="00F322E8"/>
    <w:rsid w:val="00F334CB"/>
    <w:rsid w:val="00F337F9"/>
    <w:rsid w:val="00F33C69"/>
    <w:rsid w:val="00F3419A"/>
    <w:rsid w:val="00F3495A"/>
    <w:rsid w:val="00F34E2C"/>
    <w:rsid w:val="00F3675A"/>
    <w:rsid w:val="00F370BC"/>
    <w:rsid w:val="00F37143"/>
    <w:rsid w:val="00F373F2"/>
    <w:rsid w:val="00F37B0E"/>
    <w:rsid w:val="00F41183"/>
    <w:rsid w:val="00F435BD"/>
    <w:rsid w:val="00F452C3"/>
    <w:rsid w:val="00F4557F"/>
    <w:rsid w:val="00F45EE3"/>
    <w:rsid w:val="00F46375"/>
    <w:rsid w:val="00F46BE5"/>
    <w:rsid w:val="00F50562"/>
    <w:rsid w:val="00F50A92"/>
    <w:rsid w:val="00F50BED"/>
    <w:rsid w:val="00F50D01"/>
    <w:rsid w:val="00F516F1"/>
    <w:rsid w:val="00F51A5E"/>
    <w:rsid w:val="00F52E46"/>
    <w:rsid w:val="00F5300D"/>
    <w:rsid w:val="00F538D5"/>
    <w:rsid w:val="00F545C1"/>
    <w:rsid w:val="00F55551"/>
    <w:rsid w:val="00F56BC1"/>
    <w:rsid w:val="00F56E96"/>
    <w:rsid w:val="00F60006"/>
    <w:rsid w:val="00F60074"/>
    <w:rsid w:val="00F6101A"/>
    <w:rsid w:val="00F6172A"/>
    <w:rsid w:val="00F618C4"/>
    <w:rsid w:val="00F62778"/>
    <w:rsid w:val="00F632E9"/>
    <w:rsid w:val="00F63F2C"/>
    <w:rsid w:val="00F6443E"/>
    <w:rsid w:val="00F64590"/>
    <w:rsid w:val="00F650D5"/>
    <w:rsid w:val="00F654EA"/>
    <w:rsid w:val="00F65774"/>
    <w:rsid w:val="00F65A34"/>
    <w:rsid w:val="00F65D71"/>
    <w:rsid w:val="00F65F4C"/>
    <w:rsid w:val="00F66CCD"/>
    <w:rsid w:val="00F66FEA"/>
    <w:rsid w:val="00F67263"/>
    <w:rsid w:val="00F71292"/>
    <w:rsid w:val="00F71A60"/>
    <w:rsid w:val="00F71B32"/>
    <w:rsid w:val="00F725DA"/>
    <w:rsid w:val="00F743BC"/>
    <w:rsid w:val="00F749BC"/>
    <w:rsid w:val="00F7536E"/>
    <w:rsid w:val="00F75652"/>
    <w:rsid w:val="00F77046"/>
    <w:rsid w:val="00F806E0"/>
    <w:rsid w:val="00F8168B"/>
    <w:rsid w:val="00F81CF2"/>
    <w:rsid w:val="00F81F93"/>
    <w:rsid w:val="00F82C66"/>
    <w:rsid w:val="00F832A5"/>
    <w:rsid w:val="00F849AE"/>
    <w:rsid w:val="00F84ECE"/>
    <w:rsid w:val="00F84FCB"/>
    <w:rsid w:val="00F8567A"/>
    <w:rsid w:val="00F857D1"/>
    <w:rsid w:val="00F861F8"/>
    <w:rsid w:val="00F86F95"/>
    <w:rsid w:val="00F91870"/>
    <w:rsid w:val="00F91DCC"/>
    <w:rsid w:val="00F930BD"/>
    <w:rsid w:val="00F9323F"/>
    <w:rsid w:val="00F936F0"/>
    <w:rsid w:val="00F94057"/>
    <w:rsid w:val="00F943FE"/>
    <w:rsid w:val="00F94D06"/>
    <w:rsid w:val="00F94EEC"/>
    <w:rsid w:val="00F95814"/>
    <w:rsid w:val="00F958FD"/>
    <w:rsid w:val="00F95A6C"/>
    <w:rsid w:val="00F95C35"/>
    <w:rsid w:val="00F95CE9"/>
    <w:rsid w:val="00F95D84"/>
    <w:rsid w:val="00F96499"/>
    <w:rsid w:val="00F97100"/>
    <w:rsid w:val="00F971EB"/>
    <w:rsid w:val="00F9759A"/>
    <w:rsid w:val="00FA01D9"/>
    <w:rsid w:val="00FA1627"/>
    <w:rsid w:val="00FA162F"/>
    <w:rsid w:val="00FA1D76"/>
    <w:rsid w:val="00FA23BF"/>
    <w:rsid w:val="00FA27A6"/>
    <w:rsid w:val="00FA387A"/>
    <w:rsid w:val="00FA3AA7"/>
    <w:rsid w:val="00FA3B96"/>
    <w:rsid w:val="00FA3C6B"/>
    <w:rsid w:val="00FA4367"/>
    <w:rsid w:val="00FA5330"/>
    <w:rsid w:val="00FA59C0"/>
    <w:rsid w:val="00FA6CCF"/>
    <w:rsid w:val="00FA70BD"/>
    <w:rsid w:val="00FA7A60"/>
    <w:rsid w:val="00FA7D2F"/>
    <w:rsid w:val="00FA7E9E"/>
    <w:rsid w:val="00FB0401"/>
    <w:rsid w:val="00FB169F"/>
    <w:rsid w:val="00FB1C77"/>
    <w:rsid w:val="00FB2552"/>
    <w:rsid w:val="00FB2844"/>
    <w:rsid w:val="00FB5438"/>
    <w:rsid w:val="00FB575B"/>
    <w:rsid w:val="00FB5AED"/>
    <w:rsid w:val="00FB7F80"/>
    <w:rsid w:val="00FC0995"/>
    <w:rsid w:val="00FC09FD"/>
    <w:rsid w:val="00FC0D6F"/>
    <w:rsid w:val="00FC1405"/>
    <w:rsid w:val="00FC1DFB"/>
    <w:rsid w:val="00FC1EF2"/>
    <w:rsid w:val="00FC2BD7"/>
    <w:rsid w:val="00FC3343"/>
    <w:rsid w:val="00FC3399"/>
    <w:rsid w:val="00FC33BA"/>
    <w:rsid w:val="00FC35AB"/>
    <w:rsid w:val="00FC477C"/>
    <w:rsid w:val="00FC4C98"/>
    <w:rsid w:val="00FC52C4"/>
    <w:rsid w:val="00FC57FA"/>
    <w:rsid w:val="00FC6134"/>
    <w:rsid w:val="00FC61BB"/>
    <w:rsid w:val="00FC654D"/>
    <w:rsid w:val="00FC6E43"/>
    <w:rsid w:val="00FD0302"/>
    <w:rsid w:val="00FD0555"/>
    <w:rsid w:val="00FD0752"/>
    <w:rsid w:val="00FD0A08"/>
    <w:rsid w:val="00FD0FAD"/>
    <w:rsid w:val="00FD1FC0"/>
    <w:rsid w:val="00FD264A"/>
    <w:rsid w:val="00FD2C76"/>
    <w:rsid w:val="00FD405B"/>
    <w:rsid w:val="00FD4175"/>
    <w:rsid w:val="00FD4A78"/>
    <w:rsid w:val="00FD5961"/>
    <w:rsid w:val="00FD5C6D"/>
    <w:rsid w:val="00FD7B69"/>
    <w:rsid w:val="00FE0BDE"/>
    <w:rsid w:val="00FE214B"/>
    <w:rsid w:val="00FE32D9"/>
    <w:rsid w:val="00FE3EFA"/>
    <w:rsid w:val="00FE3FBE"/>
    <w:rsid w:val="00FE45D1"/>
    <w:rsid w:val="00FE5B97"/>
    <w:rsid w:val="00FE5C56"/>
    <w:rsid w:val="00FE5E20"/>
    <w:rsid w:val="00FE5ED3"/>
    <w:rsid w:val="00FE727F"/>
    <w:rsid w:val="00FE77B4"/>
    <w:rsid w:val="00FE7AAC"/>
    <w:rsid w:val="00FE7B06"/>
    <w:rsid w:val="00FE7E98"/>
    <w:rsid w:val="00FF025C"/>
    <w:rsid w:val="00FF06BC"/>
    <w:rsid w:val="00FF0957"/>
    <w:rsid w:val="00FF20AC"/>
    <w:rsid w:val="00FF2145"/>
    <w:rsid w:val="00FF2205"/>
    <w:rsid w:val="00FF3801"/>
    <w:rsid w:val="00FF3A27"/>
    <w:rsid w:val="00FF3B27"/>
    <w:rsid w:val="00FF4067"/>
    <w:rsid w:val="00FF4219"/>
    <w:rsid w:val="00FF4A2A"/>
    <w:rsid w:val="00FF4E1D"/>
    <w:rsid w:val="00FF5B1E"/>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477AEBCD"/>
  <w15:docId w15:val="{C8DA750A-E816-4CDC-81B4-A5A93049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C14DA"/>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2"/>
    <w:qFormat/>
    <w:rsid w:val="00A1377C"/>
    <w:pPr>
      <w:keepNext/>
      <w:keepLines/>
      <w:pageBreakBefore/>
      <w:numPr>
        <w:numId w:val="24"/>
      </w:numPr>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1C004F"/>
    <w:pPr>
      <w:keepNext/>
      <w:keepLines/>
      <w:numPr>
        <w:ilvl w:val="1"/>
        <w:numId w:val="24"/>
      </w:numPr>
      <w:tabs>
        <w:tab w:val="left" w:pos="2268"/>
      </w:tabs>
      <w:spacing w:before="360" w:line="240" w:lineRule="auto"/>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1C004F"/>
    <w:pPr>
      <w:keepNext/>
      <w:keepLines/>
      <w:numPr>
        <w:ilvl w:val="2"/>
        <w:numId w:val="24"/>
      </w:numPr>
      <w:spacing w:before="240"/>
      <w:contextualSpacing/>
      <w:outlineLvl w:val="2"/>
    </w:pPr>
    <w:rPr>
      <w:rFonts w:asciiTheme="majorHAnsi" w:hAnsiTheme="majorHAnsi"/>
      <w:b/>
      <w:color w:val="004200" w:themeColor="accent1"/>
      <w:sz w:val="24"/>
      <w:szCs w:val="28"/>
    </w:rPr>
  </w:style>
  <w:style w:type="paragraph" w:styleId="Heading4">
    <w:name w:val="heading 4"/>
    <w:basedOn w:val="Normal"/>
    <w:next w:val="Normal"/>
    <w:link w:val="Heading4Char"/>
    <w:autoRedefine/>
    <w:uiPriority w:val="2"/>
    <w:qFormat/>
    <w:rsid w:val="00DA7AEB"/>
    <w:pPr>
      <w:keepNext/>
      <w:keepLines/>
      <w:numPr>
        <w:ilvl w:val="3"/>
        <w:numId w:val="24"/>
      </w:numPr>
      <w:spacing w:before="240"/>
      <w:contextualSpacing/>
      <w:outlineLvl w:val="3"/>
    </w:pPr>
    <w:rPr>
      <w:b/>
    </w:rPr>
  </w:style>
  <w:style w:type="paragraph" w:styleId="Heading5">
    <w:name w:val="heading 5"/>
    <w:basedOn w:val="Normal"/>
    <w:next w:val="Normal"/>
    <w:link w:val="Heading5Char"/>
    <w:autoRedefine/>
    <w:semiHidden/>
    <w:qFormat/>
    <w:rsid w:val="00C940E5"/>
    <w:pPr>
      <w:keepNext/>
      <w:spacing w:before="240"/>
      <w:contextualSpacing/>
      <w:outlineLvl w:val="4"/>
    </w:pPr>
    <w:rPr>
      <w:b/>
      <w:szCs w:val="22"/>
    </w:rPr>
  </w:style>
  <w:style w:type="paragraph" w:styleId="Heading6">
    <w:name w:val="heading 6"/>
    <w:basedOn w:val="Normal"/>
    <w:next w:val="Normal"/>
    <w:link w:val="Heading6Char"/>
    <w:autoRedefine/>
    <w:semiHidden/>
    <w:qFormat/>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qFormat/>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DA7AEB"/>
    <w:pPr>
      <w:tabs>
        <w:tab w:val="right" w:pos="10319"/>
      </w:tabs>
      <w:spacing w:before="0" w:after="0"/>
    </w:pPr>
    <w:rPr>
      <w:b/>
      <w:noProof/>
      <w:color w:val="FFFFFF" w:themeColor="background1"/>
      <w:sz w:val="16"/>
    </w:rPr>
  </w:style>
  <w:style w:type="paragraph" w:styleId="Title">
    <w:name w:val="Title"/>
    <w:basedOn w:val="Normal"/>
    <w:next w:val="Subtitle"/>
    <w:autoRedefine/>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2"/>
    <w:qFormat/>
    <w:rsid w:val="00D91466"/>
    <w:pPr>
      <w:numPr>
        <w:numId w:val="1"/>
      </w:numPr>
      <w:spacing w:before="60" w:after="60"/>
    </w:pPr>
  </w:style>
  <w:style w:type="paragraph" w:styleId="Footer">
    <w:name w:val="footer"/>
    <w:basedOn w:val="Header"/>
    <w:link w:val="FooterChar"/>
    <w:autoRedefine/>
    <w:uiPriority w:val="99"/>
    <w:rsid w:val="00D97D4B"/>
    <w:pPr>
      <w:tabs>
        <w:tab w:val="right" w:pos="9639"/>
      </w:tabs>
      <w:jc w:val="right"/>
    </w:pPr>
    <w:rPr>
      <w:color w:val="000000" w:themeColor="text1"/>
      <w:sz w:val="20"/>
      <w:szCs w:val="20"/>
    </w:rPr>
  </w:style>
  <w:style w:type="paragraph" w:styleId="Index1">
    <w:name w:val="index 1"/>
    <w:basedOn w:val="Normal"/>
    <w:next w:val="Normal"/>
    <w:autoRedefine/>
    <w:uiPriority w:val="99"/>
    <w:semiHidden/>
    <w:unhideWhenUsed/>
    <w:rsid w:val="00465398"/>
    <w:pPr>
      <w:spacing w:before="0" w:after="0"/>
      <w:ind w:left="220" w:hanging="220"/>
    </w:pPr>
  </w:style>
  <w:style w:type="character" w:customStyle="1" w:styleId="Heading5Char">
    <w:name w:val="Heading 5 Char"/>
    <w:basedOn w:val="DefaultParagraphFont"/>
    <w:link w:val="Heading5"/>
    <w:semiHidden/>
    <w:rsid w:val="00C940E5"/>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qFormat/>
    <w:rsid w:val="00175ACB"/>
    <w:pPr>
      <w:spacing w:before="60" w:after="60" w:line="240" w:lineRule="auto"/>
      <w:ind w:left="142" w:hanging="142"/>
    </w:pPr>
    <w:rPr>
      <w:sz w:val="16"/>
      <w:szCs w:val="16"/>
    </w:rPr>
  </w:style>
  <w:style w:type="character" w:customStyle="1" w:styleId="FootnoteTextChar">
    <w:name w:val="Footnote Text Char"/>
    <w:basedOn w:val="DefaultParagraphFont"/>
    <w:link w:val="FootnoteText"/>
    <w:uiPriority w:val="99"/>
    <w:rsid w:val="00175ACB"/>
    <w:rPr>
      <w:rFonts w:ascii="Arial" w:hAnsi="Arial"/>
      <w:sz w:val="16"/>
      <w:szCs w:val="16"/>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Recommendation"/>
    <w:basedOn w:val="Normal"/>
    <w:link w:val="ListParagraphChar"/>
    <w:autoRedefine/>
    <w:uiPriority w:val="34"/>
    <w:qFormat/>
    <w:rsid w:val="00054DF7"/>
    <w:pPr>
      <w:numPr>
        <w:numId w:val="20"/>
      </w:numPr>
      <w:tabs>
        <w:tab w:val="right" w:pos="9356"/>
      </w:tabs>
    </w:pPr>
  </w:style>
  <w:style w:type="character" w:customStyle="1" w:styleId="Heading2Char">
    <w:name w:val="Heading 2 Char"/>
    <w:basedOn w:val="DefaultParagraphFont"/>
    <w:link w:val="Heading2"/>
    <w:uiPriority w:val="2"/>
    <w:rsid w:val="001C004F"/>
    <w:rPr>
      <w:rFonts w:asciiTheme="majorHAnsi" w:hAnsiTheme="majorHAnsi"/>
      <w:b/>
      <w:sz w:val="28"/>
      <w:szCs w:val="44"/>
    </w:rPr>
  </w:style>
  <w:style w:type="paragraph" w:styleId="TOC1">
    <w:name w:val="toc 1"/>
    <w:basedOn w:val="Normal"/>
    <w:next w:val="Normal"/>
    <w:autoRedefine/>
    <w:uiPriority w:val="39"/>
    <w:rsid w:val="00FB575B"/>
    <w:pPr>
      <w:tabs>
        <w:tab w:val="left" w:pos="851"/>
        <w:tab w:val="right" w:pos="8505"/>
      </w:tabs>
      <w:spacing w:before="240"/>
      <w:ind w:left="851" w:right="1134" w:hanging="851"/>
    </w:pPr>
    <w:rPr>
      <w:rFonts w:ascii="Arial Bold" w:hAnsi="Arial Bold"/>
      <w:b/>
      <w:noProof/>
      <w:color w:val="004200"/>
      <w:sz w:val="28"/>
    </w:rPr>
  </w:style>
  <w:style w:type="paragraph" w:styleId="TOC2">
    <w:name w:val="toc 2"/>
    <w:basedOn w:val="Normal"/>
    <w:next w:val="Normal"/>
    <w:autoRedefine/>
    <w:uiPriority w:val="39"/>
    <w:rsid w:val="00D506D9"/>
    <w:pPr>
      <w:tabs>
        <w:tab w:val="left" w:pos="1701"/>
        <w:tab w:val="right" w:pos="8505"/>
      </w:tabs>
      <w:ind w:left="1702" w:right="1134" w:hanging="851"/>
    </w:pPr>
    <w:rPr>
      <w:b/>
      <w:noProof/>
      <w:color w:val="008542"/>
    </w:rPr>
  </w:style>
  <w:style w:type="paragraph" w:customStyle="1" w:styleId="TableText">
    <w:name w:val="Table Text"/>
    <w:basedOn w:val="Normal"/>
    <w:link w:val="TableTextChar"/>
    <w:autoRedefine/>
    <w:uiPriority w:val="99"/>
    <w:qFormat/>
    <w:rsid w:val="00D543A2"/>
    <w:pPr>
      <w:spacing w:before="40" w:after="40" w:line="240" w:lineRule="auto"/>
    </w:pPr>
    <w:rPr>
      <w:rFonts w:eastAsia="Calibri"/>
      <w:sz w:val="17"/>
      <w:szCs w:val="17"/>
      <w:lang w:eastAsia="en-US"/>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rsid w:val="00F268AA"/>
    <w:pPr>
      <w:outlineLvl w:val="9"/>
    </w:pPr>
    <w:rPr>
      <w:rFonts w:eastAsiaTheme="majorEastAsia" w:cstheme="majorBidi"/>
      <w:bCs/>
      <w:szCs w:val="28"/>
    </w:rPr>
  </w:style>
  <w:style w:type="paragraph" w:customStyle="1" w:styleId="SourceNotesText">
    <w:name w:val="Source/Notes Text"/>
    <w:basedOn w:val="Normal"/>
    <w:autoRedefine/>
    <w:uiPriority w:val="9"/>
    <w:rsid w:val="007802BE"/>
    <w:rPr>
      <w:sz w:val="18"/>
      <w:szCs w:val="16"/>
    </w:rPr>
  </w:style>
  <w:style w:type="character" w:styleId="Strong">
    <w:name w:val="Strong"/>
    <w:basedOn w:val="DefaultParagraphFont"/>
    <w:rsid w:val="00D45B67"/>
    <w:rPr>
      <w:b/>
      <w:bCs/>
    </w:rPr>
  </w:style>
  <w:style w:type="paragraph" w:customStyle="1" w:styleId="Intro">
    <w:name w:val="Intro"/>
    <w:basedOn w:val="Normal"/>
    <w:autoRedefine/>
    <w:uiPriority w:val="2"/>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uiPriority w:val="1"/>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pPr>
    <w:rPr>
      <w:b/>
      <w:color w:val="008542" w:themeColor="accent2"/>
    </w:rPr>
  </w:style>
  <w:style w:type="paragraph" w:customStyle="1" w:styleId="FinancialsTableText">
    <w:name w:val="Financials Table Text"/>
    <w:basedOn w:val="TableText"/>
    <w:autoRedefine/>
    <w:uiPriority w:val="1"/>
    <w:semiHidden/>
    <w:rsid w:val="00660951"/>
  </w:style>
  <w:style w:type="paragraph" w:customStyle="1" w:styleId="FinancialsTableTextIndented">
    <w:name w:val="Financials Table Text Indented"/>
    <w:basedOn w:val="TableText"/>
    <w:autoRedefine/>
    <w:uiPriority w:val="1"/>
    <w:semiHidden/>
    <w:rsid w:val="00F3495A"/>
    <w:pPr>
      <w:ind w:left="170"/>
    </w:pPr>
    <w:rPr>
      <w:i/>
    </w:rPr>
  </w:style>
  <w:style w:type="paragraph" w:customStyle="1" w:styleId="FinancialsTableH1">
    <w:name w:val="Financials Table H1"/>
    <w:basedOn w:val="TableText"/>
    <w:autoRedefine/>
    <w:uiPriority w:val="1"/>
    <w:semiHidden/>
    <w:rsid w:val="007A7D19"/>
    <w:pPr>
      <w:spacing w:before="160"/>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rsid w:val="00580B99"/>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C940E5"/>
    <w:pPr>
      <w:spacing w:before="4000" w:after="200" w:line="276" w:lineRule="auto"/>
    </w:pPr>
    <w:rPr>
      <w:b/>
    </w:rPr>
  </w:style>
  <w:style w:type="paragraph" w:styleId="NormalIndent">
    <w:name w:val="Normal Indent"/>
    <w:basedOn w:val="Normal"/>
    <w:autoRedefine/>
    <w:unhideWhenUsed/>
    <w:rsid w:val="007F0908"/>
    <w:pPr>
      <w:ind w:left="720"/>
    </w:pPr>
    <w:rPr>
      <w:i/>
    </w:r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uiPriority w:val="1"/>
    <w:unhideWhenUsed/>
    <w:qFormat/>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iPriority w:val="35"/>
    <w:unhideWhenUsed/>
    <w:qFormat/>
    <w:rsid w:val="003D1212"/>
    <w:pPr>
      <w:keepNext/>
      <w:spacing w:before="0"/>
    </w:pPr>
    <w:rPr>
      <w:b/>
      <w:bCs/>
      <w:color w:val="004200" w:themeColor="accent1"/>
      <w:sz w:val="20"/>
      <w:szCs w:val="22"/>
    </w:rPr>
  </w:style>
  <w:style w:type="paragraph" w:styleId="Closing">
    <w:name w:val="Closing"/>
    <w:basedOn w:val="Normal"/>
    <w:link w:val="ClosingChar"/>
    <w:autoRedefine/>
    <w:semiHidden/>
    <w:unhideWhenUsed/>
    <w:rsid w:val="00CC2138"/>
    <w:pPr>
      <w:spacing w:before="0" w:after="0"/>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580B99"/>
    <w:pPr>
      <w:jc w:val="both"/>
    </w:pPr>
    <w:rPr>
      <w:sz w:val="20"/>
      <w:szCs w:val="20"/>
    </w:rPr>
  </w:style>
  <w:style w:type="character" w:customStyle="1" w:styleId="CommentTextChar">
    <w:name w:val="Comment Text Char"/>
    <w:basedOn w:val="DefaultParagraphFont"/>
    <w:link w:val="CommentText"/>
    <w:rsid w:val="00580B99"/>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uiPriority w:val="99"/>
    <w:semiHidden/>
    <w:unhideWhenUsed/>
    <w:rsid w:val="00465398"/>
    <w:pPr>
      <w:spacing w:before="0" w:after="0"/>
      <w:ind w:left="440" w:hanging="220"/>
    </w:pPr>
  </w:style>
  <w:style w:type="paragraph" w:styleId="Index3">
    <w:name w:val="index 3"/>
    <w:basedOn w:val="Normal"/>
    <w:next w:val="Normal"/>
    <w:autoRedefine/>
    <w:semiHidden/>
    <w:unhideWhenUsed/>
    <w:rsid w:val="00465398"/>
    <w:pPr>
      <w:spacing w:before="0" w:after="0"/>
      <w:ind w:left="660" w:hanging="220"/>
    </w:pPr>
  </w:style>
  <w:style w:type="paragraph" w:styleId="Index4">
    <w:name w:val="index 4"/>
    <w:basedOn w:val="Normal"/>
    <w:next w:val="Normal"/>
    <w:autoRedefine/>
    <w:semiHidden/>
    <w:unhideWhenUsed/>
    <w:rsid w:val="00465398"/>
    <w:pPr>
      <w:spacing w:before="0" w:after="0"/>
      <w:ind w:left="880" w:hanging="220"/>
    </w:pPr>
  </w:style>
  <w:style w:type="paragraph" w:styleId="Index5">
    <w:name w:val="index 5"/>
    <w:basedOn w:val="Normal"/>
    <w:next w:val="Normal"/>
    <w:autoRedefine/>
    <w:semiHidden/>
    <w:unhideWhenUsed/>
    <w:rsid w:val="00465398"/>
    <w:pPr>
      <w:spacing w:before="0" w:after="0"/>
      <w:ind w:left="1100" w:hanging="220"/>
    </w:pPr>
  </w:style>
  <w:style w:type="paragraph" w:styleId="Index6">
    <w:name w:val="index 6"/>
    <w:basedOn w:val="Normal"/>
    <w:next w:val="Normal"/>
    <w:autoRedefine/>
    <w:semiHidden/>
    <w:unhideWhenUsed/>
    <w:rsid w:val="00465398"/>
    <w:pPr>
      <w:spacing w:before="0" w:after="0"/>
      <w:ind w:left="1320" w:hanging="220"/>
    </w:pPr>
  </w:style>
  <w:style w:type="paragraph" w:styleId="Index7">
    <w:name w:val="index 7"/>
    <w:basedOn w:val="Normal"/>
    <w:next w:val="Normal"/>
    <w:autoRedefine/>
    <w:semiHidden/>
    <w:unhideWhenUsed/>
    <w:rsid w:val="00465398"/>
    <w:pPr>
      <w:spacing w:before="0" w:after="0"/>
      <w:ind w:left="1540" w:hanging="220"/>
    </w:pPr>
  </w:style>
  <w:style w:type="paragraph" w:styleId="Index8">
    <w:name w:val="index 8"/>
    <w:basedOn w:val="Normal"/>
    <w:next w:val="Normal"/>
    <w:autoRedefine/>
    <w:semiHidden/>
    <w:unhideWhenUsed/>
    <w:rsid w:val="00465398"/>
    <w:pPr>
      <w:spacing w:before="0" w:after="0"/>
      <w:ind w:left="1760" w:hanging="220"/>
    </w:pPr>
  </w:style>
  <w:style w:type="paragraph" w:styleId="Index9">
    <w:name w:val="index 9"/>
    <w:basedOn w:val="Normal"/>
    <w:next w:val="Normal"/>
    <w:autoRedefine/>
    <w:semiHidden/>
    <w:unhideWhenUsed/>
    <w:rsid w:val="00465398"/>
    <w:pPr>
      <w:spacing w:before="0" w:after="0"/>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link w:val="TableofFiguresChar"/>
    <w:autoRedefine/>
    <w:uiPriority w:val="99"/>
    <w:unhideWhenUsed/>
    <w:rsid w:val="008547B9"/>
    <w:pPr>
      <w:tabs>
        <w:tab w:val="right" w:leader="dot" w:pos="9435"/>
      </w:tabs>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D506D9"/>
    <w:pPr>
      <w:tabs>
        <w:tab w:val="left" w:pos="1701"/>
        <w:tab w:val="right" w:pos="8505"/>
      </w:tabs>
      <w:ind w:left="1702" w:right="1134" w:hanging="851"/>
    </w:pPr>
    <w:rPr>
      <w:color w:val="000000" w:themeColor="text1"/>
    </w:rPr>
  </w:style>
  <w:style w:type="paragraph" w:styleId="TOC4">
    <w:name w:val="toc 4"/>
    <w:basedOn w:val="Normal"/>
    <w:next w:val="Normal"/>
    <w:autoRedefine/>
    <w:uiPriority w:val="39"/>
    <w:unhideWhenUsed/>
    <w:rsid w:val="003620F7"/>
    <w:pPr>
      <w:tabs>
        <w:tab w:val="left" w:pos="1701"/>
        <w:tab w:val="right" w:pos="8505"/>
      </w:tabs>
      <w:ind w:left="1702" w:right="1134" w:hanging="851"/>
    </w:pPr>
    <w:rPr>
      <w:color w:val="404040" w:themeColor="text1" w:themeTint="BF"/>
      <w:sz w:val="18"/>
    </w:rPr>
  </w:style>
  <w:style w:type="paragraph" w:styleId="TOC5">
    <w:name w:val="toc 5"/>
    <w:basedOn w:val="Normal"/>
    <w:next w:val="Normal"/>
    <w:autoRedefine/>
    <w:uiPriority w:val="39"/>
    <w:unhideWhenUsed/>
    <w:rsid w:val="00D506D9"/>
    <w:pPr>
      <w:tabs>
        <w:tab w:val="left" w:pos="1701"/>
        <w:tab w:val="right" w:pos="8505"/>
      </w:tabs>
      <w:ind w:left="1702" w:right="1134" w:hanging="851"/>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uiPriority w:val="99"/>
    <w:unhideWhenUsed/>
    <w:qFormat/>
    <w:rsid w:val="006149D2"/>
    <w:rPr>
      <w:b/>
      <w:color w:val="008542" w:themeColor="accent2"/>
      <w:u w:val="single"/>
    </w:rPr>
  </w:style>
  <w:style w:type="paragraph" w:customStyle="1" w:styleId="ConsultQuestion">
    <w:name w:val="Consult Question"/>
    <w:basedOn w:val="Heading5"/>
    <w:uiPriority w:val="1"/>
    <w:qFormat/>
    <w:rsid w:val="009173DE"/>
    <w:pPr>
      <w:numPr>
        <w:numId w:val="12"/>
      </w:numPr>
      <w:pBdr>
        <w:top w:val="single" w:sz="12" w:space="6" w:color="008542"/>
        <w:left w:val="single" w:sz="12" w:space="6" w:color="008542"/>
        <w:bottom w:val="single" w:sz="12" w:space="6" w:color="008542"/>
        <w:right w:val="single" w:sz="12" w:space="6" w:color="008542"/>
      </w:pBdr>
      <w:contextualSpacing w:val="0"/>
      <w:outlineLvl w:val="5"/>
    </w:pPr>
    <w:rPr>
      <w:b w:val="0"/>
      <w:color w:val="008542"/>
    </w:rPr>
  </w:style>
  <w:style w:type="paragraph" w:customStyle="1" w:styleId="ConsultQuestionHeading">
    <w:name w:val="Consult Question Heading"/>
    <w:basedOn w:val="ConsultQuestion"/>
    <w:next w:val="ConsultQuestion"/>
    <w:link w:val="ConsultQuestionHeadingChar"/>
    <w:uiPriority w:val="1"/>
    <w:rsid w:val="009173DE"/>
  </w:style>
  <w:style w:type="character" w:customStyle="1" w:styleId="ConsultQuestionHeadingChar">
    <w:name w:val="Consult Question Heading Char"/>
    <w:basedOn w:val="DefaultParagraphFont"/>
    <w:link w:val="ConsultQuestionHeading"/>
    <w:uiPriority w:val="1"/>
    <w:rsid w:val="009173DE"/>
    <w:rPr>
      <w:rFonts w:ascii="Arial" w:hAnsi="Arial"/>
      <w:color w:val="008542"/>
      <w:sz w:val="22"/>
      <w:szCs w:val="22"/>
    </w:rPr>
  </w:style>
  <w:style w:type="paragraph" w:customStyle="1" w:styleId="Appendixquestions">
    <w:name w:val="Appendix questions"/>
    <w:basedOn w:val="ListParagraph"/>
    <w:link w:val="AppendixquestionsChar"/>
    <w:uiPriority w:val="1"/>
    <w:qFormat/>
    <w:rsid w:val="008B149A"/>
    <w:pPr>
      <w:numPr>
        <w:numId w:val="13"/>
      </w:numPr>
      <w:spacing w:before="360" w:after="360"/>
      <w:ind w:left="714" w:hanging="357"/>
    </w:pPr>
  </w:style>
  <w:style w:type="character" w:customStyle="1" w:styleId="ListParagraphChar">
    <w:name w:val="List Paragraph Char"/>
    <w:aliases w:val="List Paragraph1 Char,Recommendation Char"/>
    <w:basedOn w:val="DefaultParagraphFont"/>
    <w:link w:val="ListParagraph"/>
    <w:uiPriority w:val="34"/>
    <w:rsid w:val="00054DF7"/>
    <w:rPr>
      <w:rFonts w:ascii="Arial" w:hAnsi="Arial"/>
      <w:sz w:val="22"/>
      <w:szCs w:val="24"/>
    </w:rPr>
  </w:style>
  <w:style w:type="character" w:customStyle="1" w:styleId="AppendixquestionsChar">
    <w:name w:val="Appendix questions Char"/>
    <w:basedOn w:val="ListParagraphChar"/>
    <w:link w:val="Appendixquestions"/>
    <w:uiPriority w:val="1"/>
    <w:rsid w:val="008B149A"/>
    <w:rPr>
      <w:rFonts w:ascii="Arial" w:hAnsi="Arial"/>
      <w:sz w:val="22"/>
      <w:szCs w:val="24"/>
    </w:rPr>
  </w:style>
  <w:style w:type="character" w:customStyle="1" w:styleId="Heading3Char">
    <w:name w:val="Heading 3 Char"/>
    <w:basedOn w:val="DefaultParagraphFont"/>
    <w:link w:val="Heading3"/>
    <w:uiPriority w:val="2"/>
    <w:rsid w:val="001C004F"/>
    <w:rPr>
      <w:rFonts w:asciiTheme="majorHAnsi" w:hAnsiTheme="majorHAnsi"/>
      <w:b/>
      <w:color w:val="004200" w:themeColor="accent1"/>
      <w:sz w:val="24"/>
      <w:szCs w:val="28"/>
    </w:rPr>
  </w:style>
  <w:style w:type="paragraph" w:styleId="Revision">
    <w:name w:val="Revision"/>
    <w:hidden/>
    <w:uiPriority w:val="99"/>
    <w:semiHidden/>
    <w:rsid w:val="00257229"/>
    <w:rPr>
      <w:rFonts w:ascii="Arial" w:hAnsi="Arial"/>
      <w:sz w:val="22"/>
      <w:szCs w:val="24"/>
    </w:rPr>
  </w:style>
  <w:style w:type="paragraph" w:customStyle="1" w:styleId="Bullet2">
    <w:name w:val="Bullet 2"/>
    <w:basedOn w:val="Normal"/>
    <w:link w:val="Bullet2Char"/>
    <w:rsid w:val="00AF412C"/>
    <w:pPr>
      <w:numPr>
        <w:numId w:val="14"/>
      </w:numPr>
    </w:pPr>
    <w:rPr>
      <w:rFonts w:eastAsiaTheme="minorHAnsi" w:cs="Arial"/>
      <w:szCs w:val="22"/>
      <w:lang w:eastAsia="en-US"/>
    </w:rPr>
  </w:style>
  <w:style w:type="character" w:customStyle="1" w:styleId="Bullet2Char">
    <w:name w:val="Bullet 2 Char"/>
    <w:basedOn w:val="DefaultParagraphFont"/>
    <w:link w:val="Bullet2"/>
    <w:rsid w:val="00AF412C"/>
    <w:rPr>
      <w:rFonts w:ascii="Arial" w:eastAsiaTheme="minorHAnsi" w:hAnsi="Arial" w:cs="Arial"/>
      <w:sz w:val="22"/>
      <w:szCs w:val="22"/>
      <w:lang w:eastAsia="en-US"/>
    </w:rPr>
  </w:style>
  <w:style w:type="character" w:customStyle="1" w:styleId="Heading4Char">
    <w:name w:val="Heading 4 Char"/>
    <w:basedOn w:val="DefaultParagraphFont"/>
    <w:link w:val="Heading4"/>
    <w:uiPriority w:val="2"/>
    <w:rsid w:val="00DA7AEB"/>
    <w:rPr>
      <w:rFonts w:ascii="Arial" w:hAnsi="Arial"/>
      <w:b/>
      <w:sz w:val="22"/>
      <w:szCs w:val="24"/>
    </w:rPr>
  </w:style>
  <w:style w:type="paragraph" w:customStyle="1" w:styleId="ListParaLevel2">
    <w:name w:val="List Para Level 2"/>
    <w:basedOn w:val="ListParagraph"/>
    <w:next w:val="Normal"/>
    <w:link w:val="ListParaLevel2Char"/>
    <w:uiPriority w:val="1"/>
    <w:rsid w:val="007D5E2D"/>
  </w:style>
  <w:style w:type="character" w:customStyle="1" w:styleId="ListParaLevel2Char">
    <w:name w:val="List Para Level 2 Char"/>
    <w:basedOn w:val="ListParagraphChar"/>
    <w:link w:val="ListParaLevel2"/>
    <w:uiPriority w:val="1"/>
    <w:rsid w:val="007D5E2D"/>
    <w:rPr>
      <w:rFonts w:ascii="Arial" w:hAnsi="Arial"/>
      <w:sz w:val="22"/>
      <w:szCs w:val="24"/>
    </w:rPr>
  </w:style>
  <w:style w:type="paragraph" w:customStyle="1" w:styleId="Listlevel1">
    <w:name w:val="List level 1"/>
    <w:basedOn w:val="Normal"/>
    <w:link w:val="Listlevel1Char"/>
    <w:uiPriority w:val="1"/>
    <w:qFormat/>
    <w:rsid w:val="00054DF7"/>
    <w:pPr>
      <w:numPr>
        <w:numId w:val="18"/>
      </w:numPr>
    </w:pPr>
    <w:rPr>
      <w:bCs/>
    </w:rPr>
  </w:style>
  <w:style w:type="paragraph" w:customStyle="1" w:styleId="Listlevel2">
    <w:name w:val="List level 2"/>
    <w:basedOn w:val="Listlevel1"/>
    <w:link w:val="Listlevel2Char"/>
    <w:uiPriority w:val="1"/>
    <w:qFormat/>
    <w:rsid w:val="00F268AA"/>
    <w:pPr>
      <w:ind w:left="1071"/>
    </w:pPr>
  </w:style>
  <w:style w:type="character" w:customStyle="1" w:styleId="Listlevel1Char">
    <w:name w:val="List level 1 Char"/>
    <w:basedOn w:val="ListParagraphChar"/>
    <w:link w:val="Listlevel1"/>
    <w:uiPriority w:val="1"/>
    <w:rsid w:val="00054DF7"/>
    <w:rPr>
      <w:rFonts w:ascii="Arial" w:hAnsi="Arial"/>
      <w:bCs/>
      <w:sz w:val="22"/>
      <w:szCs w:val="24"/>
    </w:rPr>
  </w:style>
  <w:style w:type="character" w:customStyle="1" w:styleId="Listlevel2Char">
    <w:name w:val="List level 2 Char"/>
    <w:basedOn w:val="Listlevel1Char"/>
    <w:link w:val="Listlevel2"/>
    <w:uiPriority w:val="1"/>
    <w:rsid w:val="00F268AA"/>
    <w:rPr>
      <w:rFonts w:ascii="Arial" w:hAnsi="Arial"/>
      <w:bCs/>
      <w:sz w:val="22"/>
      <w:szCs w:val="24"/>
    </w:rPr>
  </w:style>
  <w:style w:type="paragraph" w:customStyle="1" w:styleId="ListParagraph2">
    <w:name w:val="List Paragraph 2"/>
    <w:basedOn w:val="ListParagraph"/>
    <w:link w:val="ListParagraph2Char"/>
    <w:uiPriority w:val="1"/>
    <w:qFormat/>
    <w:rsid w:val="00F105E2"/>
    <w:pPr>
      <w:tabs>
        <w:tab w:val="clear" w:pos="9356"/>
      </w:tabs>
      <w:autoSpaceDE w:val="0"/>
      <w:autoSpaceDN w:val="0"/>
      <w:adjustRightInd w:val="0"/>
      <w:spacing w:before="0" w:after="0"/>
    </w:pPr>
    <w:rPr>
      <w:rFonts w:eastAsia="Arial"/>
      <w:lang w:eastAsia="en-US"/>
    </w:rPr>
  </w:style>
  <w:style w:type="character" w:customStyle="1" w:styleId="ListParagraph2Char">
    <w:name w:val="List Paragraph 2 Char"/>
    <w:basedOn w:val="ListParagraphChar"/>
    <w:link w:val="ListParagraph2"/>
    <w:uiPriority w:val="1"/>
    <w:rsid w:val="00F105E2"/>
    <w:rPr>
      <w:rFonts w:ascii="Arial" w:eastAsia="Arial" w:hAnsi="Arial"/>
      <w:sz w:val="22"/>
      <w:szCs w:val="24"/>
      <w:lang w:eastAsia="en-US"/>
    </w:rPr>
  </w:style>
  <w:style w:type="table" w:styleId="ListTable3-Accent1">
    <w:name w:val="List Table 3 Accent 1"/>
    <w:basedOn w:val="TableNormal"/>
    <w:uiPriority w:val="48"/>
    <w:rsid w:val="00F105E2"/>
    <w:tblPr>
      <w:tblStyleRowBandSize w:val="1"/>
      <w:tblStyleColBandSize w:val="1"/>
      <w:tblBorders>
        <w:top w:val="single" w:sz="4" w:space="0" w:color="004200" w:themeColor="accent1"/>
        <w:left w:val="single" w:sz="4" w:space="0" w:color="004200" w:themeColor="accent1"/>
        <w:bottom w:val="single" w:sz="4" w:space="0" w:color="004200" w:themeColor="accent1"/>
        <w:right w:val="single" w:sz="4" w:space="0" w:color="004200" w:themeColor="accent1"/>
      </w:tblBorders>
    </w:tblPr>
    <w:tblStylePr w:type="firstRow">
      <w:rPr>
        <w:b/>
        <w:bCs/>
        <w:color w:val="FFFFFF" w:themeColor="background1"/>
      </w:rPr>
      <w:tblPr/>
      <w:tcPr>
        <w:shd w:val="clear" w:color="auto" w:fill="004200" w:themeFill="accent1"/>
      </w:tcPr>
    </w:tblStylePr>
    <w:tblStylePr w:type="lastRow">
      <w:rPr>
        <w:b/>
        <w:bCs/>
      </w:rPr>
      <w:tblPr/>
      <w:tcPr>
        <w:tcBorders>
          <w:top w:val="double" w:sz="4" w:space="0" w:color="0042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00" w:themeColor="accent1"/>
          <w:right w:val="single" w:sz="4" w:space="0" w:color="004200" w:themeColor="accent1"/>
        </w:tcBorders>
      </w:tcPr>
    </w:tblStylePr>
    <w:tblStylePr w:type="band1Horz">
      <w:tblPr/>
      <w:tcPr>
        <w:tcBorders>
          <w:top w:val="single" w:sz="4" w:space="0" w:color="004200" w:themeColor="accent1"/>
          <w:bottom w:val="single" w:sz="4" w:space="0" w:color="0042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00" w:themeColor="accent1"/>
          <w:left w:val="nil"/>
        </w:tcBorders>
      </w:tcPr>
    </w:tblStylePr>
    <w:tblStylePr w:type="swCell">
      <w:tblPr/>
      <w:tcPr>
        <w:tcBorders>
          <w:top w:val="double" w:sz="4" w:space="0" w:color="004200" w:themeColor="accent1"/>
          <w:right w:val="nil"/>
        </w:tcBorders>
      </w:tcPr>
    </w:tblStylePr>
  </w:style>
  <w:style w:type="table" w:customStyle="1" w:styleId="TableGrid11">
    <w:name w:val="Table Grid11"/>
    <w:basedOn w:val="TableNormal"/>
    <w:next w:val="TableGrid"/>
    <w:uiPriority w:val="59"/>
    <w:rsid w:val="00D8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6E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Level1">
    <w:name w:val="Table List Level 1"/>
    <w:basedOn w:val="TableText"/>
    <w:link w:val="TableListLevel1Char"/>
    <w:uiPriority w:val="1"/>
    <w:qFormat/>
    <w:rsid w:val="00E75803"/>
    <w:pPr>
      <w:numPr>
        <w:numId w:val="21"/>
      </w:numPr>
    </w:pPr>
  </w:style>
  <w:style w:type="character" w:customStyle="1" w:styleId="TableTextChar">
    <w:name w:val="Table Text Char"/>
    <w:basedOn w:val="DefaultParagraphFont"/>
    <w:link w:val="TableText"/>
    <w:uiPriority w:val="99"/>
    <w:rsid w:val="00D543A2"/>
    <w:rPr>
      <w:rFonts w:ascii="Arial" w:eastAsia="Calibri" w:hAnsi="Arial"/>
      <w:sz w:val="17"/>
      <w:szCs w:val="17"/>
      <w:lang w:eastAsia="en-US"/>
    </w:rPr>
  </w:style>
  <w:style w:type="character" w:customStyle="1" w:styleId="TableListLevel1Char">
    <w:name w:val="Table List Level 1 Char"/>
    <w:basedOn w:val="TableTextChar"/>
    <w:link w:val="TableListLevel1"/>
    <w:uiPriority w:val="1"/>
    <w:rsid w:val="00E75803"/>
    <w:rPr>
      <w:rFonts w:ascii="Arial" w:eastAsia="Calibri" w:hAnsi="Arial"/>
      <w:sz w:val="17"/>
      <w:szCs w:val="17"/>
      <w:lang w:eastAsia="en-US"/>
    </w:rPr>
  </w:style>
  <w:style w:type="paragraph" w:customStyle="1" w:styleId="Default">
    <w:name w:val="Default"/>
    <w:rsid w:val="00D35FB2"/>
    <w:pPr>
      <w:autoSpaceDE w:val="0"/>
      <w:autoSpaceDN w:val="0"/>
      <w:adjustRightInd w:val="0"/>
    </w:pPr>
    <w:rPr>
      <w:rFonts w:ascii="Arial" w:hAnsi="Arial" w:cs="Arial"/>
      <w:color w:val="000000"/>
      <w:sz w:val="24"/>
      <w:szCs w:val="24"/>
    </w:rPr>
  </w:style>
  <w:style w:type="paragraph" w:customStyle="1" w:styleId="AppendixHeading1">
    <w:name w:val="Appendix Heading 1"/>
    <w:basedOn w:val="Heading1"/>
    <w:link w:val="AppendixHeading1Char"/>
    <w:uiPriority w:val="1"/>
    <w:qFormat/>
    <w:rsid w:val="009C78F5"/>
    <w:pPr>
      <w:numPr>
        <w:numId w:val="0"/>
      </w:numPr>
    </w:pPr>
  </w:style>
  <w:style w:type="character" w:customStyle="1" w:styleId="Heading1Char">
    <w:name w:val="Heading 1 Char"/>
    <w:basedOn w:val="DefaultParagraphFont"/>
    <w:link w:val="Heading1"/>
    <w:uiPriority w:val="2"/>
    <w:rsid w:val="00A1377C"/>
    <w:rPr>
      <w:rFonts w:asciiTheme="majorHAnsi" w:hAnsiTheme="majorHAnsi"/>
      <w:b/>
      <w:sz w:val="64"/>
      <w:szCs w:val="44"/>
    </w:rPr>
  </w:style>
  <w:style w:type="character" w:customStyle="1" w:styleId="AppendixHeading1Char">
    <w:name w:val="Appendix Heading 1 Char"/>
    <w:basedOn w:val="Heading1Char"/>
    <w:link w:val="AppendixHeading1"/>
    <w:uiPriority w:val="1"/>
    <w:rsid w:val="009C78F5"/>
    <w:rPr>
      <w:rFonts w:asciiTheme="majorHAnsi" w:hAnsiTheme="majorHAnsi"/>
      <w:b/>
      <w:sz w:val="64"/>
      <w:szCs w:val="44"/>
    </w:rPr>
  </w:style>
  <w:style w:type="paragraph" w:customStyle="1" w:styleId="TableHeadingIHPA">
    <w:name w:val="Table Heading IHPA"/>
    <w:basedOn w:val="TableText"/>
    <w:link w:val="TableHeadingIHPAChar"/>
    <w:uiPriority w:val="1"/>
    <w:qFormat/>
    <w:rsid w:val="003D1212"/>
    <w:pPr>
      <w:spacing w:before="60" w:after="60"/>
    </w:pPr>
    <w:rPr>
      <w:b/>
      <w:color w:val="FFFFFF" w:themeColor="background1"/>
    </w:rPr>
  </w:style>
  <w:style w:type="paragraph" w:customStyle="1" w:styleId="ListofTables">
    <w:name w:val="List of Tables"/>
    <w:basedOn w:val="TableofFigures"/>
    <w:link w:val="ListofTablesChar"/>
    <w:uiPriority w:val="1"/>
    <w:qFormat/>
    <w:rsid w:val="007C6A86"/>
    <w:pPr>
      <w:spacing w:before="80" w:after="80" w:line="240" w:lineRule="auto"/>
      <w:ind w:left="992" w:hanging="992"/>
    </w:pPr>
    <w:rPr>
      <w:sz w:val="20"/>
      <w:szCs w:val="20"/>
    </w:rPr>
  </w:style>
  <w:style w:type="character" w:customStyle="1" w:styleId="TableHeadingIHPAChar">
    <w:name w:val="Table Heading IHPA Char"/>
    <w:basedOn w:val="TableTextChar"/>
    <w:link w:val="TableHeadingIHPA"/>
    <w:uiPriority w:val="1"/>
    <w:rsid w:val="003D1212"/>
    <w:rPr>
      <w:rFonts w:ascii="Arial" w:eastAsia="Calibri" w:hAnsi="Arial"/>
      <w:b/>
      <w:color w:val="FFFFFF" w:themeColor="background1"/>
      <w:sz w:val="17"/>
      <w:szCs w:val="17"/>
      <w:lang w:eastAsia="en-US"/>
    </w:rPr>
  </w:style>
  <w:style w:type="character" w:customStyle="1" w:styleId="TableofFiguresChar">
    <w:name w:val="Table of Figures Char"/>
    <w:basedOn w:val="DefaultParagraphFont"/>
    <w:link w:val="TableofFigures"/>
    <w:uiPriority w:val="99"/>
    <w:rsid w:val="008547B9"/>
    <w:rPr>
      <w:rFonts w:ascii="Arial" w:hAnsi="Arial"/>
      <w:sz w:val="22"/>
      <w:szCs w:val="24"/>
    </w:rPr>
  </w:style>
  <w:style w:type="character" w:customStyle="1" w:styleId="ListofTablesChar">
    <w:name w:val="List of Tables Char"/>
    <w:basedOn w:val="TableofFiguresChar"/>
    <w:link w:val="ListofTables"/>
    <w:uiPriority w:val="1"/>
    <w:rsid w:val="007C6A86"/>
    <w:rPr>
      <w:rFonts w:ascii="Arial" w:hAnsi="Arial"/>
      <w:sz w:val="22"/>
      <w:szCs w:val="24"/>
    </w:rPr>
  </w:style>
  <w:style w:type="character" w:customStyle="1" w:styleId="HeaderChar">
    <w:name w:val="Header Char"/>
    <w:basedOn w:val="DefaultParagraphFont"/>
    <w:link w:val="Header"/>
    <w:uiPriority w:val="99"/>
    <w:rsid w:val="00DA7AEB"/>
    <w:rPr>
      <w:rFonts w:ascii="Arial" w:hAnsi="Arial"/>
      <w:b/>
      <w:noProof/>
      <w:color w:val="FFFFFF" w:themeColor="background1"/>
      <w:sz w:val="16"/>
      <w:szCs w:val="24"/>
    </w:rPr>
  </w:style>
  <w:style w:type="character" w:customStyle="1" w:styleId="FooterChar">
    <w:name w:val="Footer Char"/>
    <w:basedOn w:val="DefaultParagraphFont"/>
    <w:link w:val="Footer"/>
    <w:uiPriority w:val="99"/>
    <w:rsid w:val="00D97D4B"/>
    <w:rPr>
      <w:rFonts w:ascii="Arial" w:hAnsi="Arial"/>
      <w:b/>
      <w:noProof/>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006339">
      <w:bodyDiv w:val="1"/>
      <w:marLeft w:val="0"/>
      <w:marRight w:val="0"/>
      <w:marTop w:val="0"/>
      <w:marBottom w:val="0"/>
      <w:divBdr>
        <w:top w:val="none" w:sz="0" w:space="0" w:color="auto"/>
        <w:left w:val="none" w:sz="0" w:space="0" w:color="auto"/>
        <w:bottom w:val="none" w:sz="0" w:space="0" w:color="auto"/>
        <w:right w:val="none" w:sz="0" w:space="0" w:color="auto"/>
      </w:divBdr>
    </w:div>
    <w:div w:id="561064076">
      <w:bodyDiv w:val="1"/>
      <w:marLeft w:val="0"/>
      <w:marRight w:val="0"/>
      <w:marTop w:val="0"/>
      <w:marBottom w:val="0"/>
      <w:divBdr>
        <w:top w:val="none" w:sz="0" w:space="0" w:color="auto"/>
        <w:left w:val="none" w:sz="0" w:space="0" w:color="auto"/>
        <w:bottom w:val="none" w:sz="0" w:space="0" w:color="auto"/>
        <w:right w:val="none" w:sz="0" w:space="0" w:color="auto"/>
      </w:divBdr>
    </w:div>
    <w:div w:id="61815077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57694684">
      <w:bodyDiv w:val="1"/>
      <w:marLeft w:val="0"/>
      <w:marRight w:val="0"/>
      <w:marTop w:val="0"/>
      <w:marBottom w:val="0"/>
      <w:divBdr>
        <w:top w:val="none" w:sz="0" w:space="0" w:color="auto"/>
        <w:left w:val="none" w:sz="0" w:space="0" w:color="auto"/>
        <w:bottom w:val="none" w:sz="0" w:space="0" w:color="auto"/>
        <w:right w:val="none" w:sz="0" w:space="0" w:color="auto"/>
      </w:divBdr>
    </w:div>
    <w:div w:id="873082661">
      <w:bodyDiv w:val="1"/>
      <w:marLeft w:val="0"/>
      <w:marRight w:val="0"/>
      <w:marTop w:val="0"/>
      <w:marBottom w:val="0"/>
      <w:divBdr>
        <w:top w:val="none" w:sz="0" w:space="0" w:color="auto"/>
        <w:left w:val="none" w:sz="0" w:space="0" w:color="auto"/>
        <w:bottom w:val="none" w:sz="0" w:space="0" w:color="auto"/>
        <w:right w:val="none" w:sz="0" w:space="0" w:color="auto"/>
      </w:divBdr>
    </w:div>
    <w:div w:id="985477515">
      <w:bodyDiv w:val="1"/>
      <w:marLeft w:val="0"/>
      <w:marRight w:val="0"/>
      <w:marTop w:val="0"/>
      <w:marBottom w:val="0"/>
      <w:divBdr>
        <w:top w:val="none" w:sz="0" w:space="0" w:color="auto"/>
        <w:left w:val="none" w:sz="0" w:space="0" w:color="auto"/>
        <w:bottom w:val="none" w:sz="0" w:space="0" w:color="auto"/>
        <w:right w:val="none" w:sz="0" w:space="0" w:color="auto"/>
      </w:divBdr>
    </w:div>
    <w:div w:id="118393704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2054386">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2305045">
      <w:bodyDiv w:val="1"/>
      <w:marLeft w:val="0"/>
      <w:marRight w:val="0"/>
      <w:marTop w:val="0"/>
      <w:marBottom w:val="0"/>
      <w:divBdr>
        <w:top w:val="none" w:sz="0" w:space="0" w:color="auto"/>
        <w:left w:val="none" w:sz="0" w:space="0" w:color="auto"/>
        <w:bottom w:val="none" w:sz="0" w:space="0" w:color="auto"/>
        <w:right w:val="none" w:sz="0" w:space="0" w:color="auto"/>
      </w:divBdr>
    </w:div>
    <w:div w:id="1585458627">
      <w:bodyDiv w:val="1"/>
      <w:marLeft w:val="0"/>
      <w:marRight w:val="0"/>
      <w:marTop w:val="0"/>
      <w:marBottom w:val="0"/>
      <w:divBdr>
        <w:top w:val="none" w:sz="0" w:space="0" w:color="auto"/>
        <w:left w:val="none" w:sz="0" w:space="0" w:color="auto"/>
        <w:bottom w:val="none" w:sz="0" w:space="0" w:color="auto"/>
        <w:right w:val="none" w:sz="0" w:space="0" w:color="auto"/>
      </w:divBdr>
    </w:div>
    <w:div w:id="1670519237">
      <w:bodyDiv w:val="1"/>
      <w:marLeft w:val="0"/>
      <w:marRight w:val="0"/>
      <w:marTop w:val="0"/>
      <w:marBottom w:val="0"/>
      <w:divBdr>
        <w:top w:val="none" w:sz="0" w:space="0" w:color="auto"/>
        <w:left w:val="none" w:sz="0" w:space="0" w:color="auto"/>
        <w:bottom w:val="none" w:sz="0" w:space="0" w:color="auto"/>
        <w:right w:val="none" w:sz="0" w:space="0" w:color="auto"/>
      </w:divBdr>
    </w:div>
    <w:div w:id="1680618007">
      <w:bodyDiv w:val="1"/>
      <w:marLeft w:val="0"/>
      <w:marRight w:val="0"/>
      <w:marTop w:val="0"/>
      <w:marBottom w:val="0"/>
      <w:divBdr>
        <w:top w:val="none" w:sz="0" w:space="0" w:color="auto"/>
        <w:left w:val="none" w:sz="0" w:space="0" w:color="auto"/>
        <w:bottom w:val="none" w:sz="0" w:space="0" w:color="auto"/>
        <w:right w:val="none" w:sz="0" w:space="0" w:color="auto"/>
      </w:divBdr>
    </w:div>
    <w:div w:id="1731615739">
      <w:bodyDiv w:val="1"/>
      <w:marLeft w:val="0"/>
      <w:marRight w:val="0"/>
      <w:marTop w:val="0"/>
      <w:marBottom w:val="0"/>
      <w:divBdr>
        <w:top w:val="none" w:sz="0" w:space="0" w:color="auto"/>
        <w:left w:val="none" w:sz="0" w:space="0" w:color="auto"/>
        <w:bottom w:val="none" w:sz="0" w:space="0" w:color="auto"/>
        <w:right w:val="none" w:sz="0" w:space="0" w:color="auto"/>
      </w:divBdr>
      <w:divsChild>
        <w:div w:id="657343345">
          <w:marLeft w:val="547"/>
          <w:marRight w:val="0"/>
          <w:marTop w:val="0"/>
          <w:marBottom w:val="0"/>
          <w:divBdr>
            <w:top w:val="none" w:sz="0" w:space="0" w:color="auto"/>
            <w:left w:val="none" w:sz="0" w:space="0" w:color="auto"/>
            <w:bottom w:val="none" w:sz="0" w:space="0" w:color="auto"/>
            <w:right w:val="none" w:sz="0" w:space="0" w:color="auto"/>
          </w:divBdr>
        </w:div>
      </w:divsChild>
    </w:div>
    <w:div w:id="1872106972">
      <w:bodyDiv w:val="1"/>
      <w:marLeft w:val="0"/>
      <w:marRight w:val="0"/>
      <w:marTop w:val="0"/>
      <w:marBottom w:val="0"/>
      <w:divBdr>
        <w:top w:val="none" w:sz="0" w:space="0" w:color="auto"/>
        <w:left w:val="none" w:sz="0" w:space="0" w:color="auto"/>
        <w:bottom w:val="none" w:sz="0" w:space="0" w:color="auto"/>
        <w:right w:val="none" w:sz="0" w:space="0" w:color="auto"/>
      </w:divBdr>
    </w:div>
    <w:div w:id="1910381869">
      <w:bodyDiv w:val="1"/>
      <w:marLeft w:val="0"/>
      <w:marRight w:val="0"/>
      <w:marTop w:val="0"/>
      <w:marBottom w:val="0"/>
      <w:divBdr>
        <w:top w:val="none" w:sz="0" w:space="0" w:color="auto"/>
        <w:left w:val="none" w:sz="0" w:space="0" w:color="auto"/>
        <w:bottom w:val="none" w:sz="0" w:space="0" w:color="auto"/>
        <w:right w:val="none" w:sz="0" w:space="0" w:color="auto"/>
      </w:divBdr>
    </w:div>
    <w:div w:id="1918586117">
      <w:bodyDiv w:val="1"/>
      <w:marLeft w:val="0"/>
      <w:marRight w:val="0"/>
      <w:marTop w:val="0"/>
      <w:marBottom w:val="0"/>
      <w:divBdr>
        <w:top w:val="none" w:sz="0" w:space="0" w:color="auto"/>
        <w:left w:val="none" w:sz="0" w:space="0" w:color="auto"/>
        <w:bottom w:val="none" w:sz="0" w:space="0" w:color="auto"/>
        <w:right w:val="none" w:sz="0" w:space="0" w:color="auto"/>
      </w:divBdr>
    </w:div>
    <w:div w:id="202967334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8000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ihpa.gov.au/past-consultations/draft-australian-national-subacute-and-non-acute-patient-classification-versio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150.jpeg"/><Relationship Id="rId47" Type="http://schemas.openxmlformats.org/officeDocument/2006/relationships/image" Target="media/image20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3.0/au/legalcode" TargetMode="External"/><Relationship Id="rId17" Type="http://schemas.openxmlformats.org/officeDocument/2006/relationships/hyperlink" Target="https://www.ihpa.gov.au/consultation/committees-and-working-groups"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190.jpeg"/><Relationship Id="rId2" Type="http://schemas.openxmlformats.org/officeDocument/2006/relationships/numbering" Target="numbering.xml"/><Relationship Id="rId16" Type="http://schemas.openxmlformats.org/officeDocument/2006/relationships/hyperlink" Target="https://www.ihpa.gov.au/what-we-do/non-admitted-care" TargetMode="External"/><Relationship Id="rId20" Type="http://schemas.openxmlformats.org/officeDocument/2006/relationships/image" Target="media/image4.emf"/><Relationship Id="rId29" Type="http://schemas.openxmlformats.org/officeDocument/2006/relationships/image" Target="media/image12.png"/><Relationship Id="rId41" Type="http://schemas.openxmlformats.org/officeDocument/2006/relationships/image" Target="media/image1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deed.en" TargetMode="Externa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130.jpeg"/><Relationship Id="rId45" Type="http://schemas.openxmlformats.org/officeDocument/2006/relationships/image" Target="media/image180.jpeg"/><Relationship Id="rId5" Type="http://schemas.openxmlformats.org/officeDocument/2006/relationships/webSettings" Target="webSettings.xml"/><Relationship Id="rId15" Type="http://schemas.openxmlformats.org/officeDocument/2006/relationships/hyperlink" Target="https://www.ihpa.gov.au/what-we-do/tier-2-non-admitted-care-services-classificatio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ihpa.gov.au/sites/default/files/Documents/an-snap_classification_version_4_final_report.pdf" TargetMode="External"/><Relationship Id="rId31" Type="http://schemas.openxmlformats.org/officeDocument/2006/relationships/image" Target="media/image13.jpeg"/><Relationship Id="rId44" Type="http://schemas.openxmlformats.org/officeDocument/2006/relationships/image" Target="media/image17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3.0/au/deed.en" TargetMode="External"/><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hyperlink" Target="https://www.ihpa.gov.au/past-consultations/draft-australian-national-subacute-and-non-acute-patient-classification-version" TargetMode="External"/><Relationship Id="rId35" Type="http://schemas.openxmlformats.org/officeDocument/2006/relationships/image" Target="media/image17.jpeg"/><Relationship Id="rId43" Type="http://schemas.openxmlformats.org/officeDocument/2006/relationships/image" Target="media/image160.jpeg"/><Relationship Id="rId48" Type="http://schemas.openxmlformats.org/officeDocument/2006/relationships/image" Target="media/image21.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meteor.aihw.gov.au/content/index.phtml/itemId/498498" TargetMode="External"/><Relationship Id="rId13" Type="http://schemas.openxmlformats.org/officeDocument/2006/relationships/hyperlink" Target="https://www.ihpa.gov.au/sites/default/files/consultation_paper_on_australian_refined_diagnosis_related_groups_version_10.0.pdf?acsf_files_redirect" TargetMode="External"/><Relationship Id="rId3" Type="http://schemas.openxmlformats.org/officeDocument/2006/relationships/hyperlink" Target="https://www.ihpa.gov.au/sites/default/files/publications/national_pricing_model_technical_specification_2021-22_0.docx" TargetMode="External"/><Relationship Id="rId7" Type="http://schemas.openxmlformats.org/officeDocument/2006/relationships/hyperlink" Target="https://www.ihpa.gov.au/sites/default/files/Documents/an-snap_classification_version_4_final_report.pdf" TargetMode="External"/><Relationship Id="rId12" Type="http://schemas.openxmlformats.org/officeDocument/2006/relationships/hyperlink" Target="https://meteor.aihw.gov.au/content/index.phtml/itemId/717982" TargetMode="External"/><Relationship Id="rId2" Type="http://schemas.openxmlformats.org/officeDocument/2006/relationships/hyperlink" Target="https://www.ihpa.gov.au/sites/default/files/Documents/an-snap_classification_version_4_final_report.pdf" TargetMode="External"/><Relationship Id="rId1" Type="http://schemas.openxmlformats.org/officeDocument/2006/relationships/hyperlink" Target="https://www.aihw.gov.au/getmedia/01d815ba-3d66-48c9-a9ec-aaa5825c19f2/15425.pdf.aspx?inline=true" TargetMode="External"/><Relationship Id="rId6" Type="http://schemas.openxmlformats.org/officeDocument/2006/relationships/hyperlink" Target="https://meteor.aihw.gov.au/content/index.phtml/itemId/711010" TargetMode="External"/><Relationship Id="rId11" Type="http://schemas.openxmlformats.org/officeDocument/2006/relationships/hyperlink" Target="https://www.ihpa.gov.au/sites/default/files/publications/national_pricing_model_technical_specification_2021-22_0.docx" TargetMode="External"/><Relationship Id="rId5" Type="http://schemas.openxmlformats.org/officeDocument/2006/relationships/hyperlink" Target="https://www.ihpa.gov.au/sites/default/files/Documents/an-snap_classification_version_4_final_report.pdf" TargetMode="External"/><Relationship Id="rId10" Type="http://schemas.openxmlformats.org/officeDocument/2006/relationships/hyperlink" Target="https://documents.uow.edu.au/content/groups/public/@web/@chsd/@aroc/documents/doc/uow125260.pdf" TargetMode="External"/><Relationship Id="rId4" Type="http://schemas.openxmlformats.org/officeDocument/2006/relationships/hyperlink" Target="https://www.ihpa.gov.au/sites/default/files/consultation_paper_on_australian_refined_diagnosis_related_groups_version_10.0.pdf?acsf_files_redirect" TargetMode="External"/><Relationship Id="rId9" Type="http://schemas.openxmlformats.org/officeDocument/2006/relationships/hyperlink" Target="https://documents.uow.edu.au/content/groups/public/@web/@chsd/@aroc/documents/doc/uow125260.pdf" TargetMode="External"/><Relationship Id="rId14" Type="http://schemas.openxmlformats.org/officeDocument/2006/relationships/hyperlink" Target="https://meteor.aihw.gov.au/content/index.phtml/itemId/711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IHPA\External%20publication.dotx" TargetMode="External"/></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6B89F-27F9-47A5-84FE-16FE85652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Template>
  <TotalTime>14</TotalTime>
  <Pages>88</Pages>
  <Words>23995</Words>
  <Characters>147379</Characters>
  <Application>Microsoft Office Word</Application>
  <DocSecurity>0</DocSecurity>
  <Lines>1228</Lines>
  <Paragraphs>342</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171032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TOMASKOVICOVA, Ivona</cp:lastModifiedBy>
  <cp:revision>4</cp:revision>
  <cp:lastPrinted>2021-05-17T06:10:00Z</cp:lastPrinted>
  <dcterms:created xsi:type="dcterms:W3CDTF">2021-12-14T20:43:00Z</dcterms:created>
  <dcterms:modified xsi:type="dcterms:W3CDTF">2021-12-16T23:24:00Z</dcterms:modified>
</cp:coreProperties>
</file>